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27" w:rsidRDefault="00145027" w:rsidP="00145027">
      <w:pPr>
        <w:bidi/>
        <w:spacing w:after="0" w:line="240" w:lineRule="auto"/>
        <w:ind w:left="-1"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</w:t>
      </w:r>
      <w:proofErr w:type="gramStart"/>
      <w:r>
        <w:rPr>
          <w:rFonts w:ascii="Calibri" w:hAnsi="Calibri" w:cs="Arabic Transparent"/>
          <w:b/>
          <w:sz w:val="24"/>
          <w:szCs w:val="24"/>
          <w:rtl/>
          <w:lang w:bidi="ar-DZ"/>
        </w:rPr>
        <w:t>خيضر .</w:t>
      </w:r>
      <w:proofErr w:type="gramEnd"/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بسكرة                                                           السنة </w:t>
      </w:r>
      <w:proofErr w:type="gramStart"/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2022</w:t>
      </w:r>
      <w:proofErr w:type="gramEnd"/>
      <w:r>
        <w:rPr>
          <w:rFonts w:ascii="Calibri" w:hAnsi="Calibri" w:cs="Arabic Transparent"/>
          <w:b/>
          <w:sz w:val="24"/>
          <w:szCs w:val="24"/>
          <w:lang w:bidi="ar-DZ"/>
        </w:rPr>
        <w:t>/2021</w:t>
      </w:r>
    </w:p>
    <w:p w:rsidR="00145027" w:rsidRDefault="00145027" w:rsidP="000D75EF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</w:t>
      </w:r>
      <w:proofErr w:type="gramStart"/>
      <w:r>
        <w:rPr>
          <w:rFonts w:ascii="Calibri" w:hAnsi="Calibri" w:cs="Arabic Transparent"/>
          <w:b/>
          <w:sz w:val="24"/>
          <w:szCs w:val="24"/>
          <w:rtl/>
          <w:lang w:bidi="ar-DZ"/>
        </w:rPr>
        <w:t>و التجارية</w:t>
      </w:r>
      <w:proofErr w:type="gramEnd"/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و علوم التسيير                                       السداسي </w:t>
      </w:r>
      <w:r w:rsidR="000D75EF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الأول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                  </w:t>
      </w:r>
    </w:p>
    <w:p w:rsidR="00145027" w:rsidRDefault="00145027" w:rsidP="000D75EF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السنة </w:t>
      </w:r>
      <w:r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أولى ماستر اقتصاد </w:t>
      </w:r>
      <w:r w:rsidR="000D75EF">
        <w:rPr>
          <w:rFonts w:ascii="Calibri" w:hAnsi="Calibri" w:cs="Arabic Transparent" w:hint="cs"/>
          <w:b/>
          <w:sz w:val="24"/>
          <w:szCs w:val="24"/>
          <w:rtl/>
          <w:lang w:bidi="ar-DZ"/>
        </w:rPr>
        <w:t>نقدي وبنكي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</w:t>
      </w:r>
    </w:p>
    <w:p w:rsidR="00145027" w:rsidRDefault="00145027" w:rsidP="00145027">
      <w:pPr>
        <w:bidi/>
        <w:spacing w:after="0" w:line="240" w:lineRule="auto"/>
        <w:contextualSpacing/>
        <w:rPr>
          <w:rFonts w:ascii="Calibri" w:hAnsi="Calibri" w:cs="Arabic Transparent"/>
          <w:b/>
          <w:sz w:val="24"/>
          <w:szCs w:val="24"/>
          <w:rtl/>
          <w:lang w:bidi="ar-DZ"/>
        </w:rPr>
      </w:pPr>
      <w:proofErr w:type="gramStart"/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>المقياس :</w:t>
      </w:r>
      <w:proofErr w:type="gramEnd"/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145027" w:rsidRDefault="00145027" w:rsidP="00145027">
      <w:pPr>
        <w:bidi/>
        <w:rPr>
          <w:rtl/>
          <w:lang w:bidi="ar-DZ"/>
        </w:rPr>
      </w:pPr>
    </w:p>
    <w:p w:rsidR="00145027" w:rsidRPr="00A904D1" w:rsidRDefault="00145027" w:rsidP="00A904D1">
      <w:pPr>
        <w:bidi/>
        <w:jc w:val="center"/>
        <w:rPr>
          <w:b/>
          <w:bCs/>
          <w:sz w:val="36"/>
          <w:szCs w:val="36"/>
          <w:lang w:bidi="ar-DZ"/>
        </w:rPr>
      </w:pPr>
      <w:r w:rsidRPr="00145027">
        <w:rPr>
          <w:rFonts w:hint="cs"/>
          <w:b/>
          <w:bCs/>
          <w:sz w:val="36"/>
          <w:szCs w:val="36"/>
          <w:rtl/>
          <w:lang w:bidi="ar-DZ"/>
        </w:rPr>
        <w:t>واجب</w:t>
      </w:r>
    </w:p>
    <w:p w:rsidR="00A904D1" w:rsidRDefault="000D75EF" w:rsidP="00A904D1">
      <w:pPr>
        <w:bidi/>
        <w:ind w:left="-567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التمرين 01: من خلال الجدول السابق والذي يوضح تطور المؤسسات الصغيرة والمتوسطة في الجزائر خلال الفترة (200</w:t>
      </w:r>
      <w:r w:rsidR="00A904D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2</w:t>
      </w:r>
      <w:r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-2018)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3119"/>
        <w:gridCol w:w="3402"/>
      </w:tblGrid>
      <w:tr w:rsidR="00A904D1" w:rsidRPr="00A904D1" w:rsidTr="00E325AE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nombre de pme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taux d'évaluation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261853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6.73%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288577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10.21%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312959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8.45%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342788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9.53%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376767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9.91%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410959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9.08%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519526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26.42%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570838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9.88%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616072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7.92%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659336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7.02%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711836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7.96%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747934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5.07%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820738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9.73%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896811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9.27%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1014075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13.08%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1060289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4.56%</w:t>
            </w:r>
          </w:p>
        </w:tc>
      </w:tr>
      <w:tr w:rsidR="00A904D1" w:rsidRPr="00A904D1" w:rsidTr="00E325AE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1093170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D1" w:rsidRPr="00A904D1" w:rsidRDefault="00A904D1" w:rsidP="00E3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0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3.10%</w:t>
            </w:r>
          </w:p>
        </w:tc>
      </w:tr>
    </w:tbl>
    <w:p w:rsidR="000D75EF" w:rsidRPr="005E19CA" w:rsidRDefault="000D75EF" w:rsidP="00A904D1">
      <w:pPr>
        <w:bidi/>
        <w:spacing w:after="0" w:line="240" w:lineRule="auto"/>
        <w:ind w:left="-567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أكتب جميع المراحل الخاصة بـ:</w:t>
      </w:r>
    </w:p>
    <w:p w:rsidR="000D75EF" w:rsidRPr="005E19CA" w:rsidRDefault="000D75EF" w:rsidP="00A904D1">
      <w:pPr>
        <w:pStyle w:val="Paragraphedeliste"/>
        <w:numPr>
          <w:ilvl w:val="0"/>
          <w:numId w:val="3"/>
        </w:numPr>
        <w:bidi/>
        <w:spacing w:after="0" w:line="240" w:lineRule="auto"/>
        <w:ind w:left="424"/>
        <w:contextualSpacing w:val="0"/>
        <w:rPr>
          <w:rFonts w:ascii="Traditional Arabic" w:hAnsi="Traditional Arabic" w:cs="Traditional Arabic"/>
          <w:sz w:val="24"/>
          <w:szCs w:val="24"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اضافة متغير جديد يحتوي عدد المؤسسات الصغيرة والمتوسطة الاكبر من 350000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مؤسسة خلال الفترة (200</w:t>
      </w:r>
      <w:r w:rsidR="00A904D1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</w:t>
      </w: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-2018).</w:t>
      </w:r>
    </w:p>
    <w:p w:rsidR="000D75EF" w:rsidRPr="005E19CA" w:rsidRDefault="000D75EF" w:rsidP="00A904D1">
      <w:pPr>
        <w:pStyle w:val="Paragraphedeliste"/>
        <w:numPr>
          <w:ilvl w:val="0"/>
          <w:numId w:val="3"/>
        </w:numPr>
        <w:bidi/>
        <w:spacing w:after="0" w:line="240" w:lineRule="auto"/>
        <w:ind w:left="424"/>
        <w:contextualSpacing w:val="0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اضافة متغير جديد يحتوي نسبة </w:t>
      </w:r>
      <w:proofErr w:type="gramStart"/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تطور  المؤسسات</w:t>
      </w:r>
      <w:proofErr w:type="gramEnd"/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الصغيرة والمتوسطة الاكبر من 8</w:t>
      </w:r>
      <w:r w:rsidRPr="005E19CA">
        <w:rPr>
          <w:rFonts w:ascii="Traditional Arabic" w:hAnsi="Traditional Arabic" w:cs="Traditional Arabic"/>
          <w:sz w:val="24"/>
          <w:szCs w:val="24"/>
          <w:lang w:bidi="ar-DZ"/>
        </w:rPr>
        <w:t>%</w:t>
      </w: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خلال الفترة (200</w:t>
      </w:r>
      <w:r w:rsidR="00A904D1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</w:t>
      </w: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-2018).</w:t>
      </w:r>
    </w:p>
    <w:p w:rsidR="000D75EF" w:rsidRPr="005E19CA" w:rsidRDefault="000D75EF" w:rsidP="00A904D1">
      <w:pPr>
        <w:bidi/>
        <w:spacing w:after="0" w:line="240" w:lineRule="auto"/>
        <w:ind w:left="-567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5E19CA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التمرين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02</w:t>
      </w:r>
      <w:r w:rsidRPr="005E19CA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  <w:r w:rsidRPr="005E19CA">
        <w:rPr>
          <w:rFonts w:ascii="Traditional Arabic" w:eastAsiaTheme="majorEastAsia" w:hAnsi="Traditional Arabic" w:cs="Traditional Arabic"/>
          <w:color w:val="000000" w:themeColor="text1"/>
          <w:kern w:val="24"/>
          <w:position w:val="1"/>
          <w:sz w:val="24"/>
          <w:szCs w:val="24"/>
          <w:rtl/>
          <w:lang w:bidi="ar-DZ"/>
        </w:rPr>
        <w:t xml:space="preserve"> </w:t>
      </w:r>
      <w:r w:rsidRPr="005E19C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ليكن لدينا الجدول التالي والذي يوضح الراتب الشهري للعينة التالية:</w:t>
      </w:r>
    </w:p>
    <w:tbl>
      <w:tblPr>
        <w:tblW w:w="2279" w:type="dxa"/>
        <w:tblInd w:w="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560"/>
        <w:gridCol w:w="1002"/>
      </w:tblGrid>
      <w:tr w:rsidR="000D75EF" w:rsidRPr="00DF354B" w:rsidTr="000D75EF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5E19CA" w:rsidRDefault="000D75EF" w:rsidP="00E6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Genre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5EF" w:rsidRPr="005E19CA" w:rsidRDefault="000D75EF" w:rsidP="00E6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age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5EF" w:rsidRPr="005E19CA" w:rsidRDefault="000D75EF" w:rsidP="00E6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Salaire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D75EF" w:rsidRPr="00DF354B" w:rsidRDefault="000D75EF" w:rsidP="000D7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75EF" w:rsidRPr="00DF354B" w:rsidRDefault="000D75EF" w:rsidP="000D7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75EF" w:rsidRPr="00DF354B" w:rsidRDefault="000D75EF" w:rsidP="000D7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D75EF" w:rsidRPr="00DF354B" w:rsidRDefault="000D75EF" w:rsidP="000D7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75EF" w:rsidRPr="00DF354B" w:rsidRDefault="000D75EF" w:rsidP="000D7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75EF" w:rsidRPr="00DF354B" w:rsidRDefault="000D75EF" w:rsidP="000D7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D75EF" w:rsidRPr="00DF354B" w:rsidRDefault="000D75EF" w:rsidP="000D7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75EF" w:rsidRPr="00DF354B" w:rsidRDefault="000D75EF" w:rsidP="000D7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75EF" w:rsidRPr="00DF354B" w:rsidRDefault="000D75EF" w:rsidP="000D7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40000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</w:tr>
      <w:tr w:rsidR="000D75EF" w:rsidRPr="00DF354B" w:rsidTr="000D75EF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5EF" w:rsidRPr="00DF354B" w:rsidRDefault="000D75EF" w:rsidP="00E67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</w:tr>
    </w:tbl>
    <w:p w:rsidR="000D75EF" w:rsidRPr="00A904D1" w:rsidRDefault="000D75EF" w:rsidP="00A904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A904D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أكتب جميع المراحل الخاصة بـ:</w:t>
      </w:r>
    </w:p>
    <w:p w:rsidR="000D75EF" w:rsidRPr="005E19CA" w:rsidRDefault="000D75EF" w:rsidP="00A904D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ind w:left="707"/>
        <w:contextualSpacing w:val="0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 xml:space="preserve">تحديد الوسط </w:t>
      </w:r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>الحسابي لمتغير</w:t>
      </w:r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 xml:space="preserve"> الراتب للإناث فقط.</w:t>
      </w:r>
    </w:p>
    <w:p w:rsidR="000D75EF" w:rsidRPr="005E19CA" w:rsidRDefault="000D75EF" w:rsidP="00A904D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ind w:left="707"/>
        <w:contextualSpacing w:val="0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>مقارنة الوسط الحسابي لمتغير الراتب حسب الجنس</w:t>
      </w:r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>.</w:t>
      </w:r>
    </w:p>
    <w:p w:rsidR="000D75EF" w:rsidRPr="005E19CA" w:rsidRDefault="000D75EF" w:rsidP="00A904D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ind w:left="707"/>
        <w:contextualSpacing w:val="0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 xml:space="preserve">حساب مقاييس النزعة المركزية والتباين و الانحراف المعياري لمتغير الجنس والعمر </w:t>
      </w:r>
      <w:proofErr w:type="gramStart"/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 xml:space="preserve">والراتب </w:t>
      </w:r>
      <w:r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>.</w:t>
      </w:r>
      <w:proofErr w:type="gramEnd"/>
    </w:p>
    <w:p w:rsidR="000D75EF" w:rsidRPr="000D75EF" w:rsidRDefault="000D75EF" w:rsidP="00A904D1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bookmarkStart w:id="0" w:name="_GoBack"/>
      <w:bookmarkEnd w:id="0"/>
    </w:p>
    <w:sectPr w:rsidR="000D75EF" w:rsidRPr="000D75EF" w:rsidSect="00A904D1">
      <w:pgSz w:w="11906" w:h="16838"/>
      <w:pgMar w:top="709" w:right="1417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7506"/>
    <w:multiLevelType w:val="hybridMultilevel"/>
    <w:tmpl w:val="36885D7E"/>
    <w:lvl w:ilvl="0" w:tplc="7F06A988">
      <w:start w:val="2018"/>
      <w:numFmt w:val="bullet"/>
      <w:lvlText w:val="-"/>
      <w:lvlJc w:val="left"/>
      <w:pPr>
        <w:ind w:left="-207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EE521D3"/>
    <w:multiLevelType w:val="hybridMultilevel"/>
    <w:tmpl w:val="B14E8316"/>
    <w:lvl w:ilvl="0" w:tplc="70ACFCB4">
      <w:numFmt w:val="bullet"/>
      <w:lvlText w:val="-"/>
      <w:lvlJc w:val="left"/>
      <w:pPr>
        <w:ind w:left="277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">
    <w:nsid w:val="448567A6"/>
    <w:multiLevelType w:val="hybridMultilevel"/>
    <w:tmpl w:val="21B0E7F4"/>
    <w:lvl w:ilvl="0" w:tplc="70ACFCB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27"/>
    <w:rsid w:val="000D75EF"/>
    <w:rsid w:val="00145027"/>
    <w:rsid w:val="006B3D45"/>
    <w:rsid w:val="00A904D1"/>
    <w:rsid w:val="00C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6B51-3093-4FB1-86FA-FA378EAE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75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2021-12-11T09:46:00Z</dcterms:created>
  <dcterms:modified xsi:type="dcterms:W3CDTF">2021-12-16T17:23:00Z</dcterms:modified>
</cp:coreProperties>
</file>