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5B6028"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5B6028">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D33B18">
              <w:rPr>
                <w:rFonts w:asciiTheme="majorBidi" w:hAnsiTheme="majorBidi" w:cstheme="majorBidi"/>
                <w:b/>
                <w:bCs/>
                <w:i/>
                <w:iCs/>
                <w:sz w:val="36"/>
                <w:szCs w:val="36"/>
              </w:rPr>
              <w:t>0</w:t>
            </w:r>
            <w:r w:rsidR="005B6028">
              <w:rPr>
                <w:rFonts w:asciiTheme="majorBidi" w:hAnsiTheme="majorBidi" w:cstheme="majorBidi"/>
                <w:b/>
                <w:bCs/>
                <w:i/>
                <w:iCs/>
                <w:sz w:val="36"/>
                <w:szCs w:val="36"/>
              </w:rPr>
              <w:t>2</w:t>
            </w:r>
            <w:bookmarkStart w:id="0" w:name="_GoBack"/>
            <w:bookmarkEnd w:id="0"/>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CD582C" w:rsidRPr="00922BFC" w:rsidRDefault="00922BFC" w:rsidP="00CF4DC6">
      <w:pPr>
        <w:shd w:val="clear" w:color="auto" w:fill="A8D08D" w:themeFill="accent6" w:themeFillTint="99"/>
        <w:spacing w:before="240" w:line="360" w:lineRule="auto"/>
        <w:ind w:left="-227" w:right="-113"/>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CF4DC6">
        <w:rPr>
          <w:rFonts w:asciiTheme="majorBidi" w:hAnsiTheme="majorBidi" w:cstheme="majorBidi"/>
          <w:b/>
          <w:bCs/>
          <w:i/>
          <w:iCs/>
          <w:sz w:val="36"/>
          <w:szCs w:val="36"/>
        </w:rPr>
        <w:t>02</w:t>
      </w:r>
    </w:p>
    <w:p w:rsidR="00CD582C" w:rsidRPr="00CD582C" w:rsidRDefault="00922BFC" w:rsidP="00CF4DC6">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CF4DC6">
        <w:rPr>
          <w:rFonts w:asciiTheme="majorBidi" w:hAnsiTheme="majorBidi" w:cstheme="majorBidi"/>
          <w:b/>
          <w:bCs/>
          <w:i/>
          <w:iCs/>
          <w:color w:val="0070C0"/>
          <w:sz w:val="40"/>
          <w:szCs w:val="40"/>
        </w:rPr>
        <w:t xml:space="preserve">Divisions of </w:t>
      </w:r>
      <w:r w:rsidR="007A7301" w:rsidRPr="00CD582C">
        <w:rPr>
          <w:rFonts w:asciiTheme="majorBidi" w:hAnsiTheme="majorBidi" w:cstheme="majorBidi"/>
          <w:b/>
          <w:bCs/>
          <w:i/>
          <w:iCs/>
          <w:color w:val="0070C0"/>
          <w:sz w:val="40"/>
          <w:szCs w:val="40"/>
        </w:rPr>
        <w:t xml:space="preserve">International </w:t>
      </w:r>
      <w:r w:rsidR="00CD582C" w:rsidRPr="00CD582C">
        <w:rPr>
          <w:rFonts w:asciiTheme="majorBidi" w:hAnsiTheme="majorBidi" w:cstheme="majorBidi"/>
          <w:b/>
          <w:bCs/>
          <w:i/>
          <w:iCs/>
          <w:color w:val="0070C0"/>
          <w:sz w:val="40"/>
          <w:szCs w:val="40"/>
        </w:rPr>
        <w:t>Law</w:t>
      </w:r>
    </w:p>
    <w:p w:rsidR="005A4231" w:rsidRPr="00217DB0" w:rsidRDefault="005A4231" w:rsidP="00217DB0">
      <w:pPr>
        <w:spacing w:line="360" w:lineRule="auto"/>
        <w:ind w:left="-227" w:right="-57"/>
        <w:jc w:val="both"/>
        <w:rPr>
          <w:rFonts w:asciiTheme="majorBidi" w:hAnsiTheme="majorBidi" w:cstheme="majorBidi"/>
          <w:b/>
          <w:bCs/>
          <w:i/>
          <w:iCs/>
          <w:color w:val="000000" w:themeColor="text1"/>
          <w:sz w:val="32"/>
          <w:szCs w:val="32"/>
        </w:rPr>
      </w:pPr>
    </w:p>
    <w:p w:rsidR="007476ED" w:rsidRPr="00CD582C" w:rsidRDefault="00CF4DC6" w:rsidP="00F03236">
      <w:pPr>
        <w:ind w:left="-227" w:right="-57"/>
        <w:jc w:val="both"/>
        <w:rPr>
          <w:rFonts w:asciiTheme="majorBidi" w:hAnsiTheme="majorBidi" w:cstheme="majorBidi"/>
          <w:b/>
          <w:bCs/>
          <w:i/>
          <w:iCs/>
          <w:color w:val="C00000"/>
          <w:sz w:val="36"/>
          <w:szCs w:val="36"/>
        </w:rPr>
      </w:pPr>
      <w:r>
        <w:rPr>
          <w:rFonts w:asciiTheme="majorBidi" w:hAnsiTheme="majorBidi" w:cstheme="majorBidi"/>
          <w:b/>
          <w:bCs/>
          <w:i/>
          <w:iCs/>
          <w:color w:val="C00000"/>
          <w:sz w:val="36"/>
          <w:szCs w:val="36"/>
          <w:u w:val="single"/>
        </w:rPr>
        <w:t>1</w:t>
      </w:r>
      <w:r w:rsidR="007476ED" w:rsidRPr="00CD582C">
        <w:rPr>
          <w:rFonts w:asciiTheme="majorBidi" w:hAnsiTheme="majorBidi" w:cstheme="majorBidi"/>
          <w:b/>
          <w:bCs/>
          <w:i/>
          <w:iCs/>
          <w:color w:val="C00000"/>
          <w:sz w:val="36"/>
          <w:szCs w:val="36"/>
          <w:u w:val="single"/>
        </w:rPr>
        <w:t xml:space="preserve">-Divisions of International </w:t>
      </w:r>
      <w:proofErr w:type="spellStart"/>
      <w:r w:rsidR="007476ED" w:rsidRPr="00CD582C">
        <w:rPr>
          <w:rFonts w:asciiTheme="majorBidi" w:hAnsiTheme="majorBidi" w:cstheme="majorBidi"/>
          <w:b/>
          <w:bCs/>
          <w:i/>
          <w:iCs/>
          <w:color w:val="C00000"/>
          <w:sz w:val="36"/>
          <w:szCs w:val="36"/>
          <w:u w:val="single"/>
        </w:rPr>
        <w:t>law</w:t>
      </w:r>
      <w:proofErr w:type="spellEnd"/>
      <w:r w:rsidR="007476ED" w:rsidRPr="00CD582C">
        <w:rPr>
          <w:rFonts w:asciiTheme="majorBidi" w:hAnsiTheme="majorBidi" w:cstheme="majorBidi"/>
          <w:b/>
          <w:bCs/>
          <w:i/>
          <w:iCs/>
          <w:color w:val="C00000"/>
          <w:sz w:val="36"/>
          <w:szCs w:val="36"/>
        </w:rPr>
        <w:t> :</w:t>
      </w:r>
    </w:p>
    <w:p w:rsidR="005A4231" w:rsidRDefault="007476ED" w:rsidP="005A4231">
      <w:pPr>
        <w:ind w:left="-227" w:right="-57"/>
        <w:jc w:val="both"/>
        <w:rPr>
          <w:rFonts w:asciiTheme="majorBidi" w:hAnsiTheme="majorBidi" w:cstheme="majorBidi"/>
          <w:b/>
          <w:bCs/>
          <w:i/>
          <w:iCs/>
          <w:color w:val="000000" w:themeColor="text1"/>
          <w:sz w:val="32"/>
          <w:szCs w:val="32"/>
          <w:rtl/>
        </w:rPr>
      </w:pPr>
      <w:r w:rsidRPr="00F03236">
        <w:rPr>
          <w:rFonts w:asciiTheme="majorBidi" w:hAnsiTheme="majorBidi" w:cstheme="majorBidi"/>
          <w:b/>
          <w:bCs/>
          <w:i/>
          <w:iCs/>
          <w:color w:val="000000" w:themeColor="text1"/>
          <w:sz w:val="32"/>
          <w:szCs w:val="32"/>
        </w:rPr>
        <w:t xml:space="preserve">International </w:t>
      </w:r>
      <w:proofErr w:type="spellStart"/>
      <w:r w:rsidRPr="00F03236">
        <w:rPr>
          <w:rFonts w:asciiTheme="majorBidi" w:hAnsiTheme="majorBidi" w:cstheme="majorBidi"/>
          <w:b/>
          <w:bCs/>
          <w:i/>
          <w:iCs/>
          <w:color w:val="000000" w:themeColor="text1"/>
          <w:sz w:val="32"/>
          <w:szCs w:val="32"/>
        </w:rPr>
        <w:t>law</w:t>
      </w:r>
      <w:proofErr w:type="spellEnd"/>
      <w:r w:rsidRPr="00F03236">
        <w:rPr>
          <w:rFonts w:asciiTheme="majorBidi" w:hAnsiTheme="majorBidi" w:cstheme="majorBidi"/>
          <w:b/>
          <w:bCs/>
          <w:i/>
          <w:iCs/>
          <w:color w:val="000000" w:themeColor="text1"/>
          <w:sz w:val="32"/>
          <w:szCs w:val="32"/>
        </w:rPr>
        <w:t xml:space="preserve"> is </w:t>
      </w:r>
      <w:proofErr w:type="spellStart"/>
      <w:r w:rsidRPr="00F03236">
        <w:rPr>
          <w:rFonts w:asciiTheme="majorBidi" w:hAnsiTheme="majorBidi" w:cstheme="majorBidi"/>
          <w:b/>
          <w:bCs/>
          <w:i/>
          <w:iCs/>
          <w:color w:val="000000" w:themeColor="text1"/>
          <w:sz w:val="32"/>
          <w:szCs w:val="32"/>
        </w:rPr>
        <w:t>divided</w:t>
      </w:r>
      <w:proofErr w:type="spellEnd"/>
      <w:r w:rsidRPr="00F03236">
        <w:rPr>
          <w:rFonts w:asciiTheme="majorBidi" w:hAnsiTheme="majorBidi" w:cstheme="majorBidi"/>
          <w:b/>
          <w:bCs/>
          <w:i/>
          <w:iCs/>
          <w:color w:val="000000" w:themeColor="text1"/>
          <w:sz w:val="32"/>
          <w:szCs w:val="32"/>
        </w:rPr>
        <w:t xml:space="preserve"> </w:t>
      </w:r>
      <w:proofErr w:type="spellStart"/>
      <w:r w:rsidRPr="00F03236">
        <w:rPr>
          <w:rFonts w:asciiTheme="majorBidi" w:hAnsiTheme="majorBidi" w:cstheme="majorBidi"/>
          <w:b/>
          <w:bCs/>
          <w:i/>
          <w:iCs/>
          <w:color w:val="000000" w:themeColor="text1"/>
          <w:sz w:val="32"/>
          <w:szCs w:val="32"/>
        </w:rPr>
        <w:t>into</w:t>
      </w:r>
      <w:proofErr w:type="spellEnd"/>
      <w:r w:rsidRPr="00F03236">
        <w:rPr>
          <w:rFonts w:asciiTheme="majorBidi" w:hAnsiTheme="majorBidi" w:cstheme="majorBidi"/>
          <w:b/>
          <w:bCs/>
          <w:i/>
          <w:iCs/>
          <w:color w:val="000000" w:themeColor="text1"/>
          <w:sz w:val="32"/>
          <w:szCs w:val="32"/>
        </w:rPr>
        <w:t xml:space="preserve"> two </w:t>
      </w:r>
      <w:proofErr w:type="spellStart"/>
      <w:r w:rsidRPr="00F03236">
        <w:rPr>
          <w:rFonts w:asciiTheme="majorBidi" w:hAnsiTheme="majorBidi" w:cstheme="majorBidi"/>
          <w:b/>
          <w:bCs/>
          <w:i/>
          <w:iCs/>
          <w:color w:val="000000" w:themeColor="text1"/>
          <w:sz w:val="32"/>
          <w:szCs w:val="32"/>
        </w:rPr>
        <w:t>kinds</w:t>
      </w:r>
      <w:proofErr w:type="spellEnd"/>
      <w:r w:rsidRPr="00F03236">
        <w:rPr>
          <w:rFonts w:asciiTheme="majorBidi" w:hAnsiTheme="majorBidi" w:cstheme="majorBidi"/>
          <w:b/>
          <w:bCs/>
          <w:i/>
          <w:iCs/>
          <w:color w:val="000000" w:themeColor="text1"/>
          <w:sz w:val="32"/>
          <w:szCs w:val="32"/>
        </w:rPr>
        <w:t xml:space="preserve"> of </w:t>
      </w:r>
      <w:proofErr w:type="spellStart"/>
      <w:r w:rsidRPr="00F03236">
        <w:rPr>
          <w:rFonts w:asciiTheme="majorBidi" w:hAnsiTheme="majorBidi" w:cstheme="majorBidi"/>
          <w:b/>
          <w:bCs/>
          <w:i/>
          <w:iCs/>
          <w:color w:val="000000" w:themeColor="text1"/>
          <w:sz w:val="32"/>
          <w:szCs w:val="32"/>
        </w:rPr>
        <w:t>laws</w:t>
      </w:r>
      <w:proofErr w:type="spellEnd"/>
      <w:r w:rsidRPr="00F03236">
        <w:rPr>
          <w:rFonts w:asciiTheme="majorBidi" w:hAnsiTheme="majorBidi" w:cstheme="majorBidi"/>
          <w:b/>
          <w:bCs/>
          <w:i/>
          <w:iCs/>
          <w:color w:val="000000" w:themeColor="text1"/>
          <w:sz w:val="32"/>
          <w:szCs w:val="32"/>
        </w:rPr>
        <w:t> :</w:t>
      </w:r>
    </w:p>
    <w:p w:rsidR="005A4231" w:rsidRPr="005A4231" w:rsidRDefault="00CF4DC6" w:rsidP="005A4231">
      <w:pPr>
        <w:bidi/>
        <w:ind w:left="-227" w:right="-57"/>
        <w:jc w:val="both"/>
        <w:rPr>
          <w:rFonts w:asciiTheme="majorBidi" w:hAnsiTheme="majorBidi" w:cstheme="majorBidi"/>
          <w:b/>
          <w:bCs/>
          <w:color w:val="C00000"/>
          <w:sz w:val="32"/>
          <w:szCs w:val="32"/>
          <w:u w:val="single"/>
          <w:rtl/>
        </w:rPr>
      </w:pPr>
      <w:r>
        <w:rPr>
          <w:rFonts w:asciiTheme="majorBidi" w:hAnsiTheme="majorBidi" w:cstheme="majorBidi"/>
          <w:b/>
          <w:bCs/>
          <w:color w:val="C00000"/>
          <w:sz w:val="32"/>
          <w:szCs w:val="32"/>
          <w:u w:val="single"/>
        </w:rPr>
        <w:t>1</w:t>
      </w:r>
      <w:r w:rsidR="005A4231" w:rsidRPr="005A4231">
        <w:rPr>
          <w:rFonts w:asciiTheme="majorBidi" w:hAnsiTheme="majorBidi" w:cstheme="majorBidi" w:hint="cs"/>
          <w:b/>
          <w:bCs/>
          <w:color w:val="C00000"/>
          <w:sz w:val="32"/>
          <w:szCs w:val="32"/>
          <w:u w:val="single"/>
          <w:rtl/>
        </w:rPr>
        <w:t xml:space="preserve">-أقسام القانون </w:t>
      </w:r>
      <w:proofErr w:type="gramStart"/>
      <w:r w:rsidR="005A4231" w:rsidRPr="005A4231">
        <w:rPr>
          <w:rFonts w:asciiTheme="majorBidi" w:hAnsiTheme="majorBidi" w:cstheme="majorBidi" w:hint="cs"/>
          <w:b/>
          <w:bCs/>
          <w:color w:val="C00000"/>
          <w:sz w:val="32"/>
          <w:szCs w:val="32"/>
          <w:u w:val="single"/>
          <w:rtl/>
        </w:rPr>
        <w:t>الدولي:</w:t>
      </w:r>
      <w:proofErr w:type="gramEnd"/>
    </w:p>
    <w:p w:rsidR="005A4231" w:rsidRPr="005A4231" w:rsidRDefault="005A4231" w:rsidP="005A4231">
      <w:pPr>
        <w:bidi/>
        <w:ind w:left="-227" w:right="-57"/>
        <w:jc w:val="both"/>
        <w:rPr>
          <w:rFonts w:ascii="Sakkal Majalla" w:hAnsi="Sakkal Majalla" w:cs="Sakkal Majalla"/>
          <w:b/>
          <w:bCs/>
          <w:color w:val="000000" w:themeColor="text1"/>
          <w:sz w:val="32"/>
          <w:szCs w:val="32"/>
        </w:rPr>
      </w:pPr>
      <w:r w:rsidRPr="005A4231">
        <w:rPr>
          <w:rFonts w:ascii="Sakkal Majalla" w:hAnsi="Sakkal Majalla" w:cs="Sakkal Majalla"/>
          <w:b/>
          <w:bCs/>
          <w:color w:val="000000" w:themeColor="text1"/>
          <w:sz w:val="32"/>
          <w:szCs w:val="32"/>
          <w:rtl/>
        </w:rPr>
        <w:t>ينقسم القانون الدولي إلى نوعين من القوانين:</w:t>
      </w:r>
    </w:p>
    <w:p w:rsidR="007476ED" w:rsidRDefault="007476ED" w:rsidP="00110FE8">
      <w:pPr>
        <w:spacing w:line="360" w:lineRule="auto"/>
        <w:ind w:left="-227" w:right="-57"/>
        <w:jc w:val="both"/>
        <w:rPr>
          <w:rFonts w:asciiTheme="majorBidi" w:hAnsiTheme="majorBidi" w:cstheme="majorBidi"/>
          <w:b/>
          <w:bCs/>
          <w:i/>
          <w:iCs/>
          <w:color w:val="C00000"/>
          <w:sz w:val="36"/>
          <w:szCs w:val="36"/>
        </w:rPr>
      </w:pPr>
      <w:r w:rsidRPr="007476ED">
        <w:rPr>
          <w:rFonts w:asciiTheme="majorBidi" w:hAnsiTheme="majorBidi" w:cstheme="majorBidi"/>
          <w:b/>
          <w:bCs/>
          <w:i/>
          <w:iCs/>
          <w:color w:val="C00000"/>
          <w:sz w:val="36"/>
          <w:szCs w:val="36"/>
          <w:u w:val="single"/>
        </w:rPr>
        <w:t xml:space="preserve">a-Public International </w:t>
      </w:r>
      <w:proofErr w:type="spellStart"/>
      <w:r w:rsidRPr="007476ED">
        <w:rPr>
          <w:rFonts w:asciiTheme="majorBidi" w:hAnsiTheme="majorBidi" w:cstheme="majorBidi"/>
          <w:b/>
          <w:bCs/>
          <w:i/>
          <w:iCs/>
          <w:color w:val="C00000"/>
          <w:sz w:val="36"/>
          <w:szCs w:val="36"/>
          <w:u w:val="single"/>
        </w:rPr>
        <w:t>law</w:t>
      </w:r>
      <w:proofErr w:type="spellEnd"/>
      <w:r w:rsidRPr="007476ED">
        <w:rPr>
          <w:rFonts w:asciiTheme="majorBidi" w:hAnsiTheme="majorBidi" w:cstheme="majorBidi"/>
          <w:b/>
          <w:bCs/>
          <w:i/>
          <w:iCs/>
          <w:color w:val="C00000"/>
          <w:sz w:val="36"/>
          <w:szCs w:val="36"/>
        </w:rPr>
        <w:t> :</w:t>
      </w:r>
    </w:p>
    <w:p w:rsidR="00F03236" w:rsidRDefault="00110FE8" w:rsidP="00110FE8">
      <w:pPr>
        <w:spacing w:line="360" w:lineRule="auto"/>
        <w:ind w:left="-227"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29343E">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 xml:space="preserve"> </w:t>
      </w:r>
      <w:r w:rsidR="00571732" w:rsidRPr="00F03236">
        <w:rPr>
          <w:rFonts w:asciiTheme="majorBidi" w:hAnsiTheme="majorBidi" w:cstheme="majorBidi"/>
          <w:b/>
          <w:bCs/>
          <w:i/>
          <w:iCs/>
          <w:color w:val="000000" w:themeColor="text1"/>
          <w:sz w:val="32"/>
          <w:szCs w:val="32"/>
        </w:rPr>
        <w:t xml:space="preserve">Public International Law </w:t>
      </w:r>
      <w:proofErr w:type="spellStart"/>
      <w:r w:rsidR="00571732" w:rsidRPr="00F03236">
        <w:rPr>
          <w:rFonts w:asciiTheme="majorBidi" w:hAnsiTheme="majorBidi" w:cstheme="majorBidi"/>
          <w:b/>
          <w:bCs/>
          <w:i/>
          <w:iCs/>
          <w:color w:val="000000" w:themeColor="text1"/>
          <w:sz w:val="32"/>
          <w:szCs w:val="32"/>
        </w:rPr>
        <w:t>concerns</w:t>
      </w:r>
      <w:proofErr w:type="spellEnd"/>
      <w:r w:rsidR="00571732" w:rsidRPr="00F03236">
        <w:rPr>
          <w:rFonts w:asciiTheme="majorBidi" w:hAnsiTheme="majorBidi" w:cstheme="majorBidi"/>
          <w:b/>
          <w:bCs/>
          <w:i/>
          <w:iCs/>
          <w:color w:val="000000" w:themeColor="text1"/>
          <w:sz w:val="32"/>
          <w:szCs w:val="32"/>
        </w:rPr>
        <w:t xml:space="preserve"> the structure</w:t>
      </w:r>
      <w:r w:rsidR="00F03236" w:rsidRPr="00F03236">
        <w:rPr>
          <w:rFonts w:asciiTheme="majorBidi" w:hAnsiTheme="majorBidi" w:cstheme="majorBidi"/>
          <w:b/>
          <w:bCs/>
          <w:i/>
          <w:iCs/>
          <w:color w:val="000000" w:themeColor="text1"/>
          <w:sz w:val="32"/>
          <w:szCs w:val="32"/>
        </w:rPr>
        <w:t xml:space="preserve"> </w:t>
      </w:r>
      <w:r w:rsidR="00F03236">
        <w:rPr>
          <w:rFonts w:asciiTheme="majorBidi" w:hAnsiTheme="majorBidi" w:cstheme="majorBidi"/>
          <w:b/>
          <w:bCs/>
          <w:i/>
          <w:iCs/>
          <w:color w:val="000000" w:themeColor="text1"/>
          <w:sz w:val="32"/>
          <w:szCs w:val="32"/>
        </w:rPr>
        <w:t xml:space="preserve">and </w:t>
      </w:r>
      <w:proofErr w:type="spellStart"/>
      <w:r w:rsidR="00F03236">
        <w:rPr>
          <w:rFonts w:asciiTheme="majorBidi" w:hAnsiTheme="majorBidi" w:cstheme="majorBidi"/>
          <w:b/>
          <w:bCs/>
          <w:i/>
          <w:iCs/>
          <w:color w:val="000000" w:themeColor="text1"/>
          <w:sz w:val="32"/>
          <w:szCs w:val="32"/>
        </w:rPr>
        <w:t>conduct</w:t>
      </w:r>
      <w:proofErr w:type="spellEnd"/>
      <w:r w:rsidR="00F03236">
        <w:rPr>
          <w:rFonts w:asciiTheme="majorBidi" w:hAnsiTheme="majorBidi" w:cstheme="majorBidi"/>
          <w:b/>
          <w:bCs/>
          <w:i/>
          <w:iCs/>
          <w:color w:val="000000" w:themeColor="text1"/>
          <w:sz w:val="32"/>
          <w:szCs w:val="32"/>
        </w:rPr>
        <w:t xml:space="preserve"> of </w:t>
      </w:r>
      <w:proofErr w:type="spellStart"/>
      <w:r w:rsidR="00F03236">
        <w:rPr>
          <w:rFonts w:asciiTheme="majorBidi" w:hAnsiTheme="majorBidi" w:cstheme="majorBidi"/>
          <w:b/>
          <w:bCs/>
          <w:i/>
          <w:iCs/>
          <w:color w:val="000000" w:themeColor="text1"/>
          <w:sz w:val="32"/>
          <w:szCs w:val="32"/>
        </w:rPr>
        <w:t>soveign</w:t>
      </w:r>
      <w:proofErr w:type="spellEnd"/>
      <w:r w:rsidR="00F03236">
        <w:rPr>
          <w:rFonts w:asciiTheme="majorBidi" w:hAnsiTheme="majorBidi" w:cstheme="majorBidi"/>
          <w:b/>
          <w:bCs/>
          <w:i/>
          <w:iCs/>
          <w:color w:val="000000" w:themeColor="text1"/>
          <w:sz w:val="32"/>
          <w:szCs w:val="32"/>
        </w:rPr>
        <w:t xml:space="preserve"> states, </w:t>
      </w:r>
      <w:proofErr w:type="spellStart"/>
      <w:r w:rsidR="00F03236">
        <w:rPr>
          <w:rFonts w:asciiTheme="majorBidi" w:hAnsiTheme="majorBidi" w:cstheme="majorBidi"/>
          <w:b/>
          <w:bCs/>
          <w:i/>
          <w:iCs/>
          <w:color w:val="000000" w:themeColor="text1"/>
          <w:sz w:val="32"/>
          <w:szCs w:val="32"/>
        </w:rPr>
        <w:t>analogous</w:t>
      </w:r>
      <w:proofErr w:type="spellEnd"/>
      <w:r w:rsidR="00F03236">
        <w:rPr>
          <w:rFonts w:asciiTheme="majorBidi" w:hAnsiTheme="majorBidi" w:cstheme="majorBidi"/>
          <w:b/>
          <w:bCs/>
          <w:i/>
          <w:iCs/>
          <w:color w:val="000000" w:themeColor="text1"/>
          <w:sz w:val="32"/>
          <w:szCs w:val="32"/>
        </w:rPr>
        <w:t xml:space="preserve"> </w:t>
      </w:r>
      <w:proofErr w:type="spellStart"/>
      <w:r w:rsidR="00F03236">
        <w:rPr>
          <w:rFonts w:asciiTheme="majorBidi" w:hAnsiTheme="majorBidi" w:cstheme="majorBidi"/>
          <w:b/>
          <w:bCs/>
          <w:i/>
          <w:iCs/>
          <w:color w:val="000000" w:themeColor="text1"/>
          <w:sz w:val="32"/>
          <w:szCs w:val="32"/>
        </w:rPr>
        <w:t>entities</w:t>
      </w:r>
      <w:proofErr w:type="spellEnd"/>
      <w:r w:rsidR="00F03236">
        <w:rPr>
          <w:rFonts w:asciiTheme="majorBidi" w:hAnsiTheme="majorBidi" w:cstheme="majorBidi"/>
          <w:b/>
          <w:bCs/>
          <w:i/>
          <w:iCs/>
          <w:color w:val="000000" w:themeColor="text1"/>
          <w:sz w:val="32"/>
          <w:szCs w:val="32"/>
        </w:rPr>
        <w:t xml:space="preserve">, such as the </w:t>
      </w:r>
      <w:proofErr w:type="spellStart"/>
      <w:r w:rsidR="00F03236">
        <w:rPr>
          <w:rFonts w:asciiTheme="majorBidi" w:hAnsiTheme="majorBidi" w:cstheme="majorBidi"/>
          <w:b/>
          <w:bCs/>
          <w:i/>
          <w:iCs/>
          <w:color w:val="000000" w:themeColor="text1"/>
          <w:sz w:val="32"/>
          <w:szCs w:val="32"/>
        </w:rPr>
        <w:t>intergovernmental</w:t>
      </w:r>
      <w:proofErr w:type="spellEnd"/>
      <w:r w:rsidR="00F03236">
        <w:rPr>
          <w:rFonts w:asciiTheme="majorBidi" w:hAnsiTheme="majorBidi" w:cstheme="majorBidi"/>
          <w:b/>
          <w:bCs/>
          <w:i/>
          <w:iCs/>
          <w:color w:val="000000" w:themeColor="text1"/>
          <w:sz w:val="32"/>
          <w:szCs w:val="32"/>
        </w:rPr>
        <w:t xml:space="preserve"> organizations. To a </w:t>
      </w:r>
      <w:proofErr w:type="spellStart"/>
      <w:r w:rsidR="00F03236">
        <w:rPr>
          <w:rFonts w:asciiTheme="majorBidi" w:hAnsiTheme="majorBidi" w:cstheme="majorBidi"/>
          <w:b/>
          <w:bCs/>
          <w:i/>
          <w:iCs/>
          <w:color w:val="000000" w:themeColor="text1"/>
          <w:sz w:val="32"/>
          <w:szCs w:val="32"/>
        </w:rPr>
        <w:t>lesser</w:t>
      </w:r>
      <w:proofErr w:type="spellEnd"/>
      <w:r w:rsidR="00F03236">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degree</w:t>
      </w:r>
      <w:proofErr w:type="spellEnd"/>
      <w:r>
        <w:rPr>
          <w:rFonts w:asciiTheme="majorBidi" w:hAnsiTheme="majorBidi" w:cstheme="majorBidi"/>
          <w:b/>
          <w:bCs/>
          <w:i/>
          <w:iCs/>
          <w:color w:val="000000" w:themeColor="text1"/>
          <w:sz w:val="32"/>
          <w:szCs w:val="32"/>
        </w:rPr>
        <w:t xml:space="preserve">, </w:t>
      </w:r>
      <w:r w:rsidRPr="00110FE8">
        <w:rPr>
          <w:rFonts w:asciiTheme="majorBidi" w:hAnsiTheme="majorBidi" w:cstheme="majorBidi"/>
          <w:b/>
          <w:bCs/>
          <w:i/>
          <w:iCs/>
          <w:color w:val="000000" w:themeColor="text1"/>
          <w:sz w:val="32"/>
          <w:szCs w:val="32"/>
        </w:rPr>
        <w:t>International Law</w:t>
      </w:r>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also</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may</w:t>
      </w:r>
      <w:proofErr w:type="spellEnd"/>
      <w:r>
        <w:rPr>
          <w:rFonts w:asciiTheme="majorBidi" w:hAnsiTheme="majorBidi" w:cstheme="majorBidi"/>
          <w:b/>
          <w:bCs/>
          <w:i/>
          <w:iCs/>
          <w:color w:val="000000" w:themeColor="text1"/>
          <w:sz w:val="32"/>
          <w:szCs w:val="32"/>
        </w:rPr>
        <w:t xml:space="preserve"> affect multinational corporation and </w:t>
      </w:r>
      <w:proofErr w:type="spellStart"/>
      <w:r>
        <w:rPr>
          <w:rFonts w:asciiTheme="majorBidi" w:hAnsiTheme="majorBidi" w:cstheme="majorBidi"/>
          <w:b/>
          <w:bCs/>
          <w:i/>
          <w:iCs/>
          <w:color w:val="000000" w:themeColor="text1"/>
          <w:sz w:val="32"/>
          <w:szCs w:val="32"/>
        </w:rPr>
        <w:t>individuals</w:t>
      </w:r>
      <w:proofErr w:type="spellEnd"/>
      <w:r>
        <w:rPr>
          <w:rFonts w:asciiTheme="majorBidi" w:hAnsiTheme="majorBidi" w:cstheme="majorBidi"/>
          <w:b/>
          <w:bCs/>
          <w:i/>
          <w:iCs/>
          <w:color w:val="000000" w:themeColor="text1"/>
          <w:sz w:val="32"/>
          <w:szCs w:val="32"/>
        </w:rPr>
        <w:t>.</w:t>
      </w:r>
    </w:p>
    <w:p w:rsidR="00110FE8" w:rsidRDefault="00110FE8" w:rsidP="00110FE8">
      <w:pPr>
        <w:spacing w:line="360" w:lineRule="auto"/>
        <w:ind w:left="-227"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Pr="00110FE8">
        <w:rPr>
          <w:rFonts w:asciiTheme="majorBidi" w:hAnsiTheme="majorBidi" w:cstheme="majorBidi"/>
          <w:b/>
          <w:bCs/>
          <w:i/>
          <w:iCs/>
          <w:color w:val="000000" w:themeColor="text1"/>
          <w:sz w:val="32"/>
          <w:szCs w:val="32"/>
        </w:rPr>
        <w:t xml:space="preserve"> </w:t>
      </w:r>
      <w:r w:rsidR="00B07B4B">
        <w:rPr>
          <w:rFonts w:asciiTheme="majorBidi" w:hAnsiTheme="majorBidi" w:cstheme="majorBidi"/>
          <w:b/>
          <w:bCs/>
          <w:i/>
          <w:iCs/>
          <w:color w:val="000000" w:themeColor="text1"/>
          <w:sz w:val="32"/>
          <w:szCs w:val="32"/>
        </w:rPr>
        <w:t xml:space="preserve"> </w:t>
      </w:r>
      <w:r w:rsidRPr="00110FE8">
        <w:rPr>
          <w:rFonts w:asciiTheme="majorBidi" w:hAnsiTheme="majorBidi" w:cstheme="majorBidi"/>
          <w:b/>
          <w:bCs/>
          <w:i/>
          <w:iCs/>
          <w:color w:val="000000" w:themeColor="text1"/>
          <w:sz w:val="32"/>
          <w:szCs w:val="32"/>
        </w:rPr>
        <w:t xml:space="preserve"> Public International Law</w:t>
      </w:r>
      <w:r>
        <w:rPr>
          <w:rFonts w:asciiTheme="majorBidi" w:hAnsiTheme="majorBidi" w:cstheme="majorBidi"/>
          <w:b/>
          <w:bCs/>
          <w:i/>
          <w:iCs/>
          <w:color w:val="000000" w:themeColor="text1"/>
          <w:sz w:val="32"/>
          <w:szCs w:val="32"/>
        </w:rPr>
        <w:t xml:space="preserve"> has </w:t>
      </w:r>
      <w:proofErr w:type="spellStart"/>
      <w:r>
        <w:rPr>
          <w:rFonts w:asciiTheme="majorBidi" w:hAnsiTheme="majorBidi" w:cstheme="majorBidi"/>
          <w:b/>
          <w:bCs/>
          <w:i/>
          <w:iCs/>
          <w:color w:val="000000" w:themeColor="text1"/>
          <w:sz w:val="32"/>
          <w:szCs w:val="32"/>
        </w:rPr>
        <w:t>increased</w:t>
      </w:r>
      <w:proofErr w:type="spellEnd"/>
      <w:r>
        <w:rPr>
          <w:rFonts w:asciiTheme="majorBidi" w:hAnsiTheme="majorBidi" w:cstheme="majorBidi"/>
          <w:b/>
          <w:bCs/>
          <w:i/>
          <w:iCs/>
          <w:color w:val="000000" w:themeColor="text1"/>
          <w:sz w:val="32"/>
          <w:szCs w:val="32"/>
        </w:rPr>
        <w:t xml:space="preserve"> in use and importance </w:t>
      </w:r>
      <w:proofErr w:type="spellStart"/>
      <w:r>
        <w:rPr>
          <w:rFonts w:asciiTheme="majorBidi" w:hAnsiTheme="majorBidi" w:cstheme="majorBidi"/>
          <w:b/>
          <w:bCs/>
          <w:i/>
          <w:iCs/>
          <w:color w:val="000000" w:themeColor="text1"/>
          <w:sz w:val="32"/>
          <w:szCs w:val="32"/>
        </w:rPr>
        <w:t>vastly</w:t>
      </w:r>
      <w:proofErr w:type="spellEnd"/>
      <w:r>
        <w:rPr>
          <w:rFonts w:asciiTheme="majorBidi" w:hAnsiTheme="majorBidi" w:cstheme="majorBidi"/>
          <w:b/>
          <w:bCs/>
          <w:i/>
          <w:iCs/>
          <w:color w:val="000000" w:themeColor="text1"/>
          <w:sz w:val="32"/>
          <w:szCs w:val="32"/>
        </w:rPr>
        <w:t xml:space="preserve"> over the </w:t>
      </w:r>
      <w:proofErr w:type="spellStart"/>
      <w:r>
        <w:rPr>
          <w:rFonts w:asciiTheme="majorBidi" w:hAnsiTheme="majorBidi" w:cstheme="majorBidi"/>
          <w:b/>
          <w:bCs/>
          <w:i/>
          <w:iCs/>
          <w:color w:val="000000" w:themeColor="text1"/>
          <w:sz w:val="32"/>
          <w:szCs w:val="32"/>
        </w:rPr>
        <w:t>twentieth</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century.due</w:t>
      </w:r>
      <w:proofErr w:type="spellEnd"/>
      <w:r>
        <w:rPr>
          <w:rFonts w:asciiTheme="majorBidi" w:hAnsiTheme="majorBidi" w:cstheme="majorBidi"/>
          <w:b/>
          <w:bCs/>
          <w:i/>
          <w:iCs/>
          <w:color w:val="000000" w:themeColor="text1"/>
          <w:sz w:val="32"/>
          <w:szCs w:val="32"/>
        </w:rPr>
        <w:t xml:space="preserve"> to the </w:t>
      </w:r>
      <w:proofErr w:type="spellStart"/>
      <w:r>
        <w:rPr>
          <w:rFonts w:asciiTheme="majorBidi" w:hAnsiTheme="majorBidi" w:cstheme="majorBidi"/>
          <w:b/>
          <w:bCs/>
          <w:i/>
          <w:iCs/>
          <w:color w:val="000000" w:themeColor="text1"/>
          <w:sz w:val="32"/>
          <w:szCs w:val="32"/>
        </w:rPr>
        <w:t>increase</w:t>
      </w:r>
      <w:proofErr w:type="spellEnd"/>
      <w:r>
        <w:rPr>
          <w:rFonts w:asciiTheme="majorBidi" w:hAnsiTheme="majorBidi" w:cstheme="majorBidi"/>
          <w:b/>
          <w:bCs/>
          <w:i/>
          <w:iCs/>
          <w:color w:val="000000" w:themeColor="text1"/>
          <w:sz w:val="32"/>
          <w:szCs w:val="32"/>
        </w:rPr>
        <w:t xml:space="preserve"> in global </w:t>
      </w:r>
      <w:proofErr w:type="spellStart"/>
      <w:r>
        <w:rPr>
          <w:rFonts w:asciiTheme="majorBidi" w:hAnsiTheme="majorBidi" w:cstheme="majorBidi"/>
          <w:b/>
          <w:bCs/>
          <w:i/>
          <w:iCs/>
          <w:color w:val="000000" w:themeColor="text1"/>
          <w:sz w:val="32"/>
          <w:szCs w:val="32"/>
        </w:rPr>
        <w:t>trade</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environmental</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deterioration</w:t>
      </w:r>
      <w:proofErr w:type="spellEnd"/>
      <w:r>
        <w:rPr>
          <w:rFonts w:asciiTheme="majorBidi" w:hAnsiTheme="majorBidi" w:cstheme="majorBidi"/>
          <w:b/>
          <w:bCs/>
          <w:i/>
          <w:iCs/>
          <w:color w:val="000000" w:themeColor="text1"/>
          <w:sz w:val="32"/>
          <w:szCs w:val="32"/>
        </w:rPr>
        <w:t xml:space="preserve"> on a </w:t>
      </w:r>
      <w:proofErr w:type="spellStart"/>
      <w:r>
        <w:rPr>
          <w:rFonts w:asciiTheme="majorBidi" w:hAnsiTheme="majorBidi" w:cstheme="majorBidi"/>
          <w:b/>
          <w:bCs/>
          <w:i/>
          <w:iCs/>
          <w:color w:val="000000" w:themeColor="text1"/>
          <w:sz w:val="32"/>
          <w:szCs w:val="32"/>
        </w:rPr>
        <w:t>worldwide</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scale,awareness</w:t>
      </w:r>
      <w:proofErr w:type="spellEnd"/>
      <w:r>
        <w:rPr>
          <w:rFonts w:asciiTheme="majorBidi" w:hAnsiTheme="majorBidi" w:cstheme="majorBidi"/>
          <w:b/>
          <w:bCs/>
          <w:i/>
          <w:iCs/>
          <w:color w:val="000000" w:themeColor="text1"/>
          <w:sz w:val="32"/>
          <w:szCs w:val="32"/>
        </w:rPr>
        <w:t xml:space="preserve"> of human </w:t>
      </w:r>
      <w:r>
        <w:rPr>
          <w:rFonts w:asciiTheme="majorBidi" w:hAnsiTheme="majorBidi" w:cstheme="majorBidi"/>
          <w:b/>
          <w:bCs/>
          <w:i/>
          <w:iCs/>
          <w:color w:val="000000" w:themeColor="text1"/>
          <w:sz w:val="32"/>
          <w:szCs w:val="32"/>
        </w:rPr>
        <w:lastRenderedPageBreak/>
        <w:t xml:space="preserve">rights violations, </w:t>
      </w:r>
      <w:proofErr w:type="spellStart"/>
      <w:r>
        <w:rPr>
          <w:rFonts w:asciiTheme="majorBidi" w:hAnsiTheme="majorBidi" w:cstheme="majorBidi"/>
          <w:b/>
          <w:bCs/>
          <w:i/>
          <w:iCs/>
          <w:color w:val="000000" w:themeColor="text1"/>
          <w:sz w:val="32"/>
          <w:szCs w:val="32"/>
        </w:rPr>
        <w:t>rapid</w:t>
      </w:r>
      <w:proofErr w:type="spellEnd"/>
      <w:r>
        <w:rPr>
          <w:rFonts w:asciiTheme="majorBidi" w:hAnsiTheme="majorBidi" w:cstheme="majorBidi"/>
          <w:b/>
          <w:bCs/>
          <w:i/>
          <w:iCs/>
          <w:color w:val="000000" w:themeColor="text1"/>
          <w:sz w:val="32"/>
          <w:szCs w:val="32"/>
        </w:rPr>
        <w:t xml:space="preserve"> and </w:t>
      </w:r>
      <w:proofErr w:type="spellStart"/>
      <w:r>
        <w:rPr>
          <w:rFonts w:asciiTheme="majorBidi" w:hAnsiTheme="majorBidi" w:cstheme="majorBidi"/>
          <w:b/>
          <w:bCs/>
          <w:i/>
          <w:iCs/>
          <w:color w:val="000000" w:themeColor="text1"/>
          <w:sz w:val="32"/>
          <w:szCs w:val="32"/>
        </w:rPr>
        <w:t>vast</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increases</w:t>
      </w:r>
      <w:proofErr w:type="spellEnd"/>
      <w:r>
        <w:rPr>
          <w:rFonts w:asciiTheme="majorBidi" w:hAnsiTheme="majorBidi" w:cstheme="majorBidi"/>
          <w:b/>
          <w:bCs/>
          <w:i/>
          <w:iCs/>
          <w:color w:val="000000" w:themeColor="text1"/>
          <w:sz w:val="32"/>
          <w:szCs w:val="32"/>
        </w:rPr>
        <w:t xml:space="preserve"> in international </w:t>
      </w:r>
      <w:r w:rsidR="0029343E">
        <w:rPr>
          <w:rFonts w:asciiTheme="majorBidi" w:hAnsiTheme="majorBidi" w:cstheme="majorBidi"/>
          <w:b/>
          <w:bCs/>
          <w:i/>
          <w:iCs/>
          <w:color w:val="000000" w:themeColor="text1"/>
          <w:sz w:val="32"/>
          <w:szCs w:val="32"/>
        </w:rPr>
        <w:t>transportation and a boom in global communications.</w:t>
      </w:r>
    </w:p>
    <w:p w:rsidR="00B07B4B" w:rsidRDefault="00B07B4B" w:rsidP="00B07B4B">
      <w:pPr>
        <w:spacing w:line="360" w:lineRule="auto"/>
        <w:ind w:left="-227" w:right="-57"/>
        <w:jc w:val="both"/>
        <w:rPr>
          <w:rFonts w:asciiTheme="majorBidi" w:hAnsiTheme="majorBidi" w:cstheme="majorBidi"/>
          <w:b/>
          <w:bCs/>
          <w:i/>
          <w:iCs/>
          <w:color w:val="000000" w:themeColor="text1"/>
          <w:sz w:val="32"/>
          <w:szCs w:val="32"/>
          <w:rtl/>
        </w:rPr>
      </w:pPr>
      <w:r w:rsidRPr="00B07B4B">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 xml:space="preserve"> </w:t>
      </w:r>
      <w:r w:rsidRPr="00B07B4B">
        <w:rPr>
          <w:rFonts w:asciiTheme="majorBidi" w:hAnsiTheme="majorBidi" w:cstheme="majorBidi"/>
          <w:b/>
          <w:bCs/>
          <w:i/>
          <w:iCs/>
          <w:color w:val="000000" w:themeColor="text1"/>
          <w:sz w:val="32"/>
          <w:szCs w:val="32"/>
        </w:rPr>
        <w:t xml:space="preserve"> Public International Law</w:t>
      </w:r>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estabishes</w:t>
      </w:r>
      <w:proofErr w:type="spellEnd"/>
      <w:r>
        <w:rPr>
          <w:rFonts w:asciiTheme="majorBidi" w:hAnsiTheme="majorBidi" w:cstheme="majorBidi"/>
          <w:b/>
          <w:bCs/>
          <w:i/>
          <w:iCs/>
          <w:color w:val="000000" w:themeColor="text1"/>
          <w:sz w:val="32"/>
          <w:szCs w:val="32"/>
        </w:rPr>
        <w:t xml:space="preserve"> the framework and the </w:t>
      </w:r>
      <w:proofErr w:type="spellStart"/>
      <w:r>
        <w:rPr>
          <w:rFonts w:asciiTheme="majorBidi" w:hAnsiTheme="majorBidi" w:cstheme="majorBidi"/>
          <w:b/>
          <w:bCs/>
          <w:i/>
          <w:iCs/>
          <w:color w:val="000000" w:themeColor="text1"/>
          <w:sz w:val="32"/>
          <w:szCs w:val="32"/>
        </w:rPr>
        <w:t>criteria</w:t>
      </w:r>
      <w:proofErr w:type="spellEnd"/>
      <w:r>
        <w:rPr>
          <w:rFonts w:asciiTheme="majorBidi" w:hAnsiTheme="majorBidi" w:cstheme="majorBidi"/>
          <w:b/>
          <w:bCs/>
          <w:i/>
          <w:iCs/>
          <w:color w:val="000000" w:themeColor="text1"/>
          <w:sz w:val="32"/>
          <w:szCs w:val="32"/>
        </w:rPr>
        <w:t xml:space="preserve"> for </w:t>
      </w:r>
      <w:proofErr w:type="spellStart"/>
      <w:r>
        <w:rPr>
          <w:rFonts w:asciiTheme="majorBidi" w:hAnsiTheme="majorBidi" w:cstheme="majorBidi"/>
          <w:b/>
          <w:bCs/>
          <w:i/>
          <w:iCs/>
          <w:color w:val="000000" w:themeColor="text1"/>
          <w:sz w:val="32"/>
          <w:szCs w:val="32"/>
        </w:rPr>
        <w:t>identifying</w:t>
      </w:r>
      <w:proofErr w:type="spellEnd"/>
      <w:r>
        <w:rPr>
          <w:rFonts w:asciiTheme="majorBidi" w:hAnsiTheme="majorBidi" w:cstheme="majorBidi"/>
          <w:b/>
          <w:bCs/>
          <w:i/>
          <w:iCs/>
          <w:color w:val="000000" w:themeColor="text1"/>
          <w:sz w:val="32"/>
          <w:szCs w:val="32"/>
        </w:rPr>
        <w:t xml:space="preserve"> states as the principal </w:t>
      </w:r>
      <w:proofErr w:type="spellStart"/>
      <w:r>
        <w:rPr>
          <w:rFonts w:asciiTheme="majorBidi" w:hAnsiTheme="majorBidi" w:cstheme="majorBidi"/>
          <w:b/>
          <w:bCs/>
          <w:i/>
          <w:iCs/>
          <w:color w:val="000000" w:themeColor="text1"/>
          <w:sz w:val="32"/>
          <w:szCs w:val="32"/>
        </w:rPr>
        <w:t>actors</w:t>
      </w:r>
      <w:proofErr w:type="spellEnd"/>
      <w:r>
        <w:rPr>
          <w:rFonts w:asciiTheme="majorBidi" w:hAnsiTheme="majorBidi" w:cstheme="majorBidi"/>
          <w:b/>
          <w:bCs/>
          <w:i/>
          <w:iCs/>
          <w:color w:val="000000" w:themeColor="text1"/>
          <w:sz w:val="32"/>
          <w:szCs w:val="32"/>
        </w:rPr>
        <w:t xml:space="preserve"> in the international legal system. As the existence of a state </w:t>
      </w:r>
      <w:proofErr w:type="spellStart"/>
      <w:r>
        <w:rPr>
          <w:rFonts w:asciiTheme="majorBidi" w:hAnsiTheme="majorBidi" w:cstheme="majorBidi"/>
          <w:b/>
          <w:bCs/>
          <w:i/>
          <w:iCs/>
          <w:color w:val="000000" w:themeColor="text1"/>
          <w:sz w:val="32"/>
          <w:szCs w:val="32"/>
        </w:rPr>
        <w:t>presupposes</w:t>
      </w:r>
      <w:proofErr w:type="spellEnd"/>
      <w:r>
        <w:rPr>
          <w:rFonts w:asciiTheme="majorBidi" w:hAnsiTheme="majorBidi" w:cstheme="majorBidi"/>
          <w:b/>
          <w:bCs/>
          <w:i/>
          <w:iCs/>
          <w:color w:val="000000" w:themeColor="text1"/>
          <w:sz w:val="32"/>
          <w:szCs w:val="32"/>
        </w:rPr>
        <w:t xml:space="preserve"> control </w:t>
      </w:r>
      <w:proofErr w:type="spellStart"/>
      <w:r>
        <w:rPr>
          <w:rFonts w:asciiTheme="majorBidi" w:hAnsiTheme="majorBidi" w:cstheme="majorBidi"/>
          <w:b/>
          <w:bCs/>
          <w:i/>
          <w:iCs/>
          <w:color w:val="000000" w:themeColor="text1"/>
          <w:sz w:val="32"/>
          <w:szCs w:val="32"/>
        </w:rPr>
        <w:t>jurisdiction</w:t>
      </w:r>
      <w:proofErr w:type="spellEnd"/>
      <w:r>
        <w:rPr>
          <w:rFonts w:asciiTheme="majorBidi" w:hAnsiTheme="majorBidi" w:cstheme="majorBidi"/>
          <w:b/>
          <w:bCs/>
          <w:i/>
          <w:iCs/>
          <w:color w:val="000000" w:themeColor="text1"/>
          <w:sz w:val="32"/>
          <w:szCs w:val="32"/>
        </w:rPr>
        <w:t xml:space="preserve"> over </w:t>
      </w:r>
      <w:proofErr w:type="spellStart"/>
      <w:r>
        <w:rPr>
          <w:rFonts w:asciiTheme="majorBidi" w:hAnsiTheme="majorBidi" w:cstheme="majorBidi"/>
          <w:b/>
          <w:bCs/>
          <w:i/>
          <w:iCs/>
          <w:color w:val="000000" w:themeColor="text1"/>
          <w:sz w:val="32"/>
          <w:szCs w:val="32"/>
        </w:rPr>
        <w:t>territory</w:t>
      </w:r>
      <w:proofErr w:type="spellEnd"/>
      <w:r>
        <w:rPr>
          <w:rFonts w:asciiTheme="majorBidi" w:hAnsiTheme="majorBidi" w:cstheme="majorBidi"/>
          <w:b/>
          <w:bCs/>
          <w:i/>
          <w:iCs/>
          <w:color w:val="000000" w:themeColor="text1"/>
          <w:sz w:val="32"/>
          <w:szCs w:val="32"/>
        </w:rPr>
        <w:t>,</w:t>
      </w:r>
      <w:r w:rsidRPr="00B07B4B">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i</w:t>
      </w:r>
      <w:r w:rsidRPr="00B07B4B">
        <w:rPr>
          <w:rFonts w:asciiTheme="majorBidi" w:hAnsiTheme="majorBidi" w:cstheme="majorBidi"/>
          <w:b/>
          <w:bCs/>
          <w:i/>
          <w:iCs/>
          <w:color w:val="000000" w:themeColor="text1"/>
          <w:sz w:val="32"/>
          <w:szCs w:val="32"/>
        </w:rPr>
        <w:t xml:space="preserve">nternational </w:t>
      </w:r>
      <w:proofErr w:type="spellStart"/>
      <w:r>
        <w:rPr>
          <w:rFonts w:asciiTheme="majorBidi" w:hAnsiTheme="majorBidi" w:cstheme="majorBidi"/>
          <w:b/>
          <w:bCs/>
          <w:i/>
          <w:iCs/>
          <w:color w:val="000000" w:themeColor="text1"/>
          <w:sz w:val="32"/>
          <w:szCs w:val="32"/>
        </w:rPr>
        <w:t>l</w:t>
      </w:r>
      <w:r w:rsidRPr="00B07B4B">
        <w:rPr>
          <w:rFonts w:asciiTheme="majorBidi" w:hAnsiTheme="majorBidi" w:cstheme="majorBidi"/>
          <w:b/>
          <w:bCs/>
          <w:i/>
          <w:iCs/>
          <w:color w:val="000000" w:themeColor="text1"/>
          <w:sz w:val="32"/>
          <w:szCs w:val="32"/>
        </w:rPr>
        <w:t>aw</w:t>
      </w:r>
      <w:proofErr w:type="spellEnd"/>
      <w:r>
        <w:rPr>
          <w:rFonts w:asciiTheme="majorBidi" w:hAnsiTheme="majorBidi" w:cstheme="majorBidi"/>
          <w:b/>
          <w:bCs/>
          <w:i/>
          <w:iCs/>
          <w:color w:val="000000" w:themeColor="text1"/>
          <w:sz w:val="32"/>
          <w:szCs w:val="32"/>
        </w:rPr>
        <w:t xml:space="preserve"> deals with the acquisition of </w:t>
      </w:r>
      <w:proofErr w:type="spellStart"/>
      <w:r>
        <w:rPr>
          <w:rFonts w:asciiTheme="majorBidi" w:hAnsiTheme="majorBidi" w:cstheme="majorBidi"/>
          <w:b/>
          <w:bCs/>
          <w:i/>
          <w:iCs/>
          <w:color w:val="000000" w:themeColor="text1"/>
          <w:sz w:val="32"/>
          <w:szCs w:val="32"/>
        </w:rPr>
        <w:t>territory</w:t>
      </w:r>
      <w:proofErr w:type="spellEnd"/>
      <w:r>
        <w:rPr>
          <w:rFonts w:asciiTheme="majorBidi" w:hAnsiTheme="majorBidi" w:cstheme="majorBidi"/>
          <w:b/>
          <w:bCs/>
          <w:i/>
          <w:iCs/>
          <w:color w:val="000000" w:themeColor="text1"/>
          <w:sz w:val="32"/>
          <w:szCs w:val="32"/>
        </w:rPr>
        <w:t xml:space="preserve">, state </w:t>
      </w:r>
      <w:proofErr w:type="spellStart"/>
      <w:r>
        <w:rPr>
          <w:rFonts w:asciiTheme="majorBidi" w:hAnsiTheme="majorBidi" w:cstheme="majorBidi"/>
          <w:b/>
          <w:bCs/>
          <w:i/>
          <w:iCs/>
          <w:color w:val="000000" w:themeColor="text1"/>
          <w:sz w:val="32"/>
          <w:szCs w:val="32"/>
        </w:rPr>
        <w:t>immunity</w:t>
      </w:r>
      <w:proofErr w:type="spellEnd"/>
      <w:r>
        <w:rPr>
          <w:rFonts w:asciiTheme="majorBidi" w:hAnsiTheme="majorBidi" w:cstheme="majorBidi"/>
          <w:b/>
          <w:bCs/>
          <w:i/>
          <w:iCs/>
          <w:color w:val="000000" w:themeColor="text1"/>
          <w:sz w:val="32"/>
          <w:szCs w:val="32"/>
        </w:rPr>
        <w:t xml:space="preserve"> and the legal </w:t>
      </w:r>
      <w:proofErr w:type="spellStart"/>
      <w:r>
        <w:rPr>
          <w:rFonts w:asciiTheme="majorBidi" w:hAnsiTheme="majorBidi" w:cstheme="majorBidi"/>
          <w:b/>
          <w:bCs/>
          <w:i/>
          <w:iCs/>
          <w:color w:val="000000" w:themeColor="text1"/>
          <w:sz w:val="32"/>
          <w:szCs w:val="32"/>
        </w:rPr>
        <w:t>responsibility</w:t>
      </w:r>
      <w:proofErr w:type="spellEnd"/>
      <w:r>
        <w:rPr>
          <w:rFonts w:asciiTheme="majorBidi" w:hAnsiTheme="majorBidi" w:cstheme="majorBidi"/>
          <w:b/>
          <w:bCs/>
          <w:i/>
          <w:iCs/>
          <w:color w:val="000000" w:themeColor="text1"/>
          <w:sz w:val="32"/>
          <w:szCs w:val="32"/>
        </w:rPr>
        <w:t xml:space="preserve"> of states in </w:t>
      </w:r>
      <w:proofErr w:type="spellStart"/>
      <w:r>
        <w:rPr>
          <w:rFonts w:asciiTheme="majorBidi" w:hAnsiTheme="majorBidi" w:cstheme="majorBidi"/>
          <w:b/>
          <w:bCs/>
          <w:i/>
          <w:iCs/>
          <w:color w:val="000000" w:themeColor="text1"/>
          <w:sz w:val="32"/>
          <w:szCs w:val="32"/>
        </w:rPr>
        <w:t>their</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conduct</w:t>
      </w:r>
      <w:proofErr w:type="spellEnd"/>
      <w:r>
        <w:rPr>
          <w:rFonts w:asciiTheme="majorBidi" w:hAnsiTheme="majorBidi" w:cstheme="majorBidi"/>
          <w:b/>
          <w:bCs/>
          <w:i/>
          <w:iCs/>
          <w:color w:val="000000" w:themeColor="text1"/>
          <w:sz w:val="32"/>
          <w:szCs w:val="32"/>
        </w:rPr>
        <w:t xml:space="preserve"> with </w:t>
      </w:r>
      <w:proofErr w:type="spellStart"/>
      <w:r>
        <w:rPr>
          <w:rFonts w:asciiTheme="majorBidi" w:hAnsiTheme="majorBidi" w:cstheme="majorBidi"/>
          <w:b/>
          <w:bCs/>
          <w:i/>
          <w:iCs/>
          <w:color w:val="000000" w:themeColor="text1"/>
          <w:sz w:val="32"/>
          <w:szCs w:val="32"/>
        </w:rPr>
        <w:t>each</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other</w:t>
      </w:r>
      <w:proofErr w:type="spellEnd"/>
      <w:r>
        <w:rPr>
          <w:rFonts w:asciiTheme="majorBidi" w:hAnsiTheme="majorBidi" w:cstheme="majorBidi"/>
          <w:b/>
          <w:bCs/>
          <w:i/>
          <w:iCs/>
          <w:color w:val="000000" w:themeColor="text1"/>
          <w:sz w:val="32"/>
          <w:szCs w:val="32"/>
        </w:rPr>
        <w:t>.</w:t>
      </w:r>
    </w:p>
    <w:p w:rsidR="005A4231" w:rsidRPr="007B2754" w:rsidRDefault="005A4231" w:rsidP="005A4231">
      <w:pPr>
        <w:bidi/>
        <w:spacing w:line="360" w:lineRule="auto"/>
        <w:ind w:left="-227" w:right="-57"/>
        <w:jc w:val="both"/>
        <w:rPr>
          <w:rFonts w:ascii="Sakkal Majalla" w:hAnsi="Sakkal Majalla" w:cs="Sakkal Majalla"/>
          <w:b/>
          <w:bCs/>
          <w:i/>
          <w:iCs/>
          <w:color w:val="C00000"/>
          <w:sz w:val="32"/>
          <w:szCs w:val="32"/>
          <w:rtl/>
        </w:rPr>
      </w:pPr>
      <w:r w:rsidRPr="007B2754">
        <w:rPr>
          <w:rFonts w:ascii="Sakkal Majalla" w:hAnsi="Sakkal Majalla" w:cs="Sakkal Majalla"/>
          <w:b/>
          <w:bCs/>
          <w:i/>
          <w:iCs/>
          <w:color w:val="C00000"/>
          <w:sz w:val="32"/>
          <w:szCs w:val="32"/>
          <w:u w:val="single"/>
          <w:rtl/>
        </w:rPr>
        <w:t>أ-القانون الدولي العام</w:t>
      </w:r>
      <w:r w:rsidRPr="007B2754">
        <w:rPr>
          <w:rFonts w:ascii="Sakkal Majalla" w:hAnsi="Sakkal Majalla" w:cs="Sakkal Majalla"/>
          <w:b/>
          <w:bCs/>
          <w:i/>
          <w:iCs/>
          <w:color w:val="C00000"/>
          <w:sz w:val="32"/>
          <w:szCs w:val="32"/>
          <w:rtl/>
        </w:rPr>
        <w:t>:</w:t>
      </w:r>
    </w:p>
    <w:p w:rsidR="005A4231" w:rsidRPr="005A4231" w:rsidRDefault="005A4231" w:rsidP="00F80129">
      <w:pPr>
        <w:bidi/>
        <w:spacing w:line="360" w:lineRule="auto"/>
        <w:ind w:left="-227" w:right="-57"/>
        <w:jc w:val="both"/>
        <w:rPr>
          <w:rFonts w:ascii="Sakkal Majalla" w:hAnsi="Sakkal Majalla" w:cs="Sakkal Majalla"/>
          <w:b/>
          <w:bCs/>
          <w:color w:val="000000" w:themeColor="text1"/>
          <w:sz w:val="32"/>
          <w:szCs w:val="32"/>
          <w:rtl/>
          <w:lang w:bidi="ar"/>
        </w:rPr>
      </w:pPr>
      <w:r w:rsidRPr="005A4231">
        <w:rPr>
          <w:rFonts w:ascii="Sakkal Majalla" w:hAnsi="Sakkal Majalla" w:cs="Sakkal Majalla"/>
          <w:b/>
          <w:bCs/>
          <w:color w:val="000000" w:themeColor="text1"/>
          <w:sz w:val="32"/>
          <w:szCs w:val="32"/>
          <w:rtl/>
          <w:lang w:bidi="ar"/>
        </w:rPr>
        <w:t xml:space="preserve">   يتعلق القانون الدولي ا</w:t>
      </w:r>
      <w:r>
        <w:rPr>
          <w:rFonts w:ascii="Sakkal Majalla" w:hAnsi="Sakkal Majalla" w:cs="Sakkal Majalla"/>
          <w:b/>
          <w:bCs/>
          <w:color w:val="000000" w:themeColor="text1"/>
          <w:sz w:val="32"/>
          <w:szCs w:val="32"/>
          <w:rtl/>
          <w:lang w:bidi="ar"/>
        </w:rPr>
        <w:t>لعام بهيكل وسلوك الدول الصغيرة</w:t>
      </w:r>
      <w:r>
        <w:rPr>
          <w:rFonts w:ascii="Sakkal Majalla" w:hAnsi="Sakkal Majalla" w:cs="Sakkal Majalla" w:hint="cs"/>
          <w:b/>
          <w:bCs/>
          <w:color w:val="000000" w:themeColor="text1"/>
          <w:sz w:val="32"/>
          <w:szCs w:val="32"/>
          <w:rtl/>
          <w:lang w:bidi="ar"/>
        </w:rPr>
        <w:t>،</w:t>
      </w:r>
      <w:r w:rsidRPr="005A4231">
        <w:rPr>
          <w:rFonts w:ascii="Sakkal Majalla" w:hAnsi="Sakkal Majalla" w:cs="Sakkal Majalla"/>
          <w:b/>
          <w:bCs/>
          <w:color w:val="000000" w:themeColor="text1"/>
          <w:sz w:val="32"/>
          <w:szCs w:val="32"/>
          <w:rtl/>
          <w:lang w:bidi="ar"/>
        </w:rPr>
        <w:t xml:space="preserve"> والكيانات المماثلة، مثل المنظم</w:t>
      </w:r>
      <w:r>
        <w:rPr>
          <w:rFonts w:ascii="Sakkal Majalla" w:hAnsi="Sakkal Majalla" w:cs="Sakkal Majalla"/>
          <w:b/>
          <w:bCs/>
          <w:color w:val="000000" w:themeColor="text1"/>
          <w:sz w:val="32"/>
          <w:szCs w:val="32"/>
          <w:rtl/>
          <w:lang w:bidi="ar"/>
        </w:rPr>
        <w:t>ات الحكومية الدولية. وبدرجة أقل</w:t>
      </w:r>
      <w:r w:rsidRPr="005A4231">
        <w:rPr>
          <w:rFonts w:ascii="Sakkal Majalla" w:hAnsi="Sakkal Majalla" w:cs="Sakkal Majalla"/>
          <w:b/>
          <w:bCs/>
          <w:color w:val="000000" w:themeColor="text1"/>
          <w:sz w:val="32"/>
          <w:szCs w:val="32"/>
          <w:rtl/>
          <w:lang w:bidi="ar"/>
        </w:rPr>
        <w:t>، قد يؤثر القانون الدولي أيضًا على الشركات متعددة الجنسيات والأفراد.</w:t>
      </w:r>
      <w:r>
        <w:rPr>
          <w:rFonts w:ascii="Sakkal Majalla" w:hAnsi="Sakkal Majalla" w:cs="Sakkal Majalla"/>
          <w:b/>
          <w:bCs/>
          <w:color w:val="000000" w:themeColor="text1"/>
          <w:sz w:val="32"/>
          <w:szCs w:val="32"/>
          <w:rtl/>
          <w:lang w:bidi="ar"/>
        </w:rPr>
        <w:t xml:space="preserve"> وقد</w:t>
      </w:r>
      <w:r w:rsidRPr="005A4231">
        <w:rPr>
          <w:rFonts w:ascii="Sakkal Majalla" w:hAnsi="Sakkal Majalla" w:cs="Sakkal Majalla"/>
          <w:b/>
          <w:bCs/>
          <w:color w:val="000000" w:themeColor="text1"/>
          <w:sz w:val="32"/>
          <w:szCs w:val="32"/>
          <w:rtl/>
          <w:lang w:bidi="ar"/>
        </w:rPr>
        <w:t xml:space="preserve"> ازداد استخدام القانون الدولي العام وأهميته بشكل كبير خلال القرن العشرين بسبب زيادة التجارة العالمية، والتدهور البيئي على نطاق عالمي</w:t>
      </w:r>
      <w:r>
        <w:rPr>
          <w:rFonts w:ascii="Sakkal Majalla" w:hAnsi="Sakkal Majalla" w:cs="Sakkal Majalla" w:hint="cs"/>
          <w:b/>
          <w:bCs/>
          <w:color w:val="000000" w:themeColor="text1"/>
          <w:sz w:val="32"/>
          <w:szCs w:val="32"/>
          <w:rtl/>
          <w:lang w:bidi="ar"/>
        </w:rPr>
        <w:t xml:space="preserve">، </w:t>
      </w:r>
      <w:r w:rsidRPr="005A4231">
        <w:rPr>
          <w:rFonts w:ascii="Sakkal Majalla" w:hAnsi="Sakkal Majalla" w:cs="Sakkal Majalla"/>
          <w:b/>
          <w:bCs/>
          <w:color w:val="000000" w:themeColor="text1"/>
          <w:sz w:val="32"/>
          <w:szCs w:val="32"/>
          <w:rtl/>
          <w:lang w:bidi="ar"/>
        </w:rPr>
        <w:t>والوعي بانتهاكات حقوق الإنسان، والزيادات السريعة والواسعة في النقل الدولي والازدهار في الاتصالات العالمية.</w:t>
      </w:r>
    </w:p>
    <w:p w:rsidR="00B07B4B" w:rsidRPr="00480121" w:rsidRDefault="005A4231" w:rsidP="00480121">
      <w:pPr>
        <w:bidi/>
        <w:spacing w:line="360" w:lineRule="auto"/>
        <w:ind w:left="-227" w:right="-57"/>
        <w:jc w:val="both"/>
        <w:rPr>
          <w:rFonts w:ascii="Sakkal Majalla" w:hAnsi="Sakkal Majalla" w:cs="Sakkal Majalla"/>
          <w:b/>
          <w:bCs/>
          <w:color w:val="000000" w:themeColor="text1"/>
          <w:sz w:val="32"/>
          <w:szCs w:val="32"/>
        </w:rPr>
      </w:pPr>
      <w:r w:rsidRPr="005A4231">
        <w:rPr>
          <w:rFonts w:ascii="Sakkal Majalla" w:hAnsi="Sakkal Majalla" w:cs="Sakkal Majalla"/>
          <w:b/>
          <w:bCs/>
          <w:color w:val="000000" w:themeColor="text1"/>
          <w:sz w:val="32"/>
          <w:szCs w:val="32"/>
          <w:rtl/>
          <w:lang w:bidi="ar"/>
        </w:rPr>
        <w:t xml:space="preserve">    يؤسس القانون الدولي العام الإطار والمعايير لتحديد الدول باعتبارها الجهات الفاعلة الرئيسية في النظام القانوني الدولي. نظرًا لأن وجود دولة يفترض مسبقًا وجود ولاية قضائية للسيطرة على الإقليم، فإن القانون الدولي يتعامل مع اكتساب الأراضي وحصانة الدولة والمسؤولية القانونية للدول في سلوكها مع بعضها البعض.</w:t>
      </w:r>
    </w:p>
    <w:p w:rsidR="00EB486F" w:rsidRDefault="00EB486F" w:rsidP="00EB486F">
      <w:pPr>
        <w:spacing w:line="360" w:lineRule="auto"/>
        <w:ind w:left="-170" w:right="-170"/>
        <w:jc w:val="both"/>
        <w:rPr>
          <w:rFonts w:asciiTheme="majorBidi" w:hAnsiTheme="majorBidi" w:cstheme="majorBidi"/>
          <w:b/>
          <w:bCs/>
          <w:i/>
          <w:iCs/>
          <w:color w:val="C00000"/>
          <w:sz w:val="36"/>
          <w:szCs w:val="36"/>
        </w:rPr>
      </w:pPr>
      <w:r w:rsidRPr="000D696A">
        <w:rPr>
          <w:rFonts w:asciiTheme="majorBidi" w:hAnsiTheme="majorBidi" w:cstheme="majorBidi"/>
          <w:b/>
          <w:bCs/>
          <w:i/>
          <w:iCs/>
          <w:color w:val="C00000"/>
          <w:sz w:val="36"/>
          <w:szCs w:val="36"/>
          <w:u w:val="single"/>
        </w:rPr>
        <w:t>b-</w:t>
      </w:r>
      <w:proofErr w:type="spellStart"/>
      <w:proofErr w:type="gramStart"/>
      <w:r w:rsidRPr="000D696A">
        <w:rPr>
          <w:rFonts w:asciiTheme="majorBidi" w:hAnsiTheme="majorBidi" w:cstheme="majorBidi"/>
          <w:b/>
          <w:bCs/>
          <w:i/>
          <w:iCs/>
          <w:color w:val="C00000"/>
          <w:sz w:val="36"/>
          <w:szCs w:val="36"/>
          <w:u w:val="single"/>
        </w:rPr>
        <w:t>Private</w:t>
      </w:r>
      <w:proofErr w:type="spellEnd"/>
      <w:r w:rsidRPr="000D696A">
        <w:rPr>
          <w:rFonts w:asciiTheme="majorBidi" w:hAnsiTheme="majorBidi" w:cstheme="majorBidi"/>
          <w:b/>
          <w:bCs/>
          <w:i/>
          <w:iCs/>
          <w:color w:val="C00000"/>
          <w:sz w:val="36"/>
          <w:szCs w:val="36"/>
          <w:u w:val="single"/>
        </w:rPr>
        <w:t xml:space="preserve">  International</w:t>
      </w:r>
      <w:proofErr w:type="gramEnd"/>
      <w:r w:rsidRPr="000D696A">
        <w:rPr>
          <w:rFonts w:asciiTheme="majorBidi" w:hAnsiTheme="majorBidi" w:cstheme="majorBidi"/>
          <w:b/>
          <w:bCs/>
          <w:i/>
          <w:iCs/>
          <w:color w:val="C00000"/>
          <w:sz w:val="36"/>
          <w:szCs w:val="36"/>
          <w:u w:val="single"/>
        </w:rPr>
        <w:t xml:space="preserve"> </w:t>
      </w:r>
      <w:proofErr w:type="spellStart"/>
      <w:r w:rsidRPr="000D696A">
        <w:rPr>
          <w:rFonts w:asciiTheme="majorBidi" w:hAnsiTheme="majorBidi" w:cstheme="majorBidi"/>
          <w:b/>
          <w:bCs/>
          <w:i/>
          <w:iCs/>
          <w:color w:val="C00000"/>
          <w:sz w:val="36"/>
          <w:szCs w:val="36"/>
          <w:u w:val="single"/>
        </w:rPr>
        <w:t>law</w:t>
      </w:r>
      <w:proofErr w:type="spellEnd"/>
      <w:r w:rsidRPr="000D696A">
        <w:rPr>
          <w:rFonts w:asciiTheme="majorBidi" w:hAnsiTheme="majorBidi" w:cstheme="majorBidi"/>
          <w:b/>
          <w:bCs/>
          <w:i/>
          <w:iCs/>
          <w:color w:val="C00000"/>
          <w:sz w:val="36"/>
          <w:szCs w:val="36"/>
          <w:u w:val="single"/>
        </w:rPr>
        <w:t> </w:t>
      </w:r>
      <w:r w:rsidRPr="000D696A">
        <w:rPr>
          <w:rFonts w:asciiTheme="majorBidi" w:hAnsiTheme="majorBidi" w:cstheme="majorBidi"/>
          <w:b/>
          <w:bCs/>
          <w:i/>
          <w:iCs/>
          <w:color w:val="C00000"/>
          <w:sz w:val="36"/>
          <w:szCs w:val="36"/>
        </w:rPr>
        <w:t>:</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r w:rsidRPr="007B2754">
        <w:rPr>
          <w:rFonts w:asciiTheme="majorBidi" w:hAnsiTheme="majorBidi" w:cstheme="majorBidi"/>
          <w:b/>
          <w:bCs/>
          <w:i/>
          <w:iCs/>
          <w:color w:val="000000" w:themeColor="text1"/>
          <w:sz w:val="32"/>
          <w:szCs w:val="32"/>
        </w:rPr>
        <w:t xml:space="preserve">Human rights are the basic rights and </w:t>
      </w:r>
      <w:proofErr w:type="spellStart"/>
      <w:r w:rsidRPr="007B2754">
        <w:rPr>
          <w:rFonts w:asciiTheme="majorBidi" w:hAnsiTheme="majorBidi" w:cstheme="majorBidi"/>
          <w:b/>
          <w:bCs/>
          <w:i/>
          <w:iCs/>
          <w:color w:val="000000" w:themeColor="text1"/>
          <w:sz w:val="32"/>
          <w:szCs w:val="32"/>
        </w:rPr>
        <w:t>freedoms</w:t>
      </w:r>
      <w:proofErr w:type="spellEnd"/>
      <w:r w:rsidRPr="007B2754">
        <w:rPr>
          <w:rFonts w:asciiTheme="majorBidi" w:hAnsiTheme="majorBidi" w:cstheme="majorBidi"/>
          <w:b/>
          <w:bCs/>
          <w:i/>
          <w:iCs/>
          <w:color w:val="000000" w:themeColor="text1"/>
          <w:sz w:val="32"/>
          <w:szCs w:val="32"/>
        </w:rPr>
        <w:t xml:space="preserve"> that </w:t>
      </w:r>
      <w:proofErr w:type="spellStart"/>
      <w:r w:rsidRPr="007B2754">
        <w:rPr>
          <w:rFonts w:asciiTheme="majorBidi" w:hAnsiTheme="majorBidi" w:cstheme="majorBidi"/>
          <w:b/>
          <w:bCs/>
          <w:i/>
          <w:iCs/>
          <w:color w:val="000000" w:themeColor="text1"/>
          <w:sz w:val="32"/>
          <w:szCs w:val="32"/>
        </w:rPr>
        <w:t>belong</w:t>
      </w:r>
      <w:proofErr w:type="spellEnd"/>
      <w:r w:rsidRPr="007B2754">
        <w:rPr>
          <w:rFonts w:asciiTheme="majorBidi" w:hAnsiTheme="majorBidi" w:cstheme="majorBidi"/>
          <w:b/>
          <w:bCs/>
          <w:i/>
          <w:iCs/>
          <w:color w:val="000000" w:themeColor="text1"/>
          <w:sz w:val="32"/>
          <w:szCs w:val="32"/>
        </w:rPr>
        <w:t xml:space="preserve"> to </w:t>
      </w:r>
      <w:proofErr w:type="spellStart"/>
      <w:r w:rsidRPr="007B2754">
        <w:rPr>
          <w:rFonts w:asciiTheme="majorBidi" w:hAnsiTheme="majorBidi" w:cstheme="majorBidi"/>
          <w:b/>
          <w:bCs/>
          <w:i/>
          <w:iCs/>
          <w:color w:val="000000" w:themeColor="text1"/>
          <w:sz w:val="32"/>
          <w:szCs w:val="32"/>
        </w:rPr>
        <w:t>every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person</w:t>
      </w:r>
      <w:proofErr w:type="spellEnd"/>
      <w:r w:rsidRPr="007B2754">
        <w:rPr>
          <w:rFonts w:asciiTheme="majorBidi" w:hAnsiTheme="majorBidi" w:cstheme="majorBidi"/>
          <w:b/>
          <w:bCs/>
          <w:i/>
          <w:iCs/>
          <w:color w:val="000000" w:themeColor="text1"/>
          <w:sz w:val="32"/>
          <w:szCs w:val="32"/>
        </w:rPr>
        <w:t xml:space="preserve"> in the world, from </w:t>
      </w:r>
      <w:proofErr w:type="spellStart"/>
      <w:r w:rsidRPr="007B2754">
        <w:rPr>
          <w:rFonts w:asciiTheme="majorBidi" w:hAnsiTheme="majorBidi" w:cstheme="majorBidi"/>
          <w:b/>
          <w:bCs/>
          <w:i/>
          <w:iCs/>
          <w:color w:val="000000" w:themeColor="text1"/>
          <w:sz w:val="32"/>
          <w:szCs w:val="32"/>
        </w:rPr>
        <w:t>birth</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until</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death</w:t>
      </w:r>
      <w:proofErr w:type="spellEnd"/>
      <w:r w:rsidRPr="007B2754">
        <w:rPr>
          <w:rFonts w:asciiTheme="majorBidi" w:hAnsiTheme="majorBidi" w:cstheme="majorBidi"/>
          <w:b/>
          <w:bCs/>
          <w:i/>
          <w:iCs/>
          <w:color w:val="000000" w:themeColor="text1"/>
          <w:sz w:val="32"/>
          <w:szCs w:val="32"/>
        </w:rPr>
        <w:t>. </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proofErr w:type="spellStart"/>
      <w:r w:rsidRPr="007B2754">
        <w:rPr>
          <w:rFonts w:asciiTheme="majorBidi" w:hAnsiTheme="majorBidi" w:cstheme="majorBidi"/>
          <w:b/>
          <w:bCs/>
          <w:i/>
          <w:iCs/>
          <w:color w:val="000000" w:themeColor="text1"/>
          <w:sz w:val="32"/>
          <w:szCs w:val="32"/>
        </w:rPr>
        <w:t>They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apply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regardless</w:t>
      </w:r>
      <w:proofErr w:type="spellEnd"/>
      <w:r w:rsidRPr="007B2754">
        <w:rPr>
          <w:rFonts w:asciiTheme="majorBidi" w:hAnsiTheme="majorBidi" w:cstheme="majorBidi"/>
          <w:b/>
          <w:bCs/>
          <w:i/>
          <w:iCs/>
          <w:color w:val="000000" w:themeColor="text1"/>
          <w:sz w:val="32"/>
          <w:szCs w:val="32"/>
        </w:rPr>
        <w:t xml:space="preserve"> of </w:t>
      </w:r>
      <w:proofErr w:type="spellStart"/>
      <w:r w:rsidRPr="007B2754">
        <w:rPr>
          <w:rFonts w:asciiTheme="majorBidi" w:hAnsiTheme="majorBidi" w:cstheme="majorBidi"/>
          <w:b/>
          <w:bCs/>
          <w:i/>
          <w:iCs/>
          <w:color w:val="000000" w:themeColor="text1"/>
          <w:sz w:val="32"/>
          <w:szCs w:val="32"/>
        </w:rPr>
        <w:t>where</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you</w:t>
      </w:r>
      <w:proofErr w:type="spellEnd"/>
      <w:r w:rsidRPr="007B2754">
        <w:rPr>
          <w:rFonts w:asciiTheme="majorBidi" w:hAnsiTheme="majorBidi" w:cstheme="majorBidi"/>
          <w:b/>
          <w:bCs/>
          <w:i/>
          <w:iCs/>
          <w:color w:val="000000" w:themeColor="text1"/>
          <w:sz w:val="32"/>
          <w:szCs w:val="32"/>
        </w:rPr>
        <w:t xml:space="preserve"> are from, </w:t>
      </w:r>
      <w:proofErr w:type="spellStart"/>
      <w:r w:rsidRPr="007B2754">
        <w:rPr>
          <w:rFonts w:asciiTheme="majorBidi" w:hAnsiTheme="majorBidi" w:cstheme="majorBidi"/>
          <w:b/>
          <w:bCs/>
          <w:i/>
          <w:iCs/>
          <w:color w:val="000000" w:themeColor="text1"/>
          <w:sz w:val="32"/>
          <w:szCs w:val="32"/>
        </w:rPr>
        <w:t>what</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you</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believe</w:t>
      </w:r>
      <w:proofErr w:type="spellEnd"/>
      <w:r w:rsidRPr="007B2754">
        <w:rPr>
          <w:rFonts w:asciiTheme="majorBidi" w:hAnsiTheme="majorBidi" w:cstheme="majorBidi"/>
          <w:b/>
          <w:bCs/>
          <w:i/>
          <w:iCs/>
          <w:color w:val="000000" w:themeColor="text1"/>
          <w:sz w:val="32"/>
          <w:szCs w:val="32"/>
        </w:rPr>
        <w:t xml:space="preserve"> or how </w:t>
      </w:r>
      <w:proofErr w:type="spellStart"/>
      <w:r w:rsidRPr="007B2754">
        <w:rPr>
          <w:rFonts w:asciiTheme="majorBidi" w:hAnsiTheme="majorBidi" w:cstheme="majorBidi"/>
          <w:b/>
          <w:bCs/>
          <w:i/>
          <w:iCs/>
          <w:color w:val="000000" w:themeColor="text1"/>
          <w:sz w:val="32"/>
          <w:szCs w:val="32"/>
        </w:rPr>
        <w:t>you</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choose</w:t>
      </w:r>
      <w:proofErr w:type="spellEnd"/>
      <w:r w:rsidRPr="007B2754">
        <w:rPr>
          <w:rFonts w:asciiTheme="majorBidi" w:hAnsiTheme="majorBidi" w:cstheme="majorBidi"/>
          <w:b/>
          <w:bCs/>
          <w:i/>
          <w:iCs/>
          <w:color w:val="000000" w:themeColor="text1"/>
          <w:sz w:val="32"/>
          <w:szCs w:val="32"/>
        </w:rPr>
        <w:t xml:space="preserve"> to live </w:t>
      </w:r>
      <w:proofErr w:type="spellStart"/>
      <w:r w:rsidRPr="007B2754">
        <w:rPr>
          <w:rFonts w:asciiTheme="majorBidi" w:hAnsiTheme="majorBidi" w:cstheme="majorBidi"/>
          <w:b/>
          <w:bCs/>
          <w:i/>
          <w:iCs/>
          <w:color w:val="000000" w:themeColor="text1"/>
          <w:sz w:val="32"/>
          <w:szCs w:val="32"/>
        </w:rPr>
        <w:t>your</w:t>
      </w:r>
      <w:proofErr w:type="spellEnd"/>
      <w:r w:rsidRPr="007B2754">
        <w:rPr>
          <w:rFonts w:asciiTheme="majorBidi" w:hAnsiTheme="majorBidi" w:cstheme="majorBidi"/>
          <w:b/>
          <w:bCs/>
          <w:i/>
          <w:iCs/>
          <w:color w:val="000000" w:themeColor="text1"/>
          <w:sz w:val="32"/>
          <w:szCs w:val="32"/>
        </w:rPr>
        <w:t xml:space="preserve"> life.</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proofErr w:type="spellStart"/>
      <w:r w:rsidRPr="007B2754">
        <w:rPr>
          <w:rFonts w:asciiTheme="majorBidi" w:hAnsiTheme="majorBidi" w:cstheme="majorBidi"/>
          <w:b/>
          <w:bCs/>
          <w:i/>
          <w:iCs/>
          <w:color w:val="000000" w:themeColor="text1"/>
          <w:sz w:val="32"/>
          <w:szCs w:val="32"/>
        </w:rPr>
        <w:t>They</w:t>
      </w:r>
      <w:proofErr w:type="spellEnd"/>
      <w:r w:rsidRPr="007B2754">
        <w:rPr>
          <w:rFonts w:asciiTheme="majorBidi" w:hAnsiTheme="majorBidi" w:cstheme="majorBidi"/>
          <w:b/>
          <w:bCs/>
          <w:i/>
          <w:iCs/>
          <w:color w:val="000000" w:themeColor="text1"/>
          <w:sz w:val="32"/>
          <w:szCs w:val="32"/>
        </w:rPr>
        <w:t xml:space="preserve"> can </w:t>
      </w:r>
      <w:proofErr w:type="spellStart"/>
      <w:r w:rsidRPr="007B2754">
        <w:rPr>
          <w:rFonts w:asciiTheme="majorBidi" w:hAnsiTheme="majorBidi" w:cstheme="majorBidi"/>
          <w:b/>
          <w:bCs/>
          <w:i/>
          <w:iCs/>
          <w:color w:val="000000" w:themeColor="text1"/>
          <w:sz w:val="32"/>
          <w:szCs w:val="32"/>
        </w:rPr>
        <w:t>never</w:t>
      </w:r>
      <w:proofErr w:type="spellEnd"/>
      <w:r w:rsidRPr="007B2754">
        <w:rPr>
          <w:rFonts w:asciiTheme="majorBidi" w:hAnsiTheme="majorBidi" w:cstheme="majorBidi"/>
          <w:b/>
          <w:bCs/>
          <w:i/>
          <w:iCs/>
          <w:color w:val="000000" w:themeColor="text1"/>
          <w:sz w:val="32"/>
          <w:szCs w:val="32"/>
        </w:rPr>
        <w:t xml:space="preserve"> be </w:t>
      </w:r>
      <w:proofErr w:type="spellStart"/>
      <w:r w:rsidRPr="007B2754">
        <w:rPr>
          <w:rFonts w:asciiTheme="majorBidi" w:hAnsiTheme="majorBidi" w:cstheme="majorBidi"/>
          <w:b/>
          <w:bCs/>
          <w:i/>
          <w:iCs/>
          <w:color w:val="000000" w:themeColor="text1"/>
          <w:sz w:val="32"/>
          <w:szCs w:val="32"/>
        </w:rPr>
        <w:t>taken</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away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although</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they</w:t>
      </w:r>
      <w:proofErr w:type="spellEnd"/>
      <w:r w:rsidRPr="007B2754">
        <w:rPr>
          <w:rFonts w:asciiTheme="majorBidi" w:hAnsiTheme="majorBidi" w:cstheme="majorBidi"/>
          <w:b/>
          <w:bCs/>
          <w:i/>
          <w:iCs/>
          <w:color w:val="000000" w:themeColor="text1"/>
          <w:sz w:val="32"/>
          <w:szCs w:val="32"/>
        </w:rPr>
        <w:t xml:space="preserve"> can </w:t>
      </w:r>
      <w:proofErr w:type="spellStart"/>
      <w:r w:rsidRPr="007B2754">
        <w:rPr>
          <w:rFonts w:asciiTheme="majorBidi" w:hAnsiTheme="majorBidi" w:cstheme="majorBidi"/>
          <w:b/>
          <w:bCs/>
          <w:i/>
          <w:iCs/>
          <w:color w:val="000000" w:themeColor="text1"/>
          <w:sz w:val="32"/>
          <w:szCs w:val="32"/>
        </w:rPr>
        <w:t>sometimes</w:t>
      </w:r>
      <w:proofErr w:type="spellEnd"/>
      <w:r w:rsidRPr="007B2754">
        <w:rPr>
          <w:rFonts w:asciiTheme="majorBidi" w:hAnsiTheme="majorBidi" w:cstheme="majorBidi"/>
          <w:b/>
          <w:bCs/>
          <w:i/>
          <w:iCs/>
          <w:color w:val="000000" w:themeColor="text1"/>
          <w:sz w:val="32"/>
          <w:szCs w:val="32"/>
        </w:rPr>
        <w:t xml:space="preserve"> be </w:t>
      </w:r>
      <w:proofErr w:type="spellStart"/>
      <w:r w:rsidRPr="007B2754">
        <w:rPr>
          <w:rFonts w:asciiTheme="majorBidi" w:hAnsiTheme="majorBidi" w:cstheme="majorBidi"/>
          <w:b/>
          <w:bCs/>
          <w:i/>
          <w:iCs/>
          <w:color w:val="000000" w:themeColor="text1"/>
          <w:sz w:val="32"/>
          <w:szCs w:val="32"/>
        </w:rPr>
        <w:t>restricted</w:t>
      </w:r>
      <w:proofErr w:type="spellEnd"/>
      <w:r w:rsidRPr="007B2754">
        <w:rPr>
          <w:rFonts w:asciiTheme="majorBidi" w:hAnsiTheme="majorBidi" w:cstheme="majorBidi"/>
          <w:b/>
          <w:bCs/>
          <w:i/>
          <w:iCs/>
          <w:color w:val="000000" w:themeColor="text1"/>
          <w:sz w:val="32"/>
          <w:szCs w:val="32"/>
        </w:rPr>
        <w:t xml:space="preserve"> – for </w:t>
      </w:r>
      <w:proofErr w:type="spellStart"/>
      <w:r w:rsidRPr="007B2754">
        <w:rPr>
          <w:rFonts w:asciiTheme="majorBidi" w:hAnsiTheme="majorBidi" w:cstheme="majorBidi"/>
          <w:b/>
          <w:bCs/>
          <w:i/>
          <w:iCs/>
          <w:color w:val="000000" w:themeColor="text1"/>
          <w:sz w:val="32"/>
          <w:szCs w:val="32"/>
        </w:rPr>
        <w:t>example</w:t>
      </w:r>
      <w:proofErr w:type="spellEnd"/>
      <w:r w:rsidRPr="007B2754">
        <w:rPr>
          <w:rFonts w:asciiTheme="majorBidi" w:hAnsiTheme="majorBidi" w:cstheme="majorBidi"/>
          <w:b/>
          <w:bCs/>
          <w:i/>
          <w:iCs/>
          <w:color w:val="000000" w:themeColor="text1"/>
          <w:sz w:val="32"/>
          <w:szCs w:val="32"/>
        </w:rPr>
        <w:t xml:space="preserve"> if a </w:t>
      </w:r>
      <w:proofErr w:type="spellStart"/>
      <w:r w:rsidRPr="007B2754">
        <w:rPr>
          <w:rFonts w:asciiTheme="majorBidi" w:hAnsiTheme="majorBidi" w:cstheme="majorBidi"/>
          <w:b/>
          <w:bCs/>
          <w:i/>
          <w:iCs/>
          <w:color w:val="000000" w:themeColor="text1"/>
          <w:sz w:val="32"/>
          <w:szCs w:val="32"/>
        </w:rPr>
        <w:t>person</w:t>
      </w:r>
      <w:proofErr w:type="spellEnd"/>
      <w:r w:rsidRPr="007B2754">
        <w:rPr>
          <w:rFonts w:asciiTheme="majorBidi" w:hAnsiTheme="majorBidi" w:cstheme="majorBidi"/>
          <w:b/>
          <w:bCs/>
          <w:i/>
          <w:iCs/>
          <w:color w:val="000000" w:themeColor="text1"/>
          <w:sz w:val="32"/>
          <w:szCs w:val="32"/>
        </w:rPr>
        <w:t xml:space="preserve"> breaks the </w:t>
      </w:r>
      <w:proofErr w:type="spellStart"/>
      <w:r w:rsidRPr="007B2754">
        <w:rPr>
          <w:rFonts w:asciiTheme="majorBidi" w:hAnsiTheme="majorBidi" w:cstheme="majorBidi"/>
          <w:b/>
          <w:bCs/>
          <w:i/>
          <w:iCs/>
          <w:color w:val="000000" w:themeColor="text1"/>
          <w:sz w:val="32"/>
          <w:szCs w:val="32"/>
        </w:rPr>
        <w:t>law</w:t>
      </w:r>
      <w:proofErr w:type="spellEnd"/>
      <w:r w:rsidRPr="007B2754">
        <w:rPr>
          <w:rFonts w:asciiTheme="majorBidi" w:hAnsiTheme="majorBidi" w:cstheme="majorBidi"/>
          <w:b/>
          <w:bCs/>
          <w:i/>
          <w:iCs/>
          <w:color w:val="000000" w:themeColor="text1"/>
          <w:sz w:val="32"/>
          <w:szCs w:val="32"/>
        </w:rPr>
        <w:t xml:space="preserve">, or in the </w:t>
      </w:r>
      <w:proofErr w:type="spellStart"/>
      <w:r w:rsidRPr="007B2754">
        <w:rPr>
          <w:rFonts w:asciiTheme="majorBidi" w:hAnsiTheme="majorBidi" w:cstheme="majorBidi"/>
          <w:b/>
          <w:bCs/>
          <w:i/>
          <w:iCs/>
          <w:color w:val="000000" w:themeColor="text1"/>
          <w:sz w:val="32"/>
          <w:szCs w:val="32"/>
        </w:rPr>
        <w:t>interests</w:t>
      </w:r>
      <w:proofErr w:type="spellEnd"/>
      <w:r w:rsidRPr="007B2754">
        <w:rPr>
          <w:rFonts w:asciiTheme="majorBidi" w:hAnsiTheme="majorBidi" w:cstheme="majorBidi"/>
          <w:b/>
          <w:bCs/>
          <w:i/>
          <w:iCs/>
          <w:color w:val="000000" w:themeColor="text1"/>
          <w:sz w:val="32"/>
          <w:szCs w:val="32"/>
        </w:rPr>
        <w:t xml:space="preserve"> of national security.</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w:t>
      </w:r>
      <w:proofErr w:type="spellStart"/>
      <w:r w:rsidRPr="007B2754">
        <w:rPr>
          <w:rFonts w:asciiTheme="majorBidi" w:hAnsiTheme="majorBidi" w:cstheme="majorBidi"/>
          <w:b/>
          <w:bCs/>
          <w:i/>
          <w:iCs/>
          <w:color w:val="000000" w:themeColor="text1"/>
          <w:sz w:val="32"/>
          <w:szCs w:val="32"/>
        </w:rPr>
        <w:t>These</w:t>
      </w:r>
      <w:proofErr w:type="spellEnd"/>
      <w:r w:rsidRPr="007B2754">
        <w:rPr>
          <w:rFonts w:asciiTheme="majorBidi" w:hAnsiTheme="majorBidi" w:cstheme="majorBidi"/>
          <w:b/>
          <w:bCs/>
          <w:i/>
          <w:iCs/>
          <w:color w:val="000000" w:themeColor="text1"/>
          <w:sz w:val="32"/>
          <w:szCs w:val="32"/>
        </w:rPr>
        <w:t xml:space="preserve"> basic rights are based on </w:t>
      </w:r>
      <w:proofErr w:type="spellStart"/>
      <w:r w:rsidRPr="007B2754">
        <w:rPr>
          <w:rFonts w:asciiTheme="majorBidi" w:hAnsiTheme="majorBidi" w:cstheme="majorBidi"/>
          <w:b/>
          <w:bCs/>
          <w:i/>
          <w:iCs/>
          <w:color w:val="000000" w:themeColor="text1"/>
          <w:sz w:val="32"/>
          <w:szCs w:val="32"/>
        </w:rPr>
        <w:t>shared</w:t>
      </w:r>
      <w:proofErr w:type="spellEnd"/>
      <w:r w:rsidRPr="007B2754">
        <w:rPr>
          <w:rFonts w:asciiTheme="majorBidi" w:hAnsiTheme="majorBidi" w:cstheme="majorBidi"/>
          <w:b/>
          <w:bCs/>
          <w:i/>
          <w:iCs/>
          <w:color w:val="000000" w:themeColor="text1"/>
          <w:sz w:val="32"/>
          <w:szCs w:val="32"/>
        </w:rPr>
        <w:t xml:space="preserve"> values </w:t>
      </w:r>
      <w:proofErr w:type="spellStart"/>
      <w:r w:rsidRPr="007B2754">
        <w:rPr>
          <w:rFonts w:asciiTheme="majorBidi" w:hAnsiTheme="majorBidi" w:cstheme="majorBidi"/>
          <w:b/>
          <w:bCs/>
          <w:i/>
          <w:iCs/>
          <w:color w:val="000000" w:themeColor="text1"/>
          <w:sz w:val="32"/>
          <w:szCs w:val="32"/>
        </w:rPr>
        <w:t>like</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dignity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fairness</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equality</w:t>
      </w:r>
      <w:proofErr w:type="spellEnd"/>
      <w:r w:rsidRPr="007B2754">
        <w:rPr>
          <w:rFonts w:asciiTheme="majorBidi" w:hAnsiTheme="majorBidi" w:cstheme="majorBidi"/>
          <w:b/>
          <w:bCs/>
          <w:i/>
          <w:iCs/>
          <w:color w:val="000000" w:themeColor="text1"/>
          <w:sz w:val="32"/>
          <w:szCs w:val="32"/>
        </w:rPr>
        <w:t>, respect and independence. </w:t>
      </w:r>
    </w:p>
    <w:p w:rsidR="007B2754" w:rsidRDefault="007B2754" w:rsidP="007B2754">
      <w:pPr>
        <w:spacing w:line="360" w:lineRule="auto"/>
        <w:ind w:left="-170" w:right="-170"/>
        <w:jc w:val="both"/>
        <w:rPr>
          <w:rFonts w:asciiTheme="majorBidi" w:hAnsiTheme="majorBidi" w:cstheme="majorBidi"/>
          <w:b/>
          <w:bCs/>
          <w:i/>
          <w:iCs/>
          <w:color w:val="C00000"/>
          <w:sz w:val="36"/>
          <w:szCs w:val="36"/>
        </w:rPr>
      </w:pPr>
      <w:r>
        <w:rPr>
          <w:rFonts w:asciiTheme="majorBidi" w:hAnsiTheme="majorBidi" w:cstheme="majorBidi"/>
          <w:b/>
          <w:bCs/>
          <w:i/>
          <w:iCs/>
          <w:color w:val="000000" w:themeColor="text1"/>
          <w:sz w:val="32"/>
          <w:szCs w:val="32"/>
        </w:rPr>
        <w:t>-</w:t>
      </w:r>
      <w:proofErr w:type="spellStart"/>
      <w:r w:rsidRPr="007B2754">
        <w:rPr>
          <w:rFonts w:asciiTheme="majorBidi" w:hAnsiTheme="majorBidi" w:cstheme="majorBidi"/>
          <w:b/>
          <w:bCs/>
          <w:i/>
          <w:iCs/>
          <w:color w:val="000000" w:themeColor="text1"/>
          <w:sz w:val="32"/>
          <w:szCs w:val="32"/>
        </w:rPr>
        <w:t>These</w:t>
      </w:r>
      <w:proofErr w:type="spellEnd"/>
      <w:r w:rsidRPr="007B2754">
        <w:rPr>
          <w:rFonts w:asciiTheme="majorBidi" w:hAnsiTheme="majorBidi" w:cstheme="majorBidi"/>
          <w:b/>
          <w:bCs/>
          <w:i/>
          <w:iCs/>
          <w:color w:val="000000" w:themeColor="text1"/>
          <w:sz w:val="32"/>
          <w:szCs w:val="32"/>
        </w:rPr>
        <w:t xml:space="preserve"> values are </w:t>
      </w:r>
      <w:proofErr w:type="spellStart"/>
      <w:r w:rsidRPr="007B2754">
        <w:rPr>
          <w:rFonts w:asciiTheme="majorBidi" w:hAnsiTheme="majorBidi" w:cstheme="majorBidi"/>
          <w:b/>
          <w:bCs/>
          <w:i/>
          <w:iCs/>
          <w:color w:val="000000" w:themeColor="text1"/>
          <w:sz w:val="32"/>
          <w:szCs w:val="32"/>
        </w:rPr>
        <w:t>defined</w:t>
      </w:r>
      <w:proofErr w:type="spellEnd"/>
      <w:r w:rsidRPr="007B2754">
        <w:rPr>
          <w:rFonts w:asciiTheme="majorBidi" w:hAnsiTheme="majorBidi" w:cstheme="majorBidi"/>
          <w:b/>
          <w:bCs/>
          <w:i/>
          <w:iCs/>
          <w:color w:val="000000" w:themeColor="text1"/>
          <w:sz w:val="32"/>
          <w:szCs w:val="32"/>
        </w:rPr>
        <w:t xml:space="preserve"> and </w:t>
      </w:r>
      <w:proofErr w:type="spellStart"/>
      <w:r w:rsidRPr="007B2754">
        <w:rPr>
          <w:rFonts w:asciiTheme="majorBidi" w:hAnsiTheme="majorBidi" w:cstheme="majorBidi"/>
          <w:b/>
          <w:bCs/>
          <w:i/>
          <w:iCs/>
          <w:color w:val="000000" w:themeColor="text1"/>
          <w:sz w:val="32"/>
          <w:szCs w:val="32"/>
        </w:rPr>
        <w:t>protected</w:t>
      </w:r>
      <w:proofErr w:type="spellEnd"/>
      <w:r w:rsidRPr="007B2754">
        <w:rPr>
          <w:rFonts w:asciiTheme="majorBidi" w:hAnsiTheme="majorBidi" w:cstheme="majorBidi"/>
          <w:b/>
          <w:bCs/>
          <w:i/>
          <w:iCs/>
          <w:color w:val="000000" w:themeColor="text1"/>
          <w:sz w:val="32"/>
          <w:szCs w:val="32"/>
        </w:rPr>
        <w:t xml:space="preserve"> by </w:t>
      </w:r>
      <w:proofErr w:type="spellStart"/>
      <w:r w:rsidRPr="007B2754">
        <w:rPr>
          <w:rFonts w:asciiTheme="majorBidi" w:hAnsiTheme="majorBidi" w:cstheme="majorBidi"/>
          <w:b/>
          <w:bCs/>
          <w:i/>
          <w:iCs/>
          <w:color w:val="000000" w:themeColor="text1"/>
          <w:sz w:val="32"/>
          <w:szCs w:val="32"/>
        </w:rPr>
        <w:t>law</w:t>
      </w:r>
      <w:proofErr w:type="spellEnd"/>
      <w:r w:rsidRPr="007B2754">
        <w:rPr>
          <w:rFonts w:asciiTheme="majorBidi" w:hAnsiTheme="majorBidi" w:cstheme="majorBidi"/>
          <w:b/>
          <w:bCs/>
          <w:i/>
          <w:iCs/>
          <w:color w:val="C00000"/>
          <w:sz w:val="36"/>
          <w:szCs w:val="36"/>
        </w:rPr>
        <w:t>.</w:t>
      </w:r>
    </w:p>
    <w:p w:rsidR="006F44ED" w:rsidRPr="006A28D0" w:rsidRDefault="006F44ED" w:rsidP="006F44ED">
      <w:pPr>
        <w:spacing w:line="360" w:lineRule="auto"/>
        <w:ind w:left="-170" w:righ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6"/>
          <w:szCs w:val="36"/>
        </w:rPr>
        <w:t xml:space="preserve">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consists</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principles</w:t>
      </w:r>
      <w:proofErr w:type="spellEnd"/>
      <w:r w:rsidRPr="006A28D0">
        <w:rPr>
          <w:rFonts w:asciiTheme="majorBidi" w:hAnsiTheme="majorBidi" w:cstheme="majorBidi"/>
          <w:b/>
          <w:bCs/>
          <w:i/>
          <w:iCs/>
          <w:color w:val="000000" w:themeColor="text1"/>
          <w:sz w:val="32"/>
          <w:szCs w:val="32"/>
        </w:rPr>
        <w:t xml:space="preserve"> and rules for </w:t>
      </w:r>
      <w:proofErr w:type="spellStart"/>
      <w:r w:rsidRPr="006A28D0">
        <w:rPr>
          <w:rFonts w:asciiTheme="majorBidi" w:hAnsiTheme="majorBidi" w:cstheme="majorBidi"/>
          <w:b/>
          <w:bCs/>
          <w:i/>
          <w:iCs/>
          <w:color w:val="000000" w:themeColor="text1"/>
          <w:sz w:val="32"/>
          <w:szCs w:val="32"/>
        </w:rPr>
        <w:t>dealing</w:t>
      </w:r>
      <w:proofErr w:type="spellEnd"/>
      <w:r w:rsidRPr="006A28D0">
        <w:rPr>
          <w:rFonts w:asciiTheme="majorBidi" w:hAnsiTheme="majorBidi" w:cstheme="majorBidi"/>
          <w:b/>
          <w:bCs/>
          <w:i/>
          <w:iCs/>
          <w:color w:val="000000" w:themeColor="text1"/>
          <w:sz w:val="32"/>
          <w:szCs w:val="32"/>
        </w:rPr>
        <w:t xml:space="preserve"> with legal disputes that have a </w:t>
      </w:r>
      <w:proofErr w:type="spellStart"/>
      <w:r w:rsidRPr="006A28D0">
        <w:rPr>
          <w:rFonts w:asciiTheme="majorBidi" w:hAnsiTheme="majorBidi" w:cstheme="majorBidi"/>
          <w:b/>
          <w:bCs/>
          <w:i/>
          <w:iCs/>
          <w:color w:val="000000" w:themeColor="text1"/>
          <w:sz w:val="32"/>
          <w:szCs w:val="32"/>
        </w:rPr>
        <w:t>foreign</w:t>
      </w:r>
      <w:proofErr w:type="spellEnd"/>
      <w:r w:rsidRPr="006A28D0">
        <w:rPr>
          <w:rFonts w:asciiTheme="majorBidi" w:hAnsiTheme="majorBidi" w:cstheme="majorBidi"/>
          <w:b/>
          <w:bCs/>
          <w:i/>
          <w:iCs/>
          <w:color w:val="000000" w:themeColor="text1"/>
          <w:sz w:val="32"/>
          <w:szCs w:val="32"/>
        </w:rPr>
        <w:t xml:space="preserve"> </w:t>
      </w:r>
      <w:proofErr w:type="gramStart"/>
      <w:r w:rsidRPr="006A28D0">
        <w:rPr>
          <w:rFonts w:asciiTheme="majorBidi" w:hAnsiTheme="majorBidi" w:cstheme="majorBidi"/>
          <w:b/>
          <w:bCs/>
          <w:i/>
          <w:iCs/>
          <w:color w:val="000000" w:themeColor="text1"/>
          <w:sz w:val="32"/>
          <w:szCs w:val="32"/>
        </w:rPr>
        <w:t>element:</w:t>
      </w:r>
      <w:proofErr w:type="gramEnd"/>
      <w:r w:rsidRPr="006A28D0">
        <w:rPr>
          <w:rFonts w:asciiTheme="majorBidi" w:hAnsiTheme="majorBidi" w:cstheme="majorBidi"/>
          <w:b/>
          <w:bCs/>
          <w:i/>
          <w:iCs/>
          <w:color w:val="000000" w:themeColor="text1"/>
          <w:sz w:val="32"/>
          <w:szCs w:val="32"/>
        </w:rPr>
        <w:t xml:space="preserve"> for </w:t>
      </w:r>
      <w:proofErr w:type="spellStart"/>
      <w:r w:rsidRPr="006A28D0">
        <w:rPr>
          <w:rFonts w:asciiTheme="majorBidi" w:hAnsiTheme="majorBidi" w:cstheme="majorBidi"/>
          <w:b/>
          <w:bCs/>
          <w:i/>
          <w:iCs/>
          <w:color w:val="000000" w:themeColor="text1"/>
          <w:sz w:val="32"/>
          <w:szCs w:val="32"/>
        </w:rPr>
        <w:t>example</w:t>
      </w:r>
      <w:proofErr w:type="spellEnd"/>
      <w:r w:rsidRPr="006A28D0">
        <w:rPr>
          <w:rFonts w:asciiTheme="majorBidi" w:hAnsiTheme="majorBidi" w:cstheme="majorBidi"/>
          <w:b/>
          <w:bCs/>
          <w:i/>
          <w:iCs/>
          <w:color w:val="000000" w:themeColor="text1"/>
          <w:sz w:val="32"/>
          <w:szCs w:val="32"/>
        </w:rPr>
        <w:t xml:space="preserve">, a cross-border divorce case, or transnational commercial dispute. In </w:t>
      </w:r>
      <w:proofErr w:type="spellStart"/>
      <w:r w:rsidRPr="006A28D0">
        <w:rPr>
          <w:rFonts w:asciiTheme="majorBidi" w:hAnsiTheme="majorBidi" w:cstheme="majorBidi"/>
          <w:b/>
          <w:bCs/>
          <w:i/>
          <w:iCs/>
          <w:color w:val="000000" w:themeColor="text1"/>
          <w:sz w:val="32"/>
          <w:szCs w:val="32"/>
        </w:rPr>
        <w:t>England</w:t>
      </w:r>
      <w:proofErr w:type="spellEnd"/>
      <w:r w:rsidRPr="006A28D0">
        <w:rPr>
          <w:rFonts w:asciiTheme="majorBidi" w:hAnsiTheme="majorBidi" w:cstheme="majorBidi"/>
          <w:b/>
          <w:bCs/>
          <w:i/>
          <w:iCs/>
          <w:color w:val="000000" w:themeColor="text1"/>
          <w:sz w:val="32"/>
          <w:szCs w:val="32"/>
        </w:rPr>
        <w:t xml:space="preserve"> and Wales, the </w:t>
      </w:r>
      <w:proofErr w:type="spellStart"/>
      <w:r w:rsidRPr="006A28D0">
        <w:rPr>
          <w:rFonts w:asciiTheme="majorBidi" w:hAnsiTheme="majorBidi" w:cstheme="majorBidi"/>
          <w:b/>
          <w:bCs/>
          <w:i/>
          <w:iCs/>
          <w:color w:val="000000" w:themeColor="text1"/>
          <w:sz w:val="32"/>
          <w:szCs w:val="32"/>
        </w:rPr>
        <w:t>terms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and '</w:t>
      </w:r>
      <w:proofErr w:type="spellStart"/>
      <w:r w:rsidRPr="006A28D0">
        <w:rPr>
          <w:rFonts w:asciiTheme="majorBidi" w:hAnsiTheme="majorBidi" w:cstheme="majorBidi"/>
          <w:b/>
          <w:bCs/>
          <w:i/>
          <w:iCs/>
          <w:color w:val="000000" w:themeColor="text1"/>
          <w:sz w:val="32"/>
          <w:szCs w:val="32"/>
        </w:rPr>
        <w:t>conflict</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laws</w:t>
      </w:r>
      <w:proofErr w:type="spellEnd"/>
      <w:r w:rsidRPr="006A28D0">
        <w:rPr>
          <w:rFonts w:asciiTheme="majorBidi" w:hAnsiTheme="majorBidi" w:cstheme="majorBidi"/>
          <w:b/>
          <w:bCs/>
          <w:i/>
          <w:iCs/>
          <w:color w:val="000000" w:themeColor="text1"/>
          <w:sz w:val="32"/>
          <w:szCs w:val="32"/>
        </w:rPr>
        <w:t xml:space="preserve">' are interchangeable, and the </w:t>
      </w:r>
      <w:proofErr w:type="spellStart"/>
      <w:r w:rsidRPr="006A28D0">
        <w:rPr>
          <w:rFonts w:asciiTheme="majorBidi" w:hAnsiTheme="majorBidi" w:cstheme="majorBidi"/>
          <w:b/>
          <w:bCs/>
          <w:i/>
          <w:iCs/>
          <w:color w:val="000000" w:themeColor="text1"/>
          <w:sz w:val="32"/>
          <w:szCs w:val="32"/>
        </w:rPr>
        <w:t>subject</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encompasses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choice</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xml:space="preserve">, the </w:t>
      </w:r>
      <w:proofErr w:type="spellStart"/>
      <w:r w:rsidRPr="006A28D0">
        <w:rPr>
          <w:rFonts w:asciiTheme="majorBidi" w:hAnsiTheme="majorBidi" w:cstheme="majorBidi"/>
          <w:b/>
          <w:bCs/>
          <w:i/>
          <w:iCs/>
          <w:color w:val="000000" w:themeColor="text1"/>
          <w:sz w:val="32"/>
          <w:szCs w:val="32"/>
        </w:rPr>
        <w:t>court's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jurisdiction</w:t>
      </w:r>
      <w:proofErr w:type="spellEnd"/>
      <w:r w:rsidRPr="006A28D0">
        <w:rPr>
          <w:rFonts w:asciiTheme="majorBidi" w:hAnsiTheme="majorBidi" w:cstheme="majorBidi"/>
          <w:b/>
          <w:bCs/>
          <w:i/>
          <w:iCs/>
          <w:color w:val="000000" w:themeColor="text1"/>
          <w:sz w:val="32"/>
          <w:szCs w:val="32"/>
        </w:rPr>
        <w:t xml:space="preserve"> and the recognition and </w:t>
      </w:r>
      <w:proofErr w:type="spellStart"/>
      <w:r w:rsidRPr="006A28D0">
        <w:rPr>
          <w:rFonts w:asciiTheme="majorBidi" w:hAnsiTheme="majorBidi" w:cstheme="majorBidi"/>
          <w:b/>
          <w:bCs/>
          <w:i/>
          <w:iCs/>
          <w:color w:val="000000" w:themeColor="text1"/>
          <w:sz w:val="32"/>
          <w:szCs w:val="32"/>
        </w:rPr>
        <w:t>enforcement</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foreign</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judgments</w:t>
      </w:r>
      <w:proofErr w:type="spellEnd"/>
      <w:r w:rsidRPr="006A28D0">
        <w:rPr>
          <w:rFonts w:asciiTheme="majorBidi" w:hAnsiTheme="majorBidi" w:cstheme="majorBidi"/>
          <w:b/>
          <w:bCs/>
          <w:i/>
          <w:iCs/>
          <w:color w:val="000000" w:themeColor="text1"/>
          <w:sz w:val="32"/>
          <w:szCs w:val="32"/>
        </w:rPr>
        <w:t xml:space="preserve">. The scope of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xml:space="preserve"> varies from country to country, </w:t>
      </w:r>
      <w:proofErr w:type="spellStart"/>
      <w:r w:rsidRPr="006A28D0">
        <w:rPr>
          <w:rFonts w:asciiTheme="majorBidi" w:hAnsiTheme="majorBidi" w:cstheme="majorBidi"/>
          <w:b/>
          <w:bCs/>
          <w:i/>
          <w:iCs/>
          <w:color w:val="000000" w:themeColor="text1"/>
          <w:sz w:val="32"/>
          <w:szCs w:val="32"/>
        </w:rPr>
        <w:t>however</w:t>
      </w:r>
      <w:proofErr w:type="spellEnd"/>
      <w:r w:rsidRPr="006A28D0">
        <w:rPr>
          <w:rFonts w:asciiTheme="majorBidi" w:hAnsiTheme="majorBidi" w:cstheme="majorBidi"/>
          <w:b/>
          <w:bCs/>
          <w:i/>
          <w:iCs/>
          <w:color w:val="000000" w:themeColor="text1"/>
          <w:sz w:val="32"/>
          <w:szCs w:val="32"/>
        </w:rPr>
        <w:t xml:space="preserve">, and </w:t>
      </w:r>
      <w:proofErr w:type="spellStart"/>
      <w:r w:rsidRPr="006A28D0">
        <w:rPr>
          <w:rFonts w:asciiTheme="majorBidi" w:hAnsiTheme="majorBidi" w:cstheme="majorBidi"/>
          <w:b/>
          <w:bCs/>
          <w:i/>
          <w:iCs/>
          <w:color w:val="000000" w:themeColor="text1"/>
          <w:sz w:val="32"/>
          <w:szCs w:val="32"/>
        </w:rPr>
        <w:t>each</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jurisdiction</w:t>
      </w:r>
      <w:proofErr w:type="spellEnd"/>
      <w:r w:rsidRPr="006A28D0">
        <w:rPr>
          <w:rFonts w:asciiTheme="majorBidi" w:hAnsiTheme="majorBidi" w:cstheme="majorBidi"/>
          <w:b/>
          <w:bCs/>
          <w:i/>
          <w:iCs/>
          <w:color w:val="000000" w:themeColor="text1"/>
          <w:sz w:val="32"/>
          <w:szCs w:val="32"/>
        </w:rPr>
        <w:t xml:space="preserve"> has </w:t>
      </w:r>
      <w:proofErr w:type="spellStart"/>
      <w:r w:rsidRPr="006A28D0">
        <w:rPr>
          <w:rFonts w:asciiTheme="majorBidi" w:hAnsiTheme="majorBidi" w:cstheme="majorBidi"/>
          <w:b/>
          <w:bCs/>
          <w:i/>
          <w:iCs/>
          <w:color w:val="000000" w:themeColor="text1"/>
          <w:sz w:val="32"/>
          <w:szCs w:val="32"/>
        </w:rPr>
        <w:t>its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own</w:t>
      </w:r>
      <w:proofErr w:type="spellEnd"/>
      <w:r w:rsidRPr="006A28D0">
        <w:rPr>
          <w:rFonts w:asciiTheme="majorBidi" w:hAnsiTheme="majorBidi" w:cstheme="majorBidi"/>
          <w:b/>
          <w:bCs/>
          <w:i/>
          <w:iCs/>
          <w:color w:val="000000" w:themeColor="text1"/>
          <w:sz w:val="32"/>
          <w:szCs w:val="32"/>
        </w:rPr>
        <w:t xml:space="preserve"> rules.</w:t>
      </w:r>
    </w:p>
    <w:p w:rsidR="006F44ED" w:rsidRDefault="006F44ED" w:rsidP="006F44ED">
      <w:pPr>
        <w:spacing w:line="360" w:lineRule="auto"/>
        <w:ind w:left="-170" w:right="-170"/>
        <w:jc w:val="both"/>
        <w:rPr>
          <w:rFonts w:asciiTheme="majorBidi" w:hAnsiTheme="majorBidi" w:cstheme="majorBidi"/>
          <w:b/>
          <w:bCs/>
          <w:i/>
          <w:iCs/>
          <w:color w:val="000000" w:themeColor="text1"/>
          <w:sz w:val="32"/>
          <w:szCs w:val="32"/>
        </w:rPr>
      </w:pPr>
      <w:r w:rsidRPr="006A28D0">
        <w:rPr>
          <w:rFonts w:asciiTheme="majorBidi" w:hAnsiTheme="majorBidi" w:cstheme="majorBidi"/>
          <w:b/>
          <w:bCs/>
          <w:i/>
          <w:iCs/>
          <w:color w:val="000000" w:themeColor="text1"/>
          <w:sz w:val="32"/>
          <w:szCs w:val="32"/>
        </w:rPr>
        <w:t xml:space="preserve">   In addition to the rules by made national </w:t>
      </w:r>
      <w:proofErr w:type="spellStart"/>
      <w:r w:rsidRPr="006A28D0">
        <w:rPr>
          <w:rFonts w:asciiTheme="majorBidi" w:hAnsiTheme="majorBidi" w:cstheme="majorBidi"/>
          <w:b/>
          <w:bCs/>
          <w:i/>
          <w:iCs/>
          <w:color w:val="000000" w:themeColor="text1"/>
          <w:sz w:val="32"/>
          <w:szCs w:val="32"/>
        </w:rPr>
        <w:t>authorities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treaties</w:t>
      </w:r>
      <w:proofErr w:type="spellEnd"/>
      <w:r w:rsidRPr="006A28D0">
        <w:rPr>
          <w:rFonts w:asciiTheme="majorBidi" w:hAnsiTheme="majorBidi" w:cstheme="majorBidi"/>
          <w:b/>
          <w:bCs/>
          <w:i/>
          <w:iCs/>
          <w:color w:val="000000" w:themeColor="text1"/>
          <w:sz w:val="32"/>
          <w:szCs w:val="32"/>
        </w:rPr>
        <w:t>, model </w:t>
      </w:r>
      <w:proofErr w:type="spellStart"/>
      <w:r w:rsidRPr="006A28D0">
        <w:rPr>
          <w:rFonts w:asciiTheme="majorBidi" w:hAnsiTheme="majorBidi" w:cstheme="majorBidi"/>
          <w:b/>
          <w:bCs/>
          <w:i/>
          <w:iCs/>
          <w:color w:val="000000" w:themeColor="text1"/>
          <w:sz w:val="32"/>
          <w:szCs w:val="32"/>
        </w:rPr>
        <w:t>laws</w:t>
      </w:r>
      <w:proofErr w:type="spellEnd"/>
      <w:r w:rsidRPr="006A28D0">
        <w:rPr>
          <w:rFonts w:asciiTheme="majorBidi" w:hAnsiTheme="majorBidi" w:cstheme="majorBidi"/>
          <w:b/>
          <w:bCs/>
          <w:i/>
          <w:iCs/>
          <w:color w:val="000000" w:themeColor="text1"/>
          <w:sz w:val="32"/>
          <w:szCs w:val="32"/>
        </w:rPr>
        <w:t xml:space="preserve"> and </w:t>
      </w:r>
      <w:proofErr w:type="spellStart"/>
      <w:r w:rsidRPr="006A28D0">
        <w:rPr>
          <w:rFonts w:asciiTheme="majorBidi" w:hAnsiTheme="majorBidi" w:cstheme="majorBidi"/>
          <w:b/>
          <w:bCs/>
          <w:i/>
          <w:iCs/>
          <w:color w:val="000000" w:themeColor="text1"/>
          <w:sz w:val="32"/>
          <w:szCs w:val="32"/>
        </w:rPr>
        <w:t>other</w:t>
      </w:r>
      <w:proofErr w:type="spellEnd"/>
      <w:r w:rsidRPr="006A28D0">
        <w:rPr>
          <w:rFonts w:asciiTheme="majorBidi" w:hAnsiTheme="majorBidi" w:cstheme="majorBidi"/>
          <w:b/>
          <w:bCs/>
          <w:i/>
          <w:iCs/>
          <w:color w:val="000000" w:themeColor="text1"/>
          <w:sz w:val="32"/>
          <w:szCs w:val="32"/>
        </w:rPr>
        <w:t xml:space="preserve"> instruments have been </w:t>
      </w:r>
      <w:proofErr w:type="spellStart"/>
      <w:r w:rsidRPr="006A28D0">
        <w:rPr>
          <w:rFonts w:asciiTheme="majorBidi" w:hAnsiTheme="majorBidi" w:cstheme="majorBidi"/>
          <w:b/>
          <w:bCs/>
          <w:i/>
          <w:iCs/>
          <w:color w:val="000000" w:themeColor="text1"/>
          <w:sz w:val="32"/>
          <w:szCs w:val="32"/>
        </w:rPr>
        <w:t>brought</w:t>
      </w:r>
      <w:proofErr w:type="spellEnd"/>
      <w:r w:rsidRPr="006A28D0">
        <w:rPr>
          <w:rFonts w:asciiTheme="majorBidi" w:hAnsiTheme="majorBidi" w:cstheme="majorBidi"/>
          <w:b/>
          <w:bCs/>
          <w:i/>
          <w:iCs/>
          <w:color w:val="000000" w:themeColor="text1"/>
          <w:sz w:val="32"/>
          <w:szCs w:val="32"/>
        </w:rPr>
        <w:t xml:space="preserve"> in by international organisations to </w:t>
      </w:r>
      <w:proofErr w:type="spellStart"/>
      <w:r w:rsidRPr="006A28D0">
        <w:rPr>
          <w:rFonts w:asciiTheme="majorBidi" w:hAnsiTheme="majorBidi" w:cstheme="majorBidi"/>
          <w:b/>
          <w:bCs/>
          <w:i/>
          <w:iCs/>
          <w:color w:val="000000" w:themeColor="text1"/>
          <w:sz w:val="32"/>
          <w:szCs w:val="32"/>
        </w:rPr>
        <w:t>regulate</w:t>
      </w:r>
      <w:proofErr w:type="spellEnd"/>
      <w:r w:rsidRPr="006A28D0">
        <w:rPr>
          <w:rFonts w:asciiTheme="majorBidi" w:hAnsiTheme="majorBidi" w:cstheme="majorBidi"/>
          <w:b/>
          <w:bCs/>
          <w:i/>
          <w:iCs/>
          <w:color w:val="000000" w:themeColor="text1"/>
          <w:sz w:val="32"/>
          <w:szCs w:val="32"/>
        </w:rPr>
        <w:t xml:space="preserve"> the area of transnational disputes. </w:t>
      </w:r>
      <w:proofErr w:type="spellStart"/>
      <w:r w:rsidRPr="006A28D0">
        <w:rPr>
          <w:rFonts w:asciiTheme="majorBidi" w:hAnsiTheme="majorBidi" w:cstheme="majorBidi"/>
          <w:b/>
          <w:bCs/>
          <w:i/>
          <w:iCs/>
          <w:color w:val="000000" w:themeColor="text1"/>
          <w:sz w:val="32"/>
          <w:szCs w:val="32"/>
        </w:rPr>
        <w:t>These</w:t>
      </w:r>
      <w:proofErr w:type="spellEnd"/>
      <w:r w:rsidRPr="006A28D0">
        <w:rPr>
          <w:rFonts w:asciiTheme="majorBidi" w:hAnsiTheme="majorBidi" w:cstheme="majorBidi"/>
          <w:b/>
          <w:bCs/>
          <w:i/>
          <w:iCs/>
          <w:color w:val="000000" w:themeColor="text1"/>
          <w:sz w:val="32"/>
          <w:szCs w:val="32"/>
        </w:rPr>
        <w:t xml:space="preserve"> organisations </w:t>
      </w:r>
      <w:proofErr w:type="spellStart"/>
      <w:r w:rsidRPr="006A28D0">
        <w:rPr>
          <w:rFonts w:asciiTheme="majorBidi" w:hAnsiTheme="majorBidi" w:cstheme="majorBidi"/>
          <w:b/>
          <w:bCs/>
          <w:i/>
          <w:iCs/>
          <w:color w:val="000000" w:themeColor="text1"/>
          <w:sz w:val="32"/>
          <w:szCs w:val="32"/>
        </w:rPr>
        <w:t>include</w:t>
      </w:r>
      <w:proofErr w:type="spellEnd"/>
      <w:r w:rsidRPr="006A28D0">
        <w:rPr>
          <w:rFonts w:asciiTheme="majorBidi" w:hAnsiTheme="majorBidi" w:cstheme="majorBidi"/>
          <w:b/>
          <w:bCs/>
          <w:i/>
          <w:iCs/>
          <w:color w:val="000000" w:themeColor="text1"/>
          <w:sz w:val="32"/>
          <w:szCs w:val="32"/>
        </w:rPr>
        <w:t xml:space="preserve"> the Hague </w:t>
      </w:r>
      <w:proofErr w:type="spellStart"/>
      <w:r w:rsidRPr="006A28D0">
        <w:rPr>
          <w:rFonts w:asciiTheme="majorBidi" w:hAnsiTheme="majorBidi" w:cstheme="majorBidi"/>
          <w:b/>
          <w:bCs/>
          <w:i/>
          <w:iCs/>
          <w:color w:val="000000" w:themeColor="text1"/>
          <w:sz w:val="32"/>
          <w:szCs w:val="32"/>
        </w:rPr>
        <w:t>Conference</w:t>
      </w:r>
      <w:proofErr w:type="spellEnd"/>
      <w:r w:rsidRPr="006A28D0">
        <w:rPr>
          <w:rFonts w:asciiTheme="majorBidi" w:hAnsiTheme="majorBidi" w:cstheme="majorBidi"/>
          <w:b/>
          <w:bCs/>
          <w:i/>
          <w:iCs/>
          <w:color w:val="000000" w:themeColor="text1"/>
          <w:sz w:val="32"/>
          <w:szCs w:val="32"/>
        </w:rPr>
        <w:t xml:space="preserve"> on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Law, the International Institute for the Unification of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Law (UNIDROIT) and the European Union.</w:t>
      </w:r>
    </w:p>
    <w:p w:rsidR="00920D3A" w:rsidRPr="006A28D0" w:rsidRDefault="00920D3A" w:rsidP="00535250">
      <w:pPr>
        <w:spacing w:line="360" w:lineRule="auto"/>
        <w:ind w:left="-170" w:right="-170"/>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Private</w:t>
      </w:r>
      <w:proofErr w:type="spellEnd"/>
      <w:r w:rsidRPr="00920D3A">
        <w:rPr>
          <w:rFonts w:asciiTheme="majorBidi" w:hAnsiTheme="majorBidi" w:cstheme="majorBidi"/>
          <w:b/>
          <w:bCs/>
          <w:i/>
          <w:iCs/>
          <w:color w:val="000000" w:themeColor="text1"/>
          <w:sz w:val="32"/>
          <w:szCs w:val="32"/>
        </w:rPr>
        <w:t xml:space="preserve"> International Law </w:t>
      </w:r>
      <w:proofErr w:type="spellStart"/>
      <w:r w:rsidRPr="00920D3A">
        <w:rPr>
          <w:rFonts w:asciiTheme="majorBidi" w:hAnsiTheme="majorBidi" w:cstheme="majorBidi"/>
          <w:b/>
          <w:bCs/>
          <w:i/>
          <w:iCs/>
          <w:color w:val="000000" w:themeColor="text1"/>
          <w:sz w:val="32"/>
          <w:szCs w:val="32"/>
        </w:rPr>
        <w:t>governs</w:t>
      </w:r>
      <w:proofErr w:type="spellEnd"/>
      <w:r w:rsidRPr="00920D3A">
        <w:rPr>
          <w:rFonts w:asciiTheme="majorBidi" w:hAnsiTheme="majorBidi" w:cstheme="majorBidi"/>
          <w:b/>
          <w:bCs/>
          <w:i/>
          <w:iCs/>
          <w:color w:val="000000" w:themeColor="text1"/>
          <w:sz w:val="32"/>
          <w:szCs w:val="32"/>
        </w:rPr>
        <w:t xml:space="preserve"> the </w:t>
      </w:r>
      <w:proofErr w:type="spellStart"/>
      <w:r w:rsidRPr="00920D3A">
        <w:rPr>
          <w:rFonts w:asciiTheme="majorBidi" w:hAnsiTheme="majorBidi" w:cstheme="majorBidi"/>
          <w:b/>
          <w:bCs/>
          <w:i/>
          <w:iCs/>
          <w:color w:val="000000" w:themeColor="text1"/>
          <w:sz w:val="32"/>
          <w:szCs w:val="32"/>
        </w:rPr>
        <w:t>choice</w:t>
      </w:r>
      <w:proofErr w:type="spellEnd"/>
      <w:r w:rsidRPr="00920D3A">
        <w:rPr>
          <w:rFonts w:asciiTheme="majorBidi" w:hAnsiTheme="majorBidi" w:cstheme="majorBidi"/>
          <w:b/>
          <w:bCs/>
          <w:i/>
          <w:iCs/>
          <w:color w:val="000000" w:themeColor="text1"/>
          <w:sz w:val="32"/>
          <w:szCs w:val="32"/>
        </w:rPr>
        <w:t xml:space="preserve"> of </w:t>
      </w:r>
      <w:proofErr w:type="spellStart"/>
      <w:r w:rsidRPr="00920D3A">
        <w:rPr>
          <w:rFonts w:asciiTheme="majorBidi" w:hAnsiTheme="majorBidi" w:cstheme="majorBidi"/>
          <w:b/>
          <w:bCs/>
          <w:i/>
          <w:iCs/>
          <w:color w:val="000000" w:themeColor="text1"/>
          <w:sz w:val="32"/>
          <w:szCs w:val="32"/>
        </w:rPr>
        <w:t>law</w:t>
      </w:r>
      <w:proofErr w:type="spellEnd"/>
      <w:r w:rsidRPr="00920D3A">
        <w:rPr>
          <w:rFonts w:asciiTheme="majorBidi" w:hAnsiTheme="majorBidi" w:cstheme="majorBidi"/>
          <w:b/>
          <w:bCs/>
          <w:i/>
          <w:iCs/>
          <w:color w:val="000000" w:themeColor="text1"/>
          <w:sz w:val="32"/>
          <w:szCs w:val="32"/>
        </w:rPr>
        <w:t xml:space="preserve"> to </w:t>
      </w:r>
      <w:proofErr w:type="spellStart"/>
      <w:r w:rsidRPr="00920D3A">
        <w:rPr>
          <w:rFonts w:asciiTheme="majorBidi" w:hAnsiTheme="majorBidi" w:cstheme="majorBidi"/>
          <w:b/>
          <w:bCs/>
          <w:i/>
          <w:iCs/>
          <w:color w:val="000000" w:themeColor="text1"/>
          <w:sz w:val="32"/>
          <w:szCs w:val="32"/>
        </w:rPr>
        <w:t>apply</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when</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there</w:t>
      </w:r>
      <w:proofErr w:type="spellEnd"/>
      <w:r w:rsidRPr="00920D3A">
        <w:rPr>
          <w:rFonts w:asciiTheme="majorBidi" w:hAnsiTheme="majorBidi" w:cstheme="majorBidi"/>
          <w:b/>
          <w:bCs/>
          <w:i/>
          <w:iCs/>
          <w:color w:val="000000" w:themeColor="text1"/>
          <w:sz w:val="32"/>
          <w:szCs w:val="32"/>
        </w:rPr>
        <w:t xml:space="preserve"> are </w:t>
      </w:r>
      <w:proofErr w:type="spellStart"/>
      <w:r w:rsidRPr="00920D3A">
        <w:rPr>
          <w:rFonts w:asciiTheme="majorBidi" w:hAnsiTheme="majorBidi" w:cstheme="majorBidi"/>
          <w:b/>
          <w:bCs/>
          <w:i/>
          <w:iCs/>
          <w:color w:val="000000" w:themeColor="text1"/>
          <w:sz w:val="32"/>
          <w:szCs w:val="32"/>
        </w:rPr>
        <w:t>conflicts</w:t>
      </w:r>
      <w:proofErr w:type="spellEnd"/>
      <w:r w:rsidRPr="00920D3A">
        <w:rPr>
          <w:rFonts w:asciiTheme="majorBidi" w:hAnsiTheme="majorBidi" w:cstheme="majorBidi"/>
          <w:b/>
          <w:bCs/>
          <w:i/>
          <w:iCs/>
          <w:color w:val="000000" w:themeColor="text1"/>
          <w:sz w:val="32"/>
          <w:szCs w:val="32"/>
        </w:rPr>
        <w:t xml:space="preserve"> in the </w:t>
      </w:r>
      <w:proofErr w:type="spellStart"/>
      <w:r w:rsidRPr="00920D3A">
        <w:rPr>
          <w:rFonts w:asciiTheme="majorBidi" w:hAnsiTheme="majorBidi" w:cstheme="majorBidi"/>
          <w:b/>
          <w:bCs/>
          <w:i/>
          <w:iCs/>
          <w:color w:val="000000" w:themeColor="text1"/>
          <w:sz w:val="32"/>
          <w:szCs w:val="32"/>
        </w:rPr>
        <w:t>domestic</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law</w:t>
      </w:r>
      <w:proofErr w:type="spellEnd"/>
      <w:r w:rsidRPr="00920D3A">
        <w:rPr>
          <w:rFonts w:asciiTheme="majorBidi" w:hAnsiTheme="majorBidi" w:cstheme="majorBidi"/>
          <w:b/>
          <w:bCs/>
          <w:i/>
          <w:iCs/>
          <w:color w:val="000000" w:themeColor="text1"/>
          <w:sz w:val="32"/>
          <w:szCs w:val="32"/>
        </w:rPr>
        <w:t xml:space="preserve"> of </w:t>
      </w:r>
      <w:proofErr w:type="spellStart"/>
      <w:r w:rsidRPr="00920D3A">
        <w:rPr>
          <w:rFonts w:asciiTheme="majorBidi" w:hAnsiTheme="majorBidi" w:cstheme="majorBidi"/>
          <w:b/>
          <w:bCs/>
          <w:i/>
          <w:iCs/>
          <w:color w:val="000000" w:themeColor="text1"/>
          <w:sz w:val="32"/>
          <w:szCs w:val="32"/>
        </w:rPr>
        <w:t>different</w:t>
      </w:r>
      <w:proofErr w:type="spellEnd"/>
      <w:r w:rsidRPr="00920D3A">
        <w:rPr>
          <w:rFonts w:asciiTheme="majorBidi" w:hAnsiTheme="majorBidi" w:cstheme="majorBidi"/>
          <w:b/>
          <w:bCs/>
          <w:i/>
          <w:iCs/>
          <w:color w:val="000000" w:themeColor="text1"/>
          <w:sz w:val="32"/>
          <w:szCs w:val="32"/>
        </w:rPr>
        <w:t xml:space="preserve"> countries </w:t>
      </w:r>
      <w:proofErr w:type="spellStart"/>
      <w:r w:rsidRPr="00920D3A">
        <w:rPr>
          <w:rFonts w:asciiTheme="majorBidi" w:hAnsiTheme="majorBidi" w:cstheme="majorBidi"/>
          <w:b/>
          <w:bCs/>
          <w:i/>
          <w:iCs/>
          <w:color w:val="000000" w:themeColor="text1"/>
          <w:sz w:val="32"/>
          <w:szCs w:val="32"/>
        </w:rPr>
        <w:t>related</w:t>
      </w:r>
      <w:proofErr w:type="spellEnd"/>
      <w:r w:rsidRPr="00920D3A">
        <w:rPr>
          <w:rFonts w:asciiTheme="majorBidi" w:hAnsiTheme="majorBidi" w:cstheme="majorBidi"/>
          <w:b/>
          <w:bCs/>
          <w:i/>
          <w:iCs/>
          <w:color w:val="000000" w:themeColor="text1"/>
          <w:sz w:val="32"/>
          <w:szCs w:val="32"/>
        </w:rPr>
        <w:t xml:space="preserve"> to </w:t>
      </w:r>
      <w:proofErr w:type="spellStart"/>
      <w:r w:rsidRPr="00920D3A">
        <w:rPr>
          <w:rFonts w:asciiTheme="majorBidi" w:hAnsiTheme="majorBidi" w:cstheme="majorBidi"/>
          <w:b/>
          <w:bCs/>
          <w:i/>
          <w:iCs/>
          <w:color w:val="000000" w:themeColor="text1"/>
          <w:sz w:val="32"/>
          <w:szCs w:val="32"/>
        </w:rPr>
        <w:t>private</w:t>
      </w:r>
      <w:proofErr w:type="spellEnd"/>
      <w:r w:rsidRPr="00920D3A">
        <w:rPr>
          <w:rFonts w:asciiTheme="majorBidi" w:hAnsiTheme="majorBidi" w:cstheme="majorBidi"/>
          <w:b/>
          <w:bCs/>
          <w:i/>
          <w:iCs/>
          <w:color w:val="000000" w:themeColor="text1"/>
          <w:sz w:val="32"/>
          <w:szCs w:val="32"/>
        </w:rPr>
        <w:t xml:space="preserve"> transactions. This means that </w:t>
      </w:r>
      <w:proofErr w:type="spellStart"/>
      <w:r w:rsidRPr="00920D3A">
        <w:rPr>
          <w:rFonts w:asciiTheme="majorBidi" w:hAnsiTheme="majorBidi" w:cstheme="majorBidi"/>
          <w:b/>
          <w:bCs/>
          <w:i/>
          <w:iCs/>
          <w:color w:val="000000" w:themeColor="text1"/>
          <w:sz w:val="32"/>
          <w:szCs w:val="32"/>
        </w:rPr>
        <w:t>there</w:t>
      </w:r>
      <w:proofErr w:type="spellEnd"/>
      <w:r w:rsidRPr="00920D3A">
        <w:rPr>
          <w:rFonts w:asciiTheme="majorBidi" w:hAnsiTheme="majorBidi" w:cstheme="majorBidi"/>
          <w:b/>
          <w:bCs/>
          <w:i/>
          <w:iCs/>
          <w:color w:val="000000" w:themeColor="text1"/>
          <w:sz w:val="32"/>
          <w:szCs w:val="32"/>
        </w:rPr>
        <w:t xml:space="preserve"> is a </w:t>
      </w:r>
      <w:proofErr w:type="spellStart"/>
      <w:r w:rsidRPr="00920D3A">
        <w:rPr>
          <w:rFonts w:asciiTheme="majorBidi" w:hAnsiTheme="majorBidi" w:cstheme="majorBidi"/>
          <w:b/>
          <w:bCs/>
          <w:i/>
          <w:iCs/>
          <w:color w:val="000000" w:themeColor="text1"/>
          <w:sz w:val="32"/>
          <w:szCs w:val="32"/>
        </w:rPr>
        <w:t>dispute</w:t>
      </w:r>
      <w:proofErr w:type="spellEnd"/>
      <w:r w:rsidRPr="00920D3A">
        <w:rPr>
          <w:rFonts w:asciiTheme="majorBidi" w:hAnsiTheme="majorBidi" w:cstheme="majorBidi"/>
          <w:b/>
          <w:bCs/>
          <w:i/>
          <w:iCs/>
          <w:color w:val="000000" w:themeColor="text1"/>
          <w:sz w:val="32"/>
          <w:szCs w:val="32"/>
        </w:rPr>
        <w:t xml:space="preserve"> or transaction that </w:t>
      </w:r>
      <w:proofErr w:type="spellStart"/>
      <w:r w:rsidRPr="00920D3A">
        <w:rPr>
          <w:rFonts w:asciiTheme="majorBidi" w:hAnsiTheme="majorBidi" w:cstheme="majorBidi"/>
          <w:b/>
          <w:bCs/>
          <w:i/>
          <w:iCs/>
          <w:color w:val="000000" w:themeColor="text1"/>
          <w:sz w:val="32"/>
          <w:szCs w:val="32"/>
        </w:rPr>
        <w:t>involves</w:t>
      </w:r>
      <w:proofErr w:type="spellEnd"/>
      <w:r w:rsidRPr="00920D3A">
        <w:rPr>
          <w:rFonts w:asciiTheme="majorBidi" w:hAnsiTheme="majorBidi" w:cstheme="majorBidi"/>
          <w:b/>
          <w:bCs/>
          <w:i/>
          <w:iCs/>
          <w:color w:val="000000" w:themeColor="text1"/>
          <w:sz w:val="32"/>
          <w:szCs w:val="32"/>
        </w:rPr>
        <w:t xml:space="preserve"> one of the </w:t>
      </w:r>
      <w:proofErr w:type="spellStart"/>
      <w:proofErr w:type="gramStart"/>
      <w:r w:rsidRPr="00920D3A">
        <w:rPr>
          <w:rFonts w:asciiTheme="majorBidi" w:hAnsiTheme="majorBidi" w:cstheme="majorBidi"/>
          <w:b/>
          <w:bCs/>
          <w:i/>
          <w:iCs/>
          <w:color w:val="000000" w:themeColor="text1"/>
          <w:sz w:val="32"/>
          <w:szCs w:val="32"/>
        </w:rPr>
        <w:t>following</w:t>
      </w:r>
      <w:proofErr w:type="spellEnd"/>
      <w:r w:rsidRPr="00920D3A">
        <w:rPr>
          <w:rFonts w:asciiTheme="majorBidi" w:hAnsiTheme="majorBidi" w:cstheme="majorBidi"/>
          <w:b/>
          <w:bCs/>
          <w:i/>
          <w:iCs/>
          <w:color w:val="000000" w:themeColor="text1"/>
          <w:sz w:val="32"/>
          <w:szCs w:val="32"/>
        </w:rPr>
        <w:t>:</w:t>
      </w:r>
      <w:proofErr w:type="gramEnd"/>
      <w:r w:rsidRPr="00920D3A">
        <w:rPr>
          <w:rFonts w:asciiTheme="majorBidi" w:hAnsiTheme="majorBidi" w:cstheme="majorBidi"/>
          <w:b/>
          <w:bCs/>
          <w:i/>
          <w:iCs/>
          <w:color w:val="000000" w:themeColor="text1"/>
          <w:sz w:val="32"/>
          <w:szCs w:val="32"/>
        </w:rPr>
        <w:t> </w:t>
      </w:r>
      <w:proofErr w:type="spellStart"/>
      <w:r w:rsidRPr="00920D3A">
        <w:rPr>
          <w:rFonts w:asciiTheme="majorBidi" w:hAnsiTheme="majorBidi" w:cstheme="majorBidi"/>
          <w:b/>
          <w:bCs/>
          <w:i/>
          <w:iCs/>
          <w:color w:val="000000" w:themeColor="text1"/>
          <w:sz w:val="32"/>
          <w:szCs w:val="32"/>
        </w:rPr>
        <w:t>what</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jurisdiction</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applies</w:t>
      </w:r>
      <w:proofErr w:type="spellEnd"/>
      <w:r w:rsidRPr="00920D3A">
        <w:rPr>
          <w:rFonts w:asciiTheme="majorBidi" w:hAnsiTheme="majorBidi" w:cstheme="majorBidi"/>
          <w:b/>
          <w:bCs/>
          <w:i/>
          <w:iCs/>
          <w:color w:val="000000" w:themeColor="text1"/>
          <w:sz w:val="32"/>
          <w:szCs w:val="32"/>
        </w:rPr>
        <w:t xml:space="preserve"> - </w:t>
      </w:r>
      <w:proofErr w:type="spellStart"/>
      <w:r w:rsidRPr="00920D3A">
        <w:rPr>
          <w:rFonts w:asciiTheme="majorBidi" w:hAnsiTheme="majorBidi" w:cstheme="majorBidi"/>
          <w:b/>
          <w:bCs/>
          <w:i/>
          <w:iCs/>
          <w:color w:val="000000" w:themeColor="text1"/>
          <w:sz w:val="32"/>
          <w:szCs w:val="32"/>
        </w:rPr>
        <w:t>choice</w:t>
      </w:r>
      <w:proofErr w:type="spellEnd"/>
      <w:r w:rsidRPr="00920D3A">
        <w:rPr>
          <w:rFonts w:asciiTheme="majorBidi" w:hAnsiTheme="majorBidi" w:cstheme="majorBidi"/>
          <w:b/>
          <w:bCs/>
          <w:i/>
          <w:iCs/>
          <w:color w:val="000000" w:themeColor="text1"/>
          <w:sz w:val="32"/>
          <w:szCs w:val="32"/>
        </w:rPr>
        <w:t xml:space="preserve"> of court, forum </w:t>
      </w:r>
      <w:proofErr w:type="spellStart"/>
      <w:r w:rsidRPr="00920D3A">
        <w:rPr>
          <w:rFonts w:asciiTheme="majorBidi" w:hAnsiTheme="majorBidi" w:cstheme="majorBidi"/>
          <w:b/>
          <w:bCs/>
          <w:i/>
          <w:iCs/>
          <w:color w:val="000000" w:themeColor="text1"/>
          <w:sz w:val="32"/>
          <w:szCs w:val="32"/>
        </w:rPr>
        <w:t>selection</w:t>
      </w:r>
      <w:proofErr w:type="spellEnd"/>
      <w:r w:rsidRPr="00920D3A">
        <w:rPr>
          <w:rFonts w:asciiTheme="majorBidi" w:hAnsiTheme="majorBidi" w:cstheme="majorBidi"/>
          <w:b/>
          <w:bCs/>
          <w:i/>
          <w:iCs/>
          <w:color w:val="000000" w:themeColor="text1"/>
          <w:sz w:val="32"/>
          <w:szCs w:val="32"/>
        </w:rPr>
        <w:t>, renvoi (</w:t>
      </w:r>
      <w:proofErr w:type="spellStart"/>
      <w:r w:rsidRPr="00920D3A">
        <w:rPr>
          <w:rFonts w:asciiTheme="majorBidi" w:hAnsiTheme="majorBidi" w:cstheme="majorBidi"/>
          <w:b/>
          <w:bCs/>
          <w:i/>
          <w:iCs/>
          <w:color w:val="000000" w:themeColor="text1"/>
          <w:sz w:val="32"/>
          <w:szCs w:val="32"/>
        </w:rPr>
        <w:t>transfer</w:t>
      </w:r>
      <w:proofErr w:type="spellEnd"/>
      <w:r w:rsidRPr="00920D3A">
        <w:rPr>
          <w:rFonts w:asciiTheme="majorBidi" w:hAnsiTheme="majorBidi" w:cstheme="majorBidi"/>
          <w:b/>
          <w:bCs/>
          <w:i/>
          <w:iCs/>
          <w:color w:val="000000" w:themeColor="text1"/>
          <w:sz w:val="32"/>
          <w:szCs w:val="32"/>
        </w:rPr>
        <w:t xml:space="preserve"> of </w:t>
      </w:r>
      <w:proofErr w:type="spellStart"/>
      <w:r w:rsidRPr="00920D3A">
        <w:rPr>
          <w:rFonts w:asciiTheme="majorBidi" w:hAnsiTheme="majorBidi" w:cstheme="majorBidi"/>
          <w:b/>
          <w:bCs/>
          <w:i/>
          <w:iCs/>
          <w:color w:val="000000" w:themeColor="text1"/>
          <w:sz w:val="32"/>
          <w:szCs w:val="32"/>
        </w:rPr>
        <w:t>proceedings</w:t>
      </w:r>
      <w:proofErr w:type="spellEnd"/>
      <w:r w:rsidRPr="00920D3A">
        <w:rPr>
          <w:rFonts w:asciiTheme="majorBidi" w:hAnsiTheme="majorBidi" w:cstheme="majorBidi"/>
          <w:b/>
          <w:bCs/>
          <w:i/>
          <w:iCs/>
          <w:color w:val="000000" w:themeColor="text1"/>
          <w:sz w:val="32"/>
          <w:szCs w:val="32"/>
        </w:rPr>
        <w:t>), </w:t>
      </w:r>
      <w:proofErr w:type="spellStart"/>
      <w:r w:rsidRPr="00920D3A">
        <w:rPr>
          <w:rFonts w:asciiTheme="majorBidi" w:hAnsiTheme="majorBidi" w:cstheme="majorBidi"/>
          <w:b/>
          <w:bCs/>
          <w:i/>
          <w:iCs/>
          <w:color w:val="000000" w:themeColor="text1"/>
          <w:sz w:val="32"/>
          <w:szCs w:val="32"/>
        </w:rPr>
        <w:t>choice</w:t>
      </w:r>
      <w:proofErr w:type="spellEnd"/>
      <w:r w:rsidRPr="00920D3A">
        <w:rPr>
          <w:rFonts w:asciiTheme="majorBidi" w:hAnsiTheme="majorBidi" w:cstheme="majorBidi"/>
          <w:b/>
          <w:bCs/>
          <w:i/>
          <w:iCs/>
          <w:color w:val="000000" w:themeColor="text1"/>
          <w:sz w:val="32"/>
          <w:szCs w:val="32"/>
        </w:rPr>
        <w:t xml:space="preserve"> of applicable </w:t>
      </w:r>
      <w:proofErr w:type="spellStart"/>
      <w:r w:rsidRPr="00920D3A">
        <w:rPr>
          <w:rFonts w:asciiTheme="majorBidi" w:hAnsiTheme="majorBidi" w:cstheme="majorBidi"/>
          <w:b/>
          <w:bCs/>
          <w:i/>
          <w:iCs/>
          <w:color w:val="000000" w:themeColor="text1"/>
          <w:sz w:val="32"/>
          <w:szCs w:val="32"/>
        </w:rPr>
        <w:t>law</w:t>
      </w:r>
      <w:proofErr w:type="spellEnd"/>
      <w:r w:rsidRPr="00920D3A">
        <w:rPr>
          <w:rFonts w:asciiTheme="majorBidi" w:hAnsiTheme="majorBidi" w:cstheme="majorBidi"/>
          <w:b/>
          <w:bCs/>
          <w:i/>
          <w:iCs/>
          <w:color w:val="000000" w:themeColor="text1"/>
          <w:sz w:val="32"/>
          <w:szCs w:val="32"/>
        </w:rPr>
        <w:t xml:space="preserve">, and recognition or </w:t>
      </w:r>
      <w:proofErr w:type="spellStart"/>
      <w:r w:rsidRPr="00920D3A">
        <w:rPr>
          <w:rFonts w:asciiTheme="majorBidi" w:hAnsiTheme="majorBidi" w:cstheme="majorBidi"/>
          <w:b/>
          <w:bCs/>
          <w:i/>
          <w:iCs/>
          <w:color w:val="000000" w:themeColor="text1"/>
          <w:sz w:val="32"/>
          <w:szCs w:val="32"/>
        </w:rPr>
        <w:t>enforcement</w:t>
      </w:r>
      <w:proofErr w:type="spellEnd"/>
      <w:r w:rsidRPr="00920D3A">
        <w:rPr>
          <w:rFonts w:asciiTheme="majorBidi" w:hAnsiTheme="majorBidi" w:cstheme="majorBidi"/>
          <w:b/>
          <w:bCs/>
          <w:i/>
          <w:iCs/>
          <w:color w:val="000000" w:themeColor="text1"/>
          <w:sz w:val="32"/>
          <w:szCs w:val="32"/>
        </w:rPr>
        <w:t xml:space="preserve"> of a </w:t>
      </w:r>
      <w:proofErr w:type="spellStart"/>
      <w:r w:rsidRPr="00920D3A">
        <w:rPr>
          <w:rFonts w:asciiTheme="majorBidi" w:hAnsiTheme="majorBidi" w:cstheme="majorBidi"/>
          <w:b/>
          <w:bCs/>
          <w:i/>
          <w:iCs/>
          <w:color w:val="000000" w:themeColor="text1"/>
          <w:sz w:val="32"/>
          <w:szCs w:val="32"/>
        </w:rPr>
        <w:t>foreign</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judgment</w:t>
      </w:r>
      <w:proofErr w:type="spellEnd"/>
      <w:r w:rsidRPr="00920D3A">
        <w:rPr>
          <w:rFonts w:asciiTheme="majorBidi" w:hAnsiTheme="majorBidi" w:cstheme="majorBidi"/>
          <w:b/>
          <w:bCs/>
          <w:i/>
          <w:iCs/>
          <w:color w:val="000000" w:themeColor="text1"/>
          <w:sz w:val="32"/>
          <w:szCs w:val="32"/>
        </w:rPr>
        <w:t>.</w:t>
      </w:r>
    </w:p>
    <w:p w:rsidR="007B2754" w:rsidRPr="007B2754" w:rsidRDefault="007B2754" w:rsidP="00920D3A">
      <w:pPr>
        <w:bidi/>
        <w:spacing w:line="360" w:lineRule="auto"/>
        <w:ind w:left="-737" w:right="-397"/>
        <w:jc w:val="both"/>
        <w:rPr>
          <w:rFonts w:ascii="Sakkal Majalla" w:hAnsi="Sakkal Majalla" w:cs="Sakkal Majalla"/>
          <w:b/>
          <w:bCs/>
          <w:i/>
          <w:iCs/>
          <w:color w:val="C00000"/>
          <w:sz w:val="36"/>
          <w:szCs w:val="36"/>
          <w:u w:val="single"/>
        </w:rPr>
      </w:pPr>
      <w:r w:rsidRPr="007B2754">
        <w:rPr>
          <w:rFonts w:ascii="Sakkal Majalla" w:hAnsi="Sakkal Majalla" w:cs="Sakkal Majalla"/>
          <w:b/>
          <w:bCs/>
          <w:i/>
          <w:iCs/>
          <w:color w:val="C00000"/>
          <w:sz w:val="32"/>
          <w:szCs w:val="32"/>
          <w:u w:val="single"/>
          <w:rtl/>
        </w:rPr>
        <w:t>ب</w:t>
      </w:r>
      <w:r w:rsidRPr="007B2754">
        <w:rPr>
          <w:rFonts w:ascii="Sakkal Majalla" w:hAnsi="Sakkal Majalla" w:cs="Sakkal Majalla"/>
          <w:b/>
          <w:bCs/>
          <w:i/>
          <w:iCs/>
          <w:color w:val="C00000"/>
          <w:sz w:val="32"/>
          <w:szCs w:val="32"/>
          <w:u w:val="single"/>
          <w:rtl/>
          <w:lang w:bidi="ar-DZ"/>
        </w:rPr>
        <w:t>-القانون الدولي الخاص:</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يصف القانون الدولي الخاص مجموعة القوانين المحيطة بالقانون الذي يحكم عندما يكون هناك تعارض بين مواطني البلدان المختلفة. في الولايات القضائية للقانون العام، يُعرف أحيانًا باسم "تنازع القوانين".</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عادةً ما يطرح المرء سؤالاً أو أكثر من ثلاثة أسئلة عند البحث عن مشكلة في القانون الدولي الخاص:</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-في أي اختصاص يجب الفصل في النزاع؟</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-أي قانون يجب تطبيقه؟</w:t>
      </w:r>
    </w:p>
    <w:p w:rsid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-كيف يجب تنفيذ حكم أجنبي؟</w:t>
      </w:r>
    </w:p>
    <w:p w:rsidR="00480121" w:rsidRPr="00480121" w:rsidRDefault="00480121" w:rsidP="00920D3A">
      <w:pPr>
        <w:bidi/>
        <w:ind w:left="-737" w:right="-397"/>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E01903">
        <w:rPr>
          <w:rFonts w:ascii="Sakkal Majalla" w:hAnsi="Sakkal Majalla" w:cs="Sakkal Majalla" w:hint="cs"/>
          <w:b/>
          <w:bCs/>
          <w:color w:val="000000" w:themeColor="text1"/>
          <w:sz w:val="32"/>
          <w:szCs w:val="32"/>
          <w:rtl/>
          <w:lang w:bidi="ar"/>
        </w:rPr>
        <w:t xml:space="preserve">  </w:t>
      </w:r>
      <w:r>
        <w:rPr>
          <w:rFonts w:ascii="Sakkal Majalla" w:hAnsi="Sakkal Majalla" w:cs="Sakkal Majalla" w:hint="cs"/>
          <w:b/>
          <w:bCs/>
          <w:color w:val="000000" w:themeColor="text1"/>
          <w:sz w:val="32"/>
          <w:szCs w:val="32"/>
          <w:rtl/>
          <w:lang w:bidi="ar"/>
        </w:rPr>
        <w:t xml:space="preserve"> و</w:t>
      </w:r>
      <w:r w:rsidRPr="00480121">
        <w:rPr>
          <w:rFonts w:ascii="Sakkal Majalla" w:hAnsi="Sakkal Majalla" w:cs="Sakkal Majalla" w:hint="cs"/>
          <w:b/>
          <w:bCs/>
          <w:color w:val="000000" w:themeColor="text1"/>
          <w:sz w:val="32"/>
          <w:szCs w:val="32"/>
          <w:rtl/>
          <w:lang w:bidi="ar"/>
        </w:rPr>
        <w:t>يتكون القانون الدولي الخاص من مبادئ وقواعد للتعامل مع النزاعات القانونية التي لها عنصر أجنبي: على سبيل المثال، قضية طلاق عبر الحدود</w:t>
      </w:r>
      <w:r>
        <w:rPr>
          <w:rFonts w:ascii="Sakkal Majalla" w:hAnsi="Sakkal Majalla" w:cs="Sakkal Majalla" w:hint="cs"/>
          <w:b/>
          <w:bCs/>
          <w:color w:val="000000" w:themeColor="text1"/>
          <w:sz w:val="32"/>
          <w:szCs w:val="32"/>
          <w:rtl/>
          <w:lang w:bidi="ar"/>
        </w:rPr>
        <w:t xml:space="preserve">، </w:t>
      </w:r>
      <w:r w:rsidRPr="00480121">
        <w:rPr>
          <w:rFonts w:ascii="Sakkal Majalla" w:hAnsi="Sakkal Majalla" w:cs="Sakkal Majalla" w:hint="cs"/>
          <w:b/>
          <w:bCs/>
          <w:color w:val="000000" w:themeColor="text1"/>
          <w:sz w:val="32"/>
          <w:szCs w:val="32"/>
          <w:rtl/>
          <w:lang w:bidi="ar"/>
        </w:rPr>
        <w:t xml:space="preserve">أو </w:t>
      </w:r>
      <w:r>
        <w:rPr>
          <w:rFonts w:ascii="Sakkal Majalla" w:hAnsi="Sakkal Majalla" w:cs="Sakkal Majalla" w:hint="cs"/>
          <w:b/>
          <w:bCs/>
          <w:color w:val="000000" w:themeColor="text1"/>
          <w:sz w:val="32"/>
          <w:szCs w:val="32"/>
          <w:rtl/>
          <w:lang w:bidi="ar"/>
        </w:rPr>
        <w:t>نزاع تجاري عبر وطني. في إنجلترا</w:t>
      </w:r>
      <w:r w:rsidRPr="00480121">
        <w:rPr>
          <w:rFonts w:ascii="Sakkal Majalla" w:hAnsi="Sakkal Majalla" w:cs="Sakkal Majalla" w:hint="cs"/>
          <w:b/>
          <w:bCs/>
          <w:color w:val="000000" w:themeColor="text1"/>
          <w:sz w:val="32"/>
          <w:szCs w:val="32"/>
          <w:rtl/>
          <w:lang w:bidi="ar"/>
        </w:rPr>
        <w:t>، يمكن استخدام مصطلحي "القانون الدولي الخاص" و "تنازع القوانين"، ويشمل الموضوع اختيار القانون واختصاص المحكمة والاعتراف بالأحكام الأجنبية وتنفيذها. يختلف نطاق القانون الدولي الخاص من دولة إلى أخرى، ولكل ولاية قضائية قواعدها الخاصة.</w:t>
      </w:r>
    </w:p>
    <w:p w:rsidR="00157CC6" w:rsidRPr="00480121" w:rsidRDefault="00E01903" w:rsidP="00920D3A">
      <w:pPr>
        <w:bidi/>
        <w:ind w:left="-737" w:right="-397"/>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480121" w:rsidRPr="00480121">
        <w:rPr>
          <w:rFonts w:ascii="Sakkal Majalla" w:hAnsi="Sakkal Majalla" w:cs="Sakkal Majalla" w:hint="cs"/>
          <w:b/>
          <w:bCs/>
          <w:color w:val="000000" w:themeColor="text1"/>
          <w:sz w:val="32"/>
          <w:szCs w:val="32"/>
          <w:rtl/>
          <w:lang w:bidi="ar"/>
        </w:rPr>
        <w:t>بالإضافة إلى القواعد التي وضعتها السلطات الوطنية، أدخلت المنظمات الدولية المعاهدات والقوانين النموذجية وغيرها من الصكوك لتنظيم مجال النزاعات عبر الوطنية. وتشمل هذه المنظمات مؤتمر لاهاي للقانون الدولي الخاص والمعهد الدولي لتوحيد القانون الخاص (</w:t>
      </w:r>
      <w:r w:rsidR="00480121" w:rsidRPr="00480121">
        <w:rPr>
          <w:rFonts w:ascii="Sakkal Majalla" w:hAnsi="Sakkal Majalla" w:cs="Sakkal Majalla" w:hint="cs"/>
          <w:b/>
          <w:bCs/>
          <w:color w:val="000000" w:themeColor="text1"/>
          <w:sz w:val="32"/>
          <w:szCs w:val="32"/>
          <w:lang w:bidi="ar"/>
        </w:rPr>
        <w:t>UNIDROIT</w:t>
      </w:r>
      <w:r w:rsidR="00480121" w:rsidRPr="00480121">
        <w:rPr>
          <w:rFonts w:ascii="Sakkal Majalla" w:hAnsi="Sakkal Majalla" w:cs="Sakkal Majalla" w:hint="cs"/>
          <w:b/>
          <w:bCs/>
          <w:color w:val="000000" w:themeColor="text1"/>
          <w:sz w:val="32"/>
          <w:szCs w:val="32"/>
          <w:rtl/>
          <w:lang w:bidi="ar"/>
        </w:rPr>
        <w:t>) والاتحاد الأوروبي.</w:t>
      </w:r>
    </w:p>
    <w:p w:rsidR="00157CC6" w:rsidRPr="00157CC6" w:rsidRDefault="00157CC6" w:rsidP="00920D3A">
      <w:pPr>
        <w:bidi/>
        <w:ind w:left="-737" w:right="-397"/>
        <w:jc w:val="both"/>
        <w:rPr>
          <w:rFonts w:ascii="Sakkal Majalla" w:hAnsi="Sakkal Majalla" w:cs="Sakkal Majalla"/>
          <w:b/>
          <w:bCs/>
          <w:color w:val="000000" w:themeColor="text1"/>
          <w:sz w:val="32"/>
          <w:szCs w:val="32"/>
          <w:lang w:bidi="ar"/>
        </w:rPr>
      </w:pPr>
      <w:r>
        <w:rPr>
          <w:rFonts w:ascii="Sakkal Majalla" w:hAnsi="Sakkal Majalla" w:cs="Sakkal Majalla" w:hint="cs"/>
          <w:b/>
          <w:bCs/>
          <w:color w:val="000000" w:themeColor="text1"/>
          <w:sz w:val="32"/>
          <w:szCs w:val="32"/>
          <w:rtl/>
          <w:lang w:bidi="ar"/>
        </w:rPr>
        <w:t xml:space="preserve">   و</w:t>
      </w:r>
      <w:r w:rsidRPr="00157CC6">
        <w:rPr>
          <w:rFonts w:ascii="Sakkal Majalla" w:hAnsi="Sakkal Majalla" w:cs="Sakkal Majalla" w:hint="cs"/>
          <w:b/>
          <w:bCs/>
          <w:color w:val="000000" w:themeColor="text1"/>
          <w:sz w:val="32"/>
          <w:szCs w:val="32"/>
          <w:rtl/>
          <w:lang w:bidi="ar"/>
        </w:rPr>
        <w:t>يحكم القانون الدولي الخاص اختيار القانون للتطبيق عند وجود تضارب في القانون المحلي للبلدان المختلفة فيما يتعلق بالمعاملات الخاصة. وهذا يعني أن هناك نزاعًا أو معاملة تتضمن أحد الإجراءات ا</w:t>
      </w:r>
      <w:r>
        <w:rPr>
          <w:rFonts w:ascii="Sakkal Majalla" w:hAnsi="Sakkal Majalla" w:cs="Sakkal Majalla" w:hint="cs"/>
          <w:b/>
          <w:bCs/>
          <w:color w:val="000000" w:themeColor="text1"/>
          <w:sz w:val="32"/>
          <w:szCs w:val="32"/>
          <w:rtl/>
          <w:lang w:bidi="ar"/>
        </w:rPr>
        <w:t>لتالية: الاختصاص القضائي المطبق</w:t>
      </w:r>
      <w:r w:rsidRPr="00157CC6">
        <w:rPr>
          <w:rFonts w:ascii="Sakkal Majalla" w:hAnsi="Sakkal Majalla" w:cs="Sakkal Majalla" w:hint="cs"/>
          <w:b/>
          <w:bCs/>
          <w:color w:val="000000" w:themeColor="text1"/>
          <w:sz w:val="32"/>
          <w:szCs w:val="32"/>
          <w:rtl/>
          <w:lang w:bidi="ar"/>
        </w:rPr>
        <w:t>، واختيار المح</w:t>
      </w:r>
      <w:r>
        <w:rPr>
          <w:rFonts w:ascii="Sakkal Majalla" w:hAnsi="Sakkal Majalla" w:cs="Sakkal Majalla" w:hint="cs"/>
          <w:b/>
          <w:bCs/>
          <w:color w:val="000000" w:themeColor="text1"/>
          <w:sz w:val="32"/>
          <w:szCs w:val="32"/>
          <w:rtl/>
          <w:lang w:bidi="ar"/>
        </w:rPr>
        <w:t xml:space="preserve">كمة، ونقل الإجراءات، </w:t>
      </w:r>
      <w:r w:rsidRPr="00157CC6">
        <w:rPr>
          <w:rFonts w:ascii="Sakkal Majalla" w:hAnsi="Sakkal Majalla" w:cs="Sakkal Majalla" w:hint="cs"/>
          <w:b/>
          <w:bCs/>
          <w:color w:val="000000" w:themeColor="text1"/>
          <w:sz w:val="32"/>
          <w:szCs w:val="32"/>
          <w:rtl/>
          <w:lang w:bidi="ar"/>
        </w:rPr>
        <w:t>واختيار القانون المعمول به، والاعتراف بحكم أجنبي أو تنفيذه.</w:t>
      </w:r>
    </w:p>
    <w:p w:rsidR="007908E9" w:rsidRPr="00036871" w:rsidRDefault="007908E9" w:rsidP="00036871">
      <w:pPr>
        <w:rPr>
          <w:rFonts w:asciiTheme="majorBidi" w:hAnsiTheme="majorBidi" w:cstheme="majorBidi"/>
          <w:b/>
          <w:bCs/>
          <w:i/>
          <w:iCs/>
          <w:sz w:val="28"/>
          <w:szCs w:val="28"/>
        </w:rPr>
      </w:pPr>
    </w:p>
    <w:sectPr w:rsidR="007908E9" w:rsidRPr="0003687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D696A"/>
    <w:rsid w:val="00110FE8"/>
    <w:rsid w:val="00157CC6"/>
    <w:rsid w:val="0021165B"/>
    <w:rsid w:val="00217DB0"/>
    <w:rsid w:val="0029343E"/>
    <w:rsid w:val="002E65D5"/>
    <w:rsid w:val="00320066"/>
    <w:rsid w:val="00391404"/>
    <w:rsid w:val="00460E14"/>
    <w:rsid w:val="00480121"/>
    <w:rsid w:val="004D529F"/>
    <w:rsid w:val="004F71A0"/>
    <w:rsid w:val="00535250"/>
    <w:rsid w:val="00571732"/>
    <w:rsid w:val="005A4231"/>
    <w:rsid w:val="005B6028"/>
    <w:rsid w:val="005C0ECC"/>
    <w:rsid w:val="00612692"/>
    <w:rsid w:val="0069737D"/>
    <w:rsid w:val="006A28D0"/>
    <w:rsid w:val="006F44ED"/>
    <w:rsid w:val="007476ED"/>
    <w:rsid w:val="007908E9"/>
    <w:rsid w:val="0079210F"/>
    <w:rsid w:val="007A25E8"/>
    <w:rsid w:val="007A7301"/>
    <w:rsid w:val="007B2754"/>
    <w:rsid w:val="00801852"/>
    <w:rsid w:val="00823383"/>
    <w:rsid w:val="00920D3A"/>
    <w:rsid w:val="00922BFC"/>
    <w:rsid w:val="0097100B"/>
    <w:rsid w:val="00AB6AF0"/>
    <w:rsid w:val="00B042C0"/>
    <w:rsid w:val="00B07B4B"/>
    <w:rsid w:val="00CD582C"/>
    <w:rsid w:val="00CF4DC6"/>
    <w:rsid w:val="00D30FF9"/>
    <w:rsid w:val="00D33B18"/>
    <w:rsid w:val="00D601EE"/>
    <w:rsid w:val="00DE2C26"/>
    <w:rsid w:val="00DF28F9"/>
    <w:rsid w:val="00E01903"/>
    <w:rsid w:val="00EB486F"/>
    <w:rsid w:val="00F03236"/>
    <w:rsid w:val="00F80129"/>
    <w:rsid w:val="00FC2A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009">
      <w:bodyDiv w:val="1"/>
      <w:marLeft w:val="0"/>
      <w:marRight w:val="0"/>
      <w:marTop w:val="0"/>
      <w:marBottom w:val="0"/>
      <w:divBdr>
        <w:top w:val="none" w:sz="0" w:space="0" w:color="auto"/>
        <w:left w:val="none" w:sz="0" w:space="0" w:color="auto"/>
        <w:bottom w:val="none" w:sz="0" w:space="0" w:color="auto"/>
        <w:right w:val="none" w:sz="0" w:space="0" w:color="auto"/>
      </w:divBdr>
    </w:div>
    <w:div w:id="299238282">
      <w:bodyDiv w:val="1"/>
      <w:marLeft w:val="0"/>
      <w:marRight w:val="0"/>
      <w:marTop w:val="0"/>
      <w:marBottom w:val="0"/>
      <w:divBdr>
        <w:top w:val="none" w:sz="0" w:space="0" w:color="auto"/>
        <w:left w:val="none" w:sz="0" w:space="0" w:color="auto"/>
        <w:bottom w:val="none" w:sz="0" w:space="0" w:color="auto"/>
        <w:right w:val="none" w:sz="0" w:space="0" w:color="auto"/>
      </w:divBdr>
    </w:div>
    <w:div w:id="348146796">
      <w:bodyDiv w:val="1"/>
      <w:marLeft w:val="0"/>
      <w:marRight w:val="0"/>
      <w:marTop w:val="0"/>
      <w:marBottom w:val="0"/>
      <w:divBdr>
        <w:top w:val="none" w:sz="0" w:space="0" w:color="auto"/>
        <w:left w:val="none" w:sz="0" w:space="0" w:color="auto"/>
        <w:bottom w:val="none" w:sz="0" w:space="0" w:color="auto"/>
        <w:right w:val="none" w:sz="0" w:space="0" w:color="auto"/>
      </w:divBdr>
    </w:div>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593444010">
      <w:bodyDiv w:val="1"/>
      <w:marLeft w:val="0"/>
      <w:marRight w:val="0"/>
      <w:marTop w:val="0"/>
      <w:marBottom w:val="0"/>
      <w:divBdr>
        <w:top w:val="none" w:sz="0" w:space="0" w:color="auto"/>
        <w:left w:val="none" w:sz="0" w:space="0" w:color="auto"/>
        <w:bottom w:val="none" w:sz="0" w:space="0" w:color="auto"/>
        <w:right w:val="none" w:sz="0" w:space="0" w:color="auto"/>
      </w:divBdr>
    </w:div>
    <w:div w:id="1331903950">
      <w:bodyDiv w:val="1"/>
      <w:marLeft w:val="0"/>
      <w:marRight w:val="0"/>
      <w:marTop w:val="0"/>
      <w:marBottom w:val="0"/>
      <w:divBdr>
        <w:top w:val="none" w:sz="0" w:space="0" w:color="auto"/>
        <w:left w:val="none" w:sz="0" w:space="0" w:color="auto"/>
        <w:bottom w:val="none" w:sz="0" w:space="0" w:color="auto"/>
        <w:right w:val="none" w:sz="0" w:space="0" w:color="auto"/>
      </w:divBdr>
    </w:div>
    <w:div w:id="1707024379">
      <w:bodyDiv w:val="1"/>
      <w:marLeft w:val="0"/>
      <w:marRight w:val="0"/>
      <w:marTop w:val="0"/>
      <w:marBottom w:val="0"/>
      <w:divBdr>
        <w:top w:val="none" w:sz="0" w:space="0" w:color="auto"/>
        <w:left w:val="none" w:sz="0" w:space="0" w:color="auto"/>
        <w:bottom w:val="none" w:sz="0" w:space="0" w:color="auto"/>
        <w:right w:val="none" w:sz="0" w:space="0" w:color="auto"/>
      </w:divBdr>
    </w:div>
    <w:div w:id="177394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834</Words>
  <Characters>4590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2021-12-22T13:57:00Z</dcterms:created>
  <dcterms:modified xsi:type="dcterms:W3CDTF">2021-12-23T03:31:00Z</dcterms:modified>
</cp:coreProperties>
</file>