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123" w:rsidRPr="007C0C10" w:rsidRDefault="009E6123" w:rsidP="009E6123">
      <w:pPr>
        <w:bidi/>
        <w:spacing w:after="160" w:line="259" w:lineRule="auto"/>
        <w:jc w:val="center"/>
        <w:rPr>
          <w:rFonts w:ascii="Traditional Arabic" w:eastAsiaTheme="minorHAnsi" w:hAnsi="Traditional Arabic" w:cs="Traditional Arabic"/>
          <w:b/>
          <w:bCs/>
          <w:sz w:val="44"/>
          <w:szCs w:val="44"/>
          <w:rtl/>
          <w:lang w:eastAsia="en-US"/>
        </w:rPr>
      </w:pPr>
      <w:proofErr w:type="gramStart"/>
      <w:r w:rsidRPr="007C0C10">
        <w:rPr>
          <w:rFonts w:ascii="Traditional Arabic" w:eastAsiaTheme="minorHAnsi" w:hAnsi="Traditional Arabic" w:cs="Traditional Arabic"/>
          <w:b/>
          <w:bCs/>
          <w:sz w:val="44"/>
          <w:szCs w:val="44"/>
          <w:rtl/>
          <w:lang w:eastAsia="en-US"/>
        </w:rPr>
        <w:t>﴿</w:t>
      </w:r>
      <w:r w:rsidRPr="007C0C10">
        <w:rPr>
          <w:rFonts w:ascii="Traditional Arabic" w:eastAsiaTheme="minorHAnsi" w:hAnsi="Traditional Arabic" w:cs="Traditional Arabic" w:hint="cs"/>
          <w:b/>
          <w:bCs/>
          <w:sz w:val="44"/>
          <w:szCs w:val="44"/>
          <w:rtl/>
          <w:lang w:eastAsia="en-US"/>
        </w:rPr>
        <w:t>محاضرات</w:t>
      </w:r>
      <w:proofErr w:type="gramEnd"/>
      <w:r w:rsidRPr="007C0C10">
        <w:rPr>
          <w:rFonts w:ascii="Traditional Arabic" w:eastAsiaTheme="minorHAnsi" w:hAnsi="Traditional Arabic" w:cs="Traditional Arabic" w:hint="cs"/>
          <w:b/>
          <w:bCs/>
          <w:sz w:val="44"/>
          <w:szCs w:val="44"/>
          <w:rtl/>
          <w:lang w:eastAsia="en-US"/>
        </w:rPr>
        <w:t xml:space="preserve"> الاتصال والتحرير الاداري</w:t>
      </w:r>
      <w:r w:rsidRPr="007C0C10">
        <w:rPr>
          <w:rFonts w:ascii="Traditional Arabic" w:eastAsiaTheme="minorHAnsi" w:hAnsi="Traditional Arabic" w:cs="Traditional Arabic"/>
          <w:b/>
          <w:bCs/>
          <w:sz w:val="44"/>
          <w:szCs w:val="44"/>
          <w:rtl/>
          <w:lang w:eastAsia="en-US"/>
        </w:rPr>
        <w:t>﴾</w:t>
      </w:r>
    </w:p>
    <w:p w:rsidR="008E6FDE" w:rsidRDefault="009E6123" w:rsidP="009E6123">
      <w:pPr>
        <w:bidi/>
        <w:spacing w:after="160" w:line="259" w:lineRule="auto"/>
        <w:jc w:val="both"/>
        <w:rPr>
          <w:rFonts w:ascii="Traditional Arabic" w:eastAsiaTheme="minorHAnsi" w:hAnsi="Traditional Arabic" w:cs="Traditional Arabic"/>
          <w:b/>
          <w:bCs/>
          <w:sz w:val="36"/>
          <w:szCs w:val="36"/>
          <w:rtl/>
          <w:lang w:eastAsia="en-US"/>
        </w:rPr>
      </w:pPr>
      <w:r w:rsidRPr="007C0C10">
        <w:rPr>
          <w:rFonts w:ascii="Traditional Arabic" w:eastAsiaTheme="minorHAnsi" w:hAnsi="Traditional Arabic" w:cs="Traditional Arabic" w:hint="cs"/>
          <w:b/>
          <w:bCs/>
          <w:sz w:val="36"/>
          <w:szCs w:val="36"/>
          <w:rtl/>
          <w:lang w:eastAsia="en-US"/>
        </w:rPr>
        <w:t>المحاضرة ال</w:t>
      </w:r>
      <w:r>
        <w:rPr>
          <w:rFonts w:ascii="Traditional Arabic" w:eastAsiaTheme="minorHAnsi" w:hAnsi="Traditional Arabic" w:cs="Traditional Arabic" w:hint="cs"/>
          <w:b/>
          <w:bCs/>
          <w:sz w:val="36"/>
          <w:szCs w:val="36"/>
          <w:rtl/>
          <w:lang w:eastAsia="en-US"/>
        </w:rPr>
        <w:t>تاسعة</w:t>
      </w:r>
      <w:r w:rsidRPr="007C0C10">
        <w:rPr>
          <w:rFonts w:ascii="Traditional Arabic" w:eastAsiaTheme="minorHAnsi" w:hAnsi="Traditional Arabic" w:cs="Traditional Arabic" w:hint="cs"/>
          <w:b/>
          <w:bCs/>
          <w:sz w:val="36"/>
          <w:szCs w:val="36"/>
          <w:rtl/>
          <w:lang w:eastAsia="en-US"/>
        </w:rPr>
        <w:t xml:space="preserve">: </w:t>
      </w:r>
      <w:r w:rsidR="008E6FDE" w:rsidRPr="009B7EA1">
        <w:rPr>
          <w:rFonts w:ascii="Traditional Arabic" w:hAnsi="Traditional Arabic" w:cs="Traditional Arabic" w:hint="cs"/>
          <w:b/>
          <w:bCs/>
          <w:sz w:val="36"/>
          <w:szCs w:val="36"/>
          <w:rtl/>
        </w:rPr>
        <w:t>أنواع الرسائل الإدارية</w:t>
      </w:r>
      <w:r w:rsidR="008E6FDE">
        <w:rPr>
          <w:rFonts w:ascii="Traditional Arabic" w:hAnsi="Traditional Arabic" w:cs="Traditional Arabic" w:hint="cs"/>
          <w:b/>
          <w:bCs/>
          <w:sz w:val="36"/>
          <w:szCs w:val="36"/>
          <w:rtl/>
        </w:rPr>
        <w:t xml:space="preserve"> (تابع)</w:t>
      </w:r>
      <w:r w:rsidR="008E6FDE" w:rsidRPr="009B7EA1">
        <w:rPr>
          <w:rFonts w:ascii="Traditional Arabic" w:hAnsi="Traditional Arabic" w:cs="Traditional Arabic" w:hint="cs"/>
          <w:b/>
          <w:bCs/>
          <w:sz w:val="36"/>
          <w:szCs w:val="36"/>
          <w:rtl/>
        </w:rPr>
        <w:t>:</w:t>
      </w:r>
      <w:bookmarkStart w:id="0" w:name="_GoBack"/>
      <w:bookmarkEnd w:id="0"/>
    </w:p>
    <w:p w:rsidR="009E6123" w:rsidRDefault="008E6FDE" w:rsidP="008E6FDE">
      <w:pPr>
        <w:bidi/>
        <w:spacing w:after="160" w:line="259" w:lineRule="auto"/>
        <w:jc w:val="both"/>
        <w:rPr>
          <w:rFonts w:ascii="Traditional Arabic" w:eastAsiaTheme="minorHAnsi" w:hAnsi="Traditional Arabic" w:cs="Traditional Arabic"/>
          <w:b/>
          <w:bCs/>
          <w:sz w:val="36"/>
          <w:szCs w:val="36"/>
          <w:rtl/>
          <w:lang w:eastAsia="en-US"/>
        </w:rPr>
      </w:pPr>
      <w:proofErr w:type="gramStart"/>
      <w:r>
        <w:rPr>
          <w:rFonts w:ascii="Traditional Arabic" w:eastAsiaTheme="minorHAnsi" w:hAnsi="Traditional Arabic" w:cs="Traditional Arabic" w:hint="cs"/>
          <w:b/>
          <w:bCs/>
          <w:sz w:val="36"/>
          <w:szCs w:val="36"/>
          <w:rtl/>
          <w:lang w:eastAsia="en-US"/>
        </w:rPr>
        <w:t xml:space="preserve">ثانيا- </w:t>
      </w:r>
      <w:r w:rsidR="009E6123" w:rsidRPr="007C0C10">
        <w:rPr>
          <w:rFonts w:ascii="Traditional Arabic" w:eastAsiaTheme="minorHAnsi" w:hAnsi="Traditional Arabic" w:cs="Traditional Arabic"/>
          <w:b/>
          <w:bCs/>
          <w:sz w:val="36"/>
          <w:szCs w:val="36"/>
          <w:rtl/>
          <w:lang w:eastAsia="en-US"/>
        </w:rPr>
        <w:t>وثائق</w:t>
      </w:r>
      <w:proofErr w:type="gramEnd"/>
      <w:r w:rsidR="009E6123" w:rsidRPr="007C0C10">
        <w:rPr>
          <w:rFonts w:ascii="Traditional Arabic" w:eastAsiaTheme="minorHAnsi" w:hAnsi="Traditional Arabic" w:cs="Traditional Arabic"/>
          <w:b/>
          <w:bCs/>
          <w:sz w:val="36"/>
          <w:szCs w:val="36"/>
          <w:rtl/>
          <w:lang w:eastAsia="en-US"/>
        </w:rPr>
        <w:t xml:space="preserve"> إدارية غير الرسالة</w:t>
      </w:r>
      <w:r w:rsidR="009E6123">
        <w:rPr>
          <w:rFonts w:ascii="Traditional Arabic" w:eastAsiaTheme="minorHAnsi" w:hAnsi="Traditional Arabic" w:cs="Traditional Arabic" w:hint="cs"/>
          <w:b/>
          <w:bCs/>
          <w:sz w:val="36"/>
          <w:szCs w:val="36"/>
          <w:rtl/>
          <w:lang w:eastAsia="en-US"/>
        </w:rPr>
        <w:t xml:space="preserve"> (تابع)</w:t>
      </w:r>
      <w:r w:rsidR="009E6123" w:rsidRPr="007C0C10">
        <w:rPr>
          <w:rFonts w:ascii="Traditional Arabic" w:eastAsiaTheme="minorHAnsi" w:hAnsi="Traditional Arabic" w:cs="Traditional Arabic"/>
          <w:b/>
          <w:bCs/>
          <w:sz w:val="36"/>
          <w:szCs w:val="36"/>
          <w:rtl/>
          <w:lang w:eastAsia="en-US"/>
        </w:rPr>
        <w:t>:</w:t>
      </w:r>
    </w:p>
    <w:p w:rsidR="00FC55B0" w:rsidRPr="00FC55B0" w:rsidRDefault="009E6123" w:rsidP="00FC55B0">
      <w:pPr>
        <w:bidi/>
        <w:spacing w:after="160" w:line="259" w:lineRule="auto"/>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b/>
          <w:bCs/>
          <w:sz w:val="36"/>
          <w:szCs w:val="36"/>
          <w:rtl/>
          <w:lang w:eastAsia="en-US"/>
        </w:rPr>
        <w:t>3. المذكرة:</w:t>
      </w:r>
      <w:r w:rsidR="00FC55B0" w:rsidRPr="00FC55B0">
        <w:rPr>
          <w:rtl/>
        </w:rPr>
        <w:t xml:space="preserve"> </w:t>
      </w:r>
      <w:r w:rsidR="00FC55B0" w:rsidRPr="00FC55B0">
        <w:rPr>
          <w:rFonts w:ascii="Traditional Arabic" w:eastAsiaTheme="minorHAnsi" w:hAnsi="Traditional Arabic" w:cs="Traditional Arabic"/>
          <w:sz w:val="36"/>
          <w:szCs w:val="36"/>
          <w:rtl/>
          <w:lang w:eastAsia="en-US"/>
        </w:rPr>
        <w:t>هي وثيقة إدارية داخلية ومؤقتة متداولة داخل الإدارة أو المؤسسة، لكونها لا تستعمل في التعامل مع أشخاص أجانب من الإدارة أو المؤسسة، وتنتهي صلاحيتها بانتهاء العمل الذي صدرت من أجله</w:t>
      </w:r>
      <w:r w:rsidR="00FC55B0">
        <w:rPr>
          <w:rFonts w:ascii="Traditional Arabic" w:eastAsiaTheme="minorHAnsi" w:hAnsi="Traditional Arabic" w:cs="Traditional Arabic" w:hint="cs"/>
          <w:sz w:val="36"/>
          <w:szCs w:val="36"/>
          <w:rtl/>
          <w:lang w:eastAsia="en-US"/>
        </w:rPr>
        <w:t>.</w:t>
      </w:r>
    </w:p>
    <w:p w:rsidR="009E6123" w:rsidRDefault="00FC55B0" w:rsidP="00FC55B0">
      <w:pPr>
        <w:bidi/>
        <w:spacing w:after="160" w:line="259" w:lineRule="auto"/>
        <w:ind w:firstLine="509"/>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sz w:val="36"/>
          <w:szCs w:val="36"/>
          <w:rtl/>
          <w:lang w:eastAsia="en-US"/>
        </w:rPr>
        <w:t>و</w:t>
      </w:r>
      <w:r w:rsidRPr="00FC55B0">
        <w:rPr>
          <w:rFonts w:ascii="Traditional Arabic" w:eastAsiaTheme="minorHAnsi" w:hAnsi="Traditional Arabic" w:cs="Traditional Arabic"/>
          <w:sz w:val="36"/>
          <w:szCs w:val="36"/>
          <w:rtl/>
          <w:lang w:eastAsia="en-US"/>
        </w:rPr>
        <w:t>تتضمن المذكرة تعليمات ومقررات من المسؤول الإداري إلى مرؤوسيه، وذلك للعمل على تطبيق التوجيهات الصادرة من أجل توحيد طريقة العمل وتحسينها، كما تصدر أيضا من المرؤوس الإداري إلى رئيسه لإفادته بمعلومات عاجلة أو أجلة.</w:t>
      </w:r>
    </w:p>
    <w:p w:rsidR="00FC55B0" w:rsidRPr="009E6123" w:rsidRDefault="00FC55B0" w:rsidP="00FC55B0">
      <w:pPr>
        <w:bidi/>
        <w:rPr>
          <w:rFonts w:ascii="Traditional Arabic" w:eastAsiaTheme="minorHAnsi" w:hAnsi="Traditional Arabic" w:cs="Traditional Arabic"/>
          <w:b/>
          <w:bCs/>
          <w:sz w:val="36"/>
          <w:szCs w:val="36"/>
          <w:rtl/>
          <w:lang w:eastAsia="en-US"/>
        </w:rPr>
      </w:pPr>
      <w:r w:rsidRPr="009E6123">
        <w:rPr>
          <w:rFonts w:ascii="Traditional Arabic" w:eastAsiaTheme="minorHAnsi" w:hAnsi="Traditional Arabic" w:cs="Traditional Arabic" w:hint="cs"/>
          <w:b/>
          <w:bCs/>
          <w:sz w:val="36"/>
          <w:szCs w:val="36"/>
          <w:rtl/>
          <w:lang w:eastAsia="en-US"/>
        </w:rPr>
        <w:t>-</w:t>
      </w:r>
      <w:r>
        <w:rPr>
          <w:rFonts w:ascii="Traditional Arabic" w:eastAsiaTheme="minorHAnsi" w:hAnsi="Traditional Arabic" w:cs="Traditional Arabic" w:hint="cs"/>
          <w:b/>
          <w:bCs/>
          <w:sz w:val="36"/>
          <w:szCs w:val="36"/>
          <w:rtl/>
          <w:lang w:eastAsia="en-US"/>
        </w:rPr>
        <w:t xml:space="preserve"> </w:t>
      </w:r>
      <w:r w:rsidRPr="009E6123">
        <w:rPr>
          <w:rFonts w:ascii="Traditional Arabic" w:eastAsiaTheme="minorHAnsi" w:hAnsi="Traditional Arabic" w:cs="Traditional Arabic" w:hint="cs"/>
          <w:b/>
          <w:bCs/>
          <w:sz w:val="36"/>
          <w:szCs w:val="36"/>
          <w:rtl/>
          <w:lang w:eastAsia="en-US"/>
        </w:rPr>
        <w:t>الشكل المادي لل</w:t>
      </w:r>
      <w:r>
        <w:rPr>
          <w:rFonts w:ascii="Traditional Arabic" w:eastAsiaTheme="minorHAnsi" w:hAnsi="Traditional Arabic" w:cs="Traditional Arabic" w:hint="cs"/>
          <w:b/>
          <w:bCs/>
          <w:sz w:val="36"/>
          <w:szCs w:val="36"/>
          <w:rtl/>
          <w:lang w:eastAsia="en-US"/>
        </w:rPr>
        <w:t>مذكرة</w:t>
      </w:r>
      <w:r w:rsidRPr="009E6123">
        <w:rPr>
          <w:rFonts w:ascii="Traditional Arabic" w:eastAsiaTheme="minorHAnsi" w:hAnsi="Traditional Arabic" w:cs="Traditional Arabic" w:hint="cs"/>
          <w:b/>
          <w:bCs/>
          <w:sz w:val="36"/>
          <w:szCs w:val="36"/>
          <w:rtl/>
          <w:lang w:eastAsia="en-US"/>
        </w:rPr>
        <w:t>:</w:t>
      </w:r>
    </w:p>
    <w:p w:rsidR="00FC55B0" w:rsidRPr="00FC55B0" w:rsidRDefault="00FC55B0" w:rsidP="00FC55B0">
      <w:pPr>
        <w:bidi/>
        <w:spacing w:after="160" w:line="259" w:lineRule="auto"/>
        <w:ind w:firstLine="84"/>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FC55B0">
        <w:rPr>
          <w:rFonts w:ascii="Traditional Arabic" w:eastAsiaTheme="minorHAnsi" w:hAnsi="Traditional Arabic" w:cs="Traditional Arabic"/>
          <w:sz w:val="36"/>
          <w:szCs w:val="36"/>
          <w:rtl/>
          <w:lang w:eastAsia="en-US"/>
        </w:rPr>
        <w:t>الدمغة</w:t>
      </w:r>
      <w:r>
        <w:rPr>
          <w:rFonts w:ascii="Traditional Arabic" w:eastAsiaTheme="minorHAnsi" w:hAnsi="Traditional Arabic" w:cs="Traditional Arabic" w:hint="cs"/>
          <w:sz w:val="36"/>
          <w:szCs w:val="36"/>
          <w:rtl/>
          <w:lang w:eastAsia="en-US"/>
        </w:rPr>
        <w:t>.</w:t>
      </w:r>
    </w:p>
    <w:p w:rsidR="00FC55B0" w:rsidRPr="00FC55B0" w:rsidRDefault="00FC55B0" w:rsidP="00FC55B0">
      <w:pPr>
        <w:bidi/>
        <w:spacing w:after="160" w:line="259" w:lineRule="auto"/>
        <w:ind w:firstLine="84"/>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FC55B0">
        <w:rPr>
          <w:rFonts w:ascii="Traditional Arabic" w:eastAsiaTheme="minorHAnsi" w:hAnsi="Traditional Arabic" w:cs="Traditional Arabic"/>
          <w:sz w:val="36"/>
          <w:szCs w:val="36"/>
          <w:rtl/>
          <w:lang w:eastAsia="en-US"/>
        </w:rPr>
        <w:t>رقم التسجيل</w:t>
      </w:r>
      <w:r>
        <w:rPr>
          <w:rFonts w:ascii="Traditional Arabic" w:eastAsiaTheme="minorHAnsi" w:hAnsi="Traditional Arabic" w:cs="Traditional Arabic" w:hint="cs"/>
          <w:sz w:val="36"/>
          <w:szCs w:val="36"/>
          <w:rtl/>
          <w:lang w:eastAsia="en-US"/>
        </w:rPr>
        <w:t>.</w:t>
      </w:r>
    </w:p>
    <w:p w:rsidR="00FC55B0" w:rsidRPr="00FC55B0" w:rsidRDefault="00FC55B0" w:rsidP="00FC55B0">
      <w:pPr>
        <w:bidi/>
        <w:spacing w:after="160" w:line="259" w:lineRule="auto"/>
        <w:ind w:firstLine="84"/>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FC55B0">
        <w:rPr>
          <w:rFonts w:ascii="Traditional Arabic" w:eastAsiaTheme="minorHAnsi" w:hAnsi="Traditional Arabic" w:cs="Traditional Arabic"/>
          <w:sz w:val="36"/>
          <w:szCs w:val="36"/>
          <w:rtl/>
          <w:lang w:eastAsia="en-US"/>
        </w:rPr>
        <w:t xml:space="preserve">بيان المرسل اليه </w:t>
      </w:r>
      <w:proofErr w:type="gramStart"/>
      <w:r w:rsidRPr="00FC55B0">
        <w:rPr>
          <w:rFonts w:ascii="Traditional Arabic" w:eastAsiaTheme="minorHAnsi" w:hAnsi="Traditional Arabic" w:cs="Traditional Arabic"/>
          <w:sz w:val="36"/>
          <w:szCs w:val="36"/>
          <w:rtl/>
          <w:lang w:eastAsia="en-US"/>
        </w:rPr>
        <w:t>اذا</w:t>
      </w:r>
      <w:proofErr w:type="gramEnd"/>
      <w:r w:rsidRPr="00FC55B0">
        <w:rPr>
          <w:rFonts w:ascii="Traditional Arabic" w:eastAsiaTheme="minorHAnsi" w:hAnsi="Traditional Arabic" w:cs="Traditional Arabic"/>
          <w:sz w:val="36"/>
          <w:szCs w:val="36"/>
          <w:rtl/>
          <w:lang w:eastAsia="en-US"/>
        </w:rPr>
        <w:t xml:space="preserve"> كانت موجهة لشخص بعينه و</w:t>
      </w:r>
      <w:r>
        <w:rPr>
          <w:rFonts w:ascii="Traditional Arabic" w:eastAsiaTheme="minorHAnsi" w:hAnsi="Traditional Arabic" w:cs="Traditional Arabic" w:hint="cs"/>
          <w:sz w:val="36"/>
          <w:szCs w:val="36"/>
          <w:rtl/>
          <w:lang w:eastAsia="en-US"/>
        </w:rPr>
        <w:t>إ</w:t>
      </w:r>
      <w:r w:rsidRPr="00FC55B0">
        <w:rPr>
          <w:rFonts w:ascii="Traditional Arabic" w:eastAsiaTheme="minorHAnsi" w:hAnsi="Traditional Arabic" w:cs="Traditional Arabic"/>
          <w:sz w:val="36"/>
          <w:szCs w:val="36"/>
          <w:rtl/>
          <w:lang w:eastAsia="en-US"/>
        </w:rPr>
        <w:t>لا فنكتب مذكرة إدارية</w:t>
      </w:r>
      <w:r>
        <w:rPr>
          <w:rFonts w:ascii="Traditional Arabic" w:eastAsiaTheme="minorHAnsi" w:hAnsi="Traditional Arabic" w:cs="Traditional Arabic" w:hint="cs"/>
          <w:sz w:val="36"/>
          <w:szCs w:val="36"/>
          <w:rtl/>
          <w:lang w:eastAsia="en-US"/>
        </w:rPr>
        <w:t>.</w:t>
      </w:r>
    </w:p>
    <w:p w:rsidR="00FC55B0" w:rsidRPr="00FC55B0" w:rsidRDefault="00FC55B0" w:rsidP="00FC55B0">
      <w:pPr>
        <w:bidi/>
        <w:spacing w:after="160" w:line="259" w:lineRule="auto"/>
        <w:ind w:firstLine="84"/>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FC55B0">
        <w:rPr>
          <w:rFonts w:ascii="Traditional Arabic" w:eastAsiaTheme="minorHAnsi" w:hAnsi="Traditional Arabic" w:cs="Traditional Arabic"/>
          <w:sz w:val="36"/>
          <w:szCs w:val="36"/>
          <w:rtl/>
          <w:lang w:eastAsia="en-US"/>
        </w:rPr>
        <w:t>الموضوع</w:t>
      </w:r>
      <w:r>
        <w:rPr>
          <w:rFonts w:ascii="Traditional Arabic" w:eastAsiaTheme="minorHAnsi" w:hAnsi="Traditional Arabic" w:cs="Traditional Arabic" w:hint="cs"/>
          <w:sz w:val="36"/>
          <w:szCs w:val="36"/>
          <w:rtl/>
          <w:lang w:eastAsia="en-US"/>
        </w:rPr>
        <w:t>.</w:t>
      </w:r>
    </w:p>
    <w:p w:rsidR="00FC55B0" w:rsidRPr="00FC55B0" w:rsidRDefault="00FC55B0" w:rsidP="00FC55B0">
      <w:pPr>
        <w:bidi/>
        <w:spacing w:after="160" w:line="259" w:lineRule="auto"/>
        <w:ind w:firstLine="84"/>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FC55B0">
        <w:rPr>
          <w:rFonts w:ascii="Traditional Arabic" w:eastAsiaTheme="minorHAnsi" w:hAnsi="Traditional Arabic" w:cs="Traditional Arabic"/>
          <w:sz w:val="36"/>
          <w:szCs w:val="36"/>
          <w:rtl/>
          <w:lang w:eastAsia="en-US"/>
        </w:rPr>
        <w:t>المرجع عند الاقتضاء</w:t>
      </w:r>
      <w:r>
        <w:rPr>
          <w:rFonts w:ascii="Traditional Arabic" w:eastAsiaTheme="minorHAnsi" w:hAnsi="Traditional Arabic" w:cs="Traditional Arabic" w:hint="cs"/>
          <w:sz w:val="36"/>
          <w:szCs w:val="36"/>
          <w:rtl/>
          <w:lang w:eastAsia="en-US"/>
        </w:rPr>
        <w:t>.</w:t>
      </w:r>
    </w:p>
    <w:p w:rsidR="00FC55B0" w:rsidRPr="00FC55B0" w:rsidRDefault="00FC55B0" w:rsidP="00FC55B0">
      <w:pPr>
        <w:bidi/>
        <w:spacing w:after="160" w:line="259" w:lineRule="auto"/>
        <w:ind w:firstLine="84"/>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FC55B0">
        <w:rPr>
          <w:rFonts w:ascii="Traditional Arabic" w:eastAsiaTheme="minorHAnsi" w:hAnsi="Traditional Arabic" w:cs="Traditional Arabic"/>
          <w:sz w:val="36"/>
          <w:szCs w:val="36"/>
          <w:rtl/>
          <w:lang w:eastAsia="en-US"/>
        </w:rPr>
        <w:t>نص المذكرة</w:t>
      </w:r>
      <w:r>
        <w:rPr>
          <w:rFonts w:ascii="Traditional Arabic" w:eastAsiaTheme="minorHAnsi" w:hAnsi="Traditional Arabic" w:cs="Traditional Arabic" w:hint="cs"/>
          <w:sz w:val="36"/>
          <w:szCs w:val="36"/>
          <w:rtl/>
          <w:lang w:eastAsia="en-US"/>
        </w:rPr>
        <w:t>.</w:t>
      </w:r>
    </w:p>
    <w:p w:rsidR="00FC55B0" w:rsidRPr="00FC55B0" w:rsidRDefault="00FC55B0" w:rsidP="00FC55B0">
      <w:pPr>
        <w:bidi/>
        <w:spacing w:after="160" w:line="259" w:lineRule="auto"/>
        <w:ind w:firstLine="84"/>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FC55B0">
        <w:rPr>
          <w:rFonts w:ascii="Traditional Arabic" w:eastAsiaTheme="minorHAnsi" w:hAnsi="Traditional Arabic" w:cs="Traditional Arabic"/>
          <w:sz w:val="36"/>
          <w:szCs w:val="36"/>
          <w:rtl/>
          <w:lang w:eastAsia="en-US"/>
        </w:rPr>
        <w:t>المكان والتاريخ</w:t>
      </w:r>
      <w:r>
        <w:rPr>
          <w:rFonts w:ascii="Traditional Arabic" w:eastAsiaTheme="minorHAnsi" w:hAnsi="Traditional Arabic" w:cs="Traditional Arabic" w:hint="cs"/>
          <w:sz w:val="36"/>
          <w:szCs w:val="36"/>
          <w:rtl/>
          <w:lang w:eastAsia="en-US"/>
        </w:rPr>
        <w:t>.</w:t>
      </w:r>
    </w:p>
    <w:p w:rsidR="00FC55B0" w:rsidRDefault="00FC55B0" w:rsidP="00FC55B0">
      <w:pPr>
        <w:bidi/>
        <w:spacing w:after="160" w:line="259" w:lineRule="auto"/>
        <w:ind w:firstLine="84"/>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FC55B0">
        <w:rPr>
          <w:rFonts w:ascii="Traditional Arabic" w:eastAsiaTheme="minorHAnsi" w:hAnsi="Traditional Arabic" w:cs="Traditional Arabic"/>
          <w:sz w:val="36"/>
          <w:szCs w:val="36"/>
          <w:rtl/>
          <w:lang w:eastAsia="en-US"/>
        </w:rPr>
        <w:t>الامضاء</w:t>
      </w:r>
      <w:r>
        <w:rPr>
          <w:rFonts w:ascii="Traditional Arabic" w:eastAsiaTheme="minorHAnsi" w:hAnsi="Traditional Arabic" w:cs="Traditional Arabic" w:hint="cs"/>
          <w:sz w:val="36"/>
          <w:szCs w:val="36"/>
          <w:rtl/>
          <w:lang w:eastAsia="en-US"/>
        </w:rPr>
        <w:t>.</w:t>
      </w:r>
    </w:p>
    <w:p w:rsidR="005B2CD2" w:rsidRDefault="005B2CD2" w:rsidP="005B2CD2">
      <w:pPr>
        <w:bidi/>
        <w:spacing w:after="160" w:line="259" w:lineRule="auto"/>
        <w:ind w:firstLine="84"/>
        <w:jc w:val="both"/>
        <w:rPr>
          <w:rFonts w:ascii="Traditional Arabic" w:eastAsiaTheme="minorHAnsi" w:hAnsi="Traditional Arabic" w:cs="Traditional Arabic"/>
          <w:sz w:val="36"/>
          <w:szCs w:val="36"/>
          <w:rtl/>
          <w:lang w:eastAsia="en-US"/>
        </w:rPr>
      </w:pPr>
    </w:p>
    <w:p w:rsidR="005B2CD2" w:rsidRDefault="005B2CD2" w:rsidP="005B2CD2">
      <w:pPr>
        <w:bidi/>
        <w:spacing w:after="160" w:line="259" w:lineRule="auto"/>
        <w:ind w:firstLine="84"/>
        <w:jc w:val="both"/>
        <w:rPr>
          <w:rFonts w:ascii="Traditional Arabic" w:eastAsiaTheme="minorHAnsi" w:hAnsi="Traditional Arabic" w:cs="Traditional Arabic"/>
          <w:sz w:val="36"/>
          <w:szCs w:val="36"/>
          <w:rtl/>
          <w:lang w:eastAsia="en-US"/>
        </w:rPr>
      </w:pPr>
    </w:p>
    <w:p w:rsidR="009E6123" w:rsidRDefault="00FC55B0" w:rsidP="005B2CD2">
      <w:pPr>
        <w:bidi/>
        <w:spacing w:after="160" w:line="259" w:lineRule="auto"/>
        <w:ind w:firstLine="84"/>
        <w:jc w:val="center"/>
        <w:rPr>
          <w:rFonts w:ascii="Traditional Arabic" w:eastAsiaTheme="minorHAnsi" w:hAnsi="Traditional Arabic" w:cs="Traditional Arabic"/>
          <w:b/>
          <w:bCs/>
          <w:sz w:val="36"/>
          <w:szCs w:val="36"/>
          <w:rtl/>
          <w:lang w:eastAsia="en-US"/>
        </w:rPr>
      </w:pPr>
      <w:r w:rsidRPr="00FC55B0">
        <w:rPr>
          <w:rFonts w:ascii="Traditional Arabic" w:eastAsiaTheme="minorHAnsi" w:hAnsi="Traditional Arabic" w:cs="Traditional Arabic" w:hint="cs"/>
          <w:b/>
          <w:bCs/>
          <w:sz w:val="36"/>
          <w:szCs w:val="36"/>
          <w:rtl/>
          <w:lang w:eastAsia="en-US"/>
        </w:rPr>
        <w:t>نموذج مذكرة</w:t>
      </w:r>
    </w:p>
    <w:p w:rsidR="00FC55B0" w:rsidRDefault="00FC55B0" w:rsidP="00FC55B0">
      <w:pPr>
        <w:bidi/>
        <w:spacing w:after="160" w:line="259" w:lineRule="auto"/>
        <w:ind w:firstLine="84"/>
        <w:jc w:val="both"/>
        <w:rPr>
          <w:rFonts w:ascii="Traditional Arabic" w:eastAsiaTheme="minorHAnsi" w:hAnsi="Traditional Arabic" w:cs="Traditional Arabic"/>
          <w:b/>
          <w:bCs/>
          <w:sz w:val="36"/>
          <w:szCs w:val="36"/>
          <w:rtl/>
          <w:lang w:eastAsia="en-US"/>
        </w:rPr>
      </w:pPr>
      <w:r>
        <w:rPr>
          <w:rFonts w:ascii="Traditional Arabic" w:eastAsiaTheme="minorHAnsi" w:hAnsi="Traditional Arabic" w:cs="Traditional Arabic"/>
          <w:b/>
          <w:bCs/>
          <w:noProof/>
          <w:sz w:val="36"/>
          <w:szCs w:val="36"/>
        </w:rPr>
        <w:drawing>
          <wp:inline distT="0" distB="0" distL="0" distR="0" wp14:anchorId="4C99A21B">
            <wp:extent cx="6017260" cy="687705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7260" cy="6877050"/>
                    </a:xfrm>
                    <a:prstGeom prst="rect">
                      <a:avLst/>
                    </a:prstGeom>
                    <a:noFill/>
                  </pic:spPr>
                </pic:pic>
              </a:graphicData>
            </a:graphic>
          </wp:inline>
        </w:drawing>
      </w:r>
    </w:p>
    <w:p w:rsidR="009E6123" w:rsidRDefault="009E6123" w:rsidP="009E6123">
      <w:pPr>
        <w:bidi/>
        <w:spacing w:after="160" w:line="259" w:lineRule="auto"/>
        <w:jc w:val="both"/>
        <w:rPr>
          <w:rFonts w:ascii="Traditional Arabic" w:eastAsiaTheme="minorHAnsi" w:hAnsi="Traditional Arabic" w:cs="Traditional Arabic"/>
          <w:b/>
          <w:bCs/>
          <w:sz w:val="36"/>
          <w:szCs w:val="36"/>
          <w:rtl/>
          <w:lang w:eastAsia="en-US"/>
        </w:rPr>
      </w:pPr>
    </w:p>
    <w:p w:rsidR="009E6123" w:rsidRDefault="009E6123" w:rsidP="009E6123">
      <w:pPr>
        <w:bidi/>
        <w:spacing w:after="160" w:line="259" w:lineRule="auto"/>
        <w:jc w:val="both"/>
        <w:rPr>
          <w:rFonts w:ascii="Traditional Arabic" w:eastAsiaTheme="minorHAnsi" w:hAnsi="Traditional Arabic" w:cs="Traditional Arabic"/>
          <w:b/>
          <w:bCs/>
          <w:sz w:val="36"/>
          <w:szCs w:val="36"/>
          <w:rtl/>
          <w:lang w:eastAsia="en-US"/>
        </w:rPr>
      </w:pPr>
    </w:p>
    <w:p w:rsidR="009E6123" w:rsidRDefault="009E6123" w:rsidP="009E6123">
      <w:pPr>
        <w:bidi/>
        <w:spacing w:after="160" w:line="259" w:lineRule="auto"/>
        <w:jc w:val="both"/>
        <w:rPr>
          <w:rFonts w:ascii="Traditional Arabic" w:eastAsiaTheme="minorHAnsi" w:hAnsi="Traditional Arabic" w:cs="Traditional Arabic"/>
          <w:b/>
          <w:bCs/>
          <w:sz w:val="36"/>
          <w:szCs w:val="36"/>
          <w:rtl/>
          <w:lang w:eastAsia="en-US"/>
        </w:rPr>
      </w:pPr>
    </w:p>
    <w:p w:rsidR="009E6123" w:rsidRDefault="009E6123" w:rsidP="005B2CD2">
      <w:pPr>
        <w:bidi/>
        <w:spacing w:after="160" w:line="259" w:lineRule="auto"/>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b/>
          <w:bCs/>
          <w:sz w:val="36"/>
          <w:szCs w:val="36"/>
          <w:rtl/>
          <w:lang w:eastAsia="en-US"/>
        </w:rPr>
        <w:t>4. الإعلان:</w:t>
      </w:r>
      <w:r w:rsidRPr="009E6123">
        <w:rPr>
          <w:rtl/>
        </w:rPr>
        <w:t xml:space="preserve"> </w:t>
      </w:r>
      <w:r w:rsidRPr="009E6123">
        <w:rPr>
          <w:rFonts w:ascii="Traditional Arabic" w:eastAsiaTheme="minorHAnsi" w:hAnsi="Traditional Arabic" w:cs="Traditional Arabic"/>
          <w:sz w:val="36"/>
          <w:szCs w:val="36"/>
          <w:rtl/>
          <w:lang w:eastAsia="en-US"/>
        </w:rPr>
        <w:t>هو وثيقة إدارية مؤقتة تصدرها الإدارة من حين لآخر باعتبارها وسيلة من وسائل الاعلام والتبليغ الداخلي.</w:t>
      </w:r>
    </w:p>
    <w:p w:rsidR="009E6123" w:rsidRPr="009E6123" w:rsidRDefault="009E6123" w:rsidP="005B2CD2">
      <w:pPr>
        <w:bidi/>
        <w:spacing w:after="160" w:line="259" w:lineRule="auto"/>
        <w:jc w:val="both"/>
        <w:rPr>
          <w:rFonts w:ascii="Traditional Arabic" w:eastAsiaTheme="minorHAnsi" w:hAnsi="Traditional Arabic" w:cs="Traditional Arabic"/>
          <w:b/>
          <w:bCs/>
          <w:sz w:val="36"/>
          <w:szCs w:val="36"/>
          <w:rtl/>
          <w:lang w:eastAsia="en-US"/>
        </w:rPr>
      </w:pPr>
      <w:r w:rsidRPr="009E6123">
        <w:rPr>
          <w:rFonts w:ascii="Traditional Arabic" w:eastAsiaTheme="minorHAnsi" w:hAnsi="Traditional Arabic" w:cs="Traditional Arabic" w:hint="cs"/>
          <w:b/>
          <w:bCs/>
          <w:sz w:val="36"/>
          <w:szCs w:val="36"/>
          <w:rtl/>
          <w:lang w:eastAsia="en-US"/>
        </w:rPr>
        <w:t>- أهداف الإعلان:</w:t>
      </w:r>
    </w:p>
    <w:p w:rsidR="009E6123" w:rsidRPr="009E6123" w:rsidRDefault="009E6123" w:rsidP="005B2CD2">
      <w:pPr>
        <w:bidi/>
        <w:spacing w:after="160" w:line="259" w:lineRule="auto"/>
        <w:jc w:val="both"/>
        <w:rPr>
          <w:rFonts w:ascii="Traditional Arabic" w:eastAsiaTheme="minorHAnsi" w:hAnsi="Traditional Arabic" w:cs="Traditional Arabic"/>
          <w:sz w:val="36"/>
          <w:szCs w:val="36"/>
          <w:rtl/>
          <w:lang w:eastAsia="en-US"/>
        </w:rPr>
      </w:pPr>
      <w:r w:rsidRPr="009E6123">
        <w:rPr>
          <w:rFonts w:ascii="Traditional Arabic" w:eastAsiaTheme="minorHAnsi" w:hAnsi="Traditional Arabic" w:cs="Traditional Arabic"/>
          <w:b/>
          <w:bCs/>
          <w:sz w:val="36"/>
          <w:szCs w:val="36"/>
          <w:lang w:eastAsia="en-US"/>
        </w:rPr>
        <w:t xml:space="preserve">  </w:t>
      </w:r>
      <w:r w:rsidRPr="009E6123">
        <w:rPr>
          <w:rFonts w:ascii="Traditional Arabic" w:eastAsiaTheme="minorHAnsi" w:hAnsi="Traditional Arabic" w:cs="Traditional Arabic"/>
          <w:sz w:val="36"/>
          <w:szCs w:val="36"/>
          <w:lang w:eastAsia="en-US"/>
        </w:rPr>
        <w:t>-</w:t>
      </w:r>
      <w:r w:rsidRPr="009E6123">
        <w:rPr>
          <w:rFonts w:ascii="Traditional Arabic" w:eastAsiaTheme="minorHAnsi" w:hAnsi="Traditional Arabic" w:cs="Traditional Arabic"/>
          <w:sz w:val="36"/>
          <w:szCs w:val="36"/>
          <w:rtl/>
          <w:lang w:eastAsia="en-US"/>
        </w:rPr>
        <w:t>تبليغ و إعلام الموظفين العاملين بحصوص قضايا وانشغالات تهمهم في الحين، سواء تعلق الأمر بالنشاطات والممارسات المهنية، أو بقضايا ذات علاقة بحالة الموظف الإدارية، قصد تسويتها، أو المطالبة بتنفي</w:t>
      </w:r>
      <w:r>
        <w:rPr>
          <w:rFonts w:ascii="Traditional Arabic" w:eastAsiaTheme="minorHAnsi" w:hAnsi="Traditional Arabic" w:cs="Traditional Arabic" w:hint="cs"/>
          <w:sz w:val="36"/>
          <w:szCs w:val="36"/>
          <w:rtl/>
          <w:lang w:eastAsia="en-US"/>
        </w:rPr>
        <w:t>ذ</w:t>
      </w:r>
      <w:r w:rsidRPr="009E6123">
        <w:rPr>
          <w:rFonts w:ascii="Traditional Arabic" w:eastAsiaTheme="minorHAnsi" w:hAnsi="Traditional Arabic" w:cs="Traditional Arabic"/>
          <w:sz w:val="36"/>
          <w:szCs w:val="36"/>
          <w:rtl/>
          <w:lang w:eastAsia="en-US"/>
        </w:rPr>
        <w:t xml:space="preserve"> أمر ما</w:t>
      </w:r>
      <w:r w:rsidRPr="009E6123">
        <w:rPr>
          <w:rFonts w:ascii="Traditional Arabic" w:eastAsiaTheme="minorHAnsi" w:hAnsi="Traditional Arabic" w:cs="Traditional Arabic"/>
          <w:sz w:val="36"/>
          <w:szCs w:val="36"/>
          <w:lang w:eastAsia="en-US"/>
        </w:rPr>
        <w:t>.</w:t>
      </w:r>
    </w:p>
    <w:p w:rsidR="009E6123" w:rsidRPr="007C0C10" w:rsidRDefault="009E6123" w:rsidP="005B2CD2">
      <w:pPr>
        <w:bidi/>
        <w:spacing w:after="160" w:line="259" w:lineRule="auto"/>
        <w:jc w:val="both"/>
        <w:rPr>
          <w:rFonts w:ascii="Traditional Arabic" w:eastAsiaTheme="minorHAnsi" w:hAnsi="Traditional Arabic" w:cs="Traditional Arabic"/>
          <w:sz w:val="36"/>
          <w:szCs w:val="36"/>
          <w:rtl/>
          <w:lang w:eastAsia="en-US"/>
        </w:rPr>
      </w:pPr>
      <w:r w:rsidRPr="009E6123">
        <w:rPr>
          <w:rFonts w:ascii="Traditional Arabic" w:eastAsiaTheme="minorHAnsi" w:hAnsi="Traditional Arabic" w:cs="Traditional Arabic"/>
          <w:sz w:val="36"/>
          <w:szCs w:val="36"/>
          <w:rtl/>
          <w:lang w:eastAsia="en-US"/>
        </w:rPr>
        <w:t>- إعلامهم للمشاركة في الامتحانات أو المسابقات أو التدريب التي تهمهم، وذلك قصد الاستعداد لها وتقديم رغباتهم بشأنها. </w:t>
      </w:r>
    </w:p>
    <w:p w:rsidR="009E6123" w:rsidRPr="009E6123" w:rsidRDefault="009E6123" w:rsidP="005B2CD2">
      <w:pPr>
        <w:bidi/>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b/>
          <w:bCs/>
          <w:sz w:val="36"/>
          <w:szCs w:val="36"/>
          <w:rtl/>
          <w:lang w:eastAsia="en-US"/>
        </w:rPr>
        <w:t xml:space="preserve">- </w:t>
      </w:r>
      <w:r w:rsidRPr="009E6123">
        <w:rPr>
          <w:rFonts w:ascii="Traditional Arabic" w:eastAsiaTheme="minorHAnsi" w:hAnsi="Traditional Arabic" w:cs="Traditional Arabic" w:hint="cs"/>
          <w:b/>
          <w:bCs/>
          <w:sz w:val="36"/>
          <w:szCs w:val="36"/>
          <w:rtl/>
          <w:lang w:eastAsia="en-US"/>
        </w:rPr>
        <w:t>كيفية تبليغ الإعلان:</w:t>
      </w:r>
      <w:r>
        <w:rPr>
          <w:rFonts w:ascii="Traditional Arabic" w:eastAsiaTheme="minorHAnsi" w:hAnsi="Traditional Arabic" w:cs="Traditional Arabic" w:hint="cs"/>
          <w:b/>
          <w:bCs/>
          <w:sz w:val="36"/>
          <w:szCs w:val="36"/>
          <w:rtl/>
          <w:lang w:eastAsia="en-US"/>
        </w:rPr>
        <w:t xml:space="preserve"> </w:t>
      </w:r>
      <w:r w:rsidRPr="009E6123">
        <w:rPr>
          <w:rFonts w:ascii="Traditional Arabic" w:eastAsiaTheme="minorHAnsi" w:hAnsi="Traditional Arabic" w:cs="Traditional Arabic"/>
          <w:sz w:val="36"/>
          <w:szCs w:val="36"/>
          <w:rtl/>
          <w:lang w:eastAsia="en-US"/>
        </w:rPr>
        <w:t xml:space="preserve">تلصق الإعلانات في مكان مخصص لها وفي المكان الذي تتوجد فيه الفئة المعنية، </w:t>
      </w:r>
      <w:r>
        <w:rPr>
          <w:rFonts w:ascii="Traditional Arabic" w:eastAsiaTheme="minorHAnsi" w:hAnsi="Traditional Arabic" w:cs="Traditional Arabic" w:hint="cs"/>
          <w:sz w:val="36"/>
          <w:szCs w:val="36"/>
          <w:rtl/>
          <w:lang w:eastAsia="en-US"/>
        </w:rPr>
        <w:t>و</w:t>
      </w:r>
      <w:r w:rsidRPr="009E6123">
        <w:rPr>
          <w:rFonts w:ascii="Traditional Arabic" w:eastAsiaTheme="minorHAnsi" w:hAnsi="Traditional Arabic" w:cs="Traditional Arabic"/>
          <w:sz w:val="36"/>
          <w:szCs w:val="36"/>
          <w:rtl/>
          <w:lang w:eastAsia="en-US"/>
        </w:rPr>
        <w:t xml:space="preserve">يمكن أن تسجل الإعلانات على لوح الملصقات الذي تخصصه الإدارة لذلك، أو تدون في سجل خاص يفتح لهذا الغرض بقرار، وعلى الموظفين </w:t>
      </w:r>
      <w:proofErr w:type="spellStart"/>
      <w:r w:rsidRPr="009E6123">
        <w:rPr>
          <w:rFonts w:ascii="Traditional Arabic" w:eastAsiaTheme="minorHAnsi" w:hAnsi="Traditional Arabic" w:cs="Traditional Arabic"/>
          <w:sz w:val="36"/>
          <w:szCs w:val="36"/>
          <w:rtl/>
          <w:lang w:eastAsia="en-US"/>
        </w:rPr>
        <w:t>للإطلاع</w:t>
      </w:r>
      <w:proofErr w:type="spellEnd"/>
      <w:r w:rsidRPr="009E6123">
        <w:rPr>
          <w:rFonts w:ascii="Traditional Arabic" w:eastAsiaTheme="minorHAnsi" w:hAnsi="Traditional Arabic" w:cs="Traditional Arabic"/>
          <w:sz w:val="36"/>
          <w:szCs w:val="36"/>
          <w:rtl/>
          <w:lang w:eastAsia="en-US"/>
        </w:rPr>
        <w:t xml:space="preserve"> على محتوياها والتوقيع عليها</w:t>
      </w:r>
      <w:r w:rsidRPr="009E6123">
        <w:rPr>
          <w:rFonts w:ascii="Traditional Arabic" w:eastAsiaTheme="minorHAnsi" w:hAnsi="Traditional Arabic" w:cs="Traditional Arabic"/>
          <w:sz w:val="36"/>
          <w:szCs w:val="36"/>
          <w:lang w:eastAsia="en-US"/>
        </w:rPr>
        <w:t>. </w:t>
      </w:r>
    </w:p>
    <w:p w:rsidR="009E6123" w:rsidRDefault="009E6123" w:rsidP="005B2CD2">
      <w:pPr>
        <w:bidi/>
        <w:ind w:firstLine="509"/>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و</w:t>
      </w:r>
      <w:r w:rsidRPr="009E6123">
        <w:rPr>
          <w:rFonts w:ascii="Traditional Arabic" w:eastAsiaTheme="minorHAnsi" w:hAnsi="Traditional Arabic" w:cs="Traditional Arabic"/>
          <w:sz w:val="36"/>
          <w:szCs w:val="36"/>
          <w:rtl/>
          <w:lang w:eastAsia="en-US"/>
        </w:rPr>
        <w:t>من ضمن الإعلانات أيضا تلك الإعلانات التي تشملها يوميا في الأماكن العمومية الخاصة بالنشر والتبليغ، أو تلك التي تطالعها في الصحف اليومية، أو المجلات الاشهارية أو على ملصقات المباني والساحات العمومية</w:t>
      </w:r>
      <w:r>
        <w:rPr>
          <w:rFonts w:ascii="Traditional Arabic" w:eastAsiaTheme="minorHAnsi" w:hAnsi="Traditional Arabic" w:cs="Traditional Arabic" w:hint="cs"/>
          <w:sz w:val="36"/>
          <w:szCs w:val="36"/>
          <w:rtl/>
          <w:lang w:eastAsia="en-US"/>
        </w:rPr>
        <w:t>،</w:t>
      </w:r>
      <w:r w:rsidRPr="009E6123">
        <w:rPr>
          <w:rFonts w:ascii="Traditional Arabic" w:eastAsiaTheme="minorHAnsi" w:hAnsi="Traditional Arabic" w:cs="Traditional Arabic"/>
          <w:sz w:val="36"/>
          <w:szCs w:val="36"/>
          <w:rtl/>
          <w:lang w:eastAsia="en-US"/>
        </w:rPr>
        <w:t xml:space="preserve"> مثل الاعلان عن مناقصة أو مزايدة أو المشاركة في مسابقة أو امتحان مهني أو انقطاع التيار الكهربائي، أو انقطاع الماء في حي من الأحياء</w:t>
      </w:r>
      <w:proofErr w:type="gramStart"/>
      <w:r w:rsidRPr="009E6123">
        <w:rPr>
          <w:rFonts w:ascii="Traditional Arabic" w:eastAsiaTheme="minorHAnsi" w:hAnsi="Traditional Arabic" w:cs="Traditional Arabic"/>
          <w:sz w:val="36"/>
          <w:szCs w:val="36"/>
          <w:rtl/>
          <w:lang w:eastAsia="en-US"/>
        </w:rPr>
        <w:t xml:space="preserve"> ..</w:t>
      </w:r>
      <w:proofErr w:type="gramEnd"/>
      <w:r w:rsidRPr="009E6123">
        <w:rPr>
          <w:rFonts w:ascii="Traditional Arabic" w:eastAsiaTheme="minorHAnsi" w:hAnsi="Traditional Arabic" w:cs="Traditional Arabic"/>
          <w:sz w:val="36"/>
          <w:szCs w:val="36"/>
          <w:rtl/>
          <w:lang w:eastAsia="en-US"/>
        </w:rPr>
        <w:t xml:space="preserve"> الخ</w:t>
      </w:r>
      <w:r>
        <w:rPr>
          <w:rFonts w:ascii="Traditional Arabic" w:eastAsiaTheme="minorHAnsi" w:hAnsi="Traditional Arabic" w:cs="Traditional Arabic" w:hint="cs"/>
          <w:sz w:val="36"/>
          <w:szCs w:val="36"/>
          <w:rtl/>
          <w:lang w:eastAsia="en-US"/>
        </w:rPr>
        <w:t>.</w:t>
      </w:r>
    </w:p>
    <w:p w:rsidR="009E6123" w:rsidRPr="009E6123" w:rsidRDefault="009E6123" w:rsidP="005B2CD2">
      <w:pPr>
        <w:bidi/>
        <w:jc w:val="both"/>
        <w:rPr>
          <w:rFonts w:ascii="Traditional Arabic" w:eastAsiaTheme="minorHAnsi" w:hAnsi="Traditional Arabic" w:cs="Traditional Arabic"/>
          <w:b/>
          <w:bCs/>
          <w:sz w:val="36"/>
          <w:szCs w:val="36"/>
          <w:rtl/>
          <w:lang w:eastAsia="en-US"/>
        </w:rPr>
      </w:pPr>
      <w:r w:rsidRPr="009E6123">
        <w:rPr>
          <w:rFonts w:ascii="Traditional Arabic" w:eastAsiaTheme="minorHAnsi" w:hAnsi="Traditional Arabic" w:cs="Traditional Arabic" w:hint="cs"/>
          <w:b/>
          <w:bCs/>
          <w:sz w:val="36"/>
          <w:szCs w:val="36"/>
          <w:rtl/>
          <w:lang w:eastAsia="en-US"/>
        </w:rPr>
        <w:t>-</w:t>
      </w:r>
      <w:r>
        <w:rPr>
          <w:rFonts w:ascii="Traditional Arabic" w:eastAsiaTheme="minorHAnsi" w:hAnsi="Traditional Arabic" w:cs="Traditional Arabic" w:hint="cs"/>
          <w:b/>
          <w:bCs/>
          <w:sz w:val="36"/>
          <w:szCs w:val="36"/>
          <w:rtl/>
          <w:lang w:eastAsia="en-US"/>
        </w:rPr>
        <w:t xml:space="preserve"> </w:t>
      </w:r>
      <w:r w:rsidRPr="009E6123">
        <w:rPr>
          <w:rFonts w:ascii="Traditional Arabic" w:eastAsiaTheme="minorHAnsi" w:hAnsi="Traditional Arabic" w:cs="Traditional Arabic" w:hint="cs"/>
          <w:b/>
          <w:bCs/>
          <w:sz w:val="36"/>
          <w:szCs w:val="36"/>
          <w:rtl/>
          <w:lang w:eastAsia="en-US"/>
        </w:rPr>
        <w:t>الشكل المادي للإعلان:</w:t>
      </w:r>
    </w:p>
    <w:p w:rsidR="009E6123" w:rsidRPr="009E6123" w:rsidRDefault="009E6123" w:rsidP="005B2CD2">
      <w:pPr>
        <w:bidi/>
        <w:ind w:firstLine="84"/>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9E6123">
        <w:rPr>
          <w:rFonts w:ascii="Traditional Arabic" w:eastAsiaTheme="minorHAnsi" w:hAnsi="Traditional Arabic" w:cs="Traditional Arabic"/>
          <w:sz w:val="36"/>
          <w:szCs w:val="36"/>
          <w:rtl/>
          <w:lang w:eastAsia="en-US"/>
        </w:rPr>
        <w:t xml:space="preserve">الدمغة </w:t>
      </w:r>
      <w:proofErr w:type="gramStart"/>
      <w:r w:rsidRPr="009E6123">
        <w:rPr>
          <w:rFonts w:ascii="Traditional Arabic" w:eastAsiaTheme="minorHAnsi" w:hAnsi="Traditional Arabic" w:cs="Traditional Arabic"/>
          <w:sz w:val="36"/>
          <w:szCs w:val="36"/>
          <w:rtl/>
          <w:lang w:eastAsia="en-US"/>
        </w:rPr>
        <w:t>( شعار</w:t>
      </w:r>
      <w:proofErr w:type="gramEnd"/>
      <w:r w:rsidRPr="009E6123">
        <w:rPr>
          <w:rFonts w:ascii="Traditional Arabic" w:eastAsiaTheme="minorHAnsi" w:hAnsi="Traditional Arabic" w:cs="Traditional Arabic"/>
          <w:sz w:val="36"/>
          <w:szCs w:val="36"/>
          <w:rtl/>
          <w:lang w:eastAsia="en-US"/>
        </w:rPr>
        <w:t xml:space="preserve"> الدولة مع الطابع أ</w:t>
      </w:r>
      <w:r w:rsidR="005B2CD2">
        <w:rPr>
          <w:rFonts w:ascii="Traditional Arabic" w:eastAsiaTheme="minorHAnsi" w:hAnsi="Traditional Arabic" w:cs="Traditional Arabic"/>
          <w:sz w:val="36"/>
          <w:szCs w:val="36"/>
          <w:rtl/>
          <w:lang w:eastAsia="en-US"/>
        </w:rPr>
        <w:t>ي اسم الإدارة التي أصدرت الإعل</w:t>
      </w:r>
      <w:r w:rsidR="005B2CD2">
        <w:rPr>
          <w:rFonts w:ascii="Traditional Arabic" w:eastAsiaTheme="minorHAnsi" w:hAnsi="Traditional Arabic" w:cs="Traditional Arabic" w:hint="cs"/>
          <w:sz w:val="36"/>
          <w:szCs w:val="36"/>
          <w:rtl/>
          <w:lang w:eastAsia="en-US"/>
        </w:rPr>
        <w:t>ان).</w:t>
      </w:r>
      <w:r w:rsidRPr="009E6123">
        <w:rPr>
          <w:rFonts w:ascii="Traditional Arabic" w:eastAsiaTheme="minorHAnsi" w:hAnsi="Traditional Arabic" w:cs="Traditional Arabic"/>
          <w:sz w:val="36"/>
          <w:szCs w:val="36"/>
          <w:lang w:eastAsia="en-US"/>
        </w:rPr>
        <w:t> </w:t>
      </w:r>
    </w:p>
    <w:p w:rsidR="009E6123" w:rsidRPr="009E6123" w:rsidRDefault="009E6123" w:rsidP="009E6123">
      <w:pPr>
        <w:bidi/>
        <w:ind w:firstLine="84"/>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lastRenderedPageBreak/>
        <w:t xml:space="preserve">- </w:t>
      </w:r>
      <w:r w:rsidRPr="009E6123">
        <w:rPr>
          <w:rFonts w:ascii="Traditional Arabic" w:eastAsiaTheme="minorHAnsi" w:hAnsi="Traditional Arabic" w:cs="Traditional Arabic"/>
          <w:sz w:val="36"/>
          <w:szCs w:val="36"/>
          <w:rtl/>
          <w:lang w:eastAsia="en-US"/>
        </w:rPr>
        <w:t>رقم التسجيل</w:t>
      </w:r>
      <w:r w:rsidR="005B2CD2">
        <w:rPr>
          <w:rFonts w:ascii="Traditional Arabic" w:eastAsiaTheme="minorHAnsi" w:hAnsi="Traditional Arabic" w:cs="Traditional Arabic" w:hint="cs"/>
          <w:sz w:val="36"/>
          <w:szCs w:val="36"/>
          <w:rtl/>
          <w:lang w:eastAsia="en-US"/>
        </w:rPr>
        <w:t>.</w:t>
      </w:r>
    </w:p>
    <w:p w:rsidR="009E6123" w:rsidRPr="009E6123" w:rsidRDefault="009E6123" w:rsidP="009E6123">
      <w:pPr>
        <w:bidi/>
        <w:ind w:firstLine="84"/>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9E6123">
        <w:rPr>
          <w:rFonts w:ascii="Traditional Arabic" w:eastAsiaTheme="minorHAnsi" w:hAnsi="Traditional Arabic" w:cs="Traditional Arabic"/>
          <w:sz w:val="36"/>
          <w:szCs w:val="36"/>
          <w:rtl/>
          <w:lang w:eastAsia="en-US"/>
        </w:rPr>
        <w:t xml:space="preserve">عنوان الإعلان يجب أن يكون بارزا متبوعا بالموضوع (مثلا إعلان متعلق </w:t>
      </w:r>
      <w:proofErr w:type="gramStart"/>
      <w:r w:rsidRPr="009E6123">
        <w:rPr>
          <w:rFonts w:ascii="Traditional Arabic" w:eastAsiaTheme="minorHAnsi" w:hAnsi="Traditional Arabic" w:cs="Traditional Arabic"/>
          <w:sz w:val="36"/>
          <w:szCs w:val="36"/>
          <w:rtl/>
          <w:lang w:eastAsia="en-US"/>
        </w:rPr>
        <w:t>ب )</w:t>
      </w:r>
      <w:proofErr w:type="gramEnd"/>
      <w:r w:rsidR="005B2CD2">
        <w:rPr>
          <w:rFonts w:ascii="Traditional Arabic" w:eastAsiaTheme="minorHAnsi" w:hAnsi="Traditional Arabic" w:cs="Traditional Arabic" w:hint="cs"/>
          <w:sz w:val="36"/>
          <w:szCs w:val="36"/>
          <w:rtl/>
          <w:lang w:eastAsia="en-US"/>
        </w:rPr>
        <w:t>.</w:t>
      </w:r>
    </w:p>
    <w:p w:rsidR="009E6123" w:rsidRPr="009E6123" w:rsidRDefault="009E6123" w:rsidP="009E6123">
      <w:pPr>
        <w:bidi/>
        <w:ind w:firstLine="84"/>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9E6123">
        <w:rPr>
          <w:rFonts w:ascii="Traditional Arabic" w:eastAsiaTheme="minorHAnsi" w:hAnsi="Traditional Arabic" w:cs="Traditional Arabic"/>
          <w:sz w:val="36"/>
          <w:szCs w:val="36"/>
          <w:rtl/>
          <w:lang w:eastAsia="en-US"/>
        </w:rPr>
        <w:t>نص الإعلان ويكون مختصرا وواضحا ودقيقا</w:t>
      </w:r>
      <w:r w:rsidRPr="009E6123">
        <w:rPr>
          <w:rFonts w:ascii="Traditional Arabic" w:eastAsiaTheme="minorHAnsi" w:hAnsi="Traditional Arabic" w:cs="Traditional Arabic"/>
          <w:sz w:val="36"/>
          <w:szCs w:val="36"/>
          <w:lang w:eastAsia="en-US"/>
        </w:rPr>
        <w:t>.</w:t>
      </w:r>
    </w:p>
    <w:p w:rsidR="009E6123" w:rsidRPr="009E6123" w:rsidRDefault="009E6123" w:rsidP="009E6123">
      <w:pPr>
        <w:bidi/>
        <w:ind w:firstLine="84"/>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sz w:val="36"/>
          <w:szCs w:val="36"/>
          <w:rtl/>
          <w:lang w:eastAsia="en-US"/>
        </w:rPr>
        <w:t xml:space="preserve">- </w:t>
      </w:r>
      <w:r w:rsidRPr="009E6123">
        <w:rPr>
          <w:rFonts w:ascii="Traditional Arabic" w:eastAsiaTheme="minorHAnsi" w:hAnsi="Traditional Arabic" w:cs="Traditional Arabic"/>
          <w:sz w:val="36"/>
          <w:szCs w:val="36"/>
          <w:rtl/>
          <w:lang w:eastAsia="en-US"/>
        </w:rPr>
        <w:t>المكان والتاريخ</w:t>
      </w:r>
      <w:r>
        <w:rPr>
          <w:rFonts w:ascii="Traditional Arabic" w:eastAsiaTheme="minorHAnsi" w:hAnsi="Traditional Arabic" w:cs="Traditional Arabic" w:hint="cs"/>
          <w:sz w:val="36"/>
          <w:szCs w:val="36"/>
          <w:rtl/>
          <w:lang w:eastAsia="en-US"/>
        </w:rPr>
        <w:t>.</w:t>
      </w:r>
    </w:p>
    <w:p w:rsidR="009E6123" w:rsidRDefault="009E6123" w:rsidP="009E6123">
      <w:pPr>
        <w:bidi/>
        <w:ind w:firstLine="84"/>
        <w:rPr>
          <w:rFonts w:ascii="Traditional Arabic" w:eastAsiaTheme="minorHAnsi" w:hAnsi="Traditional Arabic" w:cs="Traditional Arabic"/>
          <w:sz w:val="36"/>
          <w:szCs w:val="36"/>
          <w:rtl/>
          <w:lang w:eastAsia="en-US"/>
        </w:rPr>
      </w:pPr>
      <w:r w:rsidRPr="009E6123">
        <w:rPr>
          <w:rFonts w:ascii="Traditional Arabic" w:eastAsiaTheme="minorHAnsi" w:hAnsi="Traditional Arabic" w:cs="Traditional Arabic" w:hint="cs"/>
          <w:sz w:val="36"/>
          <w:szCs w:val="36"/>
          <w:rtl/>
          <w:lang w:eastAsia="en-US"/>
        </w:rPr>
        <w:t>-</w:t>
      </w:r>
      <w:r>
        <w:rPr>
          <w:rFonts w:ascii="Traditional Arabic" w:eastAsiaTheme="minorHAnsi" w:hAnsi="Traditional Arabic" w:cs="Traditional Arabic"/>
          <w:sz w:val="36"/>
          <w:szCs w:val="36"/>
          <w:rtl/>
          <w:lang w:eastAsia="en-US"/>
        </w:rPr>
        <w:t xml:space="preserve"> </w:t>
      </w:r>
      <w:r w:rsidRPr="009E6123">
        <w:rPr>
          <w:rFonts w:ascii="Traditional Arabic" w:eastAsiaTheme="minorHAnsi" w:hAnsi="Traditional Arabic" w:cs="Traditional Arabic"/>
          <w:sz w:val="36"/>
          <w:szCs w:val="36"/>
          <w:rtl/>
          <w:lang w:eastAsia="en-US"/>
        </w:rPr>
        <w:t>امضاء الجهة المصدرة للإعلان (السلطة أو الهيئة أو المسؤول الإداري المعني)</w:t>
      </w:r>
      <w:r>
        <w:rPr>
          <w:rFonts w:ascii="Traditional Arabic" w:eastAsiaTheme="minorHAnsi" w:hAnsi="Traditional Arabic" w:cs="Traditional Arabic" w:hint="cs"/>
          <w:sz w:val="36"/>
          <w:szCs w:val="36"/>
          <w:rtl/>
          <w:lang w:eastAsia="en-US"/>
        </w:rPr>
        <w:t>.</w:t>
      </w:r>
    </w:p>
    <w:p w:rsidR="009E6123" w:rsidRDefault="009E6123" w:rsidP="009E6123">
      <w:pPr>
        <w:bidi/>
        <w:ind w:firstLine="84"/>
        <w:jc w:val="center"/>
        <w:rPr>
          <w:rFonts w:ascii="Traditional Arabic" w:eastAsiaTheme="minorHAnsi" w:hAnsi="Traditional Arabic" w:cs="Traditional Arabic"/>
          <w:b/>
          <w:bCs/>
          <w:sz w:val="36"/>
          <w:szCs w:val="36"/>
          <w:rtl/>
          <w:lang w:eastAsia="en-US"/>
        </w:rPr>
      </w:pPr>
      <w:r w:rsidRPr="009E6123">
        <w:rPr>
          <w:rFonts w:ascii="Traditional Arabic" w:eastAsiaTheme="minorHAnsi" w:hAnsi="Traditional Arabic" w:cs="Traditional Arabic" w:hint="cs"/>
          <w:b/>
          <w:bCs/>
          <w:sz w:val="36"/>
          <w:szCs w:val="36"/>
          <w:rtl/>
          <w:lang w:eastAsia="en-US"/>
        </w:rPr>
        <w:t>نموذج إعلان</w:t>
      </w:r>
    </w:p>
    <w:p w:rsidR="009E6123" w:rsidRPr="009E6123" w:rsidRDefault="009E6123" w:rsidP="009E6123">
      <w:pPr>
        <w:bidi/>
        <w:ind w:firstLine="84"/>
        <w:jc w:val="center"/>
        <w:rPr>
          <w:rFonts w:ascii="Traditional Arabic" w:eastAsiaTheme="minorHAnsi" w:hAnsi="Traditional Arabic" w:cs="Traditional Arabic"/>
          <w:b/>
          <w:bCs/>
          <w:sz w:val="36"/>
          <w:szCs w:val="36"/>
          <w:lang w:eastAsia="en-US"/>
        </w:rPr>
      </w:pPr>
      <w:r>
        <w:rPr>
          <w:rFonts w:ascii="Traditional Arabic" w:eastAsiaTheme="minorHAnsi" w:hAnsi="Traditional Arabic" w:cs="Traditional Arabic"/>
          <w:b/>
          <w:bCs/>
          <w:noProof/>
          <w:sz w:val="36"/>
          <w:szCs w:val="36"/>
        </w:rPr>
        <w:drawing>
          <wp:inline distT="0" distB="0" distL="0" distR="0" wp14:anchorId="0CE6B154">
            <wp:extent cx="5686425" cy="43815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4381500"/>
                    </a:xfrm>
                    <a:prstGeom prst="rect">
                      <a:avLst/>
                    </a:prstGeom>
                    <a:noFill/>
                  </pic:spPr>
                </pic:pic>
              </a:graphicData>
            </a:graphic>
          </wp:inline>
        </w:drawing>
      </w:r>
    </w:p>
    <w:sectPr w:rsidR="009E6123" w:rsidRPr="009E61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653DA"/>
    <w:multiLevelType w:val="hybridMultilevel"/>
    <w:tmpl w:val="D568AA8A"/>
    <w:lvl w:ilvl="0" w:tplc="E13096A6">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1B658F5"/>
    <w:multiLevelType w:val="hybridMultilevel"/>
    <w:tmpl w:val="EB7A2DAC"/>
    <w:lvl w:ilvl="0" w:tplc="C0BC7F88">
      <w:start w:val="4"/>
      <w:numFmt w:val="bullet"/>
      <w:lvlText w:val="-"/>
      <w:lvlJc w:val="left"/>
      <w:pPr>
        <w:ind w:left="444" w:hanging="360"/>
      </w:pPr>
      <w:rPr>
        <w:rFonts w:ascii="Traditional Arabic" w:eastAsiaTheme="minorHAnsi" w:hAnsi="Traditional Arabic" w:cs="Traditional Arabic"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23"/>
    <w:rsid w:val="00317D94"/>
    <w:rsid w:val="005B2CD2"/>
    <w:rsid w:val="006A42DB"/>
    <w:rsid w:val="008E6FDE"/>
    <w:rsid w:val="009E6123"/>
    <w:rsid w:val="00A05E4D"/>
    <w:rsid w:val="00FC55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0AA28-8E25-4A02-AED6-DE16E552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123"/>
    <w:pPr>
      <w:spacing w:after="200" w:line="276" w:lineRule="auto"/>
    </w:pPr>
    <w:rPr>
      <w:rFonts w:ascii="Calibri" w:eastAsia="Times New Roman" w:hAnsi="Calibri" w:cs="Arial"/>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6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325</Words>
  <Characters>1789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3</cp:revision>
  <dcterms:created xsi:type="dcterms:W3CDTF">2021-12-28T10:42:00Z</dcterms:created>
  <dcterms:modified xsi:type="dcterms:W3CDTF">2021-12-28T12:34:00Z</dcterms:modified>
</cp:coreProperties>
</file>