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07A" w:rsidRPr="00B60B58" w:rsidRDefault="0095507A" w:rsidP="00EA56AD">
      <w:pPr>
        <w:autoSpaceDE w:val="0"/>
        <w:autoSpaceDN w:val="0"/>
        <w:bidi/>
        <w:adjustRightInd w:val="0"/>
        <w:spacing w:after="0" w:line="240" w:lineRule="auto"/>
        <w:jc w:val="both"/>
        <w:rPr>
          <w:rFonts w:ascii="TraditionalArabic-Bold" w:cs="Simplified Arabic"/>
          <w:b/>
          <w:bCs/>
          <w:sz w:val="28"/>
          <w:szCs w:val="28"/>
        </w:rPr>
      </w:pPr>
    </w:p>
    <w:p w:rsidR="00A55553" w:rsidRPr="000575C6" w:rsidRDefault="00392A97" w:rsidP="000575C6">
      <w:pPr>
        <w:autoSpaceDE w:val="0"/>
        <w:autoSpaceDN w:val="0"/>
        <w:bidi/>
        <w:adjustRightInd w:val="0"/>
        <w:spacing w:after="0" w:line="240" w:lineRule="auto"/>
        <w:jc w:val="center"/>
        <w:rPr>
          <w:rFonts w:ascii="TraditionalArabic-Bold" w:cs="Simplified Arabic"/>
          <w:b/>
          <w:bCs/>
          <w:sz w:val="56"/>
          <w:szCs w:val="56"/>
          <w:shd w:val="clear" w:color="auto" w:fill="D99594" w:themeFill="accent2" w:themeFillTint="99"/>
          <w:rtl/>
          <w:lang w:bidi="ar-DZ"/>
        </w:rPr>
      </w:pPr>
      <w:r w:rsidRPr="000575C6">
        <w:rPr>
          <w:rFonts w:ascii="TraditionalArabic-Bold" w:cs="Simplified Arabic" w:hint="cs"/>
          <w:b/>
          <w:bCs/>
          <w:sz w:val="56"/>
          <w:szCs w:val="56"/>
          <w:shd w:val="clear" w:color="auto" w:fill="D99594" w:themeFill="accent2" w:themeFillTint="99"/>
          <w:rtl/>
        </w:rPr>
        <w:t xml:space="preserve">المحور </w:t>
      </w:r>
      <w:r w:rsidR="004006DF" w:rsidRPr="000575C6">
        <w:rPr>
          <w:rFonts w:ascii="TraditionalArabic-Bold" w:cs="Simplified Arabic" w:hint="cs"/>
          <w:b/>
          <w:bCs/>
          <w:sz w:val="56"/>
          <w:szCs w:val="56"/>
          <w:shd w:val="clear" w:color="auto" w:fill="D99594" w:themeFill="accent2" w:themeFillTint="99"/>
          <w:rtl/>
          <w:lang w:bidi="ar-DZ"/>
        </w:rPr>
        <w:t>الخامس</w:t>
      </w:r>
    </w:p>
    <w:p w:rsidR="00EC07EA" w:rsidRPr="000575C6" w:rsidRDefault="00EC07EA" w:rsidP="000575C6">
      <w:pPr>
        <w:tabs>
          <w:tab w:val="left" w:pos="3157"/>
        </w:tabs>
        <w:bidi/>
        <w:spacing w:after="0" w:line="240" w:lineRule="auto"/>
        <w:jc w:val="center"/>
        <w:rPr>
          <w:rFonts w:ascii="Traditional Arabic+FPEF" w:cs="Traditional Arabic+FPEF"/>
          <w:b/>
          <w:bCs/>
          <w:sz w:val="72"/>
          <w:szCs w:val="72"/>
          <w:shd w:val="clear" w:color="auto" w:fill="632423" w:themeFill="accent2" w:themeFillShade="80"/>
          <w:rtl/>
          <w:lang w:bidi="ar-DZ"/>
        </w:rPr>
      </w:pPr>
      <w:r w:rsidRPr="000575C6">
        <w:rPr>
          <w:rFonts w:ascii="Traditional Arabic+FPEF" w:cs="Traditional Arabic+FPEF" w:hint="cs"/>
          <w:b/>
          <w:bCs/>
          <w:sz w:val="72"/>
          <w:szCs w:val="72"/>
          <w:shd w:val="clear" w:color="auto" w:fill="943634" w:themeFill="accent2" w:themeFillShade="BF"/>
          <w:rtl/>
          <w:lang w:bidi="ar-DZ"/>
        </w:rPr>
        <w:t>العينات</w:t>
      </w:r>
    </w:p>
    <w:p w:rsidR="00EC07EA" w:rsidRDefault="00EC07EA" w:rsidP="000575C6">
      <w:pPr>
        <w:tabs>
          <w:tab w:val="left" w:pos="3157"/>
        </w:tabs>
        <w:bidi/>
        <w:spacing w:after="0" w:line="240" w:lineRule="auto"/>
        <w:jc w:val="both"/>
        <w:rPr>
          <w:rFonts w:ascii="Traditional Arabic+FPEF" w:cs="Traditional Arabic+FPEF"/>
          <w:b/>
          <w:bCs/>
          <w:sz w:val="48"/>
          <w:szCs w:val="48"/>
          <w:shd w:val="clear" w:color="auto" w:fill="632423" w:themeFill="accent2" w:themeFillShade="80"/>
          <w:rtl/>
          <w:lang w:bidi="ar-DZ"/>
        </w:rPr>
      </w:pPr>
    </w:p>
    <w:p w:rsidR="004006DF" w:rsidRDefault="004006DF" w:rsidP="00164CDA">
      <w:pPr>
        <w:tabs>
          <w:tab w:val="left" w:pos="3157"/>
        </w:tabs>
        <w:bidi/>
        <w:spacing w:after="0" w:line="240" w:lineRule="auto"/>
        <w:jc w:val="both"/>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t>يشير المجتمع في الدراسات والأبحاث إلى المجموعة الكاملة التي يهتم الباحث بدراستها، أما العينة فهي وحدات المجتمع التي تم اختيارها من أجل اختبارها.</w:t>
      </w:r>
      <w:r w:rsidR="00164CDA">
        <w:rPr>
          <w:rFonts w:ascii="Simplified Arabic" w:eastAsia="Calibri" w:hAnsi="Simplified Arabic" w:cs="Simplified Arabic" w:hint="cs"/>
          <w:sz w:val="28"/>
          <w:szCs w:val="28"/>
          <w:rtl/>
          <w:lang w:bidi="ar-DZ"/>
        </w:rPr>
        <w:t xml:space="preserve"> فبدلا من اجراء الدراسة على كامل عناصر المجتمع يتم اختيار جزء منه بطريقة معينة، وعن طريق دراسة هذا الجزء يمكن تعميم النتائج المحصل عليها على المجتمع الأصلي، وبالتالي فإن اختيار العينة بشكل دقيق ومضبوط سوف يعطي نتائج مشابهة إلى حد كبير لعملية دراسة المجتمع ككل.</w:t>
      </w:r>
    </w:p>
    <w:p w:rsidR="00164CDA" w:rsidRPr="00782A03" w:rsidRDefault="00164CDA" w:rsidP="00164CDA">
      <w:pPr>
        <w:pStyle w:val="Paragraphedeliste"/>
        <w:numPr>
          <w:ilvl w:val="0"/>
          <w:numId w:val="24"/>
        </w:numPr>
        <w:tabs>
          <w:tab w:val="left" w:pos="3157"/>
        </w:tabs>
        <w:bidi/>
        <w:spacing w:after="0" w:line="240" w:lineRule="auto"/>
        <w:jc w:val="both"/>
        <w:rPr>
          <w:rFonts w:ascii="Simplified Arabic" w:eastAsia="Calibri" w:hAnsi="Simplified Arabic" w:cs="Simplified Arabic"/>
          <w:b/>
          <w:bCs/>
          <w:sz w:val="28"/>
          <w:szCs w:val="28"/>
          <w:lang w:bidi="ar-DZ"/>
        </w:rPr>
      </w:pPr>
      <w:r w:rsidRPr="000575C6">
        <w:rPr>
          <w:rFonts w:ascii="Simplified Arabic" w:eastAsia="Calibri" w:hAnsi="Simplified Arabic" w:cs="Simplified Arabic" w:hint="cs"/>
          <w:b/>
          <w:bCs/>
          <w:sz w:val="28"/>
          <w:szCs w:val="28"/>
          <w:shd w:val="clear" w:color="auto" w:fill="FFC000"/>
          <w:rtl/>
          <w:lang w:bidi="ar-DZ"/>
        </w:rPr>
        <w:t>أسباب اللجوء الى استخدام العينات</w:t>
      </w:r>
      <w:r w:rsidRPr="00782A03">
        <w:rPr>
          <w:rFonts w:ascii="Simplified Arabic" w:eastAsia="Calibri" w:hAnsi="Simplified Arabic" w:cs="Simplified Arabic" w:hint="cs"/>
          <w:b/>
          <w:bCs/>
          <w:sz w:val="28"/>
          <w:szCs w:val="28"/>
          <w:rtl/>
          <w:lang w:bidi="ar-DZ"/>
        </w:rPr>
        <w:t>:</w:t>
      </w:r>
    </w:p>
    <w:p w:rsidR="00164CDA" w:rsidRDefault="00164CDA" w:rsidP="00164CDA">
      <w:pPr>
        <w:pStyle w:val="Paragraphedeliste"/>
        <w:numPr>
          <w:ilvl w:val="0"/>
          <w:numId w:val="25"/>
        </w:numPr>
        <w:tabs>
          <w:tab w:val="left" w:pos="3157"/>
        </w:tabs>
        <w:bidi/>
        <w:spacing w:after="0" w:line="240" w:lineRule="auto"/>
        <w:jc w:val="both"/>
        <w:rPr>
          <w:rFonts w:ascii="Simplified Arabic" w:eastAsia="Calibri" w:hAnsi="Simplified Arabic" w:cs="Simplified Arabic"/>
          <w:sz w:val="28"/>
          <w:szCs w:val="28"/>
          <w:lang w:bidi="ar-DZ"/>
        </w:rPr>
      </w:pPr>
      <w:r>
        <w:rPr>
          <w:rFonts w:ascii="Simplified Arabic" w:eastAsia="Calibri" w:hAnsi="Simplified Arabic" w:cs="Simplified Arabic" w:hint="cs"/>
          <w:sz w:val="28"/>
          <w:szCs w:val="28"/>
          <w:rtl/>
          <w:lang w:bidi="ar-DZ"/>
        </w:rPr>
        <w:t>ارتفاع التكلفة والجهد والوقت</w:t>
      </w:r>
    </w:p>
    <w:p w:rsidR="00164CDA" w:rsidRDefault="00164CDA" w:rsidP="00164CDA">
      <w:pPr>
        <w:pStyle w:val="Paragraphedeliste"/>
        <w:numPr>
          <w:ilvl w:val="0"/>
          <w:numId w:val="25"/>
        </w:numPr>
        <w:tabs>
          <w:tab w:val="left" w:pos="3157"/>
        </w:tabs>
        <w:bidi/>
        <w:spacing w:after="0" w:line="240" w:lineRule="auto"/>
        <w:jc w:val="both"/>
        <w:rPr>
          <w:rFonts w:ascii="Simplified Arabic" w:eastAsia="Calibri" w:hAnsi="Simplified Arabic" w:cs="Simplified Arabic"/>
          <w:sz w:val="28"/>
          <w:szCs w:val="28"/>
          <w:lang w:bidi="ar-DZ"/>
        </w:rPr>
      </w:pPr>
      <w:r>
        <w:rPr>
          <w:rFonts w:ascii="Simplified Arabic" w:eastAsia="Calibri" w:hAnsi="Simplified Arabic" w:cs="Simplified Arabic" w:hint="cs"/>
          <w:sz w:val="28"/>
          <w:szCs w:val="28"/>
          <w:rtl/>
          <w:lang w:bidi="ar-DZ"/>
        </w:rPr>
        <w:t>ضعف الرقابة والاشراف بسبب الاستعانة بمساعدين لجمع البيانات.</w:t>
      </w:r>
    </w:p>
    <w:p w:rsidR="00164CDA" w:rsidRDefault="00164CDA" w:rsidP="00164CDA">
      <w:pPr>
        <w:pStyle w:val="Paragraphedeliste"/>
        <w:numPr>
          <w:ilvl w:val="0"/>
          <w:numId w:val="25"/>
        </w:numPr>
        <w:tabs>
          <w:tab w:val="left" w:pos="3157"/>
        </w:tabs>
        <w:bidi/>
        <w:spacing w:after="0" w:line="240" w:lineRule="auto"/>
        <w:jc w:val="both"/>
        <w:rPr>
          <w:rFonts w:ascii="Simplified Arabic" w:eastAsia="Calibri" w:hAnsi="Simplified Arabic" w:cs="Simplified Arabic"/>
          <w:sz w:val="28"/>
          <w:szCs w:val="28"/>
          <w:lang w:bidi="ar-DZ"/>
        </w:rPr>
      </w:pPr>
      <w:r>
        <w:rPr>
          <w:rFonts w:ascii="Simplified Arabic" w:eastAsia="Calibri" w:hAnsi="Simplified Arabic" w:cs="Simplified Arabic" w:hint="cs"/>
          <w:sz w:val="28"/>
          <w:szCs w:val="28"/>
          <w:rtl/>
          <w:lang w:bidi="ar-DZ"/>
        </w:rPr>
        <w:t>التجانس التام في خصائص مجتمع الدراسة الأصلي</w:t>
      </w:r>
    </w:p>
    <w:p w:rsidR="00164CDA" w:rsidRDefault="00782A03" w:rsidP="00164CDA">
      <w:pPr>
        <w:pStyle w:val="Paragraphedeliste"/>
        <w:numPr>
          <w:ilvl w:val="0"/>
          <w:numId w:val="25"/>
        </w:numPr>
        <w:tabs>
          <w:tab w:val="left" w:pos="3157"/>
        </w:tabs>
        <w:bidi/>
        <w:spacing w:after="0" w:line="240" w:lineRule="auto"/>
        <w:jc w:val="both"/>
        <w:rPr>
          <w:rFonts w:ascii="Simplified Arabic" w:eastAsia="Calibri" w:hAnsi="Simplified Arabic" w:cs="Simplified Arabic"/>
          <w:sz w:val="28"/>
          <w:szCs w:val="28"/>
          <w:lang w:bidi="ar-DZ"/>
        </w:rPr>
      </w:pPr>
      <w:r>
        <w:rPr>
          <w:rFonts w:ascii="Simplified Arabic" w:eastAsia="Calibri" w:hAnsi="Simplified Arabic" w:cs="Simplified Arabic" w:hint="cs"/>
          <w:sz w:val="28"/>
          <w:szCs w:val="28"/>
          <w:rtl/>
          <w:lang w:bidi="ar-DZ"/>
        </w:rPr>
        <w:t>عدم امكانية اجراء الدراسة على كامل عناصر المجتمع الأصلي.</w:t>
      </w:r>
    </w:p>
    <w:p w:rsidR="00782A03" w:rsidRDefault="00782A03" w:rsidP="00782A03">
      <w:pPr>
        <w:pStyle w:val="Paragraphedeliste"/>
        <w:numPr>
          <w:ilvl w:val="0"/>
          <w:numId w:val="25"/>
        </w:numPr>
        <w:tabs>
          <w:tab w:val="left" w:pos="3157"/>
        </w:tabs>
        <w:bidi/>
        <w:spacing w:after="0" w:line="240" w:lineRule="auto"/>
        <w:jc w:val="both"/>
        <w:rPr>
          <w:rFonts w:ascii="Simplified Arabic" w:eastAsia="Calibri" w:hAnsi="Simplified Arabic" w:cs="Simplified Arabic"/>
          <w:sz w:val="28"/>
          <w:szCs w:val="28"/>
          <w:lang w:bidi="ar-DZ"/>
        </w:rPr>
      </w:pPr>
      <w:r>
        <w:rPr>
          <w:rFonts w:ascii="Simplified Arabic" w:eastAsia="Calibri" w:hAnsi="Simplified Arabic" w:cs="Simplified Arabic" w:hint="cs"/>
          <w:sz w:val="28"/>
          <w:szCs w:val="28"/>
          <w:rtl/>
          <w:lang w:bidi="ar-DZ"/>
        </w:rPr>
        <w:t>عدم امكانية حصر كامل عناصر المجتمع الأصلي.</w:t>
      </w:r>
    </w:p>
    <w:p w:rsidR="00E10258" w:rsidRDefault="00E10258" w:rsidP="00E10258">
      <w:pPr>
        <w:pStyle w:val="Paragraphedeliste"/>
        <w:tabs>
          <w:tab w:val="left" w:pos="3157"/>
        </w:tabs>
        <w:bidi/>
        <w:spacing w:after="0" w:line="240" w:lineRule="auto"/>
        <w:jc w:val="both"/>
        <w:rPr>
          <w:rFonts w:ascii="Simplified Arabic" w:eastAsia="Calibri" w:hAnsi="Simplified Arabic" w:cs="Simplified Arabic"/>
          <w:sz w:val="28"/>
          <w:szCs w:val="28"/>
          <w:lang w:bidi="ar-DZ"/>
        </w:rPr>
      </w:pPr>
    </w:p>
    <w:p w:rsidR="00782A03" w:rsidRDefault="00782A03" w:rsidP="00782A03">
      <w:pPr>
        <w:pStyle w:val="Paragraphedeliste"/>
        <w:numPr>
          <w:ilvl w:val="0"/>
          <w:numId w:val="24"/>
        </w:numPr>
        <w:tabs>
          <w:tab w:val="left" w:pos="3157"/>
        </w:tabs>
        <w:bidi/>
        <w:spacing w:after="0" w:line="240" w:lineRule="auto"/>
        <w:jc w:val="both"/>
        <w:rPr>
          <w:rFonts w:ascii="Simplified Arabic" w:eastAsia="Calibri" w:hAnsi="Simplified Arabic" w:cs="Simplified Arabic"/>
          <w:sz w:val="28"/>
          <w:szCs w:val="28"/>
          <w:lang w:bidi="ar-DZ"/>
        </w:rPr>
      </w:pPr>
      <w:r w:rsidRPr="00806A8F">
        <w:rPr>
          <w:rFonts w:ascii="Simplified Arabic" w:eastAsia="Calibri" w:hAnsi="Simplified Arabic" w:cs="Simplified Arabic" w:hint="cs"/>
          <w:b/>
          <w:bCs/>
          <w:sz w:val="28"/>
          <w:szCs w:val="28"/>
          <w:rtl/>
          <w:lang w:bidi="ar-DZ"/>
        </w:rPr>
        <w:t>أنواع العينات:</w:t>
      </w:r>
      <w:r>
        <w:rPr>
          <w:rFonts w:ascii="Simplified Arabic" w:eastAsia="Calibri" w:hAnsi="Simplified Arabic" w:cs="Simplified Arabic" w:hint="cs"/>
          <w:sz w:val="28"/>
          <w:szCs w:val="28"/>
          <w:rtl/>
          <w:lang w:bidi="ar-DZ"/>
        </w:rPr>
        <w:t xml:space="preserve"> </w:t>
      </w:r>
      <w:r w:rsidR="00806A8F">
        <w:rPr>
          <w:rFonts w:ascii="Simplified Arabic" w:eastAsia="Calibri" w:hAnsi="Simplified Arabic" w:cs="Simplified Arabic" w:hint="cs"/>
          <w:sz w:val="28"/>
          <w:szCs w:val="28"/>
          <w:rtl/>
          <w:lang w:bidi="ar-DZ"/>
        </w:rPr>
        <w:t>طريقة اختيار العينة تختلف حسب طبيعة الدراسة وظروف الباحث وطبيعة مجتمع الدراسة، والوقت المخصص للدراسة وتكاليفها، لذا تقسم العينات إلى احتمالية وغير احتمالية.</w:t>
      </w:r>
    </w:p>
    <w:p w:rsidR="00806A8F" w:rsidRDefault="00806A8F" w:rsidP="00806A8F">
      <w:pPr>
        <w:pStyle w:val="Paragraphedeliste"/>
        <w:numPr>
          <w:ilvl w:val="0"/>
          <w:numId w:val="26"/>
        </w:numPr>
        <w:tabs>
          <w:tab w:val="left" w:pos="3157"/>
        </w:tabs>
        <w:bidi/>
        <w:spacing w:after="0" w:line="240" w:lineRule="auto"/>
        <w:jc w:val="both"/>
        <w:rPr>
          <w:rFonts w:ascii="Simplified Arabic" w:eastAsia="Calibri" w:hAnsi="Simplified Arabic" w:cs="Simplified Arabic"/>
          <w:sz w:val="28"/>
          <w:szCs w:val="28"/>
          <w:lang w:bidi="ar-DZ"/>
        </w:rPr>
      </w:pPr>
      <w:r w:rsidRPr="00806A8F">
        <w:rPr>
          <w:rFonts w:ascii="Simplified Arabic" w:eastAsia="Calibri" w:hAnsi="Simplified Arabic" w:cs="Simplified Arabic" w:hint="cs"/>
          <w:b/>
          <w:bCs/>
          <w:sz w:val="28"/>
          <w:szCs w:val="28"/>
          <w:rtl/>
          <w:lang w:bidi="ar-DZ"/>
        </w:rPr>
        <w:t>العينات الاحتمالية أو العشوائية</w:t>
      </w:r>
      <w:r>
        <w:rPr>
          <w:rFonts w:ascii="Simplified Arabic" w:eastAsia="Calibri" w:hAnsi="Simplified Arabic" w:cs="Simplified Arabic" w:hint="cs"/>
          <w:sz w:val="28"/>
          <w:szCs w:val="28"/>
          <w:rtl/>
          <w:lang w:bidi="ar-DZ"/>
        </w:rPr>
        <w:t>: الاختيار يكون عشوائيا، أي يعطى كل عنصر من عناصر المجتمع فرصة للظهور في العينة، وتقسم إلى:</w:t>
      </w:r>
    </w:p>
    <w:p w:rsidR="0038624A" w:rsidRDefault="00806A8F" w:rsidP="00806A8F">
      <w:pPr>
        <w:pStyle w:val="Paragraphedeliste"/>
        <w:tabs>
          <w:tab w:val="left" w:pos="3157"/>
        </w:tabs>
        <w:bidi/>
        <w:spacing w:after="0" w:line="240" w:lineRule="auto"/>
        <w:jc w:val="both"/>
        <w:rPr>
          <w:rFonts w:ascii="Simplified Arabic" w:eastAsia="Calibri" w:hAnsi="Simplified Arabic" w:cs="Simplified Arabic"/>
          <w:sz w:val="28"/>
          <w:szCs w:val="28"/>
          <w:rtl/>
          <w:lang w:bidi="ar-DZ"/>
        </w:rPr>
      </w:pPr>
      <w:r w:rsidRPr="00806A8F">
        <w:rPr>
          <w:rFonts w:ascii="Simplified Arabic" w:eastAsia="Calibri" w:hAnsi="Simplified Arabic" w:cs="Simplified Arabic" w:hint="cs"/>
          <w:b/>
          <w:bCs/>
          <w:sz w:val="28"/>
          <w:szCs w:val="28"/>
          <w:rtl/>
          <w:lang w:bidi="ar-DZ"/>
        </w:rPr>
        <w:t xml:space="preserve">أ/ البسيطة:  </w:t>
      </w:r>
      <w:r>
        <w:rPr>
          <w:rFonts w:ascii="Simplified Arabic" w:eastAsia="Calibri" w:hAnsi="Simplified Arabic" w:cs="Simplified Arabic" w:hint="cs"/>
          <w:sz w:val="28"/>
          <w:szCs w:val="28"/>
          <w:rtl/>
          <w:lang w:bidi="ar-DZ"/>
        </w:rPr>
        <w:t>تتطلب حصر كل عناصر المجتمع الأصلي</w:t>
      </w:r>
      <w:r w:rsidR="0038624A">
        <w:rPr>
          <w:rFonts w:ascii="Simplified Arabic" w:eastAsia="Calibri" w:hAnsi="Simplified Arabic" w:cs="Simplified Arabic" w:hint="cs"/>
          <w:sz w:val="28"/>
          <w:szCs w:val="28"/>
          <w:rtl/>
          <w:lang w:bidi="ar-DZ"/>
        </w:rPr>
        <w:t xml:space="preserve"> ومعرفتها ليتم الاختيار منها، ويكون لكل عنصر فرصة م</w:t>
      </w:r>
      <w:r w:rsidR="00E10258">
        <w:rPr>
          <w:rFonts w:ascii="Simplified Arabic" w:eastAsia="Calibri" w:hAnsi="Simplified Arabic" w:cs="Simplified Arabic" w:hint="cs"/>
          <w:sz w:val="28"/>
          <w:szCs w:val="28"/>
          <w:rtl/>
          <w:lang w:bidi="ar-DZ"/>
        </w:rPr>
        <w:t>تساوية للظهور ضمن مفردات العينة،</w:t>
      </w:r>
      <w:r w:rsidR="0038624A">
        <w:rPr>
          <w:rFonts w:ascii="Simplified Arabic" w:eastAsia="Calibri" w:hAnsi="Simplified Arabic" w:cs="Simplified Arabic" w:hint="cs"/>
          <w:sz w:val="28"/>
          <w:szCs w:val="28"/>
          <w:rtl/>
          <w:lang w:bidi="ar-DZ"/>
        </w:rPr>
        <w:t xml:space="preserve"> حيث يستخدم السحب العشوائي. تتميز ببساطتها واستعمالها، وتكون نتائجها قابلة للتعميم إذا كان حجم العينة كبير نسبيا.</w:t>
      </w:r>
    </w:p>
    <w:p w:rsidR="00806A8F" w:rsidRDefault="0038624A" w:rsidP="00F15291">
      <w:pPr>
        <w:pStyle w:val="Paragraphedeliste"/>
        <w:tabs>
          <w:tab w:val="left" w:pos="3157"/>
        </w:tabs>
        <w:bidi/>
        <w:spacing w:after="0" w:line="240" w:lineRule="auto"/>
        <w:jc w:val="both"/>
        <w:rPr>
          <w:rFonts w:ascii="Simplified Arabic" w:eastAsia="Calibri" w:hAnsi="Simplified Arabic" w:cs="Simplified Arabic"/>
          <w:sz w:val="28"/>
          <w:szCs w:val="28"/>
          <w:rtl/>
          <w:lang w:bidi="ar-DZ"/>
        </w:rPr>
      </w:pPr>
      <w:r>
        <w:rPr>
          <w:rFonts w:ascii="Simplified Arabic" w:eastAsia="Calibri" w:hAnsi="Simplified Arabic" w:cs="Simplified Arabic" w:hint="cs"/>
          <w:b/>
          <w:bCs/>
          <w:sz w:val="28"/>
          <w:szCs w:val="28"/>
          <w:rtl/>
          <w:lang w:bidi="ar-DZ"/>
        </w:rPr>
        <w:t>ب/ المنتظمة:</w:t>
      </w:r>
      <w:r>
        <w:rPr>
          <w:rFonts w:ascii="Simplified Arabic" w:eastAsia="Calibri" w:hAnsi="Simplified Arabic" w:cs="Simplified Arabic" w:hint="cs"/>
          <w:sz w:val="28"/>
          <w:szCs w:val="28"/>
          <w:rtl/>
          <w:lang w:bidi="ar-DZ"/>
        </w:rPr>
        <w:t xml:space="preserve"> يتم حصر كل عناصر المجتمع ثم يعطى كل عنصر رقما متسلسلا</w:t>
      </w:r>
      <w:r w:rsidR="0086598D">
        <w:rPr>
          <w:rFonts w:ascii="Simplified Arabic" w:eastAsia="Calibri" w:hAnsi="Simplified Arabic" w:cs="Simplified Arabic" w:hint="cs"/>
          <w:sz w:val="28"/>
          <w:szCs w:val="28"/>
          <w:rtl/>
          <w:lang w:bidi="ar-DZ"/>
        </w:rPr>
        <w:t xml:space="preserve">، ثم تقسم عدد عناصر المجتمع على عدد أفراد العينة </w:t>
      </w:r>
      <w:r w:rsidR="00F15291">
        <w:rPr>
          <w:rFonts w:ascii="Simplified Arabic" w:eastAsia="Calibri" w:hAnsi="Simplified Arabic" w:cs="Simplified Arabic" w:hint="cs"/>
          <w:sz w:val="28"/>
          <w:szCs w:val="28"/>
          <w:rtl/>
          <w:lang w:bidi="ar-DZ"/>
        </w:rPr>
        <w:t>المطلوبة فينتج رقم معين هو الفاصل بين كل مفردة يتم اختيارها في العينة والمفردة التي تليها.بعد ذلك اختيار رقم عشوائي ضمن الرقم الذي تم حسابه في الخطوة السابقة، ويكون افراد العينة هم أصحاب الارقام المتسلسلة التي تفصل بين الرقم العشوائي المختار والترتيب الذي يليه.</w:t>
      </w:r>
    </w:p>
    <w:p w:rsidR="00BD4E14" w:rsidRDefault="00F15291" w:rsidP="00F15291">
      <w:pPr>
        <w:pStyle w:val="Paragraphedeliste"/>
        <w:tabs>
          <w:tab w:val="left" w:pos="3157"/>
        </w:tabs>
        <w:bidi/>
        <w:spacing w:after="0" w:line="240" w:lineRule="auto"/>
        <w:jc w:val="both"/>
        <w:rPr>
          <w:rFonts w:ascii="Simplified Arabic" w:eastAsia="Calibri" w:hAnsi="Simplified Arabic" w:cs="Simplified Arabic"/>
          <w:sz w:val="28"/>
          <w:szCs w:val="28"/>
          <w:rtl/>
          <w:lang w:bidi="ar-DZ"/>
        </w:rPr>
      </w:pPr>
      <w:r>
        <w:rPr>
          <w:rFonts w:ascii="Simplified Arabic" w:eastAsia="Calibri" w:hAnsi="Simplified Arabic" w:cs="Simplified Arabic" w:hint="cs"/>
          <w:b/>
          <w:bCs/>
          <w:sz w:val="28"/>
          <w:szCs w:val="28"/>
          <w:rtl/>
          <w:lang w:bidi="ar-DZ"/>
        </w:rPr>
        <w:lastRenderedPageBreak/>
        <w:t>ج/ الطبقية:</w:t>
      </w:r>
      <w:r>
        <w:rPr>
          <w:rFonts w:ascii="Simplified Arabic" w:eastAsia="Calibri" w:hAnsi="Simplified Arabic" w:cs="Simplified Arabic" w:hint="cs"/>
          <w:sz w:val="28"/>
          <w:szCs w:val="28"/>
          <w:rtl/>
          <w:lang w:bidi="ar-DZ"/>
        </w:rPr>
        <w:t xml:space="preserve"> يقسم مجتمع</w:t>
      </w:r>
      <w:r w:rsidR="00BD4E14">
        <w:rPr>
          <w:rFonts w:ascii="Simplified Arabic" w:eastAsia="Calibri" w:hAnsi="Simplified Arabic" w:cs="Simplified Arabic" w:hint="cs"/>
          <w:sz w:val="28"/>
          <w:szCs w:val="28"/>
          <w:rtl/>
          <w:lang w:bidi="ar-DZ"/>
        </w:rPr>
        <w:t xml:space="preserve"> الدراسة إل طبقات أو فئات معينة وفق معيار معين، ويعتبر هذا المعيار من عناصر أو المتغيرات الهامة للدراسة. بعد ذلك يتم اختيار عينة من كل فئة أو كل طبقة بشكل عشوائي وبشكل يتناسب مع حجم تلك الفئة في المجتمع الاصلي. (استخدام العلاقة الثلاثية)</w:t>
      </w:r>
    </w:p>
    <w:p w:rsidR="00666DEF" w:rsidRDefault="00BD4E14" w:rsidP="00BD4E14">
      <w:pPr>
        <w:pStyle w:val="Paragraphedeliste"/>
        <w:tabs>
          <w:tab w:val="left" w:pos="3157"/>
        </w:tabs>
        <w:bidi/>
        <w:spacing w:after="0" w:line="240" w:lineRule="auto"/>
        <w:jc w:val="both"/>
        <w:rPr>
          <w:rFonts w:ascii="Simplified Arabic" w:eastAsia="Calibri" w:hAnsi="Simplified Arabic" w:cs="Simplified Arabic"/>
          <w:sz w:val="28"/>
          <w:szCs w:val="28"/>
          <w:rtl/>
          <w:lang w:bidi="ar-DZ"/>
        </w:rPr>
      </w:pPr>
      <w:r w:rsidRPr="00BD4E14">
        <w:rPr>
          <w:rFonts w:ascii="Simplified Arabic" w:eastAsia="Calibri" w:hAnsi="Simplified Arabic" w:cs="Simplified Arabic" w:hint="cs"/>
          <w:sz w:val="28"/>
          <w:szCs w:val="28"/>
          <w:rtl/>
          <w:lang w:bidi="ar-DZ"/>
        </w:rPr>
        <w:t xml:space="preserve">تتميز بأنها تضمن تمثيلا لجميع فئات المجتمع </w:t>
      </w:r>
      <w:r>
        <w:rPr>
          <w:rFonts w:ascii="Simplified Arabic" w:eastAsia="Calibri" w:hAnsi="Simplified Arabic" w:cs="Simplified Arabic" w:hint="cs"/>
          <w:sz w:val="28"/>
          <w:szCs w:val="28"/>
          <w:rtl/>
          <w:lang w:bidi="ar-DZ"/>
        </w:rPr>
        <w:t xml:space="preserve">وشرائحه، إلا أنها تتطلب جهدا وتكلفة عالية من الباحث، ومعرفة وحصر </w:t>
      </w:r>
      <w:r w:rsidR="00666DEF">
        <w:rPr>
          <w:rFonts w:ascii="Simplified Arabic" w:eastAsia="Calibri" w:hAnsi="Simplified Arabic" w:cs="Simplified Arabic" w:hint="cs"/>
          <w:sz w:val="28"/>
          <w:szCs w:val="28"/>
          <w:rtl/>
          <w:lang w:bidi="ar-DZ"/>
        </w:rPr>
        <w:t>لكل مفردات المجتمع.</w:t>
      </w:r>
    </w:p>
    <w:p w:rsidR="00666DEF" w:rsidRDefault="00666DEF" w:rsidP="00666DEF">
      <w:pPr>
        <w:pStyle w:val="Paragraphedeliste"/>
        <w:tabs>
          <w:tab w:val="left" w:pos="3157"/>
        </w:tabs>
        <w:bidi/>
        <w:spacing w:after="0" w:line="240" w:lineRule="auto"/>
        <w:jc w:val="both"/>
        <w:rPr>
          <w:rFonts w:ascii="Simplified Arabic" w:eastAsia="Calibri" w:hAnsi="Simplified Arabic" w:cs="Simplified Arabic"/>
          <w:sz w:val="28"/>
          <w:szCs w:val="28"/>
          <w:rtl/>
          <w:lang w:bidi="ar-DZ"/>
        </w:rPr>
      </w:pPr>
      <w:r w:rsidRPr="00F71452">
        <w:rPr>
          <w:rFonts w:ascii="Simplified Arabic" w:eastAsia="Calibri" w:hAnsi="Simplified Arabic" w:cs="Simplified Arabic" w:hint="cs"/>
          <w:b/>
          <w:bCs/>
          <w:sz w:val="28"/>
          <w:szCs w:val="28"/>
          <w:rtl/>
          <w:lang w:bidi="ar-DZ"/>
        </w:rPr>
        <w:t>د/ العنقودية:</w:t>
      </w:r>
      <w:r>
        <w:rPr>
          <w:rFonts w:ascii="Simplified Arabic" w:eastAsia="Calibri" w:hAnsi="Simplified Arabic" w:cs="Simplified Arabic" w:hint="cs"/>
          <w:sz w:val="28"/>
          <w:szCs w:val="28"/>
          <w:rtl/>
          <w:lang w:bidi="ar-DZ"/>
        </w:rPr>
        <w:t xml:space="preserve"> يقوم الباحث بتحديد العينة أو اختيارها ضمن مراحل عدة.</w:t>
      </w:r>
    </w:p>
    <w:p w:rsidR="00F15291" w:rsidRDefault="00666DEF" w:rsidP="00666DEF">
      <w:pPr>
        <w:pStyle w:val="Paragraphedeliste"/>
        <w:tabs>
          <w:tab w:val="left" w:pos="3157"/>
        </w:tabs>
        <w:bidi/>
        <w:spacing w:after="0" w:line="240" w:lineRule="auto"/>
        <w:jc w:val="both"/>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t>أولا يتم تقسيم المجتمع إلى شرائح أو فئات حسب معيار ما، ويتم اختيار شريحة أو أكثر بطريقة عشوائية، والشرائح التي لم تدخل ضمن الاختيار يتم استعبادها من العينة نهائيا.</w:t>
      </w:r>
      <w:r w:rsidR="00BD4E14" w:rsidRPr="00BD4E14">
        <w:rPr>
          <w:rFonts w:ascii="Simplified Arabic" w:eastAsia="Calibri" w:hAnsi="Simplified Arabic" w:cs="Simplified Arabic" w:hint="cs"/>
          <w:sz w:val="28"/>
          <w:szCs w:val="28"/>
          <w:rtl/>
          <w:lang w:bidi="ar-DZ"/>
        </w:rPr>
        <w:t xml:space="preserve"> </w:t>
      </w:r>
    </w:p>
    <w:p w:rsidR="00666DEF" w:rsidRDefault="00666DEF" w:rsidP="00666DEF">
      <w:pPr>
        <w:pStyle w:val="Paragraphedeliste"/>
        <w:tabs>
          <w:tab w:val="left" w:pos="3157"/>
        </w:tabs>
        <w:bidi/>
        <w:spacing w:after="0" w:line="240" w:lineRule="auto"/>
        <w:jc w:val="both"/>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t>ثانيا يتم تقسيم الشرائح التي وقع عليها الاختيار في المرحلة السابقة إلى شرائح أو فئات جزئية أخرى ثم يتم اختيار شريحة أو أكثر بطريقة عشوائية أيضا، وهكذا يستمر الباحث حتى يصل إلى الشريحة النهائية التي يقوم بالاختيار منها وبشكل عشوائي عدد مفردات العينة المطلوبة.</w:t>
      </w:r>
    </w:p>
    <w:p w:rsidR="00666DEF" w:rsidRDefault="00666DEF" w:rsidP="00666DEF">
      <w:pPr>
        <w:pStyle w:val="Paragraphedeliste"/>
        <w:tabs>
          <w:tab w:val="left" w:pos="3157"/>
        </w:tabs>
        <w:bidi/>
        <w:spacing w:after="0" w:line="240" w:lineRule="auto"/>
        <w:jc w:val="both"/>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t xml:space="preserve">تتميز بتوفيرها الجهد والوقت والتكلفة لكن يؤخذ عليها </w:t>
      </w:r>
      <w:r w:rsidR="00F71452">
        <w:rPr>
          <w:rFonts w:ascii="Simplified Arabic" w:eastAsia="Calibri" w:hAnsi="Simplified Arabic" w:cs="Simplified Arabic" w:hint="cs"/>
          <w:sz w:val="28"/>
          <w:szCs w:val="28"/>
          <w:rtl/>
          <w:lang w:bidi="ar-DZ"/>
        </w:rPr>
        <w:t>عدم تمثيلها للمجتمع.</w:t>
      </w:r>
    </w:p>
    <w:p w:rsidR="00666DEF" w:rsidRPr="00F71452" w:rsidRDefault="00F71452" w:rsidP="00F71452">
      <w:pPr>
        <w:pStyle w:val="Paragraphedeliste"/>
        <w:numPr>
          <w:ilvl w:val="0"/>
          <w:numId w:val="26"/>
        </w:numPr>
        <w:tabs>
          <w:tab w:val="left" w:pos="3157"/>
        </w:tabs>
        <w:bidi/>
        <w:spacing w:after="0" w:line="240" w:lineRule="auto"/>
        <w:jc w:val="both"/>
        <w:rPr>
          <w:rFonts w:ascii="Simplified Arabic" w:eastAsia="Calibri" w:hAnsi="Simplified Arabic" w:cs="Simplified Arabic"/>
          <w:b/>
          <w:bCs/>
          <w:sz w:val="28"/>
          <w:szCs w:val="28"/>
          <w:lang w:bidi="ar-DZ"/>
        </w:rPr>
      </w:pPr>
      <w:r w:rsidRPr="00F71452">
        <w:rPr>
          <w:rFonts w:ascii="Simplified Arabic" w:eastAsia="Calibri" w:hAnsi="Simplified Arabic" w:cs="Simplified Arabic" w:hint="cs"/>
          <w:b/>
          <w:bCs/>
          <w:sz w:val="28"/>
          <w:szCs w:val="28"/>
          <w:rtl/>
          <w:lang w:bidi="ar-DZ"/>
        </w:rPr>
        <w:t>العينات غير الاحتمالية:</w:t>
      </w:r>
    </w:p>
    <w:p w:rsidR="00F71452" w:rsidRDefault="00F71452" w:rsidP="00F71452">
      <w:pPr>
        <w:pStyle w:val="Paragraphedeliste"/>
        <w:tabs>
          <w:tab w:val="left" w:pos="3157"/>
        </w:tabs>
        <w:bidi/>
        <w:spacing w:after="0" w:line="240" w:lineRule="auto"/>
        <w:jc w:val="both"/>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t>لا تعطى فرصة الظهور بشكل متساوي لعناصر المجتمع، لكن تعتمد عليها في تعميم النتائج عاديا. وتضم:</w:t>
      </w:r>
    </w:p>
    <w:p w:rsidR="00F71452" w:rsidRDefault="00F71452" w:rsidP="00F71452">
      <w:pPr>
        <w:pStyle w:val="Paragraphedeliste"/>
        <w:tabs>
          <w:tab w:val="left" w:pos="3157"/>
        </w:tabs>
        <w:bidi/>
        <w:spacing w:after="0" w:line="240" w:lineRule="auto"/>
        <w:jc w:val="both"/>
        <w:rPr>
          <w:rFonts w:ascii="Simplified Arabic" w:eastAsia="Calibri" w:hAnsi="Simplified Arabic" w:cs="Simplified Arabic"/>
          <w:sz w:val="28"/>
          <w:szCs w:val="28"/>
          <w:rtl/>
          <w:lang w:bidi="ar-DZ"/>
        </w:rPr>
      </w:pPr>
      <w:r w:rsidRPr="00F71452">
        <w:rPr>
          <w:rFonts w:ascii="Simplified Arabic" w:eastAsia="Calibri" w:hAnsi="Simplified Arabic" w:cs="Simplified Arabic" w:hint="cs"/>
          <w:b/>
          <w:bCs/>
          <w:sz w:val="28"/>
          <w:szCs w:val="28"/>
          <w:rtl/>
          <w:lang w:bidi="ar-DZ"/>
        </w:rPr>
        <w:t>أ/ الملائمة:</w:t>
      </w:r>
      <w:r>
        <w:rPr>
          <w:rFonts w:ascii="Simplified Arabic" w:eastAsia="Calibri" w:hAnsi="Simplified Arabic" w:cs="Simplified Arabic" w:hint="cs"/>
          <w:sz w:val="28"/>
          <w:szCs w:val="28"/>
          <w:rtl/>
          <w:lang w:bidi="ar-DZ"/>
        </w:rPr>
        <w:t xml:space="preserve"> يعطى لعناصر المجتمع حرية الاختيار في المشاركة، ولا يكون هناك تحديد مسبق لمن سيدخل في العينة، بل يتم الاختيار بناء على أول مجموعة يقابلها الباحث وتوافق على المشاركة في الدراسة لكن بشروط محددة تضمن تمثيلا معقولا لمجتمع الدراسة (أي تتوفر خصائص تمثل المجتمع).</w:t>
      </w:r>
    </w:p>
    <w:p w:rsidR="00F71452" w:rsidRDefault="00F71452" w:rsidP="00F71452">
      <w:pPr>
        <w:pStyle w:val="Paragraphedeliste"/>
        <w:tabs>
          <w:tab w:val="left" w:pos="3157"/>
        </w:tabs>
        <w:bidi/>
        <w:spacing w:after="0" w:line="240" w:lineRule="auto"/>
        <w:jc w:val="both"/>
        <w:rPr>
          <w:rFonts w:ascii="Simplified Arabic" w:eastAsia="Calibri" w:hAnsi="Simplified Arabic" w:cs="Simplified Arabic"/>
          <w:sz w:val="28"/>
          <w:szCs w:val="28"/>
          <w:rtl/>
          <w:lang w:bidi="ar-DZ"/>
        </w:rPr>
      </w:pPr>
      <w:r>
        <w:rPr>
          <w:rFonts w:ascii="Simplified Arabic" w:eastAsia="Calibri" w:hAnsi="Simplified Arabic" w:cs="Simplified Arabic" w:hint="cs"/>
          <w:b/>
          <w:bCs/>
          <w:sz w:val="28"/>
          <w:szCs w:val="28"/>
          <w:rtl/>
          <w:lang w:bidi="ar-DZ"/>
        </w:rPr>
        <w:t>ب/ القصدية أو الهدفية:</w:t>
      </w:r>
      <w:r>
        <w:rPr>
          <w:rFonts w:ascii="Simplified Arabic" w:eastAsia="Calibri" w:hAnsi="Simplified Arabic" w:cs="Simplified Arabic" w:hint="cs"/>
          <w:sz w:val="28"/>
          <w:szCs w:val="28"/>
          <w:rtl/>
          <w:lang w:bidi="ar-DZ"/>
        </w:rPr>
        <w:t xml:space="preserve"> يتم اختيار الافراد بشكل مقصود نظرا لتوفر بعض الخصائص في أولئك الافراد دون غيرهم، ولكون تلك الخصائص هي من الامور </w:t>
      </w:r>
      <w:r w:rsidR="00E010A6">
        <w:rPr>
          <w:rFonts w:ascii="Simplified Arabic" w:eastAsia="Calibri" w:hAnsi="Simplified Arabic" w:cs="Simplified Arabic" w:hint="cs"/>
          <w:sz w:val="28"/>
          <w:szCs w:val="28"/>
          <w:rtl/>
          <w:lang w:bidi="ar-DZ"/>
        </w:rPr>
        <w:t>الهامة بالنسبة للدراسة، تستعمل في حالة توافر البيانات اللازمة للدراسة لدى فئة محددة من المجتمع الأصلي.</w:t>
      </w:r>
    </w:p>
    <w:p w:rsidR="00E010A6" w:rsidRPr="00F71452" w:rsidRDefault="00E010A6" w:rsidP="00E010A6">
      <w:pPr>
        <w:pStyle w:val="Paragraphedeliste"/>
        <w:tabs>
          <w:tab w:val="left" w:pos="3157"/>
        </w:tabs>
        <w:bidi/>
        <w:spacing w:after="0" w:line="240" w:lineRule="auto"/>
        <w:jc w:val="both"/>
        <w:rPr>
          <w:rFonts w:ascii="Simplified Arabic" w:eastAsia="Calibri" w:hAnsi="Simplified Arabic" w:cs="Simplified Arabic"/>
          <w:sz w:val="28"/>
          <w:szCs w:val="28"/>
          <w:rtl/>
          <w:lang w:bidi="ar-DZ"/>
        </w:rPr>
      </w:pPr>
      <w:r>
        <w:rPr>
          <w:rFonts w:ascii="Simplified Arabic" w:eastAsia="Calibri" w:hAnsi="Simplified Arabic" w:cs="Simplified Arabic" w:hint="cs"/>
          <w:b/>
          <w:bCs/>
          <w:sz w:val="28"/>
          <w:szCs w:val="28"/>
          <w:rtl/>
          <w:lang w:bidi="ar-DZ"/>
        </w:rPr>
        <w:t>ج/ الحصصية:</w:t>
      </w:r>
      <w:r>
        <w:rPr>
          <w:rFonts w:ascii="Simplified Arabic" w:eastAsia="Calibri" w:hAnsi="Simplified Arabic" w:cs="Simplified Arabic" w:hint="cs"/>
          <w:sz w:val="28"/>
          <w:szCs w:val="28"/>
          <w:rtl/>
          <w:lang w:bidi="ar-DZ"/>
        </w:rPr>
        <w:t xml:space="preserve"> تشبه الطبقية من حيث المراحل الأولى في التحديد، فقط يكون الاختيار للعدد المطلوب من كل شريحة بشكل يتلاءم مع ظروف الباحث.</w:t>
      </w:r>
    </w:p>
    <w:p w:rsidR="00F71452" w:rsidRPr="00E010A6" w:rsidRDefault="00E010A6" w:rsidP="00E010A6">
      <w:pPr>
        <w:pStyle w:val="Paragraphedeliste"/>
        <w:numPr>
          <w:ilvl w:val="0"/>
          <w:numId w:val="24"/>
        </w:numPr>
        <w:tabs>
          <w:tab w:val="left" w:pos="3157"/>
        </w:tabs>
        <w:bidi/>
        <w:spacing w:after="0" w:line="240" w:lineRule="auto"/>
        <w:jc w:val="both"/>
        <w:rPr>
          <w:rFonts w:ascii="Simplified Arabic" w:eastAsia="Calibri" w:hAnsi="Simplified Arabic" w:cs="Simplified Arabic"/>
          <w:sz w:val="28"/>
          <w:szCs w:val="28"/>
          <w:rtl/>
          <w:lang w:bidi="ar-DZ"/>
        </w:rPr>
      </w:pPr>
      <w:r>
        <w:rPr>
          <w:rFonts w:ascii="Simplified Arabic" w:eastAsia="Calibri" w:hAnsi="Simplified Arabic" w:cs="Simplified Arabic" w:hint="cs"/>
          <w:b/>
          <w:bCs/>
          <w:sz w:val="28"/>
          <w:szCs w:val="28"/>
          <w:rtl/>
          <w:lang w:bidi="ar-DZ"/>
        </w:rPr>
        <w:t>عوامل تحديد حجم العينة:</w:t>
      </w:r>
    </w:p>
    <w:p w:rsidR="004006DF" w:rsidRDefault="004006DF" w:rsidP="00E010A6">
      <w:pPr>
        <w:tabs>
          <w:tab w:val="left" w:pos="3157"/>
        </w:tabs>
        <w:bidi/>
        <w:spacing w:after="0" w:line="240" w:lineRule="auto"/>
        <w:jc w:val="both"/>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t>لاختيار حجم العينة بشكل واضح وسليم يمكن للباحث الاستعانة بعوامل عديدة نلخصها فيما يلي:</w:t>
      </w:r>
    </w:p>
    <w:p w:rsidR="004006DF" w:rsidRDefault="004006DF" w:rsidP="004006DF">
      <w:pPr>
        <w:pStyle w:val="Paragraphedeliste"/>
        <w:numPr>
          <w:ilvl w:val="0"/>
          <w:numId w:val="23"/>
        </w:numPr>
        <w:tabs>
          <w:tab w:val="left" w:pos="3157"/>
        </w:tabs>
        <w:bidi/>
        <w:spacing w:after="0"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درجة تجانس المجتمع المدروس من حيث الخصائص: فإذا كان المجتمع متجانسا تكفي عينة صغيرة لتمثيله، ذلك أن هذا التجانس يجعل الارتباط بين حجم المجتمع وحجم العينة محدودا، أما عدم تجانس خصائص المجتمع يفرض حجم كبير للعينة.</w:t>
      </w:r>
    </w:p>
    <w:p w:rsidR="004006DF" w:rsidRDefault="004006DF" w:rsidP="004006DF">
      <w:pPr>
        <w:pStyle w:val="Paragraphedeliste"/>
        <w:numPr>
          <w:ilvl w:val="0"/>
          <w:numId w:val="23"/>
        </w:numPr>
        <w:tabs>
          <w:tab w:val="left" w:pos="3157"/>
        </w:tabs>
        <w:bidi/>
        <w:spacing w:after="0"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حصر خصائص أفراد المجتمع: في بعض الحالات يصعب على الباحث حصر جميع أفراد وخصائص المجتمع المدروس نظرا لتعددها وتفرعها، أو تعرضه لعراقيل ومعيقات عديدة تخرج عن نطاقه مما يحد من نتائج البحث.</w:t>
      </w:r>
    </w:p>
    <w:p w:rsidR="004006DF" w:rsidRDefault="004006DF" w:rsidP="004006DF">
      <w:pPr>
        <w:pStyle w:val="Paragraphedeliste"/>
        <w:numPr>
          <w:ilvl w:val="0"/>
          <w:numId w:val="23"/>
        </w:numPr>
        <w:tabs>
          <w:tab w:val="left" w:pos="3157"/>
        </w:tabs>
        <w:bidi/>
        <w:spacing w:after="0"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حساسية التجربة: إذا كان البحث يدرس متغيرات أو اتجاهات جديدة فمن الأفضل تطبيق التجربة على عينات محدودة وذلك للتأكد من فعاليتها، وعلى ضوء النتائج المحصل عليها يتم اتخاذ القرار المناسب.</w:t>
      </w:r>
    </w:p>
    <w:p w:rsidR="00D30688" w:rsidRDefault="00D30688" w:rsidP="00D30688">
      <w:pPr>
        <w:pStyle w:val="Paragraphedeliste"/>
        <w:numPr>
          <w:ilvl w:val="0"/>
          <w:numId w:val="23"/>
        </w:numPr>
        <w:tabs>
          <w:tab w:val="left" w:pos="3157"/>
        </w:tabs>
        <w:bidi/>
        <w:spacing w:after="0"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مستوى درجة الثقة والثقة في النتائج، نتائج العينات تكون قريبة من النتائج الفعلية وليس مشابهة لها تماما، وكلما أراد الباحث الحصول على نتائج أكثر دقة</w:t>
      </w:r>
      <w:r w:rsidR="00CF1820">
        <w:rPr>
          <w:rFonts w:ascii="Simplified Arabic" w:hAnsi="Simplified Arabic" w:cs="Simplified Arabic" w:hint="cs"/>
          <w:sz w:val="28"/>
          <w:szCs w:val="28"/>
          <w:rtl/>
          <w:lang w:bidi="ar-DZ"/>
        </w:rPr>
        <w:t xml:space="preserve"> كلما توجب عليه زيادة حجم العينة.</w:t>
      </w:r>
    </w:p>
    <w:p w:rsidR="00CF1820" w:rsidRDefault="00CF1820" w:rsidP="00CF1820">
      <w:pPr>
        <w:pStyle w:val="Paragraphedeliste"/>
        <w:numPr>
          <w:ilvl w:val="0"/>
          <w:numId w:val="23"/>
        </w:numPr>
        <w:tabs>
          <w:tab w:val="left" w:pos="3157"/>
        </w:tabs>
        <w:bidi/>
        <w:spacing w:after="0"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درجة التعميم التي ينشدها الباحث من نتائج بحثه، فكلما أراد الباحث نتائج قابلة للتعميم بشكل كبير، كلما توجب عليه زيادة حجم العينة.</w:t>
      </w:r>
    </w:p>
    <w:p w:rsidR="004006DF" w:rsidRDefault="004006DF" w:rsidP="004006DF">
      <w:pPr>
        <w:tabs>
          <w:tab w:val="left" w:pos="3157"/>
        </w:tabs>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أما من الناحية الإحصائية فيجب الاسترشاد بالقواعد التالية لتحديد حجم العينة، وهي:</w:t>
      </w:r>
      <w:r>
        <w:rPr>
          <w:rStyle w:val="Appeldenotedefin"/>
          <w:rFonts w:ascii="Simplified Arabic" w:hAnsi="Simplified Arabic" w:cs="Simplified Arabic"/>
          <w:sz w:val="28"/>
          <w:szCs w:val="28"/>
          <w:rtl/>
          <w:lang w:bidi="ar-DZ"/>
        </w:rPr>
        <w:endnoteReference w:id="2"/>
      </w:r>
    </w:p>
    <w:p w:rsidR="004006DF" w:rsidRDefault="004006DF" w:rsidP="004006DF">
      <w:pPr>
        <w:pStyle w:val="Paragraphedeliste"/>
        <w:numPr>
          <w:ilvl w:val="0"/>
          <w:numId w:val="23"/>
        </w:numPr>
        <w:tabs>
          <w:tab w:val="left" w:pos="3157"/>
        </w:tabs>
        <w:bidi/>
        <w:spacing w:after="0"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عدد المفردات يتراوح بين 30 إلى 500 مفردة.</w:t>
      </w:r>
    </w:p>
    <w:p w:rsidR="004006DF" w:rsidRDefault="004006DF" w:rsidP="004006DF">
      <w:pPr>
        <w:pStyle w:val="Paragraphedeliste"/>
        <w:numPr>
          <w:ilvl w:val="0"/>
          <w:numId w:val="23"/>
        </w:numPr>
        <w:tabs>
          <w:tab w:val="left" w:pos="3157"/>
        </w:tabs>
        <w:bidi/>
        <w:spacing w:after="0"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لا يقل عدد المفردات في العينات الطبقية عن 30 مفردة لكل طبقة.</w:t>
      </w:r>
    </w:p>
    <w:p w:rsidR="004006DF" w:rsidRDefault="004006DF" w:rsidP="004006DF">
      <w:pPr>
        <w:pStyle w:val="Paragraphedeliste"/>
        <w:numPr>
          <w:ilvl w:val="0"/>
          <w:numId w:val="23"/>
        </w:numPr>
        <w:tabs>
          <w:tab w:val="left" w:pos="3157"/>
        </w:tabs>
        <w:bidi/>
        <w:spacing w:after="0"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أن يتماشى حجم العينة مع عدد المتغيرات المستخدمة في نموذج الدراسة، حيث يفضل ألا تقل مفردات العينة عن عشرة أضعاف عدد بنود (أبعاد) الدراسة.</w:t>
      </w:r>
    </w:p>
    <w:p w:rsidR="004006DF" w:rsidRDefault="004006DF" w:rsidP="004006DF">
      <w:pPr>
        <w:pStyle w:val="Paragraphedeliste"/>
        <w:numPr>
          <w:ilvl w:val="0"/>
          <w:numId w:val="23"/>
        </w:numPr>
        <w:tabs>
          <w:tab w:val="left" w:pos="3157"/>
        </w:tabs>
        <w:bidi/>
        <w:spacing w:after="0"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الحد الأدنى لحجم العينة يجب ألا يقل عن عشرة أضعاف كل بنود الدراسة، أي عشر أفراد لكل بند </w:t>
      </w:r>
    </w:p>
    <w:p w:rsidR="004006DF" w:rsidRDefault="004006DF" w:rsidP="004006DF">
      <w:pPr>
        <w:autoSpaceDE w:val="0"/>
        <w:autoSpaceDN w:val="0"/>
        <w:bidi/>
        <w:adjustRightInd w:val="0"/>
        <w:spacing w:after="0" w:line="240" w:lineRule="auto"/>
        <w:rPr>
          <w:rFonts w:ascii="Simplified Arabic" w:cs="Simplified Arabic"/>
          <w:color w:val="000000"/>
          <w:sz w:val="28"/>
          <w:szCs w:val="28"/>
        </w:rPr>
      </w:pPr>
    </w:p>
    <w:p w:rsidR="007B1EEF" w:rsidRPr="00A55553" w:rsidRDefault="007B1EEF" w:rsidP="001E34D4">
      <w:pPr>
        <w:autoSpaceDE w:val="0"/>
        <w:autoSpaceDN w:val="0"/>
        <w:bidi/>
        <w:adjustRightInd w:val="0"/>
        <w:spacing w:after="0" w:line="240" w:lineRule="auto"/>
        <w:jc w:val="both"/>
        <w:rPr>
          <w:rFonts w:ascii="TraditionalArabic-Bold" w:cs="Simplified Arabic"/>
          <w:b/>
          <w:bCs/>
          <w:sz w:val="28"/>
          <w:szCs w:val="28"/>
          <w:shd w:val="clear" w:color="auto" w:fill="D99594" w:themeFill="accent2" w:themeFillTint="99"/>
          <w:rtl/>
        </w:rPr>
      </w:pPr>
    </w:p>
    <w:sectPr w:rsidR="007B1EEF" w:rsidRPr="00A55553" w:rsidSect="000575C6">
      <w:headerReference w:type="default" r:id="rId9"/>
      <w:footerReference w:type="default" r:id="rId10"/>
      <w:endnotePr>
        <w:numFmt w:val="decimal"/>
      </w:endnotePr>
      <w:pgSz w:w="11906" w:h="16838"/>
      <w:pgMar w:top="1134" w:right="1134" w:bottom="1134" w:left="1134" w:header="709" w:footer="709" w:gutter="0"/>
      <w:pgNumType w:start="4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5400" w:rsidRDefault="00B45400" w:rsidP="00D34757">
      <w:pPr>
        <w:spacing w:after="0" w:line="240" w:lineRule="auto"/>
      </w:pPr>
      <w:r>
        <w:separator/>
      </w:r>
    </w:p>
  </w:endnote>
  <w:endnote w:type="continuationSeparator" w:id="1">
    <w:p w:rsidR="00B45400" w:rsidRDefault="00B45400" w:rsidP="00D34757">
      <w:pPr>
        <w:spacing w:after="0" w:line="240" w:lineRule="auto"/>
      </w:pPr>
      <w:r>
        <w:continuationSeparator/>
      </w:r>
    </w:p>
  </w:endnote>
  <w:endnote w:id="2">
    <w:p w:rsidR="004006DF" w:rsidRPr="00366B2D" w:rsidRDefault="004006DF" w:rsidP="004006DF">
      <w:pPr>
        <w:pStyle w:val="Notedefin"/>
        <w:rPr>
          <w:lang w:val="en-US" w:bidi="ar-DZ"/>
        </w:rPr>
      </w:pPr>
      <w:r>
        <w:rPr>
          <w:rStyle w:val="Appeldenotedefin"/>
        </w:rPr>
        <w:endnoteRef/>
      </w:r>
      <w:r w:rsidRPr="00366B2D">
        <w:rPr>
          <w:lang w:val="en-US"/>
        </w:rPr>
        <w:t xml:space="preserve"> </w:t>
      </w:r>
      <w:r>
        <w:rPr>
          <w:rFonts w:hint="cs"/>
          <w:rtl/>
          <w:lang w:bidi="ar-DZ"/>
        </w:rPr>
        <w:t>-</w:t>
      </w:r>
      <w:r w:rsidRPr="00366B2D">
        <w:rPr>
          <w:rFonts w:ascii="Times New Roman" w:hAnsi="Times New Roman" w:cs="Times New Roman"/>
          <w:lang w:val="en-US"/>
        </w:rPr>
        <w:t xml:space="preserve"> </w:t>
      </w:r>
      <w:r w:rsidRPr="00ED5BA7">
        <w:rPr>
          <w:rFonts w:ascii="Times New Roman" w:hAnsi="Times New Roman" w:cs="Times New Roman"/>
          <w:lang w:val="en-US"/>
        </w:rPr>
        <w:t>Sekaran, U</w:t>
      </w:r>
      <w:r w:rsidRPr="00755245">
        <w:rPr>
          <w:rFonts w:ascii="Times New Roman" w:hAnsi="Times New Roman" w:cs="Times New Roman"/>
          <w:lang w:val="en-US"/>
        </w:rPr>
        <w:t>, op cit</w:t>
      </w:r>
      <w:r>
        <w:rPr>
          <w:rFonts w:ascii="Times New Roman" w:hAnsi="Times New Roman" w:cs="Times New Roman"/>
          <w:lang w:val="en-US"/>
        </w:rPr>
        <w:t>, p 389</w:t>
      </w:r>
      <w:r w:rsidRPr="00ED5BA7">
        <w:rPr>
          <w:rFonts w:ascii="Times New Roman" w:hAnsi="Times New Roman" w:cs="Times New Roman"/>
          <w:lang w:val="en-US"/>
        </w:rPr>
        <w:t>.</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Bold+FPEF">
    <w:altName w:val="Times New Roman"/>
    <w:panose1 w:val="00000000000000000000"/>
    <w:charset w:val="B2"/>
    <w:family w:val="auto"/>
    <w:notTrueType/>
    <w:pitch w:val="default"/>
    <w:sig w:usb0="00002001" w:usb1="00000000" w:usb2="00000000" w:usb3="00000000" w:csb0="00000040" w:csb1="00000000"/>
  </w:font>
  <w:font w:name="Traditional Arabic+FPEF">
    <w:altName w:val="Times New Roman"/>
    <w:panose1 w:val="00000000000000000000"/>
    <w:charset w:val="B2"/>
    <w:family w:val="auto"/>
    <w:notTrueType/>
    <w:pitch w:val="default"/>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Arabic-Bold">
    <w:altName w:val="Times New Roman"/>
    <w:panose1 w:val="00000000000000000000"/>
    <w:charset w:val="B2"/>
    <w:family w:val="auto"/>
    <w:notTrueType/>
    <w:pitch w:val="default"/>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CDD" w:rsidRDefault="00C231E9">
    <w:pPr>
      <w:rPr>
        <w:rFonts w:asciiTheme="majorHAnsi" w:eastAsiaTheme="majorEastAsia" w:hAnsiTheme="majorHAnsi" w:cstheme="majorBidi"/>
      </w:rPr>
    </w:pPr>
    <w:r>
      <w:rPr>
        <w:rFonts w:asciiTheme="majorHAnsi" w:eastAsiaTheme="majorEastAsia" w:hAnsiTheme="majorHAnsi" w:cstheme="majorBidi"/>
        <w:noProof/>
        <w:lang w:eastAsia="zh-TW"/>
      </w:rPr>
      <w:pict>
        <v:oval id="_x0000_s3079" style="position:absolute;margin-left:0;margin-top:0;width:49.35pt;height:49.35pt;z-index:251662336;mso-position-horizontal:center;mso-position-horizontal-relative:margin;mso-position-vertical:center;mso-position-vertical-relative:bottom-margin-area;v-text-anchor:middle" fillcolor="#365f91 [2404]" stroked="f">
          <v:textbox>
            <w:txbxContent>
              <w:p w:rsidR="00613CDD" w:rsidRDefault="00C231E9">
                <w:pPr>
                  <w:pStyle w:val="Pieddepage"/>
                  <w:jc w:val="center"/>
                  <w:rPr>
                    <w:b/>
                    <w:color w:val="FFFFFF" w:themeColor="background1"/>
                    <w:sz w:val="32"/>
                    <w:szCs w:val="32"/>
                  </w:rPr>
                </w:pPr>
                <w:fldSimple w:instr=" PAGE    \* MERGEFORMAT ">
                  <w:r w:rsidR="000575C6" w:rsidRPr="000575C6">
                    <w:rPr>
                      <w:b/>
                      <w:noProof/>
                      <w:color w:val="FFFFFF" w:themeColor="background1"/>
                      <w:sz w:val="32"/>
                      <w:szCs w:val="32"/>
                    </w:rPr>
                    <w:t>42</w:t>
                  </w:r>
                </w:fldSimple>
              </w:p>
            </w:txbxContent>
          </v:textbox>
          <w10:wrap anchorx="margin" anchory="page"/>
        </v:oval>
      </w:pict>
    </w:r>
  </w:p>
  <w:p w:rsidR="00613CDD" w:rsidRDefault="00613CD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5400" w:rsidRDefault="00B45400" w:rsidP="00D34757">
      <w:pPr>
        <w:spacing w:after="0" w:line="240" w:lineRule="auto"/>
      </w:pPr>
      <w:r>
        <w:separator/>
      </w:r>
    </w:p>
  </w:footnote>
  <w:footnote w:type="continuationSeparator" w:id="1">
    <w:p w:rsidR="00B45400" w:rsidRDefault="00B45400" w:rsidP="00D347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757" w:rsidRDefault="00C231E9" w:rsidP="00D34757">
    <w:pPr>
      <w:pStyle w:val="En-tte"/>
      <w:jc w:val="center"/>
      <w:rPr>
        <w:color w:val="365F91" w:themeColor="accent1" w:themeShade="BF"/>
      </w:rPr>
    </w:pPr>
    <w:r>
      <w:rPr>
        <w:noProof/>
        <w:color w:val="365F91" w:themeColor="accent1" w:themeShade="BF"/>
        <w:lang w:eastAsia="zh-TW"/>
      </w:rPr>
      <w:pict>
        <v:group id="_x0000_s3073" style="position:absolute;left:0;text-align:left;margin-left:1822.45pt;margin-top:0;width:105.1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3074" type="#_x0000_t32" style="position:absolute;left:6519;top:1258;width:4303;height:10040;flip:x" o:connectortype="straight" strokecolor="#a7bfde [1620]">
            <o:lock v:ext="edit" aspectratio="t"/>
          </v:shape>
          <v:group id="_x0000_s3075" style="position:absolute;left:5531;top:9226;width:5291;height:5845" coordorigin="5531,9226" coordsize="5291,5845">
            <o:lock v:ext="edit" aspectratio="t"/>
            <v:shape id="_x0000_s3076"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3077" style="position:absolute;left:6117;top:10212;width:4526;height:4258;rotation:41366637fd;flip:y" fillcolor="#d3dfee [820]" stroked="f" strokecolor="#a7bfde [1620]">
              <o:lock v:ext="edit" aspectratio="t"/>
            </v:oval>
            <v:oval id="_x0000_s3078" style="position:absolute;left:6217;top:10481;width:3424;height:3221;rotation:41366637fd;flip:y;v-text-anchor:middle" fillcolor="#7ba0cd [2420]" stroked="f" strokecolor="#a7bfde [1620]">
              <o:lock v:ext="edit" aspectratio="t"/>
              <v:textbox style="mso-next-textbox:#_x0000_s3078" inset="0,0,0,0">
                <w:txbxContent>
                  <w:sdt>
                    <w:sdtPr>
                      <w:rPr>
                        <w:b/>
                        <w:bCs/>
                        <w:color w:val="FFFFFF" w:themeColor="background1"/>
                        <w:sz w:val="20"/>
                        <w:szCs w:val="20"/>
                      </w:rPr>
                      <w:alias w:val="Année"/>
                      <w:id w:val="4388278"/>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Content>
                      <w:p w:rsidR="00D34757" w:rsidRDefault="00D34757" w:rsidP="00D34757">
                        <w:pPr>
                          <w:pStyle w:val="En-tte"/>
                          <w:jc w:val="center"/>
                          <w:rPr>
                            <w:b/>
                            <w:bCs/>
                            <w:color w:val="FFFFFF" w:themeColor="background1"/>
                          </w:rPr>
                        </w:pPr>
                        <w:r w:rsidRPr="00D34757">
                          <w:rPr>
                            <w:b/>
                            <w:bCs/>
                            <w:color w:val="FFFFFF" w:themeColor="background1"/>
                            <w:sz w:val="20"/>
                            <w:szCs w:val="20"/>
                          </w:rPr>
                          <w:t>202</w:t>
                        </w:r>
                        <w:r>
                          <w:rPr>
                            <w:b/>
                            <w:bCs/>
                            <w:color w:val="FFFFFF" w:themeColor="background1"/>
                            <w:sz w:val="20"/>
                            <w:szCs w:val="20"/>
                          </w:rPr>
                          <w:t>2</w:t>
                        </w:r>
                        <w:r w:rsidRPr="00D34757">
                          <w:rPr>
                            <w:b/>
                            <w:bCs/>
                            <w:color w:val="FFFFFF" w:themeColor="background1"/>
                            <w:sz w:val="20"/>
                            <w:szCs w:val="20"/>
                          </w:rPr>
                          <w:t>/202</w:t>
                        </w:r>
                        <w:r>
                          <w:rPr>
                            <w:b/>
                            <w:bCs/>
                            <w:color w:val="FFFFFF" w:themeColor="background1"/>
                            <w:sz w:val="20"/>
                            <w:szCs w:val="20"/>
                          </w:rPr>
                          <w:t>1</w:t>
                        </w:r>
                      </w:p>
                    </w:sdtContent>
                  </w:sdt>
                </w:txbxContent>
              </v:textbox>
            </v:oval>
          </v:group>
          <w10:wrap anchorx="page" anchory="page"/>
        </v:group>
      </w:pict>
    </w:r>
    <w:r w:rsidR="00D34757" w:rsidRPr="00D34757">
      <w:rPr>
        <w:rFonts w:ascii="Andalus" w:hAnsi="Andalus" w:cs="Andalus"/>
        <w:b/>
        <w:bCs/>
        <w:color w:val="365F91" w:themeColor="accent1" w:themeShade="BF"/>
        <w:sz w:val="28"/>
        <w:szCs w:val="28"/>
        <w:rtl/>
        <w:lang w:bidi="ar-DZ"/>
      </w:rPr>
      <w:t xml:space="preserve">محاضرات في مقياس منهجية البحث 2 وفق الدليل المنهجي </w:t>
    </w:r>
    <w:r w:rsidR="00D34757" w:rsidRPr="00D34757">
      <w:rPr>
        <w:rFonts w:ascii="Andalus" w:hAnsi="Andalus" w:cs="Andalus" w:hint="cs"/>
        <w:b/>
        <w:bCs/>
        <w:color w:val="365F91" w:themeColor="accent1" w:themeShade="BF"/>
        <w:sz w:val="28"/>
        <w:szCs w:val="28"/>
        <w:rtl/>
        <w:lang w:bidi="ar-DZ"/>
      </w:rPr>
      <w:t>لإعداد</w:t>
    </w:r>
    <w:r w:rsidR="00D34757" w:rsidRPr="00D34757">
      <w:rPr>
        <w:rFonts w:ascii="Andalus" w:hAnsi="Andalus" w:cs="Andalus"/>
        <w:b/>
        <w:bCs/>
        <w:color w:val="365F91" w:themeColor="accent1" w:themeShade="BF"/>
        <w:sz w:val="28"/>
        <w:szCs w:val="28"/>
        <w:rtl/>
        <w:lang w:bidi="ar-DZ"/>
      </w:rPr>
      <w:t xml:space="preserve"> المذكرات</w:t>
    </w:r>
  </w:p>
  <w:p w:rsidR="00D34757" w:rsidRDefault="00D3475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77A16"/>
    <w:multiLevelType w:val="hybridMultilevel"/>
    <w:tmpl w:val="77880920"/>
    <w:lvl w:ilvl="0" w:tplc="712C230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8997725"/>
    <w:multiLevelType w:val="hybridMultilevel"/>
    <w:tmpl w:val="531A7E64"/>
    <w:lvl w:ilvl="0" w:tplc="FEFCA7F8">
      <w:numFmt w:val="bullet"/>
      <w:lvlText w:val=""/>
      <w:lvlJc w:val="left"/>
      <w:pPr>
        <w:ind w:left="720" w:hanging="360"/>
      </w:pPr>
      <w:rPr>
        <w:rFonts w:ascii="Symbol" w:eastAsia="Calibr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A93A2B"/>
    <w:multiLevelType w:val="multilevel"/>
    <w:tmpl w:val="A0B83102"/>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55B6E4E"/>
    <w:multiLevelType w:val="multilevel"/>
    <w:tmpl w:val="0F9AFC2E"/>
    <w:lvl w:ilvl="0">
      <w:start w:val="2"/>
      <w:numFmt w:val="decimal"/>
      <w:lvlText w:val="%1"/>
      <w:lvlJc w:val="left"/>
      <w:pPr>
        <w:ind w:left="450" w:hanging="450"/>
      </w:pPr>
      <w:rPr>
        <w:rFonts w:ascii="Traditional Arabic Bold+FPEF" w:hint="default"/>
        <w:b/>
      </w:rPr>
    </w:lvl>
    <w:lvl w:ilvl="1">
      <w:start w:val="3"/>
      <w:numFmt w:val="decimal"/>
      <w:lvlText w:val="%1-%2"/>
      <w:lvlJc w:val="left"/>
      <w:pPr>
        <w:ind w:left="720" w:hanging="720"/>
      </w:pPr>
      <w:rPr>
        <w:rFonts w:ascii="Traditional Arabic Bold+FPEF" w:hint="default"/>
        <w:b/>
      </w:rPr>
    </w:lvl>
    <w:lvl w:ilvl="2">
      <w:start w:val="1"/>
      <w:numFmt w:val="decimal"/>
      <w:lvlText w:val="%1-%2.%3"/>
      <w:lvlJc w:val="left"/>
      <w:pPr>
        <w:ind w:left="720" w:hanging="720"/>
      </w:pPr>
      <w:rPr>
        <w:rFonts w:ascii="Traditional Arabic Bold+FPEF" w:hint="default"/>
        <w:b/>
      </w:rPr>
    </w:lvl>
    <w:lvl w:ilvl="3">
      <w:start w:val="1"/>
      <w:numFmt w:val="decimal"/>
      <w:lvlText w:val="%1-%2.%3.%4"/>
      <w:lvlJc w:val="left"/>
      <w:pPr>
        <w:ind w:left="1080" w:hanging="1080"/>
      </w:pPr>
      <w:rPr>
        <w:rFonts w:ascii="Traditional Arabic Bold+FPEF" w:hint="default"/>
        <w:b/>
      </w:rPr>
    </w:lvl>
    <w:lvl w:ilvl="4">
      <w:start w:val="1"/>
      <w:numFmt w:val="decimal"/>
      <w:lvlText w:val="%1-%2.%3.%4.%5"/>
      <w:lvlJc w:val="left"/>
      <w:pPr>
        <w:ind w:left="1080" w:hanging="1080"/>
      </w:pPr>
      <w:rPr>
        <w:rFonts w:ascii="Traditional Arabic Bold+FPEF" w:hint="default"/>
        <w:b/>
      </w:rPr>
    </w:lvl>
    <w:lvl w:ilvl="5">
      <w:start w:val="1"/>
      <w:numFmt w:val="decimal"/>
      <w:lvlText w:val="%1-%2.%3.%4.%5.%6"/>
      <w:lvlJc w:val="left"/>
      <w:pPr>
        <w:ind w:left="1440" w:hanging="1440"/>
      </w:pPr>
      <w:rPr>
        <w:rFonts w:ascii="Traditional Arabic Bold+FPEF" w:hint="default"/>
        <w:b/>
      </w:rPr>
    </w:lvl>
    <w:lvl w:ilvl="6">
      <w:start w:val="1"/>
      <w:numFmt w:val="decimal"/>
      <w:lvlText w:val="%1-%2.%3.%4.%5.%6.%7"/>
      <w:lvlJc w:val="left"/>
      <w:pPr>
        <w:ind w:left="1440" w:hanging="1440"/>
      </w:pPr>
      <w:rPr>
        <w:rFonts w:ascii="Traditional Arabic Bold+FPEF" w:hint="default"/>
        <w:b/>
      </w:rPr>
    </w:lvl>
    <w:lvl w:ilvl="7">
      <w:start w:val="1"/>
      <w:numFmt w:val="decimal"/>
      <w:lvlText w:val="%1-%2.%3.%4.%5.%6.%7.%8"/>
      <w:lvlJc w:val="left"/>
      <w:pPr>
        <w:ind w:left="1800" w:hanging="1800"/>
      </w:pPr>
      <w:rPr>
        <w:rFonts w:ascii="Traditional Arabic Bold+FPEF" w:hint="default"/>
        <w:b/>
      </w:rPr>
    </w:lvl>
    <w:lvl w:ilvl="8">
      <w:start w:val="1"/>
      <w:numFmt w:val="decimal"/>
      <w:lvlText w:val="%1-%2.%3.%4.%5.%6.%7.%8.%9"/>
      <w:lvlJc w:val="left"/>
      <w:pPr>
        <w:ind w:left="2160" w:hanging="2160"/>
      </w:pPr>
      <w:rPr>
        <w:rFonts w:ascii="Traditional Arabic Bold+FPEF" w:hint="default"/>
        <w:b/>
      </w:rPr>
    </w:lvl>
  </w:abstractNum>
  <w:abstractNum w:abstractNumId="4">
    <w:nsid w:val="16F03267"/>
    <w:multiLevelType w:val="hybridMultilevel"/>
    <w:tmpl w:val="B88C4B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9B14F4E"/>
    <w:multiLevelType w:val="hybridMultilevel"/>
    <w:tmpl w:val="7194D3B6"/>
    <w:lvl w:ilvl="0" w:tplc="A184B84A">
      <w:start w:val="1"/>
      <w:numFmt w:val="bullet"/>
      <w:lvlText w:val=""/>
      <w:lvlJc w:val="left"/>
      <w:pPr>
        <w:ind w:left="720" w:hanging="360"/>
      </w:pPr>
      <w:rPr>
        <w:rFonts w:ascii="Symbol" w:eastAsiaTheme="minorEastAsia"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0225D54"/>
    <w:multiLevelType w:val="hybridMultilevel"/>
    <w:tmpl w:val="5F9ECD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5206E61"/>
    <w:multiLevelType w:val="hybridMultilevel"/>
    <w:tmpl w:val="5F26972A"/>
    <w:lvl w:ilvl="0" w:tplc="040C000D">
      <w:start w:val="1"/>
      <w:numFmt w:val="bullet"/>
      <w:lvlText w:val=""/>
      <w:lvlJc w:val="left"/>
      <w:pPr>
        <w:ind w:left="720" w:hanging="360"/>
      </w:pPr>
      <w:rPr>
        <w:rFonts w:ascii="Wingdings" w:hAnsi="Wingdings" w:hint="default"/>
      </w:rPr>
    </w:lvl>
    <w:lvl w:ilvl="1" w:tplc="5E789D94">
      <w:numFmt w:val="bullet"/>
      <w:lvlText w:val="-"/>
      <w:lvlJc w:val="left"/>
      <w:pPr>
        <w:ind w:left="1440" w:hanging="360"/>
      </w:pPr>
      <w:rPr>
        <w:rFonts w:ascii="Traditional Arabic+FPEF" w:eastAsiaTheme="minorEastAsia" w:hAnsiTheme="minorHAnsi" w:cs="Traditional Arabic+FPEF"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6F830FD"/>
    <w:multiLevelType w:val="hybridMultilevel"/>
    <w:tmpl w:val="A37C3392"/>
    <w:lvl w:ilvl="0" w:tplc="3780710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27024A6"/>
    <w:multiLevelType w:val="hybridMultilevel"/>
    <w:tmpl w:val="08A060AC"/>
    <w:lvl w:ilvl="0" w:tplc="31A8850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4013ED3"/>
    <w:multiLevelType w:val="hybridMultilevel"/>
    <w:tmpl w:val="D5BACE34"/>
    <w:lvl w:ilvl="0" w:tplc="0BECA37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74F1131"/>
    <w:multiLevelType w:val="hybridMultilevel"/>
    <w:tmpl w:val="BD4808C0"/>
    <w:lvl w:ilvl="0" w:tplc="D8ACC756">
      <w:start w:val="1"/>
      <w:numFmt w:val="arabicAlpha"/>
      <w:lvlText w:val="%1-"/>
      <w:lvlJc w:val="left"/>
      <w:pPr>
        <w:ind w:left="720" w:hanging="360"/>
      </w:pPr>
      <w:rPr>
        <w:rFonts w:ascii="Traditional Arabic Bold+FPEF"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FA67CFC"/>
    <w:multiLevelType w:val="hybridMultilevel"/>
    <w:tmpl w:val="27B4AF1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86479F0"/>
    <w:multiLevelType w:val="hybridMultilevel"/>
    <w:tmpl w:val="022A5C7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91F3B65"/>
    <w:multiLevelType w:val="multilevel"/>
    <w:tmpl w:val="C156905A"/>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A9979DB"/>
    <w:multiLevelType w:val="hybridMultilevel"/>
    <w:tmpl w:val="2E34C80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EC50770"/>
    <w:multiLevelType w:val="hybridMultilevel"/>
    <w:tmpl w:val="2988B69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5746C9E"/>
    <w:multiLevelType w:val="hybridMultilevel"/>
    <w:tmpl w:val="825449BE"/>
    <w:lvl w:ilvl="0" w:tplc="040C0005">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7FB567A"/>
    <w:multiLevelType w:val="hybridMultilevel"/>
    <w:tmpl w:val="7EAE54F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A383A3A"/>
    <w:multiLevelType w:val="hybridMultilevel"/>
    <w:tmpl w:val="4AC01F96"/>
    <w:lvl w:ilvl="0" w:tplc="2960D3D6">
      <w:start w:val="1"/>
      <w:numFmt w:val="arabicAlpha"/>
      <w:lvlText w:val="%1-"/>
      <w:lvlJc w:val="left"/>
      <w:pPr>
        <w:ind w:left="720" w:hanging="360"/>
      </w:pPr>
      <w:rPr>
        <w:rFonts w:ascii="Traditional Arabic Bold+FPEF"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D8B3AE6"/>
    <w:multiLevelType w:val="hybridMultilevel"/>
    <w:tmpl w:val="758E4008"/>
    <w:lvl w:ilvl="0" w:tplc="040C000D">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E9464FE"/>
    <w:multiLevelType w:val="hybridMultilevel"/>
    <w:tmpl w:val="EFCAA19A"/>
    <w:lvl w:ilvl="0" w:tplc="98BCEA52">
      <w:start w:val="1"/>
      <w:numFmt w:val="arabicAlpha"/>
      <w:lvlText w:val="%1-"/>
      <w:lvlJc w:val="left"/>
      <w:pPr>
        <w:ind w:left="720" w:hanging="360"/>
      </w:pPr>
      <w:rPr>
        <w:rFonts w:ascii="Traditional Arabic Bold+FPEF"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6FA270F1"/>
    <w:multiLevelType w:val="hybridMultilevel"/>
    <w:tmpl w:val="AEBCDC9E"/>
    <w:lvl w:ilvl="0" w:tplc="7F4604F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2740A47"/>
    <w:multiLevelType w:val="hybridMultilevel"/>
    <w:tmpl w:val="26866DB8"/>
    <w:lvl w:ilvl="0" w:tplc="A60A72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5C4226D"/>
    <w:multiLevelType w:val="hybridMultilevel"/>
    <w:tmpl w:val="CC4E8A14"/>
    <w:lvl w:ilvl="0" w:tplc="249E3BB4">
      <w:start w:val="1"/>
      <w:numFmt w:val="arabicAlpha"/>
      <w:lvlText w:val="%1-"/>
      <w:lvlJc w:val="left"/>
      <w:pPr>
        <w:ind w:left="720" w:hanging="360"/>
      </w:pPr>
      <w:rPr>
        <w:rFonts w:ascii="Times New Roman" w:hAnsi="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6271A18"/>
    <w:multiLevelType w:val="hybridMultilevel"/>
    <w:tmpl w:val="E8E2D638"/>
    <w:lvl w:ilvl="0" w:tplc="B3765630">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4"/>
  </w:num>
  <w:num w:numId="5">
    <w:abstractNumId w:val="8"/>
  </w:num>
  <w:num w:numId="6">
    <w:abstractNumId w:val="22"/>
  </w:num>
  <w:num w:numId="7">
    <w:abstractNumId w:val="14"/>
  </w:num>
  <w:num w:numId="8">
    <w:abstractNumId w:val="3"/>
  </w:num>
  <w:num w:numId="9">
    <w:abstractNumId w:val="2"/>
  </w:num>
  <w:num w:numId="10">
    <w:abstractNumId w:val="17"/>
  </w:num>
  <w:num w:numId="11">
    <w:abstractNumId w:val="13"/>
  </w:num>
  <w:num w:numId="12">
    <w:abstractNumId w:val="12"/>
  </w:num>
  <w:num w:numId="13">
    <w:abstractNumId w:val="15"/>
  </w:num>
  <w:num w:numId="14">
    <w:abstractNumId w:val="5"/>
  </w:num>
  <w:num w:numId="15">
    <w:abstractNumId w:val="10"/>
  </w:num>
  <w:num w:numId="16">
    <w:abstractNumId w:val="23"/>
  </w:num>
  <w:num w:numId="17">
    <w:abstractNumId w:val="24"/>
  </w:num>
  <w:num w:numId="18">
    <w:abstractNumId w:val="11"/>
  </w:num>
  <w:num w:numId="19">
    <w:abstractNumId w:val="21"/>
  </w:num>
  <w:num w:numId="20">
    <w:abstractNumId w:val="18"/>
  </w:num>
  <w:num w:numId="21">
    <w:abstractNumId w:val="19"/>
  </w:num>
  <w:num w:numId="22">
    <w:abstractNumId w:val="16"/>
  </w:num>
  <w:num w:numId="23">
    <w:abstractNumId w:val="20"/>
  </w:num>
  <w:num w:numId="24">
    <w:abstractNumId w:val="1"/>
  </w:num>
  <w:num w:numId="25">
    <w:abstractNumId w:val="25"/>
  </w:num>
  <w:num w:numId="26">
    <w:abstractNumId w:val="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hdrShapeDefaults>
    <o:shapedefaults v:ext="edit" spidmax="26626"/>
    <o:shapelayout v:ext="edit">
      <o:idmap v:ext="edit" data="3"/>
      <o:rules v:ext="edit">
        <o:r id="V:Rule2" type="connector" idref="#_x0000_s3074"/>
      </o:rules>
    </o:shapelayout>
  </w:hdrShapeDefaults>
  <w:footnotePr>
    <w:footnote w:id="0"/>
    <w:footnote w:id="1"/>
  </w:footnotePr>
  <w:endnotePr>
    <w:numFmt w:val="decimal"/>
    <w:endnote w:id="0"/>
    <w:endnote w:id="1"/>
  </w:endnotePr>
  <w:compat>
    <w:useFELayout/>
  </w:compat>
  <w:rsids>
    <w:rsidRoot w:val="007C2338"/>
    <w:rsid w:val="00050261"/>
    <w:rsid w:val="00050BC8"/>
    <w:rsid w:val="0005561B"/>
    <w:rsid w:val="000575C6"/>
    <w:rsid w:val="000A0769"/>
    <w:rsid w:val="000B0413"/>
    <w:rsid w:val="0012517A"/>
    <w:rsid w:val="00145557"/>
    <w:rsid w:val="00164CDA"/>
    <w:rsid w:val="001745BE"/>
    <w:rsid w:val="00182569"/>
    <w:rsid w:val="001A4AB3"/>
    <w:rsid w:val="001A7BDA"/>
    <w:rsid w:val="001E1A08"/>
    <w:rsid w:val="001E34D4"/>
    <w:rsid w:val="00211C37"/>
    <w:rsid w:val="0024340F"/>
    <w:rsid w:val="002C6599"/>
    <w:rsid w:val="00306195"/>
    <w:rsid w:val="00324483"/>
    <w:rsid w:val="003411B7"/>
    <w:rsid w:val="0038624A"/>
    <w:rsid w:val="00392A97"/>
    <w:rsid w:val="003B0914"/>
    <w:rsid w:val="003B5B16"/>
    <w:rsid w:val="003D0DF2"/>
    <w:rsid w:val="003E6441"/>
    <w:rsid w:val="004006DF"/>
    <w:rsid w:val="004044DC"/>
    <w:rsid w:val="00412DA9"/>
    <w:rsid w:val="00425F15"/>
    <w:rsid w:val="00427514"/>
    <w:rsid w:val="00470189"/>
    <w:rsid w:val="004A0A8A"/>
    <w:rsid w:val="004A522E"/>
    <w:rsid w:val="004E0BCD"/>
    <w:rsid w:val="004F24EA"/>
    <w:rsid w:val="00521B35"/>
    <w:rsid w:val="00550D6C"/>
    <w:rsid w:val="0055130B"/>
    <w:rsid w:val="005C7A66"/>
    <w:rsid w:val="005D13E1"/>
    <w:rsid w:val="005D20E5"/>
    <w:rsid w:val="005D29DD"/>
    <w:rsid w:val="00613CDD"/>
    <w:rsid w:val="00617B08"/>
    <w:rsid w:val="006327B6"/>
    <w:rsid w:val="00640B9F"/>
    <w:rsid w:val="0064413F"/>
    <w:rsid w:val="00666DEF"/>
    <w:rsid w:val="00674EB4"/>
    <w:rsid w:val="00697353"/>
    <w:rsid w:val="006A265B"/>
    <w:rsid w:val="006E37F7"/>
    <w:rsid w:val="0073464B"/>
    <w:rsid w:val="0073593F"/>
    <w:rsid w:val="00744894"/>
    <w:rsid w:val="007676F6"/>
    <w:rsid w:val="00782A03"/>
    <w:rsid w:val="00795673"/>
    <w:rsid w:val="007B1EEF"/>
    <w:rsid w:val="007B4DD0"/>
    <w:rsid w:val="007C2338"/>
    <w:rsid w:val="007E1DC1"/>
    <w:rsid w:val="00806A8F"/>
    <w:rsid w:val="00815DBC"/>
    <w:rsid w:val="00817771"/>
    <w:rsid w:val="00821ED5"/>
    <w:rsid w:val="00822396"/>
    <w:rsid w:val="008248B0"/>
    <w:rsid w:val="00863CBD"/>
    <w:rsid w:val="0086598D"/>
    <w:rsid w:val="008E3878"/>
    <w:rsid w:val="0090388D"/>
    <w:rsid w:val="00935806"/>
    <w:rsid w:val="0095507A"/>
    <w:rsid w:val="00956D42"/>
    <w:rsid w:val="00967437"/>
    <w:rsid w:val="0098317D"/>
    <w:rsid w:val="009B5AFE"/>
    <w:rsid w:val="00A077BF"/>
    <w:rsid w:val="00A4412A"/>
    <w:rsid w:val="00A50CF6"/>
    <w:rsid w:val="00A53286"/>
    <w:rsid w:val="00A55553"/>
    <w:rsid w:val="00A56D42"/>
    <w:rsid w:val="00A65A31"/>
    <w:rsid w:val="00AC23D2"/>
    <w:rsid w:val="00B03006"/>
    <w:rsid w:val="00B17DF0"/>
    <w:rsid w:val="00B45400"/>
    <w:rsid w:val="00B60B58"/>
    <w:rsid w:val="00B73E90"/>
    <w:rsid w:val="00B742F2"/>
    <w:rsid w:val="00B826A8"/>
    <w:rsid w:val="00B83902"/>
    <w:rsid w:val="00B86345"/>
    <w:rsid w:val="00B94270"/>
    <w:rsid w:val="00BC79CE"/>
    <w:rsid w:val="00BD4AE0"/>
    <w:rsid w:val="00BD4E14"/>
    <w:rsid w:val="00BF325F"/>
    <w:rsid w:val="00C231E9"/>
    <w:rsid w:val="00C4236D"/>
    <w:rsid w:val="00C70A34"/>
    <w:rsid w:val="00CC5C4A"/>
    <w:rsid w:val="00CC7927"/>
    <w:rsid w:val="00CE7757"/>
    <w:rsid w:val="00CF1820"/>
    <w:rsid w:val="00CF7E0F"/>
    <w:rsid w:val="00D1329C"/>
    <w:rsid w:val="00D146D5"/>
    <w:rsid w:val="00D17FC5"/>
    <w:rsid w:val="00D30688"/>
    <w:rsid w:val="00D328CB"/>
    <w:rsid w:val="00D34757"/>
    <w:rsid w:val="00E010A6"/>
    <w:rsid w:val="00E10258"/>
    <w:rsid w:val="00E259FB"/>
    <w:rsid w:val="00E678E3"/>
    <w:rsid w:val="00E71BA0"/>
    <w:rsid w:val="00E86B71"/>
    <w:rsid w:val="00E95F6C"/>
    <w:rsid w:val="00EA56AD"/>
    <w:rsid w:val="00EB3F88"/>
    <w:rsid w:val="00EC07EA"/>
    <w:rsid w:val="00EC7F0B"/>
    <w:rsid w:val="00F0120B"/>
    <w:rsid w:val="00F06292"/>
    <w:rsid w:val="00F15291"/>
    <w:rsid w:val="00F71452"/>
    <w:rsid w:val="00F76552"/>
    <w:rsid w:val="00F80857"/>
    <w:rsid w:val="00FB4050"/>
    <w:rsid w:val="00FD5298"/>
    <w:rsid w:val="00FD555E"/>
    <w:rsid w:val="00FE294E"/>
    <w:rsid w:val="00FF0661"/>
    <w:rsid w:val="00FF0959"/>
    <w:rsid w:val="00FF306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ED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34757"/>
    <w:pPr>
      <w:tabs>
        <w:tab w:val="center" w:pos="4536"/>
        <w:tab w:val="right" w:pos="9072"/>
      </w:tabs>
      <w:spacing w:after="0" w:line="240" w:lineRule="auto"/>
    </w:pPr>
  </w:style>
  <w:style w:type="character" w:customStyle="1" w:styleId="En-tteCar">
    <w:name w:val="En-tête Car"/>
    <w:basedOn w:val="Policepardfaut"/>
    <w:link w:val="En-tte"/>
    <w:uiPriority w:val="99"/>
    <w:rsid w:val="00D34757"/>
  </w:style>
  <w:style w:type="paragraph" w:styleId="Pieddepage">
    <w:name w:val="footer"/>
    <w:basedOn w:val="Normal"/>
    <w:link w:val="PieddepageCar"/>
    <w:uiPriority w:val="99"/>
    <w:unhideWhenUsed/>
    <w:rsid w:val="00D347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34757"/>
  </w:style>
  <w:style w:type="paragraph" w:styleId="Textedebulles">
    <w:name w:val="Balloon Text"/>
    <w:basedOn w:val="Normal"/>
    <w:link w:val="TextedebullesCar"/>
    <w:uiPriority w:val="99"/>
    <w:semiHidden/>
    <w:unhideWhenUsed/>
    <w:rsid w:val="00D3475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4757"/>
    <w:rPr>
      <w:rFonts w:ascii="Tahoma" w:hAnsi="Tahoma" w:cs="Tahoma"/>
      <w:sz w:val="16"/>
      <w:szCs w:val="16"/>
    </w:rPr>
  </w:style>
  <w:style w:type="paragraph" w:styleId="Paragraphedeliste">
    <w:name w:val="List Paragraph"/>
    <w:basedOn w:val="Normal"/>
    <w:uiPriority w:val="34"/>
    <w:qFormat/>
    <w:rsid w:val="00B60B58"/>
    <w:pPr>
      <w:ind w:left="720"/>
      <w:contextualSpacing/>
    </w:pPr>
  </w:style>
  <w:style w:type="table" w:styleId="Grilledutableau">
    <w:name w:val="Table Grid"/>
    <w:basedOn w:val="TableauNormal"/>
    <w:uiPriority w:val="59"/>
    <w:rsid w:val="0012517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12517A"/>
    <w:rPr>
      <w:color w:val="0000FF" w:themeColor="hyperlink"/>
      <w:u w:val="single"/>
    </w:rPr>
  </w:style>
  <w:style w:type="paragraph" w:styleId="NormalWeb">
    <w:name w:val="Normal (Web)"/>
    <w:basedOn w:val="Normal"/>
    <w:uiPriority w:val="99"/>
    <w:unhideWhenUsed/>
    <w:rsid w:val="00E86B71"/>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E86B71"/>
    <w:rPr>
      <w:i/>
      <w:iCs/>
    </w:rPr>
  </w:style>
  <w:style w:type="paragraph" w:customStyle="1" w:styleId="Default">
    <w:name w:val="Default"/>
    <w:rsid w:val="00640B9F"/>
    <w:pPr>
      <w:autoSpaceDE w:val="0"/>
      <w:autoSpaceDN w:val="0"/>
      <w:adjustRightInd w:val="0"/>
      <w:spacing w:after="0" w:line="240" w:lineRule="auto"/>
    </w:pPr>
    <w:rPr>
      <w:rFonts w:ascii="Arial" w:eastAsiaTheme="minorHAnsi" w:hAnsi="Arial" w:cs="Arial"/>
      <w:color w:val="000000"/>
      <w:sz w:val="24"/>
      <w:szCs w:val="24"/>
      <w:lang w:val="en-US" w:eastAsia="en-US"/>
    </w:rPr>
  </w:style>
  <w:style w:type="paragraph" w:styleId="Notedebasdepage">
    <w:name w:val="footnote text"/>
    <w:basedOn w:val="Normal"/>
    <w:link w:val="NotedebasdepageCar"/>
    <w:uiPriority w:val="99"/>
    <w:unhideWhenUsed/>
    <w:rsid w:val="00306195"/>
    <w:pPr>
      <w:spacing w:after="0" w:line="240" w:lineRule="auto"/>
    </w:pPr>
    <w:rPr>
      <w:sz w:val="20"/>
      <w:szCs w:val="20"/>
    </w:rPr>
  </w:style>
  <w:style w:type="character" w:customStyle="1" w:styleId="NotedebasdepageCar">
    <w:name w:val="Note de bas de page Car"/>
    <w:basedOn w:val="Policepardfaut"/>
    <w:link w:val="Notedebasdepage"/>
    <w:uiPriority w:val="99"/>
    <w:rsid w:val="00306195"/>
    <w:rPr>
      <w:sz w:val="20"/>
      <w:szCs w:val="20"/>
    </w:rPr>
  </w:style>
  <w:style w:type="character" w:styleId="Appelnotedebasdep">
    <w:name w:val="footnote reference"/>
    <w:basedOn w:val="Policepardfaut"/>
    <w:uiPriority w:val="99"/>
    <w:semiHidden/>
    <w:unhideWhenUsed/>
    <w:rsid w:val="00306195"/>
    <w:rPr>
      <w:vertAlign w:val="superscript"/>
    </w:rPr>
  </w:style>
  <w:style w:type="character" w:styleId="Appeldenotedefin">
    <w:name w:val="endnote reference"/>
    <w:rsid w:val="00306195"/>
    <w:rPr>
      <w:vertAlign w:val="superscript"/>
    </w:rPr>
  </w:style>
  <w:style w:type="paragraph" w:styleId="Notedefin">
    <w:name w:val="endnote text"/>
    <w:basedOn w:val="Normal"/>
    <w:link w:val="NotedefinCar"/>
    <w:uiPriority w:val="99"/>
    <w:semiHidden/>
    <w:unhideWhenUsed/>
    <w:rsid w:val="00425F15"/>
    <w:pPr>
      <w:spacing w:after="0" w:line="240" w:lineRule="auto"/>
    </w:pPr>
    <w:rPr>
      <w:sz w:val="20"/>
      <w:szCs w:val="20"/>
    </w:rPr>
  </w:style>
  <w:style w:type="character" w:customStyle="1" w:styleId="NotedefinCar">
    <w:name w:val="Note de fin Car"/>
    <w:basedOn w:val="Policepardfaut"/>
    <w:link w:val="Notedefin"/>
    <w:uiPriority w:val="99"/>
    <w:semiHidden/>
    <w:rsid w:val="00425F15"/>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3D5095-7B94-41E9-8B06-72597A973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728</Words>
  <Characters>4005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محاضرات في مقياس منهجية البحث  وفق الدليل المنهجي لإعداد المذكرات</vt:lpstr>
    </vt:vector>
  </TitlesOfParts>
  <Company/>
  <LinksUpToDate>false</LinksUpToDate>
  <CharactersWithSpaces>4724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في مقياس منهجية البحث  وفق الدليل المنهجي لإعداد المذكرات</dc:title>
  <dc:creator>dell</dc:creator>
  <cp:lastModifiedBy>dell</cp:lastModifiedBy>
  <cp:revision>2</cp:revision>
  <dcterms:created xsi:type="dcterms:W3CDTF">2022-01-05T17:16:00Z</dcterms:created>
  <dcterms:modified xsi:type="dcterms:W3CDTF">2022-01-05T17:16:00Z</dcterms:modified>
</cp:coreProperties>
</file>