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6FF5" w:rsidRPr="00A6534B" w:rsidRDefault="00116FF5" w:rsidP="00A6534B">
      <w:pPr>
        <w:bidi/>
        <w:spacing w:after="0" w:line="240" w:lineRule="auto"/>
        <w:jc w:val="center"/>
        <w:rPr>
          <w:rFonts w:ascii="Sakkal Majalla" w:hAnsi="Sakkal Majalla" w:cs="Sakkal Majalla"/>
          <w:b/>
          <w:bCs/>
          <w:sz w:val="40"/>
          <w:szCs w:val="40"/>
          <w:rtl/>
          <w:lang w:bidi="ar-DZ"/>
        </w:rPr>
      </w:pPr>
      <w:r w:rsidRPr="00A6534B">
        <w:rPr>
          <w:rFonts w:ascii="Sakkal Majalla" w:hAnsi="Sakkal Majalla" w:cs="Sakkal Majalla"/>
          <w:b/>
          <w:bCs/>
          <w:sz w:val="40"/>
          <w:szCs w:val="40"/>
          <w:rtl/>
          <w:lang w:bidi="ar-DZ"/>
        </w:rPr>
        <w:t>وزارة التعليم لعالي والبحث العلمي</w:t>
      </w:r>
    </w:p>
    <w:p w:rsidR="00B22BEF" w:rsidRPr="00A6534B" w:rsidRDefault="006747B8" w:rsidP="00A6534B">
      <w:pPr>
        <w:bidi/>
        <w:spacing w:after="0" w:line="240" w:lineRule="auto"/>
        <w:jc w:val="center"/>
        <w:rPr>
          <w:rFonts w:ascii="Sakkal Majalla" w:hAnsi="Sakkal Majalla" w:cs="Sakkal Majalla"/>
          <w:b/>
          <w:bCs/>
          <w:sz w:val="40"/>
          <w:szCs w:val="40"/>
          <w:rtl/>
          <w:lang w:bidi="ar-DZ"/>
        </w:rPr>
      </w:pPr>
      <w:r w:rsidRPr="00A6534B">
        <w:rPr>
          <w:rFonts w:ascii="Sakkal Majalla" w:hAnsi="Sakkal Majalla" w:cs="Sakkal Majalla"/>
          <w:b/>
          <w:bCs/>
          <w:sz w:val="40"/>
          <w:szCs w:val="40"/>
          <w:rtl/>
          <w:lang w:bidi="ar-DZ"/>
        </w:rPr>
        <w:t>جامعة محمد</w:t>
      </w:r>
      <w:r w:rsidR="00116FF5" w:rsidRPr="00A6534B">
        <w:rPr>
          <w:rFonts w:ascii="Sakkal Majalla" w:hAnsi="Sakkal Majalla" w:cs="Sakkal Majalla"/>
          <w:b/>
          <w:bCs/>
          <w:sz w:val="40"/>
          <w:szCs w:val="40"/>
          <w:rtl/>
          <w:lang w:bidi="ar-DZ"/>
        </w:rPr>
        <w:t xml:space="preserve"> خيضر – بسكــرة </w:t>
      </w:r>
    </w:p>
    <w:p w:rsidR="00F368C6" w:rsidRPr="00A6534B" w:rsidRDefault="00A6534B" w:rsidP="00A6534B">
      <w:pPr>
        <w:bidi/>
        <w:spacing w:after="0" w:line="240" w:lineRule="auto"/>
        <w:jc w:val="center"/>
        <w:rPr>
          <w:rFonts w:ascii="Sakkal Majalla" w:hAnsi="Sakkal Majalla" w:cs="Sakkal Majalla"/>
          <w:b/>
          <w:bCs/>
          <w:sz w:val="40"/>
          <w:szCs w:val="40"/>
          <w:rtl/>
          <w:lang w:bidi="ar-DZ"/>
        </w:rPr>
      </w:pPr>
      <w:r>
        <w:rPr>
          <w:rFonts w:ascii="Sakkal Majalla" w:hAnsi="Sakkal Majalla" w:cs="Sakkal Majalla" w:hint="cs"/>
          <w:b/>
          <w:bCs/>
          <w:sz w:val="40"/>
          <w:szCs w:val="40"/>
          <w:rtl/>
          <w:lang w:bidi="ar-DZ"/>
        </w:rPr>
        <w:t>كلية الحقوق والعلوم السياسية</w:t>
      </w:r>
    </w:p>
    <w:p w:rsidR="007E0573" w:rsidRDefault="00A6534B" w:rsidP="00A6534B">
      <w:pPr>
        <w:bidi/>
        <w:spacing w:after="0" w:line="240" w:lineRule="auto"/>
        <w:jc w:val="center"/>
        <w:rPr>
          <w:rFonts w:ascii="Sakkal Majalla" w:hAnsi="Sakkal Majalla" w:cs="Sakkal Majalla"/>
          <w:b/>
          <w:bCs/>
          <w:sz w:val="40"/>
          <w:szCs w:val="40"/>
          <w:rtl/>
          <w:lang w:bidi="ar-DZ"/>
        </w:rPr>
      </w:pPr>
      <w:r>
        <w:rPr>
          <w:noProof/>
        </w:rPr>
        <w:drawing>
          <wp:anchor distT="0" distB="0" distL="114300" distR="114300" simplePos="0" relativeHeight="251660288" behindDoc="0" locked="0" layoutInCell="1" allowOverlap="1">
            <wp:simplePos x="0" y="0"/>
            <wp:positionH relativeFrom="column">
              <wp:posOffset>2252980</wp:posOffset>
            </wp:positionH>
            <wp:positionV relativeFrom="paragraph">
              <wp:posOffset>350520</wp:posOffset>
            </wp:positionV>
            <wp:extent cx="1307094" cy="1333500"/>
            <wp:effectExtent l="0" t="0" r="7620" b="0"/>
            <wp:wrapNone/>
            <wp:docPr id="5" name="Image 5" descr="كلية الحقوق والعلوم السياسية والعلاقات الدولية بسكرة - ويكيبيد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كلية الحقوق والعلوم السياسية والعلاقات الدولية بسكرة - ويكيبيديا"/>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07094" cy="1333500"/>
                    </a:xfrm>
                    <a:prstGeom prst="rect">
                      <a:avLst/>
                    </a:prstGeom>
                    <a:noFill/>
                    <a:ln>
                      <a:noFill/>
                    </a:ln>
                  </pic:spPr>
                </pic:pic>
              </a:graphicData>
            </a:graphic>
          </wp:anchor>
        </w:drawing>
      </w:r>
      <w:r>
        <w:rPr>
          <w:rFonts w:ascii="Sakkal Majalla" w:hAnsi="Sakkal Majalla" w:cs="Sakkal Majalla" w:hint="cs"/>
          <w:b/>
          <w:bCs/>
          <w:sz w:val="40"/>
          <w:szCs w:val="40"/>
          <w:rtl/>
          <w:lang w:bidi="ar-DZ"/>
        </w:rPr>
        <w:t>قسم الحقوق</w:t>
      </w:r>
    </w:p>
    <w:p w:rsidR="00A6534B" w:rsidRDefault="00A6534B" w:rsidP="00A6534B">
      <w:pPr>
        <w:bidi/>
        <w:spacing w:after="0" w:line="240" w:lineRule="auto"/>
        <w:jc w:val="center"/>
        <w:rPr>
          <w:rFonts w:ascii="Sakkal Majalla" w:hAnsi="Sakkal Majalla" w:cs="Sakkal Majalla"/>
          <w:b/>
          <w:bCs/>
          <w:sz w:val="40"/>
          <w:szCs w:val="40"/>
          <w:rtl/>
          <w:lang w:bidi="ar-DZ"/>
        </w:rPr>
      </w:pPr>
    </w:p>
    <w:p w:rsidR="00A6534B" w:rsidRDefault="00A6534B" w:rsidP="00A6534B">
      <w:pPr>
        <w:bidi/>
        <w:spacing w:after="0" w:line="240" w:lineRule="auto"/>
        <w:jc w:val="center"/>
        <w:rPr>
          <w:rFonts w:ascii="Sakkal Majalla" w:hAnsi="Sakkal Majalla" w:cs="Sakkal Majalla"/>
          <w:b/>
          <w:bCs/>
          <w:sz w:val="40"/>
          <w:szCs w:val="40"/>
          <w:rtl/>
          <w:lang w:bidi="ar-DZ"/>
        </w:rPr>
      </w:pPr>
    </w:p>
    <w:p w:rsidR="00A6534B" w:rsidRDefault="00A6534B" w:rsidP="00A6534B">
      <w:pPr>
        <w:bidi/>
        <w:spacing w:after="0" w:line="240" w:lineRule="auto"/>
        <w:jc w:val="center"/>
        <w:rPr>
          <w:rFonts w:ascii="Sakkal Majalla" w:hAnsi="Sakkal Majalla" w:cs="Sakkal Majalla"/>
          <w:b/>
          <w:bCs/>
          <w:sz w:val="40"/>
          <w:szCs w:val="40"/>
          <w:rtl/>
          <w:lang w:bidi="ar-DZ"/>
        </w:rPr>
      </w:pPr>
    </w:p>
    <w:p w:rsidR="00A6534B" w:rsidRDefault="00A6534B" w:rsidP="00A6534B">
      <w:pPr>
        <w:bidi/>
        <w:spacing w:after="0" w:line="240" w:lineRule="auto"/>
        <w:jc w:val="center"/>
        <w:rPr>
          <w:rFonts w:ascii="Sakkal Majalla" w:hAnsi="Sakkal Majalla" w:cs="Sakkal Majalla"/>
          <w:b/>
          <w:bCs/>
          <w:sz w:val="40"/>
          <w:szCs w:val="40"/>
          <w:rtl/>
          <w:lang w:bidi="ar-DZ"/>
        </w:rPr>
      </w:pPr>
    </w:p>
    <w:p w:rsidR="00A6534B" w:rsidRPr="00A6534B" w:rsidRDefault="00A6534B" w:rsidP="00A6534B">
      <w:pPr>
        <w:bidi/>
        <w:spacing w:after="0" w:line="240" w:lineRule="auto"/>
        <w:jc w:val="center"/>
        <w:rPr>
          <w:rFonts w:ascii="Sakkal Majalla" w:hAnsi="Sakkal Majalla" w:cs="Sakkal Majalla"/>
          <w:rtl/>
          <w:lang w:bidi="ar-DZ"/>
        </w:rPr>
      </w:pPr>
      <w:r>
        <w:rPr>
          <w:rFonts w:ascii="Sakkal Majalla" w:hAnsi="Sakkal Majalla" w:cs="Sakkal Majalla" w:hint="cs"/>
          <w:b/>
          <w:bCs/>
          <w:sz w:val="40"/>
          <w:szCs w:val="40"/>
          <w:rtl/>
          <w:lang w:bidi="ar-DZ"/>
        </w:rPr>
        <w:t>مطبوعة علمية بعنوان</w:t>
      </w:r>
    </w:p>
    <w:p w:rsidR="00116FF5" w:rsidRDefault="00B33692" w:rsidP="00116FF5">
      <w:pPr>
        <w:bidi/>
        <w:rPr>
          <w:rtl/>
          <w:lang w:bidi="ar-DZ"/>
        </w:rPr>
      </w:pPr>
      <w:r w:rsidRPr="00B33692">
        <w:rPr>
          <w:b/>
          <w:noProof/>
          <w:spacing w:val="60"/>
          <w:sz w:val="20"/>
          <w:szCs w:val="20"/>
          <w:rtl/>
        </w:rPr>
        <w:pict>
          <v:shape id="Arrondir un rectangle avec un coin diagonal 2" o:spid="_x0000_s1026" style="position:absolute;left:0;text-align:left;margin-left:-15.35pt;margin-top:19.8pt;width:470.25pt;height:136.5pt;z-index:251659264;visibility:visible;mso-width-relative:margin;mso-height-relative:margin;v-text-anchor:middle" coordsize="5776315,17094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" adj="-11796480,,5400" path="m284909,l5776315,r,1424511c5776315,1581862,5648757,1709420,5491406,1709420l,1709420,,284909c,127558,127558,,284909,xe" fillcolor="white [3201]" strokecolor="#4f81bd [3204]" strokeweight="5pt">
            <v:stroke linestyle="thickThin" joinstyle="miter"/>
            <v:shadow color="#868686"/>
            <v:formulas/>
            <v:path arrowok="t" o:connecttype="custom" o:connectlocs="294570,0;5972175,0;5972175,0;5972175,1444619;5677605,1733550;0,1733550;0,1733550;0,288931;294570,0" o:connectangles="0,0,0,0,0,0,0,0,0" textboxrect="0,0,5776315,1709420"/>
            <v:textbox>
              <w:txbxContent>
                <w:p w:rsidR="00D26E6A" w:rsidRPr="00A6534B" w:rsidRDefault="00D26E6A" w:rsidP="007E0573">
                  <w:pPr>
                    <w:bidi/>
                    <w:jc w:val="center"/>
                    <w:rPr>
                      <w:rFonts w:ascii="ae_AlMothnna" w:hAnsi="ae_AlMothnna" w:cs="ae_AlMothnna"/>
                      <w:bCs/>
                      <w:sz w:val="54"/>
                      <w:szCs w:val="54"/>
                      <w:rtl/>
                      <w:lang w:bidi="ar-DZ"/>
                    </w:rPr>
                  </w:pPr>
                  <w:r w:rsidRPr="00A6534B">
                    <w:rPr>
                      <w:rFonts w:ascii="ae_AlMothnna" w:hAnsi="ae_AlMothnna" w:cs="ae_AlMothnna" w:hint="cs"/>
                      <w:bCs/>
                      <w:sz w:val="54"/>
                      <w:szCs w:val="54"/>
                      <w:rtl/>
                      <w:lang w:bidi="ar-DZ"/>
                    </w:rPr>
                    <w:t>دروس في مقياس:</w:t>
                  </w:r>
                </w:p>
                <w:p w:rsidR="00D26E6A" w:rsidRPr="00A6534B" w:rsidRDefault="00D26E6A" w:rsidP="00A6534B">
                  <w:pPr>
                    <w:bidi/>
                    <w:jc w:val="center"/>
                    <w:rPr>
                      <w:rFonts w:ascii="ae_AlMothnna" w:hAnsi="ae_AlMothnna" w:cs="ae_AlMothnna"/>
                      <w:bCs/>
                      <w:sz w:val="54"/>
                      <w:szCs w:val="54"/>
                      <w:rtl/>
                      <w:lang w:bidi="ar-DZ"/>
                    </w:rPr>
                  </w:pPr>
                  <w:r w:rsidRPr="00A6534B">
                    <w:rPr>
                      <w:rFonts w:ascii="ae_AlMothnna" w:hAnsi="ae_AlMothnna" w:cs="ae_AlMothnna" w:hint="cs"/>
                      <w:bCs/>
                      <w:sz w:val="54"/>
                      <w:szCs w:val="54"/>
                      <w:rtl/>
                      <w:lang w:bidi="ar-DZ"/>
                    </w:rPr>
                    <w:t>المصطلحات القانونية باللغة الفرنسية</w:t>
                  </w:r>
                </w:p>
                <w:p w:rsidR="00D26E6A" w:rsidRPr="00A6534B" w:rsidRDefault="00D26E6A" w:rsidP="00A6534B">
                  <w:pPr>
                    <w:bidi/>
                    <w:jc w:val="center"/>
                    <w:rPr>
                      <w:rFonts w:ascii="Berlin Sans FB Demi" w:hAnsi="Berlin Sans FB Demi" w:cs="ae_AlMothnna"/>
                      <w:bCs/>
                      <w:sz w:val="54"/>
                      <w:szCs w:val="54"/>
                      <w:lang w:bidi="ar-DZ"/>
                    </w:rPr>
                  </w:pPr>
                  <w:r w:rsidRPr="00A6534B">
                    <w:rPr>
                      <w:rFonts w:ascii="Berlin Sans FB Demi" w:hAnsi="Berlin Sans FB Demi" w:cs="ae_AlMothnna"/>
                      <w:bCs/>
                      <w:sz w:val="54"/>
                      <w:szCs w:val="54"/>
                      <w:lang w:bidi="ar-DZ"/>
                    </w:rPr>
                    <w:t>Des termes juridiques en Français</w:t>
                  </w:r>
                </w:p>
              </w:txbxContent>
            </v:textbox>
          </v:shape>
        </w:pict>
      </w:r>
    </w:p>
    <w:p w:rsidR="00601F6E" w:rsidRDefault="00601F6E" w:rsidP="00601F6E">
      <w:pPr>
        <w:bidi/>
        <w:rPr>
          <w:rtl/>
          <w:lang w:bidi="ar-DZ"/>
        </w:rPr>
      </w:pPr>
    </w:p>
    <w:p w:rsidR="00601F6E" w:rsidRDefault="00601F6E" w:rsidP="00601F6E">
      <w:pPr>
        <w:bidi/>
        <w:rPr>
          <w:rtl/>
          <w:lang w:bidi="ar-DZ"/>
        </w:rPr>
      </w:pPr>
    </w:p>
    <w:p w:rsidR="00601F6E" w:rsidRDefault="00601F6E" w:rsidP="00601F6E">
      <w:pPr>
        <w:bidi/>
        <w:rPr>
          <w:rtl/>
          <w:lang w:bidi="ar-DZ"/>
        </w:rPr>
      </w:pPr>
    </w:p>
    <w:p w:rsidR="00601F6E" w:rsidRDefault="00601F6E" w:rsidP="00601F6E">
      <w:pPr>
        <w:bidi/>
        <w:rPr>
          <w:rtl/>
          <w:lang w:bidi="ar-DZ"/>
        </w:rPr>
      </w:pPr>
    </w:p>
    <w:p w:rsidR="008C287E" w:rsidRDefault="008C287E" w:rsidP="008C287E">
      <w:pPr>
        <w:bidi/>
        <w:rPr>
          <w:lang w:bidi="ar-DZ"/>
        </w:rPr>
      </w:pPr>
    </w:p>
    <w:p w:rsidR="00A6534B" w:rsidRDefault="00A6534B" w:rsidP="00A6534B">
      <w:pPr>
        <w:bidi/>
        <w:jc w:val="center"/>
        <w:rPr>
          <w:rFonts w:ascii="ae_AlMothnna" w:hAnsi="ae_AlMothnna" w:cs="ae_AlMothnna"/>
          <w:bCs/>
          <w:sz w:val="44"/>
          <w:szCs w:val="44"/>
          <w:rtl/>
          <w:lang w:bidi="ar-DZ"/>
        </w:rPr>
      </w:pPr>
    </w:p>
    <w:p w:rsidR="00A6534B" w:rsidRDefault="00A6534B" w:rsidP="00A6534B">
      <w:pPr>
        <w:bidi/>
        <w:jc w:val="center"/>
        <w:rPr>
          <w:rFonts w:ascii="Berlin Sans FB Demi" w:hAnsi="Berlin Sans FB Demi" w:cs="ae_AlMothnna" w:hint="cs"/>
          <w:bCs/>
          <w:sz w:val="36"/>
          <w:szCs w:val="44"/>
          <w:rtl/>
          <w:lang w:bidi="ar-DZ"/>
        </w:rPr>
      </w:pPr>
      <w:r w:rsidRPr="00A6534B">
        <w:rPr>
          <w:rFonts w:ascii="ae_AlMothnna" w:hAnsi="ae_AlMothnna" w:cs="ae_AlMothnna" w:hint="cs"/>
          <w:bCs/>
          <w:sz w:val="44"/>
          <w:szCs w:val="44"/>
          <w:rtl/>
          <w:lang w:bidi="ar-DZ"/>
        </w:rPr>
        <w:t xml:space="preserve">ألقيت على طلبة ليسانس </w:t>
      </w:r>
      <w:r w:rsidRPr="00A6534B">
        <w:rPr>
          <w:rFonts w:ascii="Berlin Sans FB Demi" w:hAnsi="Berlin Sans FB Demi" w:cs="ae_AlMothnna"/>
          <w:bCs/>
          <w:sz w:val="36"/>
          <w:szCs w:val="44"/>
          <w:lang w:bidi="ar-DZ"/>
        </w:rPr>
        <w:t>L.M.D</w:t>
      </w:r>
    </w:p>
    <w:p w:rsidR="009165AA" w:rsidRDefault="009165AA" w:rsidP="009165AA">
      <w:pPr>
        <w:bidi/>
        <w:jc w:val="center"/>
        <w:rPr>
          <w:rFonts w:ascii="Berlin Sans FB Demi" w:hAnsi="Berlin Sans FB Demi" w:cs="ae_AlMothnna" w:hint="cs"/>
          <w:bCs/>
          <w:sz w:val="36"/>
          <w:szCs w:val="44"/>
          <w:rtl/>
          <w:lang w:bidi="ar-DZ"/>
        </w:rPr>
      </w:pPr>
      <w:r>
        <w:rPr>
          <w:rFonts w:ascii="Berlin Sans FB Demi" w:hAnsi="Berlin Sans FB Demi" w:cs="ae_AlMothnna" w:hint="cs"/>
          <w:bCs/>
          <w:sz w:val="36"/>
          <w:szCs w:val="44"/>
          <w:rtl/>
          <w:lang w:bidi="ar-DZ"/>
        </w:rPr>
        <w:t>السنة الثالثة عام</w:t>
      </w:r>
    </w:p>
    <w:p w:rsidR="009165AA" w:rsidRPr="00A6534B" w:rsidRDefault="009165AA" w:rsidP="009165AA">
      <w:pPr>
        <w:bidi/>
        <w:jc w:val="center"/>
        <w:rPr>
          <w:rFonts w:ascii="ae_AlMothnna" w:hAnsi="ae_AlMothnna" w:cs="ae_AlMothnna"/>
          <w:bCs/>
          <w:sz w:val="44"/>
          <w:szCs w:val="44"/>
          <w:rtl/>
          <w:lang w:bidi="ar-DZ"/>
        </w:rPr>
      </w:pPr>
      <w:r>
        <w:rPr>
          <w:rFonts w:ascii="Berlin Sans FB Demi" w:hAnsi="Berlin Sans FB Demi" w:cs="ae_AlMothnna" w:hint="cs"/>
          <w:bCs/>
          <w:sz w:val="36"/>
          <w:szCs w:val="44"/>
          <w:rtl/>
          <w:lang w:bidi="ar-DZ"/>
        </w:rPr>
        <w:t>السداسي الثاني</w:t>
      </w:r>
    </w:p>
    <w:p w:rsidR="00A6534B" w:rsidRPr="00A6534B" w:rsidRDefault="00A6534B" w:rsidP="00A6534B">
      <w:pPr>
        <w:bidi/>
        <w:jc w:val="center"/>
        <w:rPr>
          <w:rFonts w:ascii="ae_AlMothnna" w:hAnsi="ae_AlMothnna" w:cs="ae_AlMothnna"/>
          <w:bCs/>
          <w:sz w:val="46"/>
          <w:szCs w:val="46"/>
          <w:rtl/>
          <w:lang w:bidi="ar-DZ"/>
        </w:rPr>
      </w:pPr>
      <w:r w:rsidRPr="00A6534B">
        <w:rPr>
          <w:rFonts w:ascii="ae_AlMothnna" w:hAnsi="ae_AlMothnna" w:cs="ae_AlMothnna" w:hint="cs"/>
          <w:bCs/>
          <w:sz w:val="46"/>
          <w:szCs w:val="46"/>
          <w:rtl/>
          <w:lang w:bidi="ar-DZ"/>
        </w:rPr>
        <w:t>إعداد الدكتور: شعيب محمد تو</w:t>
      </w:r>
      <w:r w:rsidR="00CD098F">
        <w:rPr>
          <w:rFonts w:ascii="ae_AlMothnna" w:hAnsi="ae_AlMothnna" w:cs="ae_AlMothnna" w:hint="cs"/>
          <w:bCs/>
          <w:sz w:val="46"/>
          <w:szCs w:val="46"/>
          <w:rtl/>
          <w:lang w:bidi="ar-DZ"/>
        </w:rPr>
        <w:t>ف</w:t>
      </w:r>
      <w:r w:rsidRPr="00A6534B">
        <w:rPr>
          <w:rFonts w:ascii="ae_AlMothnna" w:hAnsi="ae_AlMothnna" w:cs="ae_AlMothnna" w:hint="cs"/>
          <w:bCs/>
          <w:sz w:val="46"/>
          <w:szCs w:val="46"/>
          <w:rtl/>
          <w:lang w:bidi="ar-DZ"/>
        </w:rPr>
        <w:t>يق</w:t>
      </w:r>
    </w:p>
    <w:p w:rsidR="00A6534B" w:rsidRDefault="00A6534B" w:rsidP="00A6534B">
      <w:pPr>
        <w:bidi/>
        <w:jc w:val="center"/>
        <w:rPr>
          <w:rFonts w:ascii="ae_AlMothnna" w:hAnsi="ae_AlMothnna" w:cs="ae_AlMothnna"/>
          <w:bCs/>
          <w:sz w:val="54"/>
          <w:szCs w:val="54"/>
          <w:rtl/>
          <w:lang w:bidi="ar-DZ"/>
        </w:rPr>
      </w:pPr>
    </w:p>
    <w:p w:rsidR="00A6534B" w:rsidRPr="00A6534B" w:rsidRDefault="00A6534B" w:rsidP="00A6534B">
      <w:pPr>
        <w:bidi/>
        <w:jc w:val="center"/>
        <w:rPr>
          <w:rFonts w:ascii="ae_AlMothnna" w:hAnsi="ae_AlMothnna" w:cs="ae_AlMothnna"/>
          <w:bCs/>
          <w:sz w:val="36"/>
          <w:szCs w:val="36"/>
          <w:rtl/>
          <w:lang w:bidi="ar-DZ"/>
        </w:rPr>
      </w:pPr>
      <w:r w:rsidRPr="00A6534B">
        <w:rPr>
          <w:rFonts w:ascii="ae_AlMothnna" w:hAnsi="ae_AlMothnna" w:cs="ae_AlMothnna" w:hint="cs"/>
          <w:bCs/>
          <w:sz w:val="36"/>
          <w:szCs w:val="36"/>
          <w:rtl/>
          <w:lang w:bidi="ar-DZ"/>
        </w:rPr>
        <w:t>سنوات التدريس بالمطبوعة:</w:t>
      </w:r>
    </w:p>
    <w:p w:rsidR="00407320" w:rsidRDefault="009165AA" w:rsidP="009165AA">
      <w:pPr>
        <w:bidi/>
        <w:jc w:val="center"/>
        <w:rPr>
          <w:rFonts w:ascii="ae_AlMothnna" w:hAnsi="ae_AlMothnna" w:cs="ae_AlMothnna"/>
          <w:bCs/>
          <w:sz w:val="36"/>
          <w:szCs w:val="36"/>
          <w:rtl/>
          <w:lang w:bidi="ar-DZ"/>
        </w:rPr>
      </w:pPr>
      <w:r>
        <w:rPr>
          <w:rFonts w:ascii="ae_AlMothnna" w:hAnsi="ae_AlMothnna" w:cs="ae_AlMothnna" w:hint="cs"/>
          <w:bCs/>
          <w:sz w:val="36"/>
          <w:szCs w:val="36"/>
          <w:rtl/>
          <w:lang w:bidi="ar-DZ"/>
        </w:rPr>
        <w:t>2021/2022</w:t>
      </w:r>
      <w:r w:rsidR="00A6534B" w:rsidRPr="00A6534B">
        <w:rPr>
          <w:rFonts w:ascii="ae_AlMothnna" w:hAnsi="ae_AlMothnna" w:cs="ae_AlMothnna" w:hint="cs"/>
          <w:bCs/>
          <w:sz w:val="36"/>
          <w:szCs w:val="36"/>
          <w:rtl/>
          <w:lang w:bidi="ar-DZ"/>
        </w:rPr>
        <w:t>-</w:t>
      </w:r>
    </w:p>
    <w:p w:rsidR="00407320" w:rsidRPr="00407320" w:rsidRDefault="00407320" w:rsidP="00407320">
      <w:pPr>
        <w:bidi/>
        <w:spacing w:after="0"/>
        <w:rPr>
          <w:rFonts w:ascii="Simplified Arabic" w:eastAsia="Calibri" w:hAnsi="Simplified Arabic" w:cs="Simplified Arabic"/>
          <w:b/>
          <w:bCs/>
          <w:sz w:val="32"/>
          <w:szCs w:val="32"/>
          <w:rtl/>
          <w:lang w:eastAsia="en-US" w:bidi="ar-DZ"/>
        </w:rPr>
      </w:pPr>
      <w:r>
        <w:rPr>
          <w:rFonts w:ascii="ae_AlMothnna" w:hAnsi="ae_AlMothnna" w:cs="ae_AlMothnna"/>
          <w:bCs/>
          <w:sz w:val="36"/>
          <w:szCs w:val="36"/>
          <w:rtl/>
          <w:lang w:bidi="ar-DZ"/>
        </w:rPr>
        <w:br w:type="page"/>
      </w:r>
      <w:r w:rsidRPr="00407320">
        <w:rPr>
          <w:rFonts w:ascii="Simplified Arabic" w:eastAsia="Calibri" w:hAnsi="Simplified Arabic" w:cs="Simplified Arabic" w:hint="cs"/>
          <w:b/>
          <w:bCs/>
          <w:sz w:val="32"/>
          <w:szCs w:val="32"/>
          <w:rtl/>
          <w:lang w:eastAsia="en-US" w:bidi="ar-DZ"/>
        </w:rPr>
        <w:lastRenderedPageBreak/>
        <w:t>المقدمة :</w:t>
      </w:r>
    </w:p>
    <w:p w:rsidR="00407320" w:rsidRPr="00407320" w:rsidRDefault="00407320" w:rsidP="00407320">
      <w:pPr>
        <w:bidi/>
        <w:spacing w:after="0"/>
        <w:ind w:firstLine="567"/>
        <w:jc w:val="both"/>
        <w:rPr>
          <w:rFonts w:ascii="Simplified Arabic" w:eastAsia="Calibri" w:hAnsi="Simplified Arabic" w:cs="Simplified Arabic"/>
          <w:sz w:val="32"/>
          <w:szCs w:val="32"/>
          <w:rtl/>
          <w:lang w:eastAsia="en-US" w:bidi="ar-DZ"/>
        </w:rPr>
      </w:pPr>
      <w:r w:rsidRPr="00407320">
        <w:rPr>
          <w:rFonts w:ascii="Simplified Arabic" w:eastAsia="Calibri" w:hAnsi="Simplified Arabic" w:cs="Simplified Arabic" w:hint="cs"/>
          <w:sz w:val="32"/>
          <w:szCs w:val="32"/>
          <w:rtl/>
          <w:lang w:eastAsia="en-US" w:bidi="ar-DZ"/>
        </w:rPr>
        <w:t xml:space="preserve">تمنح دراسة اللغة الفرنسية أو أي لغة أجنبية أخر في سياق دراسة تخصص أخر الطالب الجامعي، فرصة إتقان المهارات اللغوية الأساسية الثلاث وهي القراءة والكتابة </w:t>
      </w:r>
      <w:r w:rsidR="00CD098F" w:rsidRPr="00407320">
        <w:rPr>
          <w:rFonts w:ascii="Simplified Arabic" w:eastAsia="Calibri" w:hAnsi="Simplified Arabic" w:cs="Simplified Arabic" w:hint="cs"/>
          <w:sz w:val="32"/>
          <w:szCs w:val="32"/>
          <w:rtl/>
          <w:lang w:eastAsia="en-US" w:bidi="ar-DZ"/>
        </w:rPr>
        <w:t>والاستماع</w:t>
      </w:r>
      <w:r w:rsidRPr="00407320">
        <w:rPr>
          <w:rFonts w:ascii="Simplified Arabic" w:eastAsia="Calibri" w:hAnsi="Simplified Arabic" w:cs="Simplified Arabic" w:hint="cs"/>
          <w:sz w:val="32"/>
          <w:szCs w:val="32"/>
          <w:rtl/>
          <w:lang w:eastAsia="en-US" w:bidi="ar-DZ"/>
        </w:rPr>
        <w:t xml:space="preserve"> الضرورية لتمكينه من أدوات البحث العلمي:</w:t>
      </w:r>
    </w:p>
    <w:p w:rsidR="00407320" w:rsidRPr="00407320" w:rsidRDefault="00407320" w:rsidP="00407320">
      <w:pPr>
        <w:bidi/>
        <w:spacing w:after="0"/>
        <w:ind w:firstLine="567"/>
        <w:jc w:val="both"/>
        <w:rPr>
          <w:rFonts w:ascii="Simplified Arabic" w:eastAsia="Calibri" w:hAnsi="Simplified Arabic" w:cs="Simplified Arabic"/>
          <w:sz w:val="32"/>
          <w:szCs w:val="32"/>
          <w:rtl/>
          <w:lang w:eastAsia="en-US" w:bidi="ar-DZ"/>
        </w:rPr>
      </w:pPr>
      <w:r w:rsidRPr="00407320">
        <w:rPr>
          <w:rFonts w:ascii="Simplified Arabic" w:eastAsia="Calibri" w:hAnsi="Simplified Arabic" w:cs="Simplified Arabic" w:hint="cs"/>
          <w:sz w:val="32"/>
          <w:szCs w:val="32"/>
          <w:rtl/>
          <w:lang w:eastAsia="en-US" w:bidi="ar-DZ"/>
        </w:rPr>
        <w:t xml:space="preserve">تعرف الطالب الجامعي على المصطلحات القانونية باللغة الفرنسية قراءة وكتابة تمكنه من فهم المادة القانونية من خلال </w:t>
      </w:r>
      <w:r w:rsidR="00CD098F" w:rsidRPr="00407320">
        <w:rPr>
          <w:rFonts w:ascii="Simplified Arabic" w:eastAsia="Calibri" w:hAnsi="Simplified Arabic" w:cs="Simplified Arabic" w:hint="cs"/>
          <w:sz w:val="32"/>
          <w:szCs w:val="32"/>
          <w:rtl/>
          <w:lang w:eastAsia="en-US" w:bidi="ar-DZ"/>
        </w:rPr>
        <w:t>استعمال</w:t>
      </w:r>
      <w:r w:rsidRPr="00407320">
        <w:rPr>
          <w:rFonts w:ascii="Simplified Arabic" w:eastAsia="Calibri" w:hAnsi="Simplified Arabic" w:cs="Simplified Arabic" w:hint="cs"/>
          <w:sz w:val="32"/>
          <w:szCs w:val="32"/>
          <w:rtl/>
          <w:lang w:eastAsia="en-US" w:bidi="ar-DZ"/>
        </w:rPr>
        <w:t xml:space="preserve"> تلك المصطلحات ككلمات مفتاحية.</w:t>
      </w:r>
    </w:p>
    <w:p w:rsidR="00407320" w:rsidRPr="00407320" w:rsidRDefault="00407320" w:rsidP="00407320">
      <w:pPr>
        <w:bidi/>
        <w:spacing w:after="0"/>
        <w:ind w:firstLine="567"/>
        <w:jc w:val="both"/>
        <w:rPr>
          <w:rFonts w:ascii="Simplified Arabic" w:eastAsia="Calibri" w:hAnsi="Simplified Arabic" w:cs="Simplified Arabic"/>
          <w:sz w:val="32"/>
          <w:szCs w:val="32"/>
          <w:rtl/>
          <w:lang w:eastAsia="en-US" w:bidi="ar-DZ"/>
        </w:rPr>
      </w:pPr>
      <w:r w:rsidRPr="00407320">
        <w:rPr>
          <w:rFonts w:ascii="Simplified Arabic" w:eastAsia="Calibri" w:hAnsi="Simplified Arabic" w:cs="Simplified Arabic" w:hint="cs"/>
          <w:sz w:val="32"/>
          <w:szCs w:val="32"/>
          <w:rtl/>
          <w:lang w:eastAsia="en-US" w:bidi="ar-DZ"/>
        </w:rPr>
        <w:t xml:space="preserve">دراسة مقياس المصطلحات القانونية باللغة يعد دعما لما أخذه الطالب في المحاضرات والأعمال الموجهة في مختلف المقاييس والمستويات التعليمية </w:t>
      </w:r>
    </w:p>
    <w:p w:rsidR="00407320" w:rsidRPr="00407320" w:rsidRDefault="00407320" w:rsidP="00407320">
      <w:pPr>
        <w:bidi/>
        <w:spacing w:after="0"/>
        <w:ind w:firstLine="567"/>
        <w:jc w:val="both"/>
        <w:rPr>
          <w:rFonts w:ascii="Simplified Arabic" w:eastAsia="Calibri" w:hAnsi="Simplified Arabic" w:cs="Simplified Arabic"/>
          <w:sz w:val="32"/>
          <w:szCs w:val="32"/>
          <w:rtl/>
          <w:lang w:eastAsia="en-US" w:bidi="ar-DZ"/>
        </w:rPr>
      </w:pPr>
      <w:r w:rsidRPr="00407320">
        <w:rPr>
          <w:rFonts w:ascii="Simplified Arabic" w:eastAsia="Calibri" w:hAnsi="Simplified Arabic" w:cs="Simplified Arabic" w:hint="cs"/>
          <w:sz w:val="32"/>
          <w:szCs w:val="32"/>
          <w:rtl/>
          <w:lang w:eastAsia="en-US" w:bidi="ar-DZ"/>
        </w:rPr>
        <w:t xml:space="preserve">تهدف دراسة مقياس المصطلحات القانونية باللغة الفرنسية هو تعرف الطلبة للمصطلحات القانونية بالفرنسية المرادفة للمصطلحات العربية والذي يحقق أكبر فائدة لغوية أكاديمية على </w:t>
      </w:r>
      <w:r w:rsidR="00CD098F" w:rsidRPr="00407320">
        <w:rPr>
          <w:rFonts w:ascii="Simplified Arabic" w:eastAsia="Calibri" w:hAnsi="Simplified Arabic" w:cs="Simplified Arabic" w:hint="cs"/>
          <w:sz w:val="32"/>
          <w:szCs w:val="32"/>
          <w:rtl/>
          <w:lang w:eastAsia="en-US" w:bidi="ar-DZ"/>
        </w:rPr>
        <w:t>اعتبار</w:t>
      </w:r>
      <w:r w:rsidRPr="00407320">
        <w:rPr>
          <w:rFonts w:ascii="Simplified Arabic" w:eastAsia="Calibri" w:hAnsi="Simplified Arabic" w:cs="Simplified Arabic" w:hint="cs"/>
          <w:sz w:val="32"/>
          <w:szCs w:val="32"/>
          <w:rtl/>
          <w:lang w:eastAsia="en-US" w:bidi="ar-DZ"/>
        </w:rPr>
        <w:t xml:space="preserve"> أنه يركز على :</w:t>
      </w:r>
    </w:p>
    <w:p w:rsidR="00407320" w:rsidRPr="00407320" w:rsidRDefault="00407320" w:rsidP="00407320">
      <w:pPr>
        <w:bidi/>
        <w:spacing w:after="0"/>
        <w:jc w:val="both"/>
        <w:rPr>
          <w:rFonts w:ascii="Simplified Arabic" w:eastAsia="Calibri" w:hAnsi="Simplified Arabic" w:cs="Simplified Arabic"/>
          <w:sz w:val="32"/>
          <w:szCs w:val="32"/>
          <w:rtl/>
          <w:lang w:eastAsia="en-US" w:bidi="ar-DZ"/>
        </w:rPr>
      </w:pPr>
      <w:r w:rsidRPr="00407320">
        <w:rPr>
          <w:rFonts w:ascii="Simplified Arabic" w:eastAsia="Calibri" w:hAnsi="Simplified Arabic" w:cs="Simplified Arabic" w:hint="cs"/>
          <w:sz w:val="32"/>
          <w:szCs w:val="32"/>
          <w:rtl/>
          <w:lang w:eastAsia="en-US" w:bidi="ar-DZ"/>
        </w:rPr>
        <w:t xml:space="preserve">1-أن يكون للطالب الحقوقي مخزون أكاديمي مناسب من المصطلحات المستخدمة باللغة الفرنسية </w:t>
      </w:r>
    </w:p>
    <w:p w:rsidR="00407320" w:rsidRPr="00407320" w:rsidRDefault="00407320" w:rsidP="00407320">
      <w:pPr>
        <w:bidi/>
        <w:spacing w:after="0"/>
        <w:jc w:val="both"/>
        <w:rPr>
          <w:rFonts w:ascii="Simplified Arabic" w:eastAsia="Calibri" w:hAnsi="Simplified Arabic" w:cs="Simplified Arabic"/>
          <w:sz w:val="32"/>
          <w:szCs w:val="32"/>
          <w:rtl/>
          <w:lang w:eastAsia="en-US" w:bidi="ar-DZ"/>
        </w:rPr>
      </w:pPr>
      <w:r w:rsidRPr="00407320">
        <w:rPr>
          <w:rFonts w:ascii="Simplified Arabic" w:eastAsia="Calibri" w:hAnsi="Simplified Arabic" w:cs="Simplified Arabic" w:hint="cs"/>
          <w:sz w:val="32"/>
          <w:szCs w:val="32"/>
          <w:rtl/>
          <w:lang w:eastAsia="en-US" w:bidi="ar-DZ"/>
        </w:rPr>
        <w:t>2-إستخدام الصحيح للعديد من المصطلحات الموجودة في نواحي عديدة من القانون.</w:t>
      </w:r>
    </w:p>
    <w:p w:rsidR="00407320" w:rsidRPr="00407320" w:rsidRDefault="00407320" w:rsidP="00407320">
      <w:pPr>
        <w:bidi/>
        <w:spacing w:after="0"/>
        <w:jc w:val="both"/>
        <w:rPr>
          <w:rFonts w:ascii="Simplified Arabic" w:eastAsia="Calibri" w:hAnsi="Simplified Arabic" w:cs="Simplified Arabic"/>
          <w:sz w:val="32"/>
          <w:szCs w:val="32"/>
          <w:rtl/>
          <w:lang w:eastAsia="en-US" w:bidi="ar-DZ"/>
        </w:rPr>
      </w:pPr>
      <w:r w:rsidRPr="00407320">
        <w:rPr>
          <w:rFonts w:ascii="Simplified Arabic" w:eastAsia="Calibri" w:hAnsi="Simplified Arabic" w:cs="Simplified Arabic" w:hint="cs"/>
          <w:sz w:val="32"/>
          <w:szCs w:val="32"/>
          <w:rtl/>
          <w:lang w:eastAsia="en-US" w:bidi="ar-DZ"/>
        </w:rPr>
        <w:t xml:space="preserve">3-إكتساب الطالب أسلوب لغوي يساعده على فهم النظم القانونية المقارنة </w:t>
      </w:r>
    </w:p>
    <w:p w:rsidR="00407320" w:rsidRPr="00407320" w:rsidRDefault="00407320" w:rsidP="00407320">
      <w:pPr>
        <w:bidi/>
        <w:spacing w:after="0"/>
        <w:jc w:val="both"/>
        <w:rPr>
          <w:rFonts w:ascii="Simplified Arabic" w:eastAsia="Calibri" w:hAnsi="Simplified Arabic" w:cs="Simplified Arabic"/>
          <w:sz w:val="32"/>
          <w:szCs w:val="32"/>
          <w:rtl/>
          <w:lang w:eastAsia="en-US" w:bidi="ar-DZ"/>
        </w:rPr>
      </w:pPr>
      <w:r w:rsidRPr="00407320">
        <w:rPr>
          <w:rFonts w:ascii="Simplified Arabic" w:eastAsia="Calibri" w:hAnsi="Simplified Arabic" w:cs="Simplified Arabic" w:hint="cs"/>
          <w:sz w:val="32"/>
          <w:szCs w:val="32"/>
          <w:rtl/>
          <w:lang w:eastAsia="en-US" w:bidi="ar-DZ"/>
        </w:rPr>
        <w:t xml:space="preserve">4-أن يكون لديه القدرة المعقولة على الترجمة القانونية لدى تعامله مع مادة بحثية باللغة الفرنسية </w:t>
      </w:r>
    </w:p>
    <w:p w:rsidR="00407320" w:rsidRPr="00407320" w:rsidRDefault="00407320" w:rsidP="009165AA">
      <w:pPr>
        <w:bidi/>
        <w:spacing w:after="0"/>
        <w:jc w:val="both"/>
        <w:rPr>
          <w:rFonts w:ascii="inherit" w:eastAsia="Times New Roman" w:hAnsi="inherit" w:cs="Courier New"/>
          <w:color w:val="222222"/>
          <w:sz w:val="35"/>
          <w:szCs w:val="35"/>
        </w:rPr>
      </w:pPr>
      <w:r w:rsidRPr="00407320">
        <w:rPr>
          <w:rFonts w:ascii="Simplified Arabic" w:eastAsia="Calibri" w:hAnsi="Simplified Arabic" w:cs="Simplified Arabic" w:hint="cs"/>
          <w:sz w:val="32"/>
          <w:szCs w:val="32"/>
          <w:rtl/>
          <w:lang w:eastAsia="en-US" w:bidi="ar-DZ"/>
        </w:rPr>
        <w:t xml:space="preserve">تضم هذه المطبوعة محاضرات في المصطلحات القانونية باللغة الفرنسية موجهة لطلبة ليسانس </w:t>
      </w:r>
      <w:r w:rsidRPr="00407320">
        <w:rPr>
          <w:rFonts w:ascii="Simplified Arabic" w:eastAsia="Calibri" w:hAnsi="Simplified Arabic" w:cs="Simplified Arabic"/>
          <w:sz w:val="32"/>
          <w:szCs w:val="32"/>
          <w:lang w:eastAsia="en-US" w:bidi="ar-DZ"/>
        </w:rPr>
        <w:t xml:space="preserve">L.M.D </w:t>
      </w:r>
    </w:p>
    <w:p w:rsidR="00407320" w:rsidRPr="00407320" w:rsidRDefault="00407320" w:rsidP="009165A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51" w:lineRule="atLeast"/>
        <w:rPr>
          <w:rFonts w:ascii="inherit" w:eastAsia="Times New Roman" w:hAnsi="inherit" w:cs="Courier New"/>
          <w:color w:val="222222"/>
          <w:sz w:val="35"/>
          <w:szCs w:val="35"/>
        </w:rPr>
      </w:pPr>
      <w:r w:rsidRPr="00407320">
        <w:rPr>
          <w:rFonts w:ascii="inherit" w:eastAsia="Times New Roman" w:hAnsi="inherit" w:cs="Courier New"/>
          <w:color w:val="222222"/>
          <w:sz w:val="35"/>
          <w:szCs w:val="35"/>
        </w:rPr>
        <w:t>troisième annéedroit  public</w:t>
      </w:r>
      <w:r w:rsidRPr="00407320">
        <w:rPr>
          <w:rFonts w:ascii="Simplified Arabic" w:eastAsia="Times New Roman" w:hAnsi="Simplified Arabic" w:cs="Simplified Arabic" w:hint="cs"/>
          <w:sz w:val="32"/>
          <w:szCs w:val="32"/>
          <w:rtl/>
          <w:lang w:bidi="ar-DZ"/>
        </w:rPr>
        <w:t xml:space="preserve">3/سنة ثالثة قانون عام  </w:t>
      </w:r>
      <w:r w:rsidRPr="00407320">
        <w:rPr>
          <w:rFonts w:ascii="inherit" w:eastAsia="Times New Roman" w:hAnsi="inherit" w:cs="Courier New"/>
          <w:color w:val="222222"/>
          <w:sz w:val="35"/>
          <w:szCs w:val="35"/>
        </w:rPr>
        <w:t xml:space="preserve">troisième </w:t>
      </w:r>
    </w:p>
    <w:p w:rsidR="00407320" w:rsidRDefault="00407320" w:rsidP="00407320">
      <w:pPr>
        <w:bidi/>
        <w:spacing w:after="0"/>
        <w:rPr>
          <w:rFonts w:ascii="Simplified Arabic" w:eastAsia="Calibri" w:hAnsi="Simplified Arabic" w:cs="Simplified Arabic"/>
          <w:sz w:val="32"/>
          <w:szCs w:val="32"/>
          <w:rtl/>
          <w:lang w:eastAsia="en-US" w:bidi="ar-DZ"/>
        </w:rPr>
        <w:sectPr w:rsidR="00407320" w:rsidSect="00AF3D64">
          <w:footerReference w:type="default" r:id="rId9"/>
          <w:pgSz w:w="11906" w:h="16838"/>
          <w:pgMar w:top="1417" w:right="1417" w:bottom="709" w:left="1417" w:header="708" w:footer="708" w:gutter="0"/>
          <w:pgBorders w:display="firstPage" w:offsetFrom="page">
            <w:top w:val="twistedLines2" w:sz="18" w:space="24" w:color="0070C0"/>
            <w:left w:val="twistedLines2" w:sz="18" w:space="24" w:color="0070C0"/>
            <w:bottom w:val="twistedLines2" w:sz="18" w:space="24" w:color="0070C0"/>
            <w:right w:val="twistedLines2" w:sz="18" w:space="24" w:color="0070C0"/>
          </w:pgBorders>
          <w:pgNumType w:start="0"/>
          <w:cols w:space="708"/>
          <w:titlePg/>
          <w:docGrid w:linePitch="360"/>
        </w:sectPr>
      </w:pPr>
    </w:p>
    <w:p w:rsidR="00D26E6A" w:rsidRDefault="00D26E6A" w:rsidP="00D26E6A">
      <w:pPr>
        <w:spacing w:after="0"/>
        <w:jc w:val="center"/>
        <w:rPr>
          <w:rFonts w:ascii="Simplified Arabic" w:eastAsia="Times New Roman" w:hAnsi="Simplified Arabic" w:cs="Simplified Arabic"/>
          <w:b/>
          <w:bCs/>
          <w:sz w:val="28"/>
          <w:szCs w:val="28"/>
          <w:lang w:bidi="ar-DZ"/>
        </w:rPr>
      </w:pPr>
      <w:r w:rsidRPr="00D26E6A">
        <w:rPr>
          <w:rFonts w:ascii="Simplified Arabic" w:eastAsia="Times New Roman" w:hAnsi="Simplified Arabic" w:cs="Simplified Arabic"/>
          <w:b/>
          <w:bCs/>
          <w:sz w:val="28"/>
          <w:szCs w:val="28"/>
          <w:lang w:bidi="ar-DZ"/>
        </w:rPr>
        <w:lastRenderedPageBreak/>
        <w:t>Cours n° 01</w:t>
      </w:r>
    </w:p>
    <w:p w:rsidR="00D12404" w:rsidRPr="00D12404" w:rsidRDefault="00D12404" w:rsidP="00D26E6A">
      <w:pPr>
        <w:spacing w:after="0"/>
        <w:jc w:val="center"/>
        <w:rPr>
          <w:rFonts w:ascii="Simplified Arabic" w:eastAsia="Times New Roman" w:hAnsi="Simplified Arabic" w:cs="Simplified Arabic"/>
          <w:b/>
          <w:bCs/>
          <w:sz w:val="28"/>
          <w:szCs w:val="28"/>
          <w:lang w:bidi="ar-DZ"/>
        </w:rPr>
      </w:pPr>
      <w:r w:rsidRPr="00D12404">
        <w:rPr>
          <w:rFonts w:ascii="Simplified Arabic" w:eastAsia="Times New Roman" w:hAnsi="Simplified Arabic" w:cs="Simplified Arabic"/>
          <w:b/>
          <w:bCs/>
          <w:sz w:val="28"/>
          <w:szCs w:val="28"/>
          <w:lang w:bidi="ar-DZ"/>
        </w:rPr>
        <w:t>Les termes de la lutte contre la corruption</w:t>
      </w:r>
    </w:p>
    <w:p w:rsidR="00D12404" w:rsidRPr="00D12404" w:rsidRDefault="00D12404" w:rsidP="00D12404">
      <w:pPr>
        <w:spacing w:after="0" w:line="240" w:lineRule="auto"/>
        <w:jc w:val="center"/>
        <w:rPr>
          <w:rFonts w:ascii="Simplified Arabic" w:eastAsia="Times New Roman" w:hAnsi="Simplified Arabic" w:cs="Simplified Arabic"/>
          <w:b/>
          <w:bCs/>
          <w:sz w:val="28"/>
          <w:szCs w:val="28"/>
          <w:rtl/>
          <w:lang w:bidi="ar-DZ"/>
        </w:rPr>
      </w:pPr>
      <w:r w:rsidRPr="00D12404">
        <w:rPr>
          <w:rFonts w:ascii="Simplified Arabic" w:eastAsia="Times New Roman" w:hAnsi="Simplified Arabic" w:cs="Simplified Arabic" w:hint="cs"/>
          <w:b/>
          <w:bCs/>
          <w:sz w:val="28"/>
          <w:szCs w:val="28"/>
          <w:rtl/>
          <w:lang w:bidi="ar-DZ"/>
        </w:rPr>
        <w:t>مصطلحات قانون مكافحة الفساد</w:t>
      </w:r>
    </w:p>
    <w:p w:rsidR="00D12404" w:rsidRPr="00D12404" w:rsidRDefault="00D12404" w:rsidP="00D12404">
      <w:pPr>
        <w:bidi/>
        <w:spacing w:after="0" w:line="240" w:lineRule="auto"/>
        <w:jc w:val="center"/>
        <w:rPr>
          <w:rFonts w:ascii="Simplified Arabic" w:eastAsia="Times New Roman" w:hAnsi="Simplified Arabic" w:cs="Simplified Arabic"/>
          <w:b/>
          <w:bCs/>
          <w:sz w:val="28"/>
          <w:szCs w:val="28"/>
          <w:lang w:bidi="ar-DZ"/>
        </w:rPr>
      </w:pPr>
      <w:r w:rsidRPr="00D12404">
        <w:rPr>
          <w:rFonts w:ascii="Simplified Arabic" w:eastAsia="Times New Roman" w:hAnsi="Simplified Arabic" w:cs="Simplified Arabic"/>
          <w:b/>
          <w:bCs/>
          <w:sz w:val="28"/>
          <w:szCs w:val="28"/>
          <w:lang w:bidi="ar-DZ"/>
        </w:rPr>
        <w:t>Les mesures préventives dans le secteur public</w:t>
      </w:r>
    </w:p>
    <w:p w:rsidR="00D12404" w:rsidRPr="00D12404" w:rsidRDefault="00D12404" w:rsidP="00D12404">
      <w:pPr>
        <w:bidi/>
        <w:spacing w:after="0" w:line="240" w:lineRule="auto"/>
        <w:jc w:val="center"/>
        <w:rPr>
          <w:rFonts w:ascii="Simplified Arabic" w:eastAsia="Times New Roman" w:hAnsi="Simplified Arabic" w:cs="Simplified Arabic"/>
          <w:b/>
          <w:bCs/>
          <w:sz w:val="28"/>
          <w:szCs w:val="28"/>
          <w:rtl/>
          <w:lang w:bidi="ar-DZ"/>
        </w:rPr>
      </w:pPr>
      <w:r w:rsidRPr="00D12404">
        <w:rPr>
          <w:rFonts w:ascii="Simplified Arabic" w:eastAsia="Times New Roman" w:hAnsi="Simplified Arabic" w:cs="Simplified Arabic" w:hint="cs"/>
          <w:b/>
          <w:bCs/>
          <w:sz w:val="28"/>
          <w:szCs w:val="28"/>
          <w:rtl/>
          <w:lang w:bidi="ar-DZ"/>
        </w:rPr>
        <w:t>التدابير الوقائية في القطاع العام</w:t>
      </w:r>
    </w:p>
    <w:tbl>
      <w:tblPr>
        <w:tblStyle w:val="Grilledutableau11"/>
        <w:bidiVisual/>
        <w:tblW w:w="0" w:type="auto"/>
        <w:tblLook w:val="04A0"/>
      </w:tblPr>
      <w:tblGrid>
        <w:gridCol w:w="4634"/>
        <w:gridCol w:w="4654"/>
      </w:tblGrid>
      <w:tr w:rsidR="00D12404" w:rsidRPr="00D12404" w:rsidTr="00D12404">
        <w:tc>
          <w:tcPr>
            <w:tcW w:w="4747" w:type="dxa"/>
          </w:tcPr>
          <w:p w:rsidR="00D12404" w:rsidRPr="00D12404" w:rsidRDefault="00D12404" w:rsidP="00D12404">
            <w:pPr>
              <w:bidi/>
              <w:jc w:val="center"/>
              <w:rPr>
                <w:rFonts w:ascii="Simplified Arabic" w:eastAsia="Times New Roman" w:hAnsi="Simplified Arabic" w:cs="Simplified Arabic"/>
                <w:b/>
                <w:bCs/>
                <w:sz w:val="28"/>
                <w:szCs w:val="28"/>
                <w:rtl/>
                <w:lang w:eastAsia="fr-FR" w:bidi="ar-DZ"/>
              </w:rPr>
            </w:pPr>
            <w:r w:rsidRPr="00D12404">
              <w:rPr>
                <w:rFonts w:ascii="Simplified Arabic" w:eastAsia="Times New Roman" w:hAnsi="Simplified Arabic" w:cs="Simplified Arabic" w:hint="cs"/>
                <w:sz w:val="28"/>
                <w:szCs w:val="28"/>
                <w:rtl/>
                <w:lang w:eastAsia="fr-FR" w:bidi="ar-DZ"/>
              </w:rPr>
              <w:t>التوظيف</w:t>
            </w:r>
          </w:p>
        </w:tc>
        <w:tc>
          <w:tcPr>
            <w:tcW w:w="4747" w:type="dxa"/>
          </w:tcPr>
          <w:p w:rsidR="00D12404" w:rsidRPr="00D12404" w:rsidRDefault="00D12404" w:rsidP="00D12404">
            <w:pPr>
              <w:bidi/>
              <w:jc w:val="center"/>
              <w:rPr>
                <w:rFonts w:ascii="Simplified Arabic" w:eastAsia="Times New Roman" w:hAnsi="Simplified Arabic" w:cs="Simplified Arabic"/>
                <w:b/>
                <w:bCs/>
                <w:sz w:val="28"/>
                <w:szCs w:val="28"/>
                <w:rtl/>
                <w:lang w:eastAsia="fr-FR" w:bidi="ar-DZ"/>
              </w:rPr>
            </w:pPr>
            <w:r w:rsidRPr="00D12404">
              <w:rPr>
                <w:rFonts w:ascii="Simplified Arabic" w:eastAsia="Times New Roman" w:hAnsi="Simplified Arabic" w:cs="Simplified Arabic"/>
                <w:sz w:val="28"/>
                <w:szCs w:val="28"/>
                <w:lang w:eastAsia="fr-FR" w:bidi="ar-DZ"/>
              </w:rPr>
              <w:t xml:space="preserve">le </w:t>
            </w:r>
            <w:r w:rsidR="008C46A5" w:rsidRPr="00D12404">
              <w:rPr>
                <w:rFonts w:ascii="Simplified Arabic" w:eastAsia="Times New Roman" w:hAnsi="Simplified Arabic" w:cs="Simplified Arabic"/>
                <w:sz w:val="28"/>
                <w:szCs w:val="28"/>
                <w:lang w:eastAsia="fr-FR" w:bidi="ar-DZ"/>
              </w:rPr>
              <w:t>recruitment</w:t>
            </w:r>
          </w:p>
        </w:tc>
      </w:tr>
      <w:tr w:rsidR="00D12404" w:rsidRPr="00D12404" w:rsidTr="00D12404">
        <w:tc>
          <w:tcPr>
            <w:tcW w:w="4747" w:type="dxa"/>
          </w:tcPr>
          <w:p w:rsidR="00D12404" w:rsidRPr="00D12404" w:rsidRDefault="00D12404" w:rsidP="00D12404">
            <w:pPr>
              <w:bidi/>
              <w:jc w:val="center"/>
              <w:rPr>
                <w:rFonts w:ascii="Simplified Arabic" w:eastAsia="Times New Roman" w:hAnsi="Simplified Arabic" w:cs="Simplified Arabic"/>
                <w:sz w:val="28"/>
                <w:szCs w:val="28"/>
                <w:rtl/>
                <w:lang w:eastAsia="fr-FR" w:bidi="ar-DZ"/>
              </w:rPr>
            </w:pPr>
            <w:r w:rsidRPr="00D12404">
              <w:rPr>
                <w:rFonts w:ascii="Simplified Arabic" w:eastAsia="Times New Roman" w:hAnsi="Simplified Arabic" w:cs="Simplified Arabic" w:hint="cs"/>
                <w:sz w:val="28"/>
                <w:szCs w:val="28"/>
                <w:rtl/>
                <w:lang w:eastAsia="fr-FR" w:bidi="ar-DZ"/>
              </w:rPr>
              <w:t>التصريح بالممتلكات</w:t>
            </w:r>
          </w:p>
        </w:tc>
        <w:tc>
          <w:tcPr>
            <w:tcW w:w="4747" w:type="dxa"/>
          </w:tcPr>
          <w:p w:rsidR="00D12404" w:rsidRPr="00D12404" w:rsidRDefault="00D12404" w:rsidP="00D12404">
            <w:pPr>
              <w:bidi/>
              <w:jc w:val="center"/>
              <w:rPr>
                <w:rFonts w:ascii="Simplified Arabic" w:eastAsia="Times New Roman" w:hAnsi="Simplified Arabic" w:cs="Simplified Arabic"/>
                <w:sz w:val="28"/>
                <w:szCs w:val="28"/>
                <w:lang w:eastAsia="fr-FR" w:bidi="ar-DZ"/>
              </w:rPr>
            </w:pPr>
            <w:r w:rsidRPr="00D12404">
              <w:rPr>
                <w:rFonts w:ascii="Simplified Arabic" w:eastAsia="Times New Roman" w:hAnsi="Simplified Arabic" w:cs="Simplified Arabic"/>
                <w:sz w:val="28"/>
                <w:szCs w:val="28"/>
                <w:lang w:eastAsia="fr-FR" w:bidi="ar-DZ"/>
              </w:rPr>
              <w:t xml:space="preserve">la </w:t>
            </w:r>
            <w:r w:rsidR="008C46A5" w:rsidRPr="00D12404">
              <w:rPr>
                <w:rFonts w:ascii="Simplified Arabic" w:eastAsia="Times New Roman" w:hAnsi="Simplified Arabic" w:cs="Simplified Arabic"/>
                <w:sz w:val="28"/>
                <w:szCs w:val="28"/>
                <w:lang w:eastAsia="fr-FR" w:bidi="ar-DZ"/>
              </w:rPr>
              <w:t>declaration</w:t>
            </w:r>
            <w:r w:rsidRPr="00D12404">
              <w:rPr>
                <w:rFonts w:ascii="Simplified Arabic" w:eastAsia="Times New Roman" w:hAnsi="Simplified Arabic" w:cs="Simplified Arabic"/>
                <w:sz w:val="28"/>
                <w:szCs w:val="28"/>
                <w:lang w:eastAsia="fr-FR" w:bidi="ar-DZ"/>
              </w:rPr>
              <w:t xml:space="preserve"> du </w:t>
            </w:r>
            <w:r w:rsidR="008C46A5" w:rsidRPr="00D12404">
              <w:rPr>
                <w:rFonts w:ascii="Simplified Arabic" w:eastAsia="Times New Roman" w:hAnsi="Simplified Arabic" w:cs="Simplified Arabic"/>
                <w:sz w:val="28"/>
                <w:szCs w:val="28"/>
                <w:lang w:eastAsia="fr-FR" w:bidi="ar-DZ"/>
              </w:rPr>
              <w:t>patrimonies</w:t>
            </w:r>
          </w:p>
        </w:tc>
      </w:tr>
      <w:tr w:rsidR="00D12404" w:rsidRPr="00D12404" w:rsidTr="00D12404">
        <w:tc>
          <w:tcPr>
            <w:tcW w:w="4747" w:type="dxa"/>
          </w:tcPr>
          <w:p w:rsidR="00D12404" w:rsidRPr="00D12404" w:rsidRDefault="00D12404" w:rsidP="00D12404">
            <w:pPr>
              <w:bidi/>
              <w:jc w:val="center"/>
              <w:rPr>
                <w:rFonts w:ascii="Simplified Arabic" w:eastAsia="Times New Roman" w:hAnsi="Simplified Arabic" w:cs="Simplified Arabic"/>
                <w:sz w:val="28"/>
                <w:szCs w:val="28"/>
                <w:rtl/>
                <w:lang w:eastAsia="fr-FR" w:bidi="ar-DZ"/>
              </w:rPr>
            </w:pPr>
            <w:r w:rsidRPr="00D12404">
              <w:rPr>
                <w:rFonts w:ascii="Simplified Arabic" w:eastAsia="Times New Roman" w:hAnsi="Simplified Arabic" w:cs="Simplified Arabic" w:hint="cs"/>
                <w:sz w:val="28"/>
                <w:szCs w:val="28"/>
                <w:rtl/>
                <w:lang w:eastAsia="fr-FR" w:bidi="ar-DZ"/>
              </w:rPr>
              <w:t>مدونات قواعد سلوك الموظفين العموميين</w:t>
            </w:r>
          </w:p>
        </w:tc>
        <w:tc>
          <w:tcPr>
            <w:tcW w:w="4747" w:type="dxa"/>
          </w:tcPr>
          <w:p w:rsidR="00D12404" w:rsidRPr="00D12404" w:rsidRDefault="008C46A5" w:rsidP="008C46A5">
            <w:pPr>
              <w:bidi/>
              <w:jc w:val="center"/>
              <w:rPr>
                <w:rFonts w:ascii="Simplified Arabic" w:eastAsia="Times New Roman" w:hAnsi="Simplified Arabic" w:cs="Simplified Arabic"/>
                <w:sz w:val="28"/>
                <w:szCs w:val="28"/>
                <w:lang w:val="fr-FR" w:eastAsia="fr-FR" w:bidi="ar-DZ"/>
              </w:rPr>
            </w:pPr>
            <w:r w:rsidRPr="00D12404">
              <w:rPr>
                <w:rFonts w:ascii="Simplified Arabic" w:eastAsia="Times New Roman" w:hAnsi="Simplified Arabic" w:cs="Simplified Arabic"/>
                <w:sz w:val="28"/>
                <w:szCs w:val="28"/>
                <w:lang w:val="fr-FR" w:eastAsia="fr-FR" w:bidi="ar-DZ"/>
              </w:rPr>
              <w:t>les codes</w:t>
            </w:r>
            <w:r w:rsidR="00D12404" w:rsidRPr="00D12404">
              <w:rPr>
                <w:rFonts w:ascii="Simplified Arabic" w:eastAsia="Times New Roman" w:hAnsi="Simplified Arabic" w:cs="Simplified Arabic"/>
                <w:sz w:val="28"/>
                <w:szCs w:val="28"/>
                <w:lang w:val="fr-FR" w:eastAsia="fr-FR" w:bidi="ar-DZ"/>
              </w:rPr>
              <w:t xml:space="preserve"> de conduite </w:t>
            </w:r>
            <w:r w:rsidRPr="00D12404">
              <w:rPr>
                <w:rFonts w:ascii="Simplified Arabic" w:eastAsia="Times New Roman" w:hAnsi="Simplified Arabic" w:cs="Simplified Arabic"/>
                <w:sz w:val="28"/>
                <w:szCs w:val="28"/>
                <w:lang w:val="fr-FR" w:eastAsia="fr-FR" w:bidi="ar-DZ"/>
              </w:rPr>
              <w:t>des a</w:t>
            </w:r>
            <w:r>
              <w:rPr>
                <w:rFonts w:ascii="Simplified Arabic" w:eastAsia="Times New Roman" w:hAnsi="Simplified Arabic" w:cs="Simplified Arabic"/>
                <w:sz w:val="28"/>
                <w:szCs w:val="28"/>
                <w:lang w:val="fr-FR" w:eastAsia="fr-FR" w:bidi="ar-DZ"/>
              </w:rPr>
              <w:t>g</w:t>
            </w:r>
            <w:r w:rsidRPr="00D12404">
              <w:rPr>
                <w:rFonts w:ascii="Simplified Arabic" w:eastAsia="Times New Roman" w:hAnsi="Simplified Arabic" w:cs="Simplified Arabic"/>
                <w:sz w:val="28"/>
                <w:szCs w:val="28"/>
                <w:lang w:val="fr-FR" w:eastAsia="fr-FR" w:bidi="ar-DZ"/>
              </w:rPr>
              <w:t>ents publics</w:t>
            </w:r>
          </w:p>
        </w:tc>
      </w:tr>
      <w:tr w:rsidR="00D12404" w:rsidRPr="00D12404" w:rsidTr="00D12404">
        <w:tc>
          <w:tcPr>
            <w:tcW w:w="4747" w:type="dxa"/>
          </w:tcPr>
          <w:p w:rsidR="00D12404" w:rsidRPr="00D12404" w:rsidRDefault="00D12404" w:rsidP="00D12404">
            <w:pPr>
              <w:bidi/>
              <w:jc w:val="center"/>
              <w:rPr>
                <w:rFonts w:ascii="Simplified Arabic" w:eastAsia="Times New Roman" w:hAnsi="Simplified Arabic" w:cs="Simplified Arabic"/>
                <w:sz w:val="28"/>
                <w:szCs w:val="28"/>
                <w:rtl/>
                <w:lang w:eastAsia="fr-FR" w:bidi="ar-DZ"/>
              </w:rPr>
            </w:pPr>
            <w:r w:rsidRPr="00D12404">
              <w:rPr>
                <w:rFonts w:ascii="Simplified Arabic" w:eastAsia="Times New Roman" w:hAnsi="Simplified Arabic" w:cs="Simplified Arabic" w:hint="cs"/>
                <w:sz w:val="28"/>
                <w:szCs w:val="28"/>
                <w:rtl/>
                <w:lang w:eastAsia="fr-FR" w:bidi="ar-DZ"/>
              </w:rPr>
              <w:t>إبرام الصفقات العمومية</w:t>
            </w:r>
          </w:p>
        </w:tc>
        <w:tc>
          <w:tcPr>
            <w:tcW w:w="4747" w:type="dxa"/>
          </w:tcPr>
          <w:p w:rsidR="00D12404" w:rsidRPr="00D12404" w:rsidRDefault="00D12404" w:rsidP="00D12404">
            <w:pPr>
              <w:bidi/>
              <w:jc w:val="center"/>
              <w:rPr>
                <w:rFonts w:ascii="Simplified Arabic" w:eastAsia="Times New Roman" w:hAnsi="Simplified Arabic" w:cs="Simplified Arabic"/>
                <w:sz w:val="28"/>
                <w:szCs w:val="28"/>
                <w:lang w:val="fr-FR" w:eastAsia="fr-FR" w:bidi="ar-DZ"/>
              </w:rPr>
            </w:pPr>
            <w:r w:rsidRPr="00D12404">
              <w:rPr>
                <w:rFonts w:ascii="Simplified Arabic" w:eastAsia="Times New Roman" w:hAnsi="Simplified Arabic" w:cs="Simplified Arabic"/>
                <w:sz w:val="28"/>
                <w:szCs w:val="28"/>
                <w:lang w:val="fr-FR" w:eastAsia="fr-FR" w:bidi="ar-DZ"/>
              </w:rPr>
              <w:t xml:space="preserve">la passation </w:t>
            </w:r>
            <w:r w:rsidR="008C46A5" w:rsidRPr="00D12404">
              <w:rPr>
                <w:rFonts w:ascii="Simplified Arabic" w:eastAsia="Times New Roman" w:hAnsi="Simplified Arabic" w:cs="Simplified Arabic"/>
                <w:sz w:val="28"/>
                <w:szCs w:val="28"/>
                <w:lang w:val="fr-FR" w:eastAsia="fr-FR" w:bidi="ar-DZ"/>
              </w:rPr>
              <w:t>des marchés publics</w:t>
            </w:r>
          </w:p>
        </w:tc>
      </w:tr>
      <w:tr w:rsidR="00D12404" w:rsidRPr="00D12404" w:rsidTr="00D12404">
        <w:tc>
          <w:tcPr>
            <w:tcW w:w="4747" w:type="dxa"/>
          </w:tcPr>
          <w:p w:rsidR="00D12404" w:rsidRPr="00D12404" w:rsidRDefault="00D12404" w:rsidP="00D12404">
            <w:pPr>
              <w:bidi/>
              <w:jc w:val="center"/>
              <w:rPr>
                <w:rFonts w:ascii="Simplified Arabic" w:eastAsia="Times New Roman" w:hAnsi="Simplified Arabic" w:cs="Simplified Arabic"/>
                <w:sz w:val="28"/>
                <w:szCs w:val="28"/>
                <w:rtl/>
                <w:lang w:eastAsia="fr-FR" w:bidi="ar-DZ"/>
              </w:rPr>
            </w:pPr>
            <w:r w:rsidRPr="00D12404">
              <w:rPr>
                <w:rFonts w:ascii="Simplified Arabic" w:eastAsia="Times New Roman" w:hAnsi="Simplified Arabic" w:cs="Simplified Arabic" w:hint="cs"/>
                <w:sz w:val="28"/>
                <w:szCs w:val="28"/>
                <w:rtl/>
                <w:lang w:eastAsia="fr-FR" w:bidi="ar-DZ"/>
              </w:rPr>
              <w:t>تسيير الأموال العمومية</w:t>
            </w:r>
          </w:p>
        </w:tc>
        <w:tc>
          <w:tcPr>
            <w:tcW w:w="4747" w:type="dxa"/>
          </w:tcPr>
          <w:p w:rsidR="00D12404" w:rsidRPr="00D12404" w:rsidRDefault="00D12404" w:rsidP="00D12404">
            <w:pPr>
              <w:bidi/>
              <w:jc w:val="center"/>
              <w:rPr>
                <w:rFonts w:ascii="Simplified Arabic" w:eastAsia="Times New Roman" w:hAnsi="Simplified Arabic" w:cs="Simplified Arabic"/>
                <w:sz w:val="28"/>
                <w:szCs w:val="28"/>
                <w:lang w:val="fr-FR" w:eastAsia="fr-FR" w:bidi="ar-DZ"/>
              </w:rPr>
            </w:pPr>
            <w:r w:rsidRPr="00D12404">
              <w:rPr>
                <w:rFonts w:ascii="Simplified Arabic" w:eastAsia="Times New Roman" w:hAnsi="Simplified Arabic" w:cs="Simplified Arabic"/>
                <w:sz w:val="28"/>
                <w:szCs w:val="28"/>
                <w:lang w:val="fr-FR" w:eastAsia="fr-FR" w:bidi="ar-DZ"/>
              </w:rPr>
              <w:t>la gestion des finances publique</w:t>
            </w:r>
          </w:p>
        </w:tc>
      </w:tr>
      <w:tr w:rsidR="00D12404" w:rsidRPr="00D12404" w:rsidTr="00D12404">
        <w:tc>
          <w:tcPr>
            <w:tcW w:w="4747" w:type="dxa"/>
          </w:tcPr>
          <w:p w:rsidR="00D12404" w:rsidRPr="00D12404" w:rsidRDefault="00D12404" w:rsidP="00D12404">
            <w:pPr>
              <w:bidi/>
              <w:jc w:val="center"/>
              <w:rPr>
                <w:rFonts w:ascii="Simplified Arabic" w:eastAsia="Times New Roman" w:hAnsi="Simplified Arabic" w:cs="Simplified Arabic"/>
                <w:sz w:val="28"/>
                <w:szCs w:val="28"/>
                <w:rtl/>
                <w:lang w:eastAsia="fr-FR" w:bidi="ar-DZ"/>
              </w:rPr>
            </w:pPr>
            <w:r w:rsidRPr="00D12404">
              <w:rPr>
                <w:rFonts w:ascii="Simplified Arabic" w:eastAsia="Times New Roman" w:hAnsi="Simplified Arabic" w:cs="Simplified Arabic" w:hint="cs"/>
                <w:sz w:val="28"/>
                <w:szCs w:val="28"/>
                <w:rtl/>
                <w:lang w:eastAsia="fr-FR" w:bidi="ar-DZ"/>
              </w:rPr>
              <w:t>الشفافية في التعامل مع الجمهور</w:t>
            </w:r>
          </w:p>
        </w:tc>
        <w:tc>
          <w:tcPr>
            <w:tcW w:w="4747" w:type="dxa"/>
          </w:tcPr>
          <w:p w:rsidR="00D12404" w:rsidRPr="00D12404" w:rsidRDefault="00D12404" w:rsidP="008C46A5">
            <w:pPr>
              <w:jc w:val="center"/>
              <w:rPr>
                <w:rFonts w:ascii="Simplified Arabic" w:eastAsia="Times New Roman" w:hAnsi="Simplified Arabic" w:cs="Simplified Arabic"/>
                <w:sz w:val="28"/>
                <w:szCs w:val="28"/>
                <w:lang w:val="fr-FR" w:eastAsia="fr-FR" w:bidi="ar-DZ"/>
              </w:rPr>
            </w:pPr>
            <w:r w:rsidRPr="00D12404">
              <w:rPr>
                <w:rFonts w:ascii="Simplified Arabic" w:eastAsia="Times New Roman" w:hAnsi="Simplified Arabic" w:cs="Simplified Arabic"/>
                <w:sz w:val="28"/>
                <w:szCs w:val="28"/>
                <w:lang w:val="fr-FR" w:eastAsia="fr-FR" w:bidi="ar-DZ"/>
              </w:rPr>
              <w:t>la transparence</w:t>
            </w:r>
            <w:r w:rsidR="008C46A5">
              <w:rPr>
                <w:rFonts w:ascii="Simplified Arabic" w:eastAsia="Times New Roman" w:hAnsi="Simplified Arabic" w:cs="Simplified Arabic"/>
                <w:sz w:val="28"/>
                <w:szCs w:val="28"/>
                <w:lang w:val="fr-FR" w:eastAsia="fr-FR" w:bidi="ar-DZ"/>
              </w:rPr>
              <w:t xml:space="preserve"> dans larelation avec public</w:t>
            </w:r>
          </w:p>
        </w:tc>
      </w:tr>
      <w:tr w:rsidR="00D12404" w:rsidRPr="00D12404" w:rsidTr="00D12404">
        <w:tc>
          <w:tcPr>
            <w:tcW w:w="4747" w:type="dxa"/>
          </w:tcPr>
          <w:p w:rsidR="00D12404" w:rsidRPr="00D12404" w:rsidRDefault="00D12404" w:rsidP="00D12404">
            <w:pPr>
              <w:bidi/>
              <w:jc w:val="center"/>
              <w:rPr>
                <w:rFonts w:ascii="Simplified Arabic" w:eastAsia="Times New Roman" w:hAnsi="Simplified Arabic" w:cs="Simplified Arabic"/>
                <w:sz w:val="28"/>
                <w:szCs w:val="28"/>
                <w:rtl/>
                <w:lang w:eastAsia="fr-FR" w:bidi="ar-DZ"/>
              </w:rPr>
            </w:pPr>
            <w:r w:rsidRPr="00D12404">
              <w:rPr>
                <w:rFonts w:ascii="Simplified Arabic" w:eastAsia="Times New Roman" w:hAnsi="Simplified Arabic" w:cs="Simplified Arabic" w:hint="cs"/>
                <w:sz w:val="28"/>
                <w:szCs w:val="28"/>
                <w:rtl/>
                <w:lang w:eastAsia="fr-FR" w:bidi="ar-DZ"/>
              </w:rPr>
              <w:t>التدابير المتعلقة بسلك القضاة</w:t>
            </w:r>
          </w:p>
        </w:tc>
        <w:tc>
          <w:tcPr>
            <w:tcW w:w="4747" w:type="dxa"/>
          </w:tcPr>
          <w:p w:rsidR="00D12404" w:rsidRPr="00D12404" w:rsidRDefault="00D12404" w:rsidP="00D12404">
            <w:pPr>
              <w:bidi/>
              <w:jc w:val="center"/>
              <w:rPr>
                <w:rFonts w:ascii="Simplified Arabic" w:eastAsia="Times New Roman" w:hAnsi="Simplified Arabic" w:cs="Simplified Arabic"/>
                <w:sz w:val="28"/>
                <w:szCs w:val="28"/>
                <w:lang w:val="fr-FR" w:eastAsia="fr-FR" w:bidi="ar-DZ"/>
              </w:rPr>
            </w:pPr>
            <w:r w:rsidRPr="00D12404">
              <w:rPr>
                <w:rFonts w:ascii="Simplified Arabic" w:eastAsia="Times New Roman" w:hAnsi="Simplified Arabic" w:cs="Simplified Arabic"/>
                <w:sz w:val="28"/>
                <w:szCs w:val="28"/>
                <w:lang w:val="fr-FR" w:eastAsia="fr-FR" w:bidi="ar-DZ"/>
              </w:rPr>
              <w:t>les mesures concernant le corps des magistrats</w:t>
            </w:r>
          </w:p>
        </w:tc>
      </w:tr>
      <w:tr w:rsidR="00D12404" w:rsidRPr="00D12404" w:rsidTr="00D12404">
        <w:tc>
          <w:tcPr>
            <w:tcW w:w="4747" w:type="dxa"/>
          </w:tcPr>
          <w:p w:rsidR="00D12404" w:rsidRPr="00D12404" w:rsidRDefault="00D12404" w:rsidP="00D12404">
            <w:pPr>
              <w:bidi/>
              <w:jc w:val="center"/>
              <w:rPr>
                <w:rFonts w:ascii="Simplified Arabic" w:eastAsia="Times New Roman" w:hAnsi="Simplified Arabic" w:cs="Simplified Arabic"/>
                <w:sz w:val="28"/>
                <w:szCs w:val="28"/>
                <w:rtl/>
                <w:lang w:eastAsia="fr-FR" w:bidi="ar-DZ"/>
              </w:rPr>
            </w:pPr>
            <w:r w:rsidRPr="00D12404">
              <w:rPr>
                <w:rFonts w:ascii="Simplified Arabic" w:eastAsia="Times New Roman" w:hAnsi="Simplified Arabic" w:cs="Simplified Arabic" w:hint="cs"/>
                <w:sz w:val="28"/>
                <w:szCs w:val="28"/>
                <w:rtl/>
                <w:lang w:eastAsia="fr-FR" w:bidi="ar-DZ"/>
              </w:rPr>
              <w:t>مشاركة المجتمع المدني</w:t>
            </w:r>
          </w:p>
        </w:tc>
        <w:tc>
          <w:tcPr>
            <w:tcW w:w="4747" w:type="dxa"/>
          </w:tcPr>
          <w:p w:rsidR="00D12404" w:rsidRPr="00D12404" w:rsidRDefault="00D12404" w:rsidP="00D12404">
            <w:pPr>
              <w:bidi/>
              <w:jc w:val="center"/>
              <w:rPr>
                <w:rFonts w:ascii="Simplified Arabic" w:eastAsia="Times New Roman" w:hAnsi="Simplified Arabic" w:cs="Simplified Arabic"/>
                <w:sz w:val="28"/>
                <w:szCs w:val="28"/>
                <w:lang w:val="fr-FR" w:eastAsia="fr-FR" w:bidi="ar-DZ"/>
              </w:rPr>
            </w:pPr>
            <w:r w:rsidRPr="00D12404">
              <w:rPr>
                <w:rFonts w:ascii="Simplified Arabic" w:eastAsia="Times New Roman" w:hAnsi="Simplified Arabic" w:cs="Simplified Arabic"/>
                <w:sz w:val="28"/>
                <w:szCs w:val="28"/>
                <w:lang w:val="fr-FR" w:eastAsia="fr-FR" w:bidi="ar-DZ"/>
              </w:rPr>
              <w:t>la participation de la société civile</w:t>
            </w:r>
          </w:p>
        </w:tc>
      </w:tr>
      <w:tr w:rsidR="00D12404" w:rsidRPr="00D12404" w:rsidTr="00D12404">
        <w:tc>
          <w:tcPr>
            <w:tcW w:w="4747" w:type="dxa"/>
          </w:tcPr>
          <w:p w:rsidR="00D12404" w:rsidRPr="00D12404" w:rsidRDefault="00D12404" w:rsidP="00D12404">
            <w:pPr>
              <w:bidi/>
              <w:jc w:val="center"/>
              <w:rPr>
                <w:rFonts w:ascii="Simplified Arabic" w:eastAsia="Times New Roman" w:hAnsi="Simplified Arabic" w:cs="Simplified Arabic"/>
                <w:sz w:val="28"/>
                <w:szCs w:val="28"/>
                <w:rtl/>
                <w:lang w:eastAsia="fr-FR" w:bidi="ar-DZ"/>
              </w:rPr>
            </w:pPr>
            <w:r w:rsidRPr="00D12404">
              <w:rPr>
                <w:rFonts w:ascii="Simplified Arabic" w:eastAsia="Times New Roman" w:hAnsi="Simplified Arabic" w:cs="Simplified Arabic" w:hint="cs"/>
                <w:sz w:val="28"/>
                <w:szCs w:val="28"/>
                <w:rtl/>
                <w:lang w:eastAsia="fr-FR" w:bidi="ar-DZ"/>
              </w:rPr>
              <w:t>تدابير تبييض الأموال</w:t>
            </w:r>
          </w:p>
        </w:tc>
        <w:tc>
          <w:tcPr>
            <w:tcW w:w="4747" w:type="dxa"/>
          </w:tcPr>
          <w:p w:rsidR="00D12404" w:rsidRPr="00D12404" w:rsidRDefault="00D12404" w:rsidP="00D12404">
            <w:pPr>
              <w:bidi/>
              <w:jc w:val="center"/>
              <w:rPr>
                <w:rFonts w:ascii="Simplified Arabic" w:eastAsia="Times New Roman" w:hAnsi="Simplified Arabic" w:cs="Simplified Arabic"/>
                <w:sz w:val="28"/>
                <w:szCs w:val="28"/>
                <w:lang w:val="fr-FR" w:eastAsia="fr-FR" w:bidi="ar-DZ"/>
              </w:rPr>
            </w:pPr>
            <w:r w:rsidRPr="00D12404">
              <w:rPr>
                <w:rFonts w:ascii="Simplified Arabic" w:eastAsia="Times New Roman" w:hAnsi="Simplified Arabic" w:cs="Simplified Arabic"/>
                <w:sz w:val="28"/>
                <w:szCs w:val="28"/>
                <w:lang w:val="fr-FR" w:eastAsia="fr-FR" w:bidi="ar-DZ"/>
              </w:rPr>
              <w:t>les mesures  visant à prévenir le blanchiment d’argent</w:t>
            </w:r>
          </w:p>
        </w:tc>
      </w:tr>
      <w:tr w:rsidR="00D12404" w:rsidRPr="00D12404" w:rsidTr="00D12404">
        <w:tc>
          <w:tcPr>
            <w:tcW w:w="4747" w:type="dxa"/>
          </w:tcPr>
          <w:p w:rsidR="00D12404" w:rsidRPr="00D12404" w:rsidRDefault="00D12404" w:rsidP="00D12404">
            <w:pPr>
              <w:bidi/>
              <w:jc w:val="both"/>
              <w:rPr>
                <w:rFonts w:ascii="Simplified Arabic" w:eastAsia="Times New Roman" w:hAnsi="Simplified Arabic" w:cs="Simplified Arabic"/>
                <w:sz w:val="28"/>
                <w:szCs w:val="28"/>
                <w:rtl/>
                <w:lang w:eastAsia="fr-FR" w:bidi="ar-DZ"/>
              </w:rPr>
            </w:pPr>
            <w:r w:rsidRPr="00D12404">
              <w:rPr>
                <w:rFonts w:ascii="Simplified Arabic" w:eastAsia="Times New Roman" w:hAnsi="Simplified Arabic" w:cs="Simplified Arabic" w:hint="cs"/>
                <w:sz w:val="28"/>
                <w:szCs w:val="28"/>
                <w:rtl/>
                <w:lang w:eastAsia="fr-FR" w:bidi="ar-DZ"/>
              </w:rPr>
              <w:t xml:space="preserve">الهيئة الوطنية للوقاية من الفساد ومكافحته </w:t>
            </w:r>
          </w:p>
        </w:tc>
        <w:tc>
          <w:tcPr>
            <w:tcW w:w="4747" w:type="dxa"/>
          </w:tcPr>
          <w:p w:rsidR="00D12404" w:rsidRPr="00D12404" w:rsidRDefault="00D12404" w:rsidP="00D12404">
            <w:pPr>
              <w:jc w:val="center"/>
              <w:rPr>
                <w:rFonts w:ascii="Simplified Arabic" w:eastAsia="Times New Roman" w:hAnsi="Simplified Arabic" w:cs="Simplified Arabic"/>
                <w:sz w:val="28"/>
                <w:szCs w:val="28"/>
                <w:lang w:val="fr-FR" w:eastAsia="fr-FR" w:bidi="ar-DZ"/>
              </w:rPr>
            </w:pPr>
            <w:r w:rsidRPr="00D12404">
              <w:rPr>
                <w:rFonts w:ascii="Simplified Arabic" w:eastAsia="Times New Roman" w:hAnsi="Simplified Arabic" w:cs="Simplified Arabic"/>
                <w:sz w:val="28"/>
                <w:szCs w:val="28"/>
                <w:lang w:val="fr-FR" w:eastAsia="fr-FR" w:bidi="ar-DZ"/>
              </w:rPr>
              <w:t>l’organe national de prévention et de lutte contre corruption</w:t>
            </w:r>
          </w:p>
        </w:tc>
      </w:tr>
      <w:tr w:rsidR="00D12404" w:rsidRPr="00D12404" w:rsidTr="00D12404">
        <w:tc>
          <w:tcPr>
            <w:tcW w:w="4747" w:type="dxa"/>
          </w:tcPr>
          <w:p w:rsidR="00D12404" w:rsidRPr="00D12404" w:rsidRDefault="00D12404" w:rsidP="00D12404">
            <w:pPr>
              <w:bidi/>
              <w:jc w:val="center"/>
              <w:rPr>
                <w:rFonts w:ascii="Simplified Arabic" w:eastAsia="Times New Roman" w:hAnsi="Simplified Arabic" w:cs="Simplified Arabic"/>
                <w:sz w:val="28"/>
                <w:szCs w:val="28"/>
                <w:rtl/>
                <w:lang w:eastAsia="fr-FR" w:bidi="ar-DZ"/>
              </w:rPr>
            </w:pPr>
            <w:r w:rsidRPr="00D12404">
              <w:rPr>
                <w:rFonts w:ascii="Simplified Arabic" w:eastAsia="Times New Roman" w:hAnsi="Simplified Arabic" w:cs="Simplified Arabic" w:hint="cs"/>
                <w:sz w:val="28"/>
                <w:szCs w:val="28"/>
                <w:rtl/>
                <w:lang w:eastAsia="fr-FR" w:bidi="ar-DZ"/>
              </w:rPr>
              <w:t>مكافحة الفساد</w:t>
            </w:r>
          </w:p>
        </w:tc>
        <w:tc>
          <w:tcPr>
            <w:tcW w:w="4747" w:type="dxa"/>
          </w:tcPr>
          <w:p w:rsidR="00D12404" w:rsidRPr="00D12404" w:rsidRDefault="008C46A5" w:rsidP="00D12404">
            <w:pPr>
              <w:bidi/>
              <w:jc w:val="center"/>
              <w:rPr>
                <w:rFonts w:ascii="Simplified Arabic" w:eastAsia="Times New Roman" w:hAnsi="Simplified Arabic" w:cs="Simplified Arabic"/>
                <w:sz w:val="28"/>
                <w:szCs w:val="28"/>
                <w:lang w:eastAsia="fr-FR" w:bidi="ar-DZ"/>
              </w:rPr>
            </w:pPr>
            <w:r>
              <w:rPr>
                <w:rFonts w:ascii="Simplified Arabic" w:eastAsia="Times New Roman" w:hAnsi="Simplified Arabic" w:cs="Simplified Arabic"/>
                <w:sz w:val="28"/>
                <w:szCs w:val="28"/>
                <w:lang w:eastAsia="fr-FR" w:bidi="ar-DZ"/>
              </w:rPr>
              <w:t>C</w:t>
            </w:r>
            <w:r w:rsidRPr="00D12404">
              <w:rPr>
                <w:rFonts w:ascii="Simplified Arabic" w:eastAsia="Times New Roman" w:hAnsi="Simplified Arabic" w:cs="Simplified Arabic"/>
                <w:sz w:val="28"/>
                <w:szCs w:val="28"/>
                <w:lang w:eastAsia="fr-FR" w:bidi="ar-DZ"/>
              </w:rPr>
              <w:t>ombater</w:t>
            </w:r>
            <w:r w:rsidR="00D12404" w:rsidRPr="00D12404">
              <w:rPr>
                <w:rFonts w:ascii="Simplified Arabic" w:eastAsia="Times New Roman" w:hAnsi="Simplified Arabic" w:cs="Simplified Arabic"/>
                <w:sz w:val="28"/>
                <w:szCs w:val="28"/>
                <w:lang w:eastAsia="fr-FR" w:bidi="ar-DZ"/>
              </w:rPr>
              <w:t xml:space="preserve"> la corruption</w:t>
            </w:r>
          </w:p>
        </w:tc>
      </w:tr>
      <w:tr w:rsidR="00D12404" w:rsidRPr="00D12404" w:rsidTr="00D12404">
        <w:tc>
          <w:tcPr>
            <w:tcW w:w="4747" w:type="dxa"/>
          </w:tcPr>
          <w:p w:rsidR="00D12404" w:rsidRPr="00D12404" w:rsidRDefault="00D12404" w:rsidP="00D12404">
            <w:pPr>
              <w:bidi/>
              <w:jc w:val="center"/>
              <w:rPr>
                <w:rFonts w:ascii="Simplified Arabic" w:eastAsia="Times New Roman" w:hAnsi="Simplified Arabic" w:cs="Simplified Arabic"/>
                <w:sz w:val="28"/>
                <w:szCs w:val="28"/>
                <w:rtl/>
                <w:lang w:eastAsia="fr-FR" w:bidi="ar-DZ"/>
              </w:rPr>
            </w:pPr>
            <w:r w:rsidRPr="00D12404">
              <w:rPr>
                <w:rFonts w:ascii="Simplified Arabic" w:eastAsia="Times New Roman" w:hAnsi="Simplified Arabic" w:cs="Simplified Arabic" w:hint="cs"/>
                <w:sz w:val="28"/>
                <w:szCs w:val="28"/>
                <w:rtl/>
                <w:lang w:eastAsia="fr-FR" w:bidi="ar-DZ"/>
              </w:rPr>
              <w:t>التعاون الدولي</w:t>
            </w:r>
          </w:p>
        </w:tc>
        <w:tc>
          <w:tcPr>
            <w:tcW w:w="4747" w:type="dxa"/>
          </w:tcPr>
          <w:p w:rsidR="00D12404" w:rsidRPr="00D12404" w:rsidRDefault="008C46A5" w:rsidP="00D12404">
            <w:pPr>
              <w:bidi/>
              <w:jc w:val="center"/>
              <w:rPr>
                <w:rFonts w:ascii="Simplified Arabic" w:eastAsia="Times New Roman" w:hAnsi="Simplified Arabic" w:cs="Simplified Arabic"/>
                <w:sz w:val="28"/>
                <w:szCs w:val="28"/>
                <w:lang w:eastAsia="fr-FR" w:bidi="ar-DZ"/>
              </w:rPr>
            </w:pPr>
            <w:r w:rsidRPr="00D12404">
              <w:rPr>
                <w:rFonts w:ascii="Simplified Arabic" w:eastAsia="Times New Roman" w:hAnsi="Simplified Arabic" w:cs="Simplified Arabic"/>
                <w:sz w:val="28"/>
                <w:szCs w:val="28"/>
                <w:lang w:eastAsia="fr-FR" w:bidi="ar-DZ"/>
              </w:rPr>
              <w:t>cooperation</w:t>
            </w:r>
            <w:r w:rsidR="00D12404" w:rsidRPr="00D12404">
              <w:rPr>
                <w:rFonts w:ascii="Simplified Arabic" w:eastAsia="Times New Roman" w:hAnsi="Simplified Arabic" w:cs="Simplified Arabic"/>
                <w:sz w:val="28"/>
                <w:szCs w:val="28"/>
                <w:lang w:eastAsia="fr-FR" w:bidi="ar-DZ"/>
              </w:rPr>
              <w:t xml:space="preserve"> international</w:t>
            </w:r>
          </w:p>
        </w:tc>
      </w:tr>
      <w:tr w:rsidR="00D12404" w:rsidRPr="00D12404" w:rsidTr="00D12404">
        <w:tc>
          <w:tcPr>
            <w:tcW w:w="4747" w:type="dxa"/>
          </w:tcPr>
          <w:p w:rsidR="00D12404" w:rsidRPr="00D12404" w:rsidRDefault="00D12404" w:rsidP="00D12404">
            <w:pPr>
              <w:bidi/>
              <w:jc w:val="center"/>
              <w:rPr>
                <w:rFonts w:ascii="Simplified Arabic" w:eastAsia="Times New Roman" w:hAnsi="Simplified Arabic" w:cs="Simplified Arabic"/>
                <w:sz w:val="28"/>
                <w:szCs w:val="28"/>
                <w:rtl/>
                <w:lang w:eastAsia="fr-FR" w:bidi="ar-DZ"/>
              </w:rPr>
            </w:pPr>
            <w:r w:rsidRPr="00D12404">
              <w:rPr>
                <w:rFonts w:ascii="Simplified Arabic" w:eastAsia="Times New Roman" w:hAnsi="Simplified Arabic" w:cs="Simplified Arabic" w:hint="cs"/>
                <w:sz w:val="28"/>
                <w:szCs w:val="28"/>
                <w:rtl/>
                <w:lang w:eastAsia="fr-FR" w:bidi="ar-DZ"/>
              </w:rPr>
              <w:t>المساعدة التقنية</w:t>
            </w:r>
          </w:p>
        </w:tc>
        <w:tc>
          <w:tcPr>
            <w:tcW w:w="4747" w:type="dxa"/>
          </w:tcPr>
          <w:p w:rsidR="00D12404" w:rsidRPr="00D12404" w:rsidRDefault="008C46A5" w:rsidP="00D12404">
            <w:pPr>
              <w:bidi/>
              <w:jc w:val="center"/>
              <w:rPr>
                <w:rFonts w:ascii="Simplified Arabic" w:eastAsia="Times New Roman" w:hAnsi="Simplified Arabic" w:cs="Simplified Arabic"/>
                <w:sz w:val="28"/>
                <w:szCs w:val="28"/>
                <w:lang w:eastAsia="fr-FR" w:bidi="ar-DZ"/>
              </w:rPr>
            </w:pPr>
            <w:r w:rsidRPr="00D12404">
              <w:rPr>
                <w:rFonts w:ascii="Simplified Arabic" w:eastAsia="Times New Roman" w:hAnsi="Simplified Arabic" w:cs="Simplified Arabic"/>
                <w:sz w:val="28"/>
                <w:szCs w:val="28"/>
                <w:lang w:eastAsia="fr-FR" w:bidi="ar-DZ"/>
              </w:rPr>
              <w:t>assistance</w:t>
            </w:r>
            <w:r w:rsidR="00D12404" w:rsidRPr="00D12404">
              <w:rPr>
                <w:rFonts w:ascii="Simplified Arabic" w:eastAsia="Times New Roman" w:hAnsi="Simplified Arabic" w:cs="Simplified Arabic"/>
                <w:sz w:val="28"/>
                <w:szCs w:val="28"/>
                <w:lang w:eastAsia="fr-FR" w:bidi="ar-DZ"/>
              </w:rPr>
              <w:t xml:space="preserve"> technique</w:t>
            </w:r>
          </w:p>
        </w:tc>
      </w:tr>
      <w:tr w:rsidR="00D12404" w:rsidRPr="00D12404" w:rsidTr="00D12404">
        <w:tc>
          <w:tcPr>
            <w:tcW w:w="4747" w:type="dxa"/>
          </w:tcPr>
          <w:p w:rsidR="00D12404" w:rsidRPr="00D12404" w:rsidRDefault="00D12404" w:rsidP="00D12404">
            <w:pPr>
              <w:bidi/>
              <w:jc w:val="center"/>
              <w:rPr>
                <w:rFonts w:ascii="Simplified Arabic" w:eastAsia="Times New Roman" w:hAnsi="Simplified Arabic" w:cs="Simplified Arabic"/>
                <w:sz w:val="28"/>
                <w:szCs w:val="28"/>
                <w:rtl/>
                <w:lang w:eastAsia="fr-FR" w:bidi="ar-DZ"/>
              </w:rPr>
            </w:pPr>
            <w:r w:rsidRPr="00D12404">
              <w:rPr>
                <w:rFonts w:ascii="Simplified Arabic" w:eastAsia="Times New Roman" w:hAnsi="Simplified Arabic" w:cs="Simplified Arabic" w:hint="cs"/>
                <w:sz w:val="28"/>
                <w:szCs w:val="28"/>
                <w:rtl/>
                <w:lang w:eastAsia="fr-FR" w:bidi="ar-DZ"/>
              </w:rPr>
              <w:t>المسؤولية والشفافية</w:t>
            </w:r>
          </w:p>
        </w:tc>
        <w:tc>
          <w:tcPr>
            <w:tcW w:w="4747" w:type="dxa"/>
          </w:tcPr>
          <w:p w:rsidR="00D12404" w:rsidRPr="00D12404" w:rsidRDefault="00D12404" w:rsidP="00D12404">
            <w:pPr>
              <w:bidi/>
              <w:jc w:val="center"/>
              <w:rPr>
                <w:rFonts w:ascii="Simplified Arabic" w:eastAsia="Times New Roman" w:hAnsi="Simplified Arabic" w:cs="Simplified Arabic"/>
                <w:sz w:val="28"/>
                <w:szCs w:val="28"/>
                <w:lang w:val="fr-FR" w:eastAsia="fr-FR" w:bidi="ar-DZ"/>
              </w:rPr>
            </w:pPr>
            <w:r w:rsidRPr="00D12404">
              <w:rPr>
                <w:rFonts w:ascii="Simplified Arabic" w:eastAsia="Times New Roman" w:hAnsi="Simplified Arabic" w:cs="Simplified Arabic"/>
                <w:sz w:val="28"/>
                <w:szCs w:val="28"/>
                <w:lang w:val="fr-FR" w:eastAsia="fr-FR" w:bidi="ar-DZ"/>
              </w:rPr>
              <w:t>la responsabilité et la transparence</w:t>
            </w:r>
          </w:p>
        </w:tc>
      </w:tr>
      <w:tr w:rsidR="00D12404" w:rsidRPr="00D12404" w:rsidTr="00D12404">
        <w:tc>
          <w:tcPr>
            <w:tcW w:w="4747" w:type="dxa"/>
          </w:tcPr>
          <w:p w:rsidR="00D12404" w:rsidRPr="00D12404" w:rsidRDefault="00D12404" w:rsidP="00D12404">
            <w:pPr>
              <w:bidi/>
              <w:jc w:val="center"/>
              <w:rPr>
                <w:rFonts w:ascii="Simplified Arabic" w:eastAsia="Times New Roman" w:hAnsi="Simplified Arabic" w:cs="Simplified Arabic"/>
                <w:sz w:val="28"/>
                <w:szCs w:val="28"/>
                <w:rtl/>
                <w:lang w:eastAsia="fr-FR" w:bidi="ar-DZ"/>
              </w:rPr>
            </w:pPr>
            <w:r w:rsidRPr="00D12404">
              <w:rPr>
                <w:rFonts w:ascii="Simplified Arabic" w:eastAsia="Times New Roman" w:hAnsi="Simplified Arabic" w:cs="Simplified Arabic" w:hint="cs"/>
                <w:sz w:val="28"/>
                <w:szCs w:val="28"/>
                <w:rtl/>
                <w:lang w:eastAsia="fr-FR" w:bidi="ar-DZ"/>
              </w:rPr>
              <w:t>الوقاية من الفساد</w:t>
            </w:r>
          </w:p>
        </w:tc>
        <w:tc>
          <w:tcPr>
            <w:tcW w:w="4747" w:type="dxa"/>
          </w:tcPr>
          <w:p w:rsidR="00D12404" w:rsidRPr="00D12404" w:rsidRDefault="00D12404" w:rsidP="00D12404">
            <w:pPr>
              <w:bidi/>
              <w:jc w:val="center"/>
              <w:rPr>
                <w:rFonts w:ascii="Simplified Arabic" w:eastAsia="Times New Roman" w:hAnsi="Simplified Arabic" w:cs="Simplified Arabic"/>
                <w:sz w:val="28"/>
                <w:szCs w:val="28"/>
                <w:lang w:val="fr-FR" w:eastAsia="fr-FR" w:bidi="ar-DZ"/>
              </w:rPr>
            </w:pPr>
            <w:r w:rsidRPr="00D12404">
              <w:rPr>
                <w:rFonts w:ascii="Simplified Arabic" w:eastAsia="Times New Roman" w:hAnsi="Simplified Arabic" w:cs="Simplified Arabic"/>
                <w:sz w:val="28"/>
                <w:szCs w:val="28"/>
                <w:lang w:val="fr-FR" w:eastAsia="fr-FR" w:bidi="ar-DZ"/>
              </w:rPr>
              <w:t>la prévention de la corruption</w:t>
            </w:r>
          </w:p>
        </w:tc>
      </w:tr>
    </w:tbl>
    <w:p w:rsidR="00D12404" w:rsidRPr="00D12404" w:rsidRDefault="00D12404" w:rsidP="00D12404">
      <w:pPr>
        <w:bidi/>
        <w:spacing w:after="0" w:line="240" w:lineRule="auto"/>
        <w:jc w:val="center"/>
        <w:rPr>
          <w:rFonts w:ascii="Simplified Arabic" w:eastAsia="Times New Roman" w:hAnsi="Simplified Arabic" w:cs="Simplified Arabic"/>
          <w:b/>
          <w:bCs/>
          <w:sz w:val="28"/>
          <w:szCs w:val="28"/>
          <w:lang w:bidi="ar-DZ"/>
        </w:rPr>
      </w:pPr>
    </w:p>
    <w:p w:rsidR="00D12404" w:rsidRPr="00D12404" w:rsidRDefault="00D12404" w:rsidP="00D12404">
      <w:pPr>
        <w:rPr>
          <w:rFonts w:ascii="Simplified Arabic" w:eastAsia="Times New Roman" w:hAnsi="Simplified Arabic" w:cs="Simplified Arabic"/>
          <w:b/>
          <w:bCs/>
          <w:sz w:val="28"/>
          <w:szCs w:val="28"/>
          <w:lang w:bidi="ar-DZ"/>
        </w:rPr>
      </w:pPr>
      <w:r w:rsidRPr="00D12404">
        <w:rPr>
          <w:rFonts w:ascii="Simplified Arabic" w:eastAsia="Times New Roman" w:hAnsi="Simplified Arabic" w:cs="Simplified Arabic"/>
          <w:b/>
          <w:bCs/>
          <w:sz w:val="28"/>
          <w:szCs w:val="28"/>
          <w:lang w:bidi="ar-DZ"/>
        </w:rPr>
        <w:br w:type="page"/>
      </w:r>
    </w:p>
    <w:p w:rsidR="00D12404" w:rsidRPr="00D12404" w:rsidRDefault="00D12404" w:rsidP="00D12404">
      <w:pPr>
        <w:bidi/>
        <w:spacing w:after="0" w:line="240" w:lineRule="auto"/>
        <w:jc w:val="center"/>
        <w:rPr>
          <w:rFonts w:ascii="Simplified Arabic" w:eastAsia="Times New Roman" w:hAnsi="Simplified Arabic" w:cs="Simplified Arabic"/>
          <w:b/>
          <w:bCs/>
          <w:sz w:val="28"/>
          <w:szCs w:val="28"/>
          <w:lang w:bidi="ar-DZ"/>
        </w:rPr>
      </w:pPr>
      <w:r w:rsidRPr="00D12404">
        <w:rPr>
          <w:rFonts w:ascii="Simplified Arabic" w:eastAsia="Times New Roman" w:hAnsi="Simplified Arabic" w:cs="Simplified Arabic"/>
          <w:b/>
          <w:bCs/>
          <w:sz w:val="28"/>
          <w:szCs w:val="28"/>
          <w:lang w:bidi="ar-DZ"/>
        </w:rPr>
        <w:lastRenderedPageBreak/>
        <w:t>Le code de la lutte contre la corruption</w:t>
      </w:r>
    </w:p>
    <w:p w:rsidR="00D12404" w:rsidRPr="00D12404" w:rsidRDefault="00D12404" w:rsidP="00D12404">
      <w:pPr>
        <w:spacing w:after="0" w:line="240" w:lineRule="auto"/>
        <w:jc w:val="center"/>
        <w:rPr>
          <w:rFonts w:ascii="Simplified Arabic" w:eastAsia="Times New Roman" w:hAnsi="Simplified Arabic" w:cs="Simplified Arabic"/>
          <w:b/>
          <w:bCs/>
          <w:sz w:val="28"/>
          <w:szCs w:val="28"/>
          <w:lang w:bidi="ar-DZ"/>
        </w:rPr>
      </w:pPr>
      <w:r w:rsidRPr="00D12404">
        <w:rPr>
          <w:rFonts w:ascii="Simplified Arabic" w:eastAsia="Times New Roman" w:hAnsi="Simplified Arabic" w:cs="Simplified Arabic"/>
          <w:b/>
          <w:bCs/>
          <w:sz w:val="28"/>
          <w:szCs w:val="28"/>
          <w:lang w:bidi="ar-DZ"/>
        </w:rPr>
        <w:t>Des dispositions générales</w:t>
      </w:r>
    </w:p>
    <w:p w:rsidR="00D12404" w:rsidRPr="008C46A5" w:rsidRDefault="00D12404" w:rsidP="008C46A5">
      <w:pPr>
        <w:spacing w:after="0" w:line="240" w:lineRule="auto"/>
        <w:jc w:val="center"/>
        <w:rPr>
          <w:rFonts w:ascii="Simplified Arabic" w:eastAsia="Times New Roman" w:hAnsi="Simplified Arabic" w:cs="Simplified Arabic"/>
          <w:b/>
          <w:bCs/>
          <w:sz w:val="28"/>
          <w:szCs w:val="28"/>
          <w:lang w:bidi="ar-DZ"/>
        </w:rPr>
      </w:pPr>
      <w:r w:rsidRPr="008C46A5">
        <w:rPr>
          <w:rFonts w:ascii="Simplified Arabic" w:eastAsia="Times New Roman" w:hAnsi="Simplified Arabic" w:cs="Simplified Arabic"/>
          <w:b/>
          <w:bCs/>
          <w:sz w:val="28"/>
          <w:szCs w:val="28"/>
          <w:lang w:bidi="ar-DZ"/>
        </w:rPr>
        <w:t>Objet</w:t>
      </w:r>
    </w:p>
    <w:p w:rsidR="00D12404" w:rsidRPr="00D12404" w:rsidRDefault="008C46A5" w:rsidP="00D12404">
      <w:pPr>
        <w:spacing w:after="0" w:line="240" w:lineRule="auto"/>
        <w:jc w:val="both"/>
        <w:rPr>
          <w:rFonts w:ascii="Simplified Arabic" w:eastAsia="Times New Roman" w:hAnsi="Simplified Arabic" w:cs="Simplified Arabic"/>
          <w:sz w:val="28"/>
          <w:szCs w:val="28"/>
          <w:lang w:bidi="ar-DZ"/>
        </w:rPr>
      </w:pPr>
      <w:r>
        <w:rPr>
          <w:rFonts w:ascii="Simplified Arabic" w:eastAsia="Times New Roman" w:hAnsi="Simplified Arabic" w:cs="Simplified Arabic"/>
          <w:b/>
          <w:bCs/>
          <w:sz w:val="28"/>
          <w:szCs w:val="28"/>
          <w:lang w:bidi="ar-DZ"/>
        </w:rPr>
        <w:t>Article n 01</w:t>
      </w:r>
      <w:r w:rsidR="00D12404" w:rsidRPr="008C46A5">
        <w:rPr>
          <w:rFonts w:ascii="Simplified Arabic" w:eastAsia="Times New Roman" w:hAnsi="Simplified Arabic" w:cs="Simplified Arabic"/>
          <w:b/>
          <w:bCs/>
          <w:sz w:val="28"/>
          <w:szCs w:val="28"/>
          <w:lang w:bidi="ar-DZ"/>
        </w:rPr>
        <w:t>:</w:t>
      </w:r>
      <w:r w:rsidR="00D12404" w:rsidRPr="00D12404">
        <w:rPr>
          <w:rFonts w:ascii="Simplified Arabic" w:eastAsia="Times New Roman" w:hAnsi="Simplified Arabic" w:cs="Simplified Arabic"/>
          <w:sz w:val="28"/>
          <w:szCs w:val="28"/>
          <w:lang w:bidi="ar-DZ"/>
        </w:rPr>
        <w:t>la présente loi a pour objet</w:t>
      </w:r>
    </w:p>
    <w:p w:rsidR="00D12404" w:rsidRPr="00D12404" w:rsidRDefault="00D12404" w:rsidP="00D12404">
      <w:pPr>
        <w:numPr>
          <w:ilvl w:val="0"/>
          <w:numId w:val="24"/>
        </w:numPr>
        <w:spacing w:after="0" w:line="240" w:lineRule="auto"/>
        <w:ind w:left="426"/>
        <w:jc w:val="both"/>
        <w:rPr>
          <w:rFonts w:ascii="Simplified Arabic" w:eastAsia="Times New Roman" w:hAnsi="Simplified Arabic" w:cs="Simplified Arabic"/>
          <w:sz w:val="28"/>
          <w:szCs w:val="28"/>
          <w:lang w:bidi="ar-DZ"/>
        </w:rPr>
      </w:pPr>
      <w:r w:rsidRPr="00D12404">
        <w:rPr>
          <w:rFonts w:ascii="Simplified Arabic" w:eastAsia="Times New Roman" w:hAnsi="Simplified Arabic" w:cs="Simplified Arabic"/>
          <w:sz w:val="28"/>
          <w:szCs w:val="28"/>
          <w:lang w:bidi="ar-DZ"/>
        </w:rPr>
        <w:t>De renforcer les mesures visant à prévenir et à combattre la corruption.</w:t>
      </w:r>
    </w:p>
    <w:p w:rsidR="00D12404" w:rsidRPr="00D12404" w:rsidRDefault="00D12404" w:rsidP="00D12404">
      <w:pPr>
        <w:numPr>
          <w:ilvl w:val="0"/>
          <w:numId w:val="24"/>
        </w:numPr>
        <w:spacing w:after="0" w:line="240" w:lineRule="auto"/>
        <w:ind w:left="426"/>
        <w:jc w:val="both"/>
        <w:rPr>
          <w:rFonts w:ascii="Simplified Arabic" w:eastAsia="Times New Roman" w:hAnsi="Simplified Arabic" w:cs="Simplified Arabic"/>
          <w:sz w:val="28"/>
          <w:szCs w:val="28"/>
          <w:lang w:bidi="ar-DZ"/>
        </w:rPr>
      </w:pPr>
      <w:r w:rsidRPr="00D12404">
        <w:rPr>
          <w:rFonts w:ascii="Simplified Arabic" w:eastAsia="Times New Roman" w:hAnsi="Simplified Arabic" w:cs="Simplified Arabic"/>
          <w:sz w:val="28"/>
          <w:szCs w:val="28"/>
          <w:lang w:bidi="ar-DZ"/>
        </w:rPr>
        <w:t>De promouvoir l’intégrité la responsabilité et transparence dans la gestion des secteur public et privé.</w:t>
      </w:r>
    </w:p>
    <w:p w:rsidR="00D12404" w:rsidRPr="00D12404" w:rsidRDefault="00D12404" w:rsidP="00D12404">
      <w:pPr>
        <w:numPr>
          <w:ilvl w:val="0"/>
          <w:numId w:val="24"/>
        </w:numPr>
        <w:spacing w:after="0" w:line="240" w:lineRule="auto"/>
        <w:ind w:left="426"/>
        <w:jc w:val="both"/>
        <w:rPr>
          <w:rFonts w:ascii="Simplified Arabic" w:eastAsia="Times New Roman" w:hAnsi="Simplified Arabic" w:cs="Simplified Arabic"/>
          <w:sz w:val="28"/>
          <w:szCs w:val="28"/>
          <w:lang w:bidi="ar-DZ"/>
        </w:rPr>
      </w:pPr>
      <w:r w:rsidRPr="00D12404">
        <w:rPr>
          <w:rFonts w:ascii="Simplified Arabic" w:eastAsia="Times New Roman" w:hAnsi="Simplified Arabic" w:cs="Simplified Arabic"/>
          <w:sz w:val="28"/>
          <w:szCs w:val="28"/>
          <w:lang w:bidi="ar-DZ"/>
        </w:rPr>
        <w:t>De faciliter et d’appuyer la coopération internationale et l’assistance technique aux fins de la prévention et de la lutte. contre la corruption y. compris le recouvrement d’avoir.</w:t>
      </w:r>
    </w:p>
    <w:p w:rsidR="00D12404" w:rsidRPr="00D12404" w:rsidRDefault="00D12404" w:rsidP="00D12404">
      <w:pPr>
        <w:bidi/>
        <w:spacing w:after="0" w:line="240" w:lineRule="auto"/>
        <w:jc w:val="center"/>
        <w:rPr>
          <w:rFonts w:ascii="Simplified Arabic" w:eastAsia="Times New Roman" w:hAnsi="Simplified Arabic" w:cs="Simplified Arabic"/>
          <w:b/>
          <w:bCs/>
          <w:sz w:val="28"/>
          <w:szCs w:val="28"/>
          <w:rtl/>
          <w:lang w:bidi="ar-DZ"/>
        </w:rPr>
      </w:pPr>
      <w:r w:rsidRPr="00D12404">
        <w:rPr>
          <w:rFonts w:ascii="Simplified Arabic" w:eastAsia="Times New Roman" w:hAnsi="Simplified Arabic" w:cs="Simplified Arabic" w:hint="cs"/>
          <w:b/>
          <w:bCs/>
          <w:sz w:val="28"/>
          <w:szCs w:val="28"/>
          <w:rtl/>
          <w:lang w:bidi="ar-DZ"/>
        </w:rPr>
        <w:t>قانون مكافحة الفساد</w:t>
      </w:r>
    </w:p>
    <w:p w:rsidR="00D12404" w:rsidRPr="00D12404" w:rsidRDefault="00D12404" w:rsidP="00D12404">
      <w:pPr>
        <w:bidi/>
        <w:spacing w:after="0" w:line="240" w:lineRule="auto"/>
        <w:jc w:val="center"/>
        <w:rPr>
          <w:rFonts w:ascii="Simplified Arabic" w:eastAsia="Times New Roman" w:hAnsi="Simplified Arabic" w:cs="Simplified Arabic"/>
          <w:b/>
          <w:bCs/>
          <w:sz w:val="28"/>
          <w:szCs w:val="28"/>
          <w:rtl/>
          <w:lang w:bidi="ar-DZ"/>
        </w:rPr>
      </w:pPr>
      <w:r w:rsidRPr="00D12404">
        <w:rPr>
          <w:rFonts w:ascii="Simplified Arabic" w:eastAsia="Times New Roman" w:hAnsi="Simplified Arabic" w:cs="Simplified Arabic" w:hint="cs"/>
          <w:b/>
          <w:bCs/>
          <w:sz w:val="28"/>
          <w:szCs w:val="28"/>
          <w:rtl/>
          <w:lang w:bidi="ar-DZ"/>
        </w:rPr>
        <w:t>أحكام عامة</w:t>
      </w:r>
    </w:p>
    <w:p w:rsidR="00D12404" w:rsidRPr="00D12404" w:rsidRDefault="00D12404" w:rsidP="00D12404">
      <w:pPr>
        <w:bidi/>
        <w:spacing w:after="0" w:line="240" w:lineRule="auto"/>
        <w:jc w:val="center"/>
        <w:rPr>
          <w:rFonts w:ascii="Simplified Arabic" w:eastAsia="Times New Roman" w:hAnsi="Simplified Arabic" w:cs="Simplified Arabic"/>
          <w:b/>
          <w:bCs/>
          <w:sz w:val="28"/>
          <w:szCs w:val="28"/>
          <w:rtl/>
          <w:lang w:bidi="ar-DZ"/>
        </w:rPr>
      </w:pPr>
      <w:r w:rsidRPr="00D12404">
        <w:rPr>
          <w:rFonts w:ascii="Simplified Arabic" w:eastAsia="Times New Roman" w:hAnsi="Simplified Arabic" w:cs="Simplified Arabic" w:hint="cs"/>
          <w:b/>
          <w:bCs/>
          <w:sz w:val="28"/>
          <w:szCs w:val="28"/>
          <w:rtl/>
          <w:lang w:bidi="ar-DZ"/>
        </w:rPr>
        <w:t>الهدف</w:t>
      </w:r>
    </w:p>
    <w:p w:rsidR="00D12404" w:rsidRPr="00D12404" w:rsidRDefault="00D12404" w:rsidP="00D12404">
      <w:pPr>
        <w:bidi/>
        <w:spacing w:after="0" w:line="240" w:lineRule="auto"/>
        <w:rPr>
          <w:rFonts w:ascii="Simplified Arabic" w:eastAsia="Times New Roman" w:hAnsi="Simplified Arabic" w:cs="Simplified Arabic"/>
          <w:sz w:val="28"/>
          <w:szCs w:val="28"/>
          <w:rtl/>
          <w:lang w:bidi="ar-DZ"/>
        </w:rPr>
      </w:pPr>
      <w:r w:rsidRPr="008C46A5">
        <w:rPr>
          <w:rFonts w:ascii="Simplified Arabic" w:eastAsia="Times New Roman" w:hAnsi="Simplified Arabic" w:cs="Simplified Arabic" w:hint="cs"/>
          <w:b/>
          <w:bCs/>
          <w:sz w:val="28"/>
          <w:szCs w:val="28"/>
          <w:rtl/>
          <w:lang w:bidi="ar-DZ"/>
        </w:rPr>
        <w:t>المادة الأولى:</w:t>
      </w:r>
      <w:r w:rsidRPr="00D12404">
        <w:rPr>
          <w:rFonts w:ascii="Simplified Arabic" w:eastAsia="Times New Roman" w:hAnsi="Simplified Arabic" w:cs="Simplified Arabic" w:hint="cs"/>
          <w:sz w:val="28"/>
          <w:szCs w:val="28"/>
          <w:rtl/>
          <w:lang w:bidi="ar-DZ"/>
        </w:rPr>
        <w:t xml:space="preserve"> يهدف هذا القانون إلى ما يأتي:</w:t>
      </w:r>
    </w:p>
    <w:p w:rsidR="00D12404" w:rsidRPr="00D12404" w:rsidRDefault="00D12404" w:rsidP="00D12404">
      <w:pPr>
        <w:numPr>
          <w:ilvl w:val="0"/>
          <w:numId w:val="25"/>
        </w:numPr>
        <w:bidi/>
        <w:spacing w:after="0" w:line="240" w:lineRule="auto"/>
        <w:ind w:left="565"/>
        <w:rPr>
          <w:rFonts w:ascii="Simplified Arabic" w:eastAsia="Times New Roman" w:hAnsi="Simplified Arabic" w:cs="Simplified Arabic"/>
          <w:sz w:val="28"/>
          <w:szCs w:val="28"/>
          <w:rtl/>
          <w:lang w:bidi="ar-DZ"/>
        </w:rPr>
      </w:pPr>
      <w:r w:rsidRPr="00D12404">
        <w:rPr>
          <w:rFonts w:ascii="Simplified Arabic" w:eastAsia="Times New Roman" w:hAnsi="Simplified Arabic" w:cs="Simplified Arabic" w:hint="cs"/>
          <w:sz w:val="28"/>
          <w:szCs w:val="28"/>
          <w:rtl/>
          <w:lang w:bidi="ar-DZ"/>
        </w:rPr>
        <w:t>دعم التدابير الرامية إلى الوقاية من الفساد ومكافحته.</w:t>
      </w:r>
    </w:p>
    <w:p w:rsidR="00D12404" w:rsidRPr="00D12404" w:rsidRDefault="00D12404" w:rsidP="00D12404">
      <w:pPr>
        <w:numPr>
          <w:ilvl w:val="0"/>
          <w:numId w:val="25"/>
        </w:numPr>
        <w:bidi/>
        <w:spacing w:after="0" w:line="240" w:lineRule="auto"/>
        <w:ind w:left="565"/>
        <w:rPr>
          <w:rFonts w:ascii="Simplified Arabic" w:eastAsia="Times New Roman" w:hAnsi="Simplified Arabic" w:cs="Simplified Arabic"/>
          <w:sz w:val="28"/>
          <w:szCs w:val="28"/>
          <w:rtl/>
          <w:lang w:bidi="ar-DZ"/>
        </w:rPr>
      </w:pPr>
      <w:r w:rsidRPr="00D12404">
        <w:rPr>
          <w:rFonts w:ascii="Simplified Arabic" w:eastAsia="Times New Roman" w:hAnsi="Simplified Arabic" w:cs="Simplified Arabic" w:hint="cs"/>
          <w:sz w:val="28"/>
          <w:szCs w:val="28"/>
          <w:rtl/>
          <w:lang w:bidi="ar-DZ"/>
        </w:rPr>
        <w:t>تعزيز النزاهة والمسؤولية والشفافية في تسيير القطاعين العام والخاص.</w:t>
      </w:r>
    </w:p>
    <w:p w:rsidR="00D12404" w:rsidRPr="00D12404" w:rsidRDefault="00D12404" w:rsidP="00D12404">
      <w:pPr>
        <w:numPr>
          <w:ilvl w:val="0"/>
          <w:numId w:val="25"/>
        </w:numPr>
        <w:bidi/>
        <w:spacing w:after="0" w:line="240" w:lineRule="auto"/>
        <w:ind w:left="565"/>
        <w:rPr>
          <w:rFonts w:ascii="Simplified Arabic" w:eastAsia="Times New Roman" w:hAnsi="Simplified Arabic" w:cs="Simplified Arabic"/>
          <w:sz w:val="28"/>
          <w:szCs w:val="28"/>
          <w:lang w:bidi="ar-DZ"/>
        </w:rPr>
      </w:pPr>
      <w:r w:rsidRPr="00D12404">
        <w:rPr>
          <w:rFonts w:ascii="Simplified Arabic" w:eastAsia="Times New Roman" w:hAnsi="Simplified Arabic" w:cs="Simplified Arabic" w:hint="cs"/>
          <w:sz w:val="28"/>
          <w:szCs w:val="28"/>
          <w:rtl/>
          <w:lang w:bidi="ar-DZ"/>
        </w:rPr>
        <w:t>تسهيل ودعم التعاون الدولي والمساعدة التقنية من اجل الوقاية من الفساد ومكافحته بما في ذلك استرداد الموجودات.</w:t>
      </w:r>
    </w:p>
    <w:p w:rsidR="00D12404" w:rsidRPr="00D12404" w:rsidRDefault="00D12404" w:rsidP="00D12404">
      <w:pPr>
        <w:bidi/>
        <w:spacing w:after="0" w:line="240" w:lineRule="auto"/>
        <w:rPr>
          <w:rFonts w:ascii="Simplified Arabic" w:eastAsia="Times New Roman" w:hAnsi="Simplified Arabic" w:cs="Simplified Arabic"/>
          <w:sz w:val="28"/>
          <w:szCs w:val="28"/>
          <w:lang w:bidi="ar-DZ"/>
        </w:rPr>
      </w:pPr>
    </w:p>
    <w:p w:rsidR="00D12404" w:rsidRDefault="00D12404" w:rsidP="00D12404">
      <w:pPr>
        <w:bidi/>
        <w:spacing w:after="0" w:line="240" w:lineRule="auto"/>
        <w:rPr>
          <w:rFonts w:ascii="Simplified Arabic" w:eastAsia="Times New Roman" w:hAnsi="Simplified Arabic" w:cs="Simplified Arabic"/>
          <w:sz w:val="28"/>
          <w:szCs w:val="28"/>
          <w:lang w:bidi="ar-DZ"/>
        </w:rPr>
      </w:pPr>
    </w:p>
    <w:p w:rsidR="00D12404" w:rsidRDefault="00D12404" w:rsidP="00D12404">
      <w:pPr>
        <w:bidi/>
        <w:spacing w:after="0" w:line="240" w:lineRule="auto"/>
        <w:rPr>
          <w:rFonts w:ascii="Simplified Arabic" w:eastAsia="Times New Roman" w:hAnsi="Simplified Arabic" w:cs="Simplified Arabic"/>
          <w:sz w:val="28"/>
          <w:szCs w:val="28"/>
          <w:lang w:bidi="ar-DZ"/>
        </w:rPr>
      </w:pPr>
    </w:p>
    <w:p w:rsidR="00D12404" w:rsidRPr="00D12404" w:rsidRDefault="00D12404" w:rsidP="00D12404">
      <w:pPr>
        <w:bidi/>
        <w:spacing w:after="0" w:line="240" w:lineRule="auto"/>
        <w:rPr>
          <w:rFonts w:ascii="Simplified Arabic" w:eastAsia="Times New Roman" w:hAnsi="Simplified Arabic" w:cs="Simplified Arabic"/>
          <w:sz w:val="28"/>
          <w:szCs w:val="28"/>
          <w:lang w:bidi="ar-DZ"/>
        </w:rPr>
      </w:pPr>
    </w:p>
    <w:p w:rsidR="00D12404" w:rsidRDefault="00D12404" w:rsidP="00D12404">
      <w:pPr>
        <w:bidi/>
        <w:spacing w:after="0" w:line="240" w:lineRule="auto"/>
        <w:rPr>
          <w:rFonts w:ascii="Simplified Arabic" w:eastAsia="Times New Roman" w:hAnsi="Simplified Arabic" w:cs="Simplified Arabic"/>
          <w:sz w:val="28"/>
          <w:szCs w:val="28"/>
          <w:lang w:bidi="ar-DZ"/>
        </w:rPr>
      </w:pPr>
    </w:p>
    <w:p w:rsidR="008C46A5" w:rsidRPr="00D12404" w:rsidRDefault="008C46A5" w:rsidP="008C46A5">
      <w:pPr>
        <w:bidi/>
        <w:spacing w:after="0" w:line="240" w:lineRule="auto"/>
        <w:rPr>
          <w:rFonts w:ascii="Simplified Arabic" w:eastAsia="Times New Roman" w:hAnsi="Simplified Arabic" w:cs="Simplified Arabic"/>
          <w:sz w:val="28"/>
          <w:szCs w:val="28"/>
          <w:lang w:bidi="ar-DZ"/>
        </w:rPr>
      </w:pPr>
    </w:p>
    <w:p w:rsidR="00D12404" w:rsidRPr="00D12404" w:rsidRDefault="00D12404" w:rsidP="00D12404">
      <w:pPr>
        <w:bidi/>
        <w:spacing w:after="0" w:line="240" w:lineRule="auto"/>
        <w:rPr>
          <w:rFonts w:ascii="Simplified Arabic" w:eastAsia="Times New Roman" w:hAnsi="Simplified Arabic" w:cs="Simplified Arabic"/>
          <w:sz w:val="28"/>
          <w:szCs w:val="28"/>
          <w:lang w:bidi="ar-DZ"/>
        </w:rPr>
      </w:pPr>
      <w:r w:rsidRPr="00D12404">
        <w:rPr>
          <w:rFonts w:ascii="Simplified Arabic" w:eastAsia="Times New Roman" w:hAnsi="Simplified Arabic" w:cs="Simplified Arabic"/>
          <w:sz w:val="28"/>
          <w:szCs w:val="28"/>
          <w:lang w:bidi="ar-DZ"/>
        </w:rPr>
        <w:t>____________</w:t>
      </w:r>
    </w:p>
    <w:p w:rsidR="00D12404" w:rsidRPr="008C46A5" w:rsidRDefault="00D12404" w:rsidP="00D12404">
      <w:pPr>
        <w:bidi/>
        <w:spacing w:after="0" w:line="240" w:lineRule="auto"/>
        <w:jc w:val="both"/>
        <w:rPr>
          <w:rFonts w:ascii="Simplified Arabic" w:eastAsia="Times New Roman" w:hAnsi="Simplified Arabic" w:cs="Simplified Arabic"/>
          <w:sz w:val="24"/>
          <w:szCs w:val="24"/>
          <w:rtl/>
          <w:lang w:bidi="ar-DZ"/>
        </w:rPr>
      </w:pPr>
      <w:r w:rsidRPr="008C46A5">
        <w:rPr>
          <w:rFonts w:ascii="Simplified Arabic" w:eastAsia="Times New Roman" w:hAnsi="Simplified Arabic" w:cs="Simplified Arabic"/>
          <w:sz w:val="24"/>
          <w:szCs w:val="24"/>
          <w:rtl/>
          <w:lang w:bidi="ar-DZ"/>
        </w:rPr>
        <w:t>مرسوم رئاسي رقم 06/415 مؤرخ في 22 نوفمبر سنة 2006 يحدد التسريح بالممتلكات بالنسبة للموظفين العموميين غير المنصوص عليهم في المادة 06 من القانون المتعلق بالوقاية من الفساد ومحاربته</w:t>
      </w:r>
      <w:r w:rsidRPr="008C46A5">
        <w:rPr>
          <w:rFonts w:ascii="Simplified Arabic" w:eastAsia="Times New Roman" w:hAnsi="Simplified Arabic" w:cs="Simplified Arabic"/>
          <w:sz w:val="24"/>
          <w:szCs w:val="24"/>
          <w:lang w:bidi="ar-DZ"/>
        </w:rPr>
        <w:t>.</w:t>
      </w:r>
    </w:p>
    <w:p w:rsidR="00D12404" w:rsidRPr="008C46A5" w:rsidRDefault="00D12404" w:rsidP="00D12404">
      <w:pPr>
        <w:bidi/>
        <w:spacing w:after="0" w:line="240" w:lineRule="auto"/>
        <w:jc w:val="both"/>
        <w:rPr>
          <w:rFonts w:ascii="Simplified Arabic" w:eastAsia="Times New Roman" w:hAnsi="Simplified Arabic" w:cs="Simplified Arabic"/>
          <w:sz w:val="24"/>
          <w:szCs w:val="24"/>
          <w:rtl/>
          <w:lang w:bidi="ar-DZ"/>
        </w:rPr>
      </w:pPr>
      <w:r w:rsidRPr="008C46A5">
        <w:rPr>
          <w:rFonts w:ascii="Simplified Arabic" w:eastAsia="Times New Roman" w:hAnsi="Simplified Arabic" w:cs="Simplified Arabic"/>
          <w:sz w:val="24"/>
          <w:szCs w:val="24"/>
          <w:rtl/>
          <w:lang w:bidi="ar-DZ"/>
        </w:rPr>
        <w:t>قانون رقم 06_ 10 مؤرخ في فبراير سنة 2006 يتعلق بالوقاية من الفساد ومكافحته</w:t>
      </w:r>
    </w:p>
    <w:p w:rsidR="00D12404" w:rsidRPr="008C46A5" w:rsidRDefault="00D12404" w:rsidP="00D12404">
      <w:pPr>
        <w:bidi/>
        <w:spacing w:after="0" w:line="240" w:lineRule="auto"/>
        <w:jc w:val="both"/>
        <w:rPr>
          <w:rFonts w:ascii="Simplified Arabic" w:eastAsia="Times New Roman" w:hAnsi="Simplified Arabic" w:cs="Simplified Arabic"/>
          <w:sz w:val="24"/>
          <w:szCs w:val="24"/>
          <w:rtl/>
          <w:lang w:bidi="ar-DZ"/>
        </w:rPr>
      </w:pPr>
      <w:r w:rsidRPr="008C46A5">
        <w:rPr>
          <w:rFonts w:ascii="Simplified Arabic" w:eastAsia="Times New Roman" w:hAnsi="Simplified Arabic" w:cs="Simplified Arabic"/>
          <w:sz w:val="24"/>
          <w:szCs w:val="24"/>
          <w:rtl/>
          <w:lang w:bidi="ar-DZ"/>
        </w:rPr>
        <w:t>معدل ومتمم بالأمر رقم 10_05 المؤرخ في 26 أوت 2010 والقانون رقم 11_15المؤرخ في أوت 2011</w:t>
      </w:r>
      <w:r w:rsidRPr="008C46A5">
        <w:rPr>
          <w:rFonts w:ascii="Simplified Arabic" w:eastAsia="Times New Roman" w:hAnsi="Simplified Arabic" w:cs="Simplified Arabic" w:hint="cs"/>
          <w:sz w:val="24"/>
          <w:szCs w:val="24"/>
          <w:rtl/>
          <w:lang w:bidi="ar-DZ"/>
        </w:rPr>
        <w:t>.</w:t>
      </w:r>
    </w:p>
    <w:p w:rsidR="008C46A5" w:rsidRDefault="008C46A5">
      <w:pPr>
        <w:rPr>
          <w:rFonts w:ascii="Simplified Arabic" w:eastAsia="Times New Roman" w:hAnsi="Simplified Arabic" w:cs="Simplified Arabic"/>
          <w:b/>
          <w:bCs/>
          <w:sz w:val="28"/>
          <w:szCs w:val="28"/>
          <w:lang w:bidi="ar-DZ"/>
        </w:rPr>
      </w:pPr>
      <w:r>
        <w:rPr>
          <w:rFonts w:ascii="Simplified Arabic" w:eastAsia="Times New Roman" w:hAnsi="Simplified Arabic" w:cs="Simplified Arabic"/>
          <w:b/>
          <w:bCs/>
          <w:sz w:val="28"/>
          <w:szCs w:val="28"/>
          <w:lang w:bidi="ar-DZ"/>
        </w:rPr>
        <w:br w:type="page"/>
      </w:r>
    </w:p>
    <w:p w:rsidR="00D12404" w:rsidRPr="00D12404" w:rsidRDefault="00D12404" w:rsidP="00D12404">
      <w:pPr>
        <w:spacing w:after="0" w:line="240" w:lineRule="auto"/>
        <w:jc w:val="center"/>
        <w:rPr>
          <w:rFonts w:ascii="Simplified Arabic" w:eastAsia="Times New Roman" w:hAnsi="Simplified Arabic" w:cs="Simplified Arabic"/>
          <w:b/>
          <w:bCs/>
          <w:sz w:val="28"/>
          <w:szCs w:val="28"/>
          <w:lang w:bidi="ar-DZ"/>
        </w:rPr>
      </w:pPr>
      <w:r w:rsidRPr="00D12404">
        <w:rPr>
          <w:rFonts w:ascii="Simplified Arabic" w:eastAsia="Times New Roman" w:hAnsi="Simplified Arabic" w:cs="Simplified Arabic"/>
          <w:b/>
          <w:bCs/>
          <w:sz w:val="28"/>
          <w:szCs w:val="28"/>
          <w:lang w:bidi="ar-DZ"/>
        </w:rPr>
        <w:lastRenderedPageBreak/>
        <w:t>Cours n° 02</w:t>
      </w:r>
    </w:p>
    <w:p w:rsidR="00D12404" w:rsidRPr="00D12404" w:rsidRDefault="00D12404" w:rsidP="00D12404">
      <w:pPr>
        <w:bidi/>
        <w:spacing w:after="0" w:line="240" w:lineRule="auto"/>
        <w:jc w:val="center"/>
        <w:rPr>
          <w:rFonts w:ascii="Simplified Arabic" w:eastAsia="Times New Roman" w:hAnsi="Simplified Arabic" w:cs="Simplified Arabic"/>
          <w:b/>
          <w:bCs/>
          <w:sz w:val="28"/>
          <w:szCs w:val="28"/>
          <w:lang w:bidi="ar-DZ"/>
        </w:rPr>
      </w:pPr>
      <w:r w:rsidRPr="00D12404">
        <w:rPr>
          <w:rFonts w:ascii="Simplified Arabic" w:eastAsia="Times New Roman" w:hAnsi="Simplified Arabic" w:cs="Simplified Arabic"/>
          <w:b/>
          <w:bCs/>
          <w:sz w:val="28"/>
          <w:szCs w:val="28"/>
          <w:lang w:bidi="ar-DZ"/>
        </w:rPr>
        <w:t>Les infractions de la corruption</w:t>
      </w:r>
    </w:p>
    <w:p w:rsidR="00D12404" w:rsidRPr="00D12404" w:rsidRDefault="00D12404" w:rsidP="00D12404">
      <w:pPr>
        <w:bidi/>
        <w:spacing w:after="0" w:line="240" w:lineRule="auto"/>
        <w:jc w:val="center"/>
        <w:rPr>
          <w:rFonts w:ascii="Simplified Arabic" w:eastAsia="Times New Roman" w:hAnsi="Simplified Arabic" w:cs="Simplified Arabic"/>
          <w:b/>
          <w:bCs/>
          <w:sz w:val="28"/>
          <w:szCs w:val="28"/>
          <w:rtl/>
          <w:lang w:bidi="ar-DZ"/>
        </w:rPr>
      </w:pPr>
      <w:r w:rsidRPr="00D12404">
        <w:rPr>
          <w:rFonts w:ascii="Simplified Arabic" w:eastAsia="Times New Roman" w:hAnsi="Simplified Arabic" w:cs="Simplified Arabic" w:hint="cs"/>
          <w:b/>
          <w:bCs/>
          <w:sz w:val="28"/>
          <w:szCs w:val="28"/>
          <w:rtl/>
          <w:lang w:bidi="ar-DZ"/>
        </w:rPr>
        <w:t>جرائم الفساد</w:t>
      </w:r>
    </w:p>
    <w:tbl>
      <w:tblPr>
        <w:tblStyle w:val="Grilledutableau11"/>
        <w:bidiVisual/>
        <w:tblW w:w="0" w:type="auto"/>
        <w:tblInd w:w="282" w:type="dxa"/>
        <w:tblLook w:val="04A0"/>
      </w:tblPr>
      <w:tblGrid>
        <w:gridCol w:w="4335"/>
        <w:gridCol w:w="4445"/>
      </w:tblGrid>
      <w:tr w:rsidR="00D12404" w:rsidRPr="00D12404" w:rsidTr="008C46A5">
        <w:tc>
          <w:tcPr>
            <w:tcW w:w="4335" w:type="dxa"/>
          </w:tcPr>
          <w:p w:rsidR="00D12404" w:rsidRPr="00D12404" w:rsidRDefault="00D12404" w:rsidP="00D12404">
            <w:pPr>
              <w:bidi/>
              <w:jc w:val="center"/>
              <w:rPr>
                <w:rFonts w:ascii="Simplified Arabic" w:eastAsia="Times New Roman" w:hAnsi="Simplified Arabic" w:cs="Simplified Arabic"/>
                <w:b/>
                <w:bCs/>
                <w:sz w:val="28"/>
                <w:szCs w:val="28"/>
                <w:rtl/>
                <w:lang w:eastAsia="fr-FR" w:bidi="ar-DZ"/>
              </w:rPr>
            </w:pPr>
            <w:r w:rsidRPr="00D12404">
              <w:rPr>
                <w:rFonts w:ascii="Simplified Arabic" w:eastAsia="Times New Roman" w:hAnsi="Simplified Arabic" w:cs="Simplified Arabic" w:hint="cs"/>
                <w:sz w:val="28"/>
                <w:szCs w:val="28"/>
                <w:rtl/>
                <w:lang w:eastAsia="fr-FR" w:bidi="ar-DZ"/>
              </w:rPr>
              <w:t>رشوة الموظفين العموميين</w:t>
            </w:r>
          </w:p>
        </w:tc>
        <w:tc>
          <w:tcPr>
            <w:tcW w:w="4445" w:type="dxa"/>
          </w:tcPr>
          <w:p w:rsidR="00D12404" w:rsidRPr="00D12404" w:rsidRDefault="00D12404" w:rsidP="008C46A5">
            <w:pPr>
              <w:bidi/>
              <w:jc w:val="center"/>
              <w:rPr>
                <w:rFonts w:ascii="Simplified Arabic" w:eastAsia="Times New Roman" w:hAnsi="Simplified Arabic" w:cs="Simplified Arabic"/>
                <w:sz w:val="28"/>
                <w:szCs w:val="28"/>
                <w:rtl/>
                <w:lang w:eastAsia="fr-FR" w:bidi="ar-DZ"/>
              </w:rPr>
            </w:pPr>
            <w:r w:rsidRPr="00D12404">
              <w:rPr>
                <w:rFonts w:ascii="Simplified Arabic" w:eastAsia="Times New Roman" w:hAnsi="Simplified Arabic" w:cs="Simplified Arabic" w:hint="cs"/>
                <w:sz w:val="28"/>
                <w:szCs w:val="28"/>
                <w:rtl/>
                <w:lang w:eastAsia="fr-FR" w:bidi="ar-DZ"/>
              </w:rPr>
              <w:t>(25/</w:t>
            </w:r>
            <w:r w:rsidRPr="00D12404">
              <w:rPr>
                <w:rFonts w:ascii="Simplified Arabic" w:eastAsia="Times New Roman" w:hAnsi="Simplified Arabic" w:cs="Simplified Arabic"/>
                <w:sz w:val="28"/>
                <w:szCs w:val="28"/>
                <w:lang w:eastAsia="fr-FR" w:bidi="ar-DZ"/>
              </w:rPr>
              <w:t>Art</w:t>
            </w:r>
            <w:r w:rsidRPr="00D12404">
              <w:rPr>
                <w:rFonts w:ascii="Simplified Arabic" w:eastAsia="Times New Roman" w:hAnsi="Simplified Arabic" w:cs="Simplified Arabic" w:hint="cs"/>
                <w:sz w:val="28"/>
                <w:szCs w:val="28"/>
                <w:rtl/>
                <w:lang w:eastAsia="fr-FR" w:bidi="ar-DZ"/>
              </w:rPr>
              <w:t xml:space="preserve">) </w:t>
            </w:r>
            <w:r w:rsidRPr="00D12404">
              <w:rPr>
                <w:rFonts w:ascii="Simplified Arabic" w:eastAsia="Times New Roman" w:hAnsi="Simplified Arabic" w:cs="Simplified Arabic"/>
                <w:sz w:val="28"/>
                <w:szCs w:val="28"/>
                <w:lang w:eastAsia="fr-FR" w:bidi="ar-DZ"/>
              </w:rPr>
              <w:t>Corruption d’a</w:t>
            </w:r>
            <w:r w:rsidR="008C46A5">
              <w:rPr>
                <w:rFonts w:ascii="Simplified Arabic" w:eastAsia="Times New Roman" w:hAnsi="Simplified Arabic" w:cs="Simplified Arabic"/>
                <w:sz w:val="28"/>
                <w:szCs w:val="28"/>
                <w:lang w:eastAsia="fr-FR" w:bidi="ar-DZ"/>
              </w:rPr>
              <w:t>ge</w:t>
            </w:r>
            <w:r w:rsidRPr="00D12404">
              <w:rPr>
                <w:rFonts w:ascii="Simplified Arabic" w:eastAsia="Times New Roman" w:hAnsi="Simplified Arabic" w:cs="Simplified Arabic"/>
                <w:sz w:val="28"/>
                <w:szCs w:val="28"/>
                <w:lang w:eastAsia="fr-FR" w:bidi="ar-DZ"/>
              </w:rPr>
              <w:t>nts publics</w:t>
            </w:r>
          </w:p>
        </w:tc>
      </w:tr>
      <w:tr w:rsidR="00D12404" w:rsidRPr="00D12404" w:rsidTr="008C46A5">
        <w:tc>
          <w:tcPr>
            <w:tcW w:w="4335" w:type="dxa"/>
          </w:tcPr>
          <w:p w:rsidR="00D12404" w:rsidRPr="00D12404" w:rsidRDefault="00D12404" w:rsidP="00D12404">
            <w:pPr>
              <w:bidi/>
              <w:jc w:val="center"/>
              <w:rPr>
                <w:rFonts w:ascii="Simplified Arabic" w:eastAsia="Times New Roman" w:hAnsi="Simplified Arabic" w:cs="Simplified Arabic"/>
                <w:sz w:val="28"/>
                <w:szCs w:val="28"/>
                <w:rtl/>
                <w:lang w:eastAsia="fr-FR" w:bidi="ar-DZ"/>
              </w:rPr>
            </w:pPr>
            <w:r w:rsidRPr="00D12404">
              <w:rPr>
                <w:rFonts w:ascii="Simplified Arabic" w:eastAsia="Times New Roman" w:hAnsi="Simplified Arabic" w:cs="Simplified Arabic" w:hint="cs"/>
                <w:sz w:val="28"/>
                <w:szCs w:val="28"/>
                <w:rtl/>
                <w:lang w:eastAsia="fr-FR" w:bidi="ar-DZ"/>
              </w:rPr>
              <w:t>الامتيازات غير المبررة في مجال الصفقات العمومية</w:t>
            </w:r>
          </w:p>
        </w:tc>
        <w:tc>
          <w:tcPr>
            <w:tcW w:w="4445" w:type="dxa"/>
          </w:tcPr>
          <w:p w:rsidR="00D12404" w:rsidRPr="00D12404" w:rsidRDefault="00D12404" w:rsidP="00D12404">
            <w:pPr>
              <w:bidi/>
              <w:jc w:val="center"/>
              <w:rPr>
                <w:rFonts w:ascii="Simplified Arabic" w:eastAsia="Times New Roman" w:hAnsi="Simplified Arabic" w:cs="Simplified Arabic"/>
                <w:sz w:val="28"/>
                <w:szCs w:val="28"/>
                <w:rtl/>
                <w:lang w:eastAsia="fr-FR" w:bidi="ar-DZ"/>
              </w:rPr>
            </w:pPr>
            <w:r w:rsidRPr="00D12404">
              <w:rPr>
                <w:rFonts w:ascii="Simplified Arabic" w:eastAsia="Times New Roman" w:hAnsi="Simplified Arabic" w:cs="Simplified Arabic"/>
                <w:sz w:val="28"/>
                <w:szCs w:val="28"/>
                <w:lang w:val="fr-FR" w:eastAsia="fr-FR" w:bidi="ar-DZ"/>
              </w:rPr>
              <w:t>Les avantages injustifiés dans la marché publics (Art/26)</w:t>
            </w:r>
          </w:p>
        </w:tc>
      </w:tr>
      <w:tr w:rsidR="00D12404" w:rsidRPr="00D12404" w:rsidTr="008C46A5">
        <w:tc>
          <w:tcPr>
            <w:tcW w:w="4335" w:type="dxa"/>
          </w:tcPr>
          <w:p w:rsidR="00D12404" w:rsidRPr="00D12404" w:rsidRDefault="00D12404" w:rsidP="00D12404">
            <w:pPr>
              <w:bidi/>
              <w:jc w:val="center"/>
              <w:rPr>
                <w:rFonts w:ascii="Simplified Arabic" w:eastAsia="Times New Roman" w:hAnsi="Simplified Arabic" w:cs="Simplified Arabic"/>
                <w:sz w:val="28"/>
                <w:szCs w:val="28"/>
                <w:rtl/>
                <w:lang w:eastAsia="fr-FR" w:bidi="ar-DZ"/>
              </w:rPr>
            </w:pPr>
            <w:r w:rsidRPr="00D12404">
              <w:rPr>
                <w:rFonts w:ascii="Simplified Arabic" w:eastAsia="Times New Roman" w:hAnsi="Simplified Arabic" w:cs="Simplified Arabic" w:hint="cs"/>
                <w:sz w:val="28"/>
                <w:szCs w:val="28"/>
                <w:rtl/>
                <w:lang w:eastAsia="fr-FR" w:bidi="ar-DZ"/>
              </w:rPr>
              <w:t>الرشوة في مجال الصفقات العمومية</w:t>
            </w:r>
          </w:p>
        </w:tc>
        <w:tc>
          <w:tcPr>
            <w:tcW w:w="4445" w:type="dxa"/>
          </w:tcPr>
          <w:p w:rsidR="00D12404" w:rsidRPr="00D12404" w:rsidRDefault="00D12404" w:rsidP="00D12404">
            <w:pPr>
              <w:jc w:val="center"/>
              <w:rPr>
                <w:rFonts w:ascii="Simplified Arabic" w:eastAsia="Times New Roman" w:hAnsi="Simplified Arabic" w:cs="Simplified Arabic"/>
                <w:sz w:val="28"/>
                <w:szCs w:val="28"/>
                <w:rtl/>
                <w:lang w:eastAsia="fr-FR" w:bidi="ar-DZ"/>
              </w:rPr>
            </w:pPr>
            <w:r w:rsidRPr="00D12404">
              <w:rPr>
                <w:rFonts w:ascii="Simplified Arabic" w:eastAsia="Times New Roman" w:hAnsi="Simplified Arabic" w:cs="Simplified Arabic"/>
                <w:sz w:val="28"/>
                <w:szCs w:val="28"/>
                <w:lang w:val="fr-FR" w:eastAsia="fr-FR" w:bidi="ar-DZ"/>
              </w:rPr>
              <w:t xml:space="preserve">La corruption dans les marché publics </w:t>
            </w:r>
            <w:bookmarkStart w:id="0" w:name="_Hlk42453655"/>
            <w:r w:rsidRPr="00D12404">
              <w:rPr>
                <w:rFonts w:ascii="Simplified Arabic" w:eastAsia="Times New Roman" w:hAnsi="Simplified Arabic" w:cs="Simplified Arabic"/>
                <w:sz w:val="28"/>
                <w:szCs w:val="28"/>
                <w:lang w:val="fr-FR" w:eastAsia="fr-FR" w:bidi="ar-DZ"/>
              </w:rPr>
              <w:t>(Art/ 27)</w:t>
            </w:r>
            <w:bookmarkEnd w:id="0"/>
          </w:p>
        </w:tc>
      </w:tr>
      <w:tr w:rsidR="00D12404" w:rsidRPr="00D12404" w:rsidTr="008C46A5">
        <w:tc>
          <w:tcPr>
            <w:tcW w:w="4335" w:type="dxa"/>
          </w:tcPr>
          <w:p w:rsidR="00D12404" w:rsidRPr="00D12404" w:rsidRDefault="00D12404" w:rsidP="00D12404">
            <w:pPr>
              <w:bidi/>
              <w:jc w:val="center"/>
              <w:rPr>
                <w:rFonts w:ascii="Simplified Arabic" w:eastAsia="Times New Roman" w:hAnsi="Simplified Arabic" w:cs="Simplified Arabic"/>
                <w:sz w:val="28"/>
                <w:szCs w:val="28"/>
                <w:rtl/>
                <w:lang w:eastAsia="fr-FR" w:bidi="ar-DZ"/>
              </w:rPr>
            </w:pPr>
            <w:r w:rsidRPr="00D12404">
              <w:rPr>
                <w:rFonts w:ascii="Simplified Arabic" w:eastAsia="Times New Roman" w:hAnsi="Simplified Arabic" w:cs="Simplified Arabic" w:hint="cs"/>
                <w:sz w:val="28"/>
                <w:szCs w:val="28"/>
                <w:rtl/>
                <w:lang w:eastAsia="fr-FR" w:bidi="ar-DZ"/>
              </w:rPr>
              <w:t>رشوة الموظفين العموميين الأجانب وموظفي المنظمات الدولية العمومية</w:t>
            </w:r>
          </w:p>
        </w:tc>
        <w:tc>
          <w:tcPr>
            <w:tcW w:w="4445" w:type="dxa"/>
          </w:tcPr>
          <w:p w:rsidR="00D12404" w:rsidRPr="00D12404" w:rsidRDefault="00D12404" w:rsidP="00D12404">
            <w:pPr>
              <w:bidi/>
              <w:jc w:val="center"/>
              <w:rPr>
                <w:rFonts w:ascii="Simplified Arabic" w:eastAsia="Times New Roman" w:hAnsi="Simplified Arabic" w:cs="Simplified Arabic"/>
                <w:sz w:val="28"/>
                <w:szCs w:val="28"/>
                <w:rtl/>
                <w:lang w:eastAsia="fr-FR" w:bidi="ar-DZ"/>
              </w:rPr>
            </w:pPr>
            <w:r w:rsidRPr="00D12404">
              <w:rPr>
                <w:rFonts w:ascii="Simplified Arabic" w:eastAsia="Times New Roman" w:hAnsi="Simplified Arabic" w:cs="Simplified Arabic"/>
                <w:sz w:val="28"/>
                <w:szCs w:val="28"/>
                <w:lang w:val="fr-FR" w:eastAsia="fr-FR" w:bidi="ar-DZ"/>
              </w:rPr>
              <w:t>La corruption d’agent publics étrangers et de fonctionnairesd’organisation Internationales publiques.</w:t>
            </w:r>
            <w:r w:rsidRPr="009165AA">
              <w:rPr>
                <w:rFonts w:ascii="Simplified Arabic" w:eastAsia="Times New Roman" w:hAnsi="Simplified Arabic" w:cs="Simplified Arabic"/>
                <w:sz w:val="28"/>
                <w:szCs w:val="28"/>
                <w:lang w:val="fr-FR" w:eastAsia="fr-FR" w:bidi="ar-DZ"/>
              </w:rPr>
              <w:t>(Art/ 28)</w:t>
            </w:r>
          </w:p>
        </w:tc>
      </w:tr>
      <w:tr w:rsidR="00D12404" w:rsidRPr="00D12404" w:rsidTr="008C46A5">
        <w:tc>
          <w:tcPr>
            <w:tcW w:w="4335" w:type="dxa"/>
          </w:tcPr>
          <w:p w:rsidR="00D12404" w:rsidRPr="00D12404" w:rsidRDefault="00D12404" w:rsidP="00D12404">
            <w:pPr>
              <w:bidi/>
              <w:jc w:val="center"/>
              <w:rPr>
                <w:rFonts w:ascii="Simplified Arabic" w:eastAsia="Times New Roman" w:hAnsi="Simplified Arabic" w:cs="Simplified Arabic"/>
                <w:sz w:val="28"/>
                <w:szCs w:val="28"/>
                <w:rtl/>
                <w:lang w:eastAsia="fr-FR" w:bidi="ar-DZ"/>
              </w:rPr>
            </w:pPr>
            <w:r w:rsidRPr="00D12404">
              <w:rPr>
                <w:rFonts w:ascii="Simplified Arabic" w:eastAsia="Times New Roman" w:hAnsi="Simplified Arabic" w:cs="Simplified Arabic" w:hint="cs"/>
                <w:sz w:val="28"/>
                <w:szCs w:val="28"/>
                <w:rtl/>
                <w:lang w:eastAsia="fr-FR" w:bidi="ar-DZ"/>
              </w:rPr>
              <w:t>اختلاس الممتلكاتمن قبل موظف عمومي</w:t>
            </w:r>
            <w:r w:rsidRPr="00D12404">
              <w:rPr>
                <w:rFonts w:ascii="Simplified Arabic" w:eastAsia="Times New Roman" w:hAnsi="Simplified Arabic" w:cs="Simplified Arabic"/>
                <w:sz w:val="28"/>
                <w:szCs w:val="28"/>
                <w:rtl/>
                <w:lang w:eastAsia="fr-FR" w:bidi="ar-DZ"/>
              </w:rPr>
              <w:t>واستعمالها</w:t>
            </w:r>
            <w:r w:rsidRPr="00D12404">
              <w:rPr>
                <w:rFonts w:ascii="Simplified Arabic" w:eastAsia="Times New Roman" w:hAnsi="Simplified Arabic" w:cs="Simplified Arabic" w:hint="cs"/>
                <w:sz w:val="28"/>
                <w:szCs w:val="28"/>
                <w:rtl/>
                <w:lang w:eastAsia="fr-FR" w:bidi="ar-DZ"/>
              </w:rPr>
              <w:t xml:space="preserve"> على نحو غير شرعي</w:t>
            </w:r>
          </w:p>
        </w:tc>
        <w:tc>
          <w:tcPr>
            <w:tcW w:w="4445" w:type="dxa"/>
          </w:tcPr>
          <w:p w:rsidR="00D12404" w:rsidRPr="00D12404" w:rsidRDefault="00D12404" w:rsidP="00D12404">
            <w:pPr>
              <w:jc w:val="center"/>
              <w:rPr>
                <w:rFonts w:ascii="Simplified Arabic" w:eastAsia="Times New Roman" w:hAnsi="Simplified Arabic" w:cs="Simplified Arabic"/>
                <w:sz w:val="28"/>
                <w:szCs w:val="28"/>
                <w:lang w:val="fr-FR" w:eastAsia="fr-FR" w:bidi="ar-DZ"/>
              </w:rPr>
            </w:pPr>
            <w:r w:rsidRPr="00D12404">
              <w:rPr>
                <w:rFonts w:ascii="Simplified Arabic" w:eastAsia="Times New Roman" w:hAnsi="Simplified Arabic" w:cs="Simplified Arabic"/>
                <w:sz w:val="28"/>
                <w:szCs w:val="28"/>
                <w:lang w:val="fr-FR" w:eastAsia="fr-FR" w:bidi="ar-DZ"/>
              </w:rPr>
              <w:t>La soustraction ou de l’usage illicite de biens par un agent public (Art/ 29)</w:t>
            </w:r>
          </w:p>
        </w:tc>
      </w:tr>
      <w:tr w:rsidR="00D12404" w:rsidRPr="00D12404" w:rsidTr="008C46A5">
        <w:tc>
          <w:tcPr>
            <w:tcW w:w="4335" w:type="dxa"/>
          </w:tcPr>
          <w:p w:rsidR="00D12404" w:rsidRPr="00D12404" w:rsidRDefault="00D12404" w:rsidP="00D12404">
            <w:pPr>
              <w:bidi/>
              <w:jc w:val="center"/>
              <w:rPr>
                <w:rFonts w:ascii="Simplified Arabic" w:eastAsia="Times New Roman" w:hAnsi="Simplified Arabic" w:cs="Simplified Arabic"/>
                <w:sz w:val="28"/>
                <w:szCs w:val="28"/>
                <w:rtl/>
                <w:lang w:eastAsia="fr-FR" w:bidi="ar-DZ"/>
              </w:rPr>
            </w:pPr>
            <w:r w:rsidRPr="00D12404">
              <w:rPr>
                <w:rFonts w:ascii="Simplified Arabic" w:eastAsia="Times New Roman" w:hAnsi="Simplified Arabic" w:cs="Simplified Arabic" w:hint="cs"/>
                <w:sz w:val="28"/>
                <w:szCs w:val="28"/>
                <w:rtl/>
                <w:lang w:eastAsia="fr-FR" w:bidi="ar-DZ"/>
              </w:rPr>
              <w:t>الغدر</w:t>
            </w:r>
          </w:p>
        </w:tc>
        <w:tc>
          <w:tcPr>
            <w:tcW w:w="4445" w:type="dxa"/>
          </w:tcPr>
          <w:p w:rsidR="00D12404" w:rsidRPr="00D12404" w:rsidRDefault="00D12404" w:rsidP="00D12404">
            <w:pPr>
              <w:bidi/>
              <w:jc w:val="center"/>
              <w:rPr>
                <w:rFonts w:ascii="Simplified Arabic" w:eastAsia="Times New Roman" w:hAnsi="Simplified Arabic" w:cs="Simplified Arabic"/>
                <w:sz w:val="28"/>
                <w:szCs w:val="28"/>
                <w:lang w:eastAsia="fr-FR" w:bidi="ar-DZ"/>
              </w:rPr>
            </w:pPr>
            <w:r w:rsidRPr="00D12404">
              <w:rPr>
                <w:rFonts w:ascii="Simplified Arabic" w:eastAsia="Times New Roman" w:hAnsi="Simplified Arabic" w:cs="Simplified Arabic"/>
                <w:sz w:val="28"/>
                <w:szCs w:val="28"/>
                <w:lang w:eastAsia="fr-FR" w:bidi="ar-DZ"/>
              </w:rPr>
              <w:t>(Art/ 30)la concussion</w:t>
            </w:r>
          </w:p>
        </w:tc>
      </w:tr>
      <w:tr w:rsidR="00D12404" w:rsidRPr="00D12404" w:rsidTr="008C46A5">
        <w:tc>
          <w:tcPr>
            <w:tcW w:w="4335" w:type="dxa"/>
          </w:tcPr>
          <w:p w:rsidR="00D12404" w:rsidRPr="00D12404" w:rsidRDefault="00D12404" w:rsidP="00D12404">
            <w:pPr>
              <w:bidi/>
              <w:jc w:val="center"/>
              <w:rPr>
                <w:rFonts w:ascii="Simplified Arabic" w:eastAsia="Times New Roman" w:hAnsi="Simplified Arabic" w:cs="Simplified Arabic"/>
                <w:sz w:val="28"/>
                <w:szCs w:val="28"/>
                <w:rtl/>
                <w:lang w:eastAsia="fr-FR" w:bidi="ar-DZ"/>
              </w:rPr>
            </w:pPr>
            <w:r w:rsidRPr="00D12404">
              <w:rPr>
                <w:rFonts w:ascii="Simplified Arabic" w:eastAsia="Times New Roman" w:hAnsi="Simplified Arabic" w:cs="Simplified Arabic" w:hint="cs"/>
                <w:sz w:val="28"/>
                <w:szCs w:val="28"/>
                <w:rtl/>
                <w:lang w:eastAsia="fr-FR" w:bidi="ar-DZ"/>
              </w:rPr>
              <w:t>الإعفاءوالتخفيض غير القانوني في الضريبة والرسم</w:t>
            </w:r>
          </w:p>
        </w:tc>
        <w:tc>
          <w:tcPr>
            <w:tcW w:w="4445" w:type="dxa"/>
          </w:tcPr>
          <w:p w:rsidR="00D12404" w:rsidRPr="00D12404" w:rsidRDefault="00D12404" w:rsidP="00D12404">
            <w:pPr>
              <w:bidi/>
              <w:jc w:val="center"/>
              <w:rPr>
                <w:rFonts w:ascii="Simplified Arabic" w:eastAsia="Times New Roman" w:hAnsi="Simplified Arabic" w:cs="Simplified Arabic"/>
                <w:sz w:val="28"/>
                <w:szCs w:val="28"/>
                <w:lang w:val="fr-FR" w:eastAsia="fr-FR" w:bidi="ar-DZ"/>
              </w:rPr>
            </w:pPr>
            <w:r w:rsidRPr="00D12404">
              <w:rPr>
                <w:rFonts w:ascii="Simplified Arabic" w:eastAsia="Times New Roman" w:hAnsi="Simplified Arabic" w:cs="Simplified Arabic"/>
                <w:sz w:val="28"/>
                <w:szCs w:val="28"/>
                <w:lang w:val="fr-FR" w:eastAsia="fr-FR" w:bidi="ar-DZ"/>
              </w:rPr>
              <w:t>Les exonérations et franchises   illégales (Art/ 31)</w:t>
            </w:r>
          </w:p>
        </w:tc>
      </w:tr>
      <w:tr w:rsidR="00D12404" w:rsidRPr="00D12404" w:rsidTr="008C46A5">
        <w:tc>
          <w:tcPr>
            <w:tcW w:w="4335" w:type="dxa"/>
          </w:tcPr>
          <w:p w:rsidR="00D12404" w:rsidRPr="00D12404" w:rsidRDefault="00D12404" w:rsidP="00D12404">
            <w:pPr>
              <w:bidi/>
              <w:jc w:val="center"/>
              <w:rPr>
                <w:rFonts w:ascii="Simplified Arabic" w:eastAsia="Times New Roman" w:hAnsi="Simplified Arabic" w:cs="Simplified Arabic"/>
                <w:sz w:val="28"/>
                <w:szCs w:val="28"/>
                <w:rtl/>
                <w:lang w:eastAsia="fr-FR" w:bidi="ar-DZ"/>
              </w:rPr>
            </w:pPr>
            <w:r w:rsidRPr="00D12404">
              <w:rPr>
                <w:rFonts w:ascii="Simplified Arabic" w:eastAsia="Times New Roman" w:hAnsi="Simplified Arabic" w:cs="Simplified Arabic" w:hint="cs"/>
                <w:sz w:val="28"/>
                <w:szCs w:val="28"/>
                <w:rtl/>
                <w:lang w:eastAsia="fr-FR" w:bidi="ar-DZ"/>
              </w:rPr>
              <w:t>استغلال النفوذ</w:t>
            </w:r>
          </w:p>
        </w:tc>
        <w:tc>
          <w:tcPr>
            <w:tcW w:w="4445" w:type="dxa"/>
          </w:tcPr>
          <w:p w:rsidR="00D12404" w:rsidRPr="00D12404" w:rsidRDefault="008C46A5" w:rsidP="00D12404">
            <w:pPr>
              <w:bidi/>
              <w:jc w:val="center"/>
              <w:rPr>
                <w:rFonts w:ascii="Simplified Arabic" w:eastAsia="Times New Roman" w:hAnsi="Simplified Arabic" w:cs="Simplified Arabic"/>
                <w:sz w:val="28"/>
                <w:szCs w:val="28"/>
                <w:lang w:eastAsia="fr-FR" w:bidi="ar-DZ"/>
              </w:rPr>
            </w:pPr>
            <w:r w:rsidRPr="00D12404">
              <w:rPr>
                <w:rFonts w:ascii="Simplified Arabic" w:eastAsia="Times New Roman" w:hAnsi="Simplified Arabic" w:cs="Simplified Arabic"/>
                <w:sz w:val="28"/>
                <w:szCs w:val="28"/>
                <w:lang w:eastAsia="fr-FR" w:bidi="ar-DZ"/>
              </w:rPr>
              <w:t>trafficinfluence</w:t>
            </w:r>
            <w:r w:rsidR="00D12404" w:rsidRPr="00D12404">
              <w:rPr>
                <w:rFonts w:ascii="Simplified Arabic" w:eastAsia="Times New Roman" w:hAnsi="Simplified Arabic" w:cs="Simplified Arabic"/>
                <w:sz w:val="28"/>
                <w:szCs w:val="28"/>
                <w:lang w:eastAsia="fr-FR" w:bidi="ar-DZ"/>
              </w:rPr>
              <w:t xml:space="preserve"> (Art/ 32)</w:t>
            </w:r>
          </w:p>
        </w:tc>
      </w:tr>
      <w:tr w:rsidR="00D12404" w:rsidRPr="00D12404" w:rsidTr="008C46A5">
        <w:tc>
          <w:tcPr>
            <w:tcW w:w="4335" w:type="dxa"/>
          </w:tcPr>
          <w:p w:rsidR="00D12404" w:rsidRPr="00D12404" w:rsidRDefault="00D12404" w:rsidP="00D12404">
            <w:pPr>
              <w:bidi/>
              <w:jc w:val="center"/>
              <w:rPr>
                <w:rFonts w:ascii="Simplified Arabic" w:eastAsia="Times New Roman" w:hAnsi="Simplified Arabic" w:cs="Simplified Arabic"/>
                <w:sz w:val="28"/>
                <w:szCs w:val="28"/>
                <w:rtl/>
                <w:lang w:eastAsia="fr-FR" w:bidi="ar-DZ"/>
              </w:rPr>
            </w:pPr>
            <w:r w:rsidRPr="00D12404">
              <w:rPr>
                <w:rFonts w:ascii="Simplified Arabic" w:eastAsia="Times New Roman" w:hAnsi="Simplified Arabic" w:cs="Simplified Arabic" w:hint="cs"/>
                <w:sz w:val="28"/>
                <w:szCs w:val="28"/>
                <w:rtl/>
                <w:lang w:eastAsia="fr-FR" w:bidi="ar-DZ"/>
              </w:rPr>
              <w:t xml:space="preserve">إساءة استغلال الوظيفة        </w:t>
            </w:r>
          </w:p>
        </w:tc>
        <w:tc>
          <w:tcPr>
            <w:tcW w:w="4445" w:type="dxa"/>
          </w:tcPr>
          <w:p w:rsidR="00D12404" w:rsidRPr="00D12404" w:rsidRDefault="00D12404" w:rsidP="00D12404">
            <w:pPr>
              <w:bidi/>
              <w:jc w:val="center"/>
              <w:rPr>
                <w:rFonts w:ascii="Simplified Arabic" w:eastAsia="Times New Roman" w:hAnsi="Simplified Arabic" w:cs="Simplified Arabic"/>
                <w:sz w:val="28"/>
                <w:szCs w:val="28"/>
                <w:lang w:eastAsia="fr-FR" w:bidi="ar-DZ"/>
              </w:rPr>
            </w:pPr>
            <w:r w:rsidRPr="00D12404">
              <w:rPr>
                <w:rFonts w:ascii="Simplified Arabic" w:eastAsia="Times New Roman" w:hAnsi="Simplified Arabic" w:cs="Simplified Arabic"/>
                <w:sz w:val="28"/>
                <w:szCs w:val="28"/>
                <w:lang w:eastAsia="fr-FR" w:bidi="ar-DZ"/>
              </w:rPr>
              <w:t xml:space="preserve">(Art/33)l’abus des </w:t>
            </w:r>
            <w:r w:rsidR="008C46A5" w:rsidRPr="00D12404">
              <w:rPr>
                <w:rFonts w:ascii="Simplified Arabic" w:eastAsia="Times New Roman" w:hAnsi="Simplified Arabic" w:cs="Simplified Arabic"/>
                <w:sz w:val="28"/>
                <w:szCs w:val="28"/>
                <w:lang w:eastAsia="fr-FR" w:bidi="ar-DZ"/>
              </w:rPr>
              <w:t>functions</w:t>
            </w:r>
          </w:p>
        </w:tc>
      </w:tr>
      <w:tr w:rsidR="00D12404" w:rsidRPr="00D12404" w:rsidTr="008C46A5">
        <w:tc>
          <w:tcPr>
            <w:tcW w:w="4335" w:type="dxa"/>
          </w:tcPr>
          <w:p w:rsidR="00D12404" w:rsidRPr="00D12404" w:rsidRDefault="00D12404" w:rsidP="00D12404">
            <w:pPr>
              <w:bidi/>
              <w:jc w:val="center"/>
              <w:rPr>
                <w:rFonts w:ascii="Simplified Arabic" w:eastAsia="Times New Roman" w:hAnsi="Simplified Arabic" w:cs="Simplified Arabic"/>
                <w:sz w:val="28"/>
                <w:szCs w:val="28"/>
                <w:rtl/>
                <w:lang w:eastAsia="fr-FR" w:bidi="ar-DZ"/>
              </w:rPr>
            </w:pPr>
            <w:r w:rsidRPr="00D12404">
              <w:rPr>
                <w:rFonts w:ascii="Simplified Arabic" w:eastAsia="Times New Roman" w:hAnsi="Simplified Arabic" w:cs="Simplified Arabic" w:hint="cs"/>
                <w:sz w:val="28"/>
                <w:szCs w:val="28"/>
                <w:rtl/>
                <w:lang w:eastAsia="fr-FR" w:bidi="ar-DZ"/>
              </w:rPr>
              <w:t>تعارض المصالح</w:t>
            </w:r>
          </w:p>
        </w:tc>
        <w:tc>
          <w:tcPr>
            <w:tcW w:w="4445" w:type="dxa"/>
          </w:tcPr>
          <w:p w:rsidR="00D12404" w:rsidRPr="00D12404" w:rsidRDefault="00D12404" w:rsidP="00D12404">
            <w:pPr>
              <w:bidi/>
              <w:jc w:val="center"/>
              <w:rPr>
                <w:rFonts w:ascii="Simplified Arabic" w:eastAsia="Times New Roman" w:hAnsi="Simplified Arabic" w:cs="Simplified Arabic"/>
                <w:sz w:val="28"/>
                <w:szCs w:val="28"/>
                <w:lang w:eastAsia="fr-FR" w:bidi="ar-DZ"/>
              </w:rPr>
            </w:pPr>
            <w:r w:rsidRPr="00D12404">
              <w:rPr>
                <w:rFonts w:ascii="Simplified Arabic" w:eastAsia="Times New Roman" w:hAnsi="Simplified Arabic" w:cs="Simplified Arabic"/>
                <w:sz w:val="28"/>
                <w:szCs w:val="28"/>
                <w:lang w:eastAsia="fr-FR" w:bidi="ar-DZ"/>
              </w:rPr>
              <w:t>(Art/34)</w:t>
            </w:r>
            <w:r w:rsidR="008C46A5" w:rsidRPr="00D12404">
              <w:rPr>
                <w:rFonts w:ascii="Simplified Arabic" w:eastAsia="Times New Roman" w:hAnsi="Simplified Arabic" w:cs="Simplified Arabic"/>
                <w:sz w:val="28"/>
                <w:szCs w:val="28"/>
                <w:lang w:eastAsia="fr-FR" w:bidi="ar-DZ"/>
              </w:rPr>
              <w:t>conflict</w:t>
            </w:r>
            <w:r w:rsidRPr="00D12404">
              <w:rPr>
                <w:rFonts w:ascii="Simplified Arabic" w:eastAsia="Times New Roman" w:hAnsi="Simplified Arabic" w:cs="Simplified Arabic"/>
                <w:sz w:val="28"/>
                <w:szCs w:val="28"/>
                <w:lang w:eastAsia="fr-FR" w:bidi="ar-DZ"/>
              </w:rPr>
              <w:t>d’intérêt</w:t>
            </w:r>
          </w:p>
        </w:tc>
      </w:tr>
      <w:tr w:rsidR="00D12404" w:rsidRPr="00D12404" w:rsidTr="008C46A5">
        <w:tc>
          <w:tcPr>
            <w:tcW w:w="4335" w:type="dxa"/>
          </w:tcPr>
          <w:p w:rsidR="00D12404" w:rsidRPr="00D12404" w:rsidRDefault="00D12404" w:rsidP="00D12404">
            <w:pPr>
              <w:bidi/>
              <w:jc w:val="center"/>
              <w:rPr>
                <w:rFonts w:ascii="Simplified Arabic" w:eastAsia="Times New Roman" w:hAnsi="Simplified Arabic" w:cs="Simplified Arabic"/>
                <w:sz w:val="28"/>
                <w:szCs w:val="28"/>
                <w:rtl/>
                <w:lang w:eastAsia="fr-FR" w:bidi="ar-DZ"/>
              </w:rPr>
            </w:pPr>
            <w:r w:rsidRPr="00D12404">
              <w:rPr>
                <w:rFonts w:ascii="Simplified Arabic" w:eastAsia="Times New Roman" w:hAnsi="Simplified Arabic" w:cs="Simplified Arabic" w:hint="cs"/>
                <w:sz w:val="28"/>
                <w:szCs w:val="28"/>
                <w:rtl/>
                <w:lang w:eastAsia="fr-FR" w:bidi="ar-DZ"/>
              </w:rPr>
              <w:t>أخذ فوائد بصفة غير قانونية</w:t>
            </w:r>
          </w:p>
        </w:tc>
        <w:tc>
          <w:tcPr>
            <w:tcW w:w="4445" w:type="dxa"/>
          </w:tcPr>
          <w:p w:rsidR="00D12404" w:rsidRPr="00D12404" w:rsidRDefault="00D12404" w:rsidP="00D12404">
            <w:pPr>
              <w:bidi/>
              <w:jc w:val="center"/>
              <w:rPr>
                <w:rFonts w:ascii="Simplified Arabic" w:eastAsia="Times New Roman" w:hAnsi="Simplified Arabic" w:cs="Simplified Arabic"/>
                <w:sz w:val="28"/>
                <w:szCs w:val="28"/>
                <w:lang w:val="fr-FR" w:eastAsia="fr-FR" w:bidi="ar-DZ"/>
              </w:rPr>
            </w:pPr>
            <w:r w:rsidRPr="00D12404">
              <w:rPr>
                <w:rFonts w:ascii="Simplified Arabic" w:eastAsia="Times New Roman" w:hAnsi="Simplified Arabic" w:cs="Simplified Arabic"/>
                <w:sz w:val="28"/>
                <w:szCs w:val="28"/>
                <w:lang w:val="fr-FR" w:eastAsia="fr-FR" w:bidi="ar-DZ"/>
              </w:rPr>
              <w:t>la prise illégale d’intérêts (Art/ 35)</w:t>
            </w:r>
          </w:p>
        </w:tc>
      </w:tr>
      <w:tr w:rsidR="00D12404" w:rsidRPr="00D12404" w:rsidTr="008C46A5">
        <w:tc>
          <w:tcPr>
            <w:tcW w:w="4335" w:type="dxa"/>
          </w:tcPr>
          <w:p w:rsidR="00D12404" w:rsidRPr="00D12404" w:rsidRDefault="00D12404" w:rsidP="00D12404">
            <w:pPr>
              <w:tabs>
                <w:tab w:val="left" w:pos="1274"/>
              </w:tabs>
              <w:bidi/>
              <w:jc w:val="center"/>
              <w:rPr>
                <w:rFonts w:ascii="Simplified Arabic" w:eastAsia="Times New Roman" w:hAnsi="Simplified Arabic" w:cs="Simplified Arabic"/>
                <w:sz w:val="28"/>
                <w:szCs w:val="28"/>
                <w:rtl/>
                <w:lang w:eastAsia="fr-FR" w:bidi="ar-DZ"/>
              </w:rPr>
            </w:pPr>
            <w:r w:rsidRPr="00D12404">
              <w:rPr>
                <w:rFonts w:ascii="Simplified Arabic" w:eastAsia="Times New Roman" w:hAnsi="Simplified Arabic" w:cs="Simplified Arabic" w:hint="cs"/>
                <w:sz w:val="28"/>
                <w:szCs w:val="28"/>
                <w:rtl/>
                <w:lang w:eastAsia="fr-FR" w:bidi="ar-DZ"/>
              </w:rPr>
              <w:t>عدم التصريح أو التصريح الكاذب بالممتلكات</w:t>
            </w:r>
          </w:p>
        </w:tc>
        <w:tc>
          <w:tcPr>
            <w:tcW w:w="4445" w:type="dxa"/>
          </w:tcPr>
          <w:p w:rsidR="00D12404" w:rsidRPr="00D12404" w:rsidRDefault="00D12404" w:rsidP="00D12404">
            <w:pPr>
              <w:bidi/>
              <w:jc w:val="center"/>
              <w:rPr>
                <w:rFonts w:ascii="Simplified Arabic" w:eastAsia="Times New Roman" w:hAnsi="Simplified Arabic" w:cs="Simplified Arabic"/>
                <w:sz w:val="28"/>
                <w:szCs w:val="28"/>
                <w:lang w:val="fr-FR" w:eastAsia="fr-FR" w:bidi="ar-DZ"/>
              </w:rPr>
            </w:pPr>
            <w:r w:rsidRPr="00D12404">
              <w:rPr>
                <w:rFonts w:ascii="Simplified Arabic" w:eastAsia="Times New Roman" w:hAnsi="Simplified Arabic" w:cs="Simplified Arabic"/>
                <w:sz w:val="28"/>
                <w:szCs w:val="28"/>
                <w:lang w:val="fr-FR" w:eastAsia="fr-FR" w:bidi="ar-DZ"/>
              </w:rPr>
              <w:t>Défaut ou de fausse déclaration du patrimoine (Art/ 36)</w:t>
            </w:r>
          </w:p>
        </w:tc>
      </w:tr>
      <w:tr w:rsidR="00D12404" w:rsidRPr="00D12404" w:rsidTr="008C46A5">
        <w:tc>
          <w:tcPr>
            <w:tcW w:w="4335" w:type="dxa"/>
          </w:tcPr>
          <w:p w:rsidR="00D12404" w:rsidRPr="00D12404" w:rsidRDefault="00D12404" w:rsidP="00D12404">
            <w:pPr>
              <w:tabs>
                <w:tab w:val="left" w:pos="1274"/>
              </w:tabs>
              <w:bidi/>
              <w:jc w:val="center"/>
              <w:rPr>
                <w:rFonts w:ascii="Simplified Arabic" w:eastAsia="Times New Roman" w:hAnsi="Simplified Arabic" w:cs="Simplified Arabic"/>
                <w:sz w:val="28"/>
                <w:szCs w:val="28"/>
                <w:rtl/>
                <w:lang w:eastAsia="fr-FR" w:bidi="ar-DZ"/>
              </w:rPr>
            </w:pPr>
            <w:r w:rsidRPr="00D12404">
              <w:rPr>
                <w:rFonts w:ascii="Simplified Arabic" w:eastAsia="Times New Roman" w:hAnsi="Simplified Arabic" w:cs="Simplified Arabic" w:hint="cs"/>
                <w:sz w:val="28"/>
                <w:szCs w:val="28"/>
                <w:rtl/>
                <w:lang w:eastAsia="fr-FR" w:bidi="ar-DZ"/>
              </w:rPr>
              <w:t xml:space="preserve">الإثراء غير المشروع    </w:t>
            </w:r>
          </w:p>
        </w:tc>
        <w:tc>
          <w:tcPr>
            <w:tcW w:w="4445" w:type="dxa"/>
          </w:tcPr>
          <w:p w:rsidR="00D12404" w:rsidRPr="00D12404" w:rsidRDefault="00D12404" w:rsidP="00D12404">
            <w:pPr>
              <w:bidi/>
              <w:jc w:val="center"/>
              <w:rPr>
                <w:rFonts w:ascii="Simplified Arabic" w:eastAsia="Times New Roman" w:hAnsi="Simplified Arabic" w:cs="Simplified Arabic"/>
                <w:sz w:val="28"/>
                <w:szCs w:val="28"/>
                <w:lang w:eastAsia="fr-FR" w:bidi="ar-DZ"/>
              </w:rPr>
            </w:pPr>
            <w:r w:rsidRPr="00D12404">
              <w:rPr>
                <w:rFonts w:ascii="Simplified Arabic" w:eastAsia="Times New Roman" w:hAnsi="Simplified Arabic" w:cs="Simplified Arabic"/>
                <w:sz w:val="28"/>
                <w:szCs w:val="28"/>
                <w:lang w:eastAsia="fr-FR" w:bidi="ar-DZ"/>
              </w:rPr>
              <w:t>l’enrichissementillicite (Art/ 37)</w:t>
            </w:r>
          </w:p>
        </w:tc>
      </w:tr>
      <w:tr w:rsidR="00D12404" w:rsidRPr="00D12404" w:rsidTr="008C46A5">
        <w:tc>
          <w:tcPr>
            <w:tcW w:w="4335" w:type="dxa"/>
          </w:tcPr>
          <w:p w:rsidR="00D12404" w:rsidRPr="00D12404" w:rsidRDefault="00D12404" w:rsidP="00D12404">
            <w:pPr>
              <w:tabs>
                <w:tab w:val="left" w:pos="1274"/>
              </w:tabs>
              <w:bidi/>
              <w:jc w:val="center"/>
              <w:rPr>
                <w:rFonts w:ascii="Simplified Arabic" w:eastAsia="Times New Roman" w:hAnsi="Simplified Arabic" w:cs="Simplified Arabic"/>
                <w:sz w:val="28"/>
                <w:szCs w:val="28"/>
                <w:rtl/>
                <w:lang w:eastAsia="fr-FR" w:bidi="ar-DZ"/>
              </w:rPr>
            </w:pPr>
            <w:r w:rsidRPr="00D12404">
              <w:rPr>
                <w:rFonts w:ascii="Simplified Arabic" w:eastAsia="Times New Roman" w:hAnsi="Simplified Arabic" w:cs="Simplified Arabic" w:hint="cs"/>
                <w:sz w:val="28"/>
                <w:szCs w:val="28"/>
                <w:rtl/>
                <w:lang w:eastAsia="fr-FR" w:bidi="ar-DZ"/>
              </w:rPr>
              <w:t>تلقي الهدايا</w:t>
            </w:r>
          </w:p>
        </w:tc>
        <w:tc>
          <w:tcPr>
            <w:tcW w:w="4445" w:type="dxa"/>
          </w:tcPr>
          <w:p w:rsidR="00D12404" w:rsidRPr="00D12404" w:rsidRDefault="00D12404" w:rsidP="00D12404">
            <w:pPr>
              <w:bidi/>
              <w:jc w:val="center"/>
              <w:rPr>
                <w:rFonts w:ascii="Simplified Arabic" w:eastAsia="Times New Roman" w:hAnsi="Simplified Arabic" w:cs="Simplified Arabic"/>
                <w:sz w:val="28"/>
                <w:szCs w:val="28"/>
                <w:lang w:eastAsia="fr-FR" w:bidi="ar-DZ"/>
              </w:rPr>
            </w:pPr>
            <w:r w:rsidRPr="00D12404">
              <w:rPr>
                <w:rFonts w:ascii="Simplified Arabic" w:eastAsia="Times New Roman" w:hAnsi="Simplified Arabic" w:cs="Simplified Arabic"/>
                <w:sz w:val="28"/>
                <w:szCs w:val="28"/>
                <w:lang w:eastAsia="fr-FR" w:bidi="ar-DZ"/>
              </w:rPr>
              <w:t>des cadeaux (Art/ 38)</w:t>
            </w:r>
          </w:p>
        </w:tc>
      </w:tr>
      <w:tr w:rsidR="00D12404" w:rsidRPr="00D12404" w:rsidTr="008C46A5">
        <w:tc>
          <w:tcPr>
            <w:tcW w:w="4335" w:type="dxa"/>
          </w:tcPr>
          <w:p w:rsidR="00D12404" w:rsidRPr="00D12404" w:rsidRDefault="00D12404" w:rsidP="00D12404">
            <w:pPr>
              <w:tabs>
                <w:tab w:val="left" w:pos="1274"/>
              </w:tabs>
              <w:bidi/>
              <w:jc w:val="center"/>
              <w:rPr>
                <w:rFonts w:ascii="Simplified Arabic" w:eastAsia="Times New Roman" w:hAnsi="Simplified Arabic" w:cs="Simplified Arabic"/>
                <w:sz w:val="28"/>
                <w:szCs w:val="28"/>
                <w:rtl/>
                <w:lang w:eastAsia="fr-FR" w:bidi="ar-DZ"/>
              </w:rPr>
            </w:pPr>
            <w:r w:rsidRPr="00D12404">
              <w:rPr>
                <w:rFonts w:ascii="Simplified Arabic" w:eastAsia="Times New Roman" w:hAnsi="Simplified Arabic" w:cs="Simplified Arabic" w:hint="cs"/>
                <w:sz w:val="28"/>
                <w:szCs w:val="28"/>
                <w:rtl/>
                <w:lang w:eastAsia="fr-FR" w:bidi="ar-DZ"/>
              </w:rPr>
              <w:t>التمويل الخفي للأحزاب السياسية</w:t>
            </w:r>
          </w:p>
        </w:tc>
        <w:tc>
          <w:tcPr>
            <w:tcW w:w="4445" w:type="dxa"/>
          </w:tcPr>
          <w:p w:rsidR="00D12404" w:rsidRPr="009165AA" w:rsidRDefault="00D12404" w:rsidP="00D12404">
            <w:pPr>
              <w:bidi/>
              <w:jc w:val="center"/>
              <w:rPr>
                <w:rFonts w:ascii="Simplified Arabic" w:eastAsia="Times New Roman" w:hAnsi="Simplified Arabic" w:cs="Simplified Arabic"/>
                <w:sz w:val="28"/>
                <w:szCs w:val="28"/>
                <w:lang w:val="fr-FR" w:eastAsia="fr-FR" w:bidi="ar-DZ"/>
              </w:rPr>
            </w:pPr>
            <w:r w:rsidRPr="00D12404">
              <w:rPr>
                <w:rFonts w:ascii="Simplified Arabic" w:eastAsia="Times New Roman" w:hAnsi="Simplified Arabic" w:cs="Simplified Arabic"/>
                <w:sz w:val="28"/>
                <w:szCs w:val="28"/>
                <w:lang w:val="fr-FR" w:eastAsia="fr-FR" w:bidi="ar-DZ"/>
              </w:rPr>
              <w:t>Financement occulte des partis politiques.</w:t>
            </w:r>
            <w:r w:rsidRPr="009165AA">
              <w:rPr>
                <w:rFonts w:ascii="Simplified Arabic" w:eastAsia="Times New Roman" w:hAnsi="Simplified Arabic" w:cs="Simplified Arabic"/>
                <w:sz w:val="28"/>
                <w:szCs w:val="28"/>
                <w:lang w:val="fr-FR" w:eastAsia="fr-FR" w:bidi="ar-DZ"/>
              </w:rPr>
              <w:t>(Art/ 39)</w:t>
            </w:r>
          </w:p>
        </w:tc>
      </w:tr>
      <w:tr w:rsidR="00D12404" w:rsidRPr="00D12404" w:rsidTr="008C46A5">
        <w:tc>
          <w:tcPr>
            <w:tcW w:w="4335" w:type="dxa"/>
          </w:tcPr>
          <w:p w:rsidR="00D12404" w:rsidRPr="00D12404" w:rsidRDefault="00D12404" w:rsidP="00D12404">
            <w:pPr>
              <w:bidi/>
              <w:jc w:val="center"/>
              <w:rPr>
                <w:rFonts w:ascii="Simplified Arabic" w:eastAsia="Times New Roman" w:hAnsi="Simplified Arabic" w:cs="Simplified Arabic"/>
                <w:sz w:val="28"/>
                <w:szCs w:val="28"/>
                <w:rtl/>
                <w:lang w:eastAsia="fr-FR" w:bidi="ar-DZ"/>
              </w:rPr>
            </w:pPr>
            <w:r w:rsidRPr="00D12404">
              <w:rPr>
                <w:rFonts w:ascii="Simplified Arabic" w:eastAsia="Times New Roman" w:hAnsi="Simplified Arabic" w:cs="Simplified Arabic" w:hint="cs"/>
                <w:sz w:val="28"/>
                <w:szCs w:val="28"/>
                <w:rtl/>
                <w:lang w:eastAsia="fr-FR" w:bidi="ar-DZ"/>
              </w:rPr>
              <w:t>الرشوة في القطاع الخاص</w:t>
            </w:r>
          </w:p>
        </w:tc>
        <w:tc>
          <w:tcPr>
            <w:tcW w:w="4445" w:type="dxa"/>
          </w:tcPr>
          <w:p w:rsidR="00D12404" w:rsidRPr="00D12404" w:rsidRDefault="00D12404" w:rsidP="00D12404">
            <w:pPr>
              <w:bidi/>
              <w:jc w:val="center"/>
              <w:rPr>
                <w:rFonts w:ascii="Simplified Arabic" w:eastAsia="Times New Roman" w:hAnsi="Simplified Arabic" w:cs="Simplified Arabic"/>
                <w:sz w:val="28"/>
                <w:szCs w:val="28"/>
                <w:lang w:val="fr-FR" w:eastAsia="fr-FR" w:bidi="ar-DZ"/>
              </w:rPr>
            </w:pPr>
            <w:r w:rsidRPr="00D12404">
              <w:rPr>
                <w:rFonts w:ascii="Simplified Arabic" w:eastAsia="Times New Roman" w:hAnsi="Simplified Arabic" w:cs="Simplified Arabic"/>
                <w:sz w:val="28"/>
                <w:szCs w:val="28"/>
                <w:lang w:val="fr-FR" w:eastAsia="fr-FR" w:bidi="ar-DZ"/>
              </w:rPr>
              <w:t>la corruption dans le secteur privé (Art/ 40)</w:t>
            </w:r>
          </w:p>
        </w:tc>
      </w:tr>
      <w:tr w:rsidR="00D12404" w:rsidRPr="00D12404" w:rsidTr="008C46A5">
        <w:tc>
          <w:tcPr>
            <w:tcW w:w="4335" w:type="dxa"/>
          </w:tcPr>
          <w:p w:rsidR="00D12404" w:rsidRPr="00D12404" w:rsidRDefault="00D12404" w:rsidP="00D12404">
            <w:pPr>
              <w:tabs>
                <w:tab w:val="left" w:pos="1274"/>
              </w:tabs>
              <w:bidi/>
              <w:rPr>
                <w:rFonts w:ascii="Simplified Arabic" w:eastAsia="Times New Roman" w:hAnsi="Simplified Arabic" w:cs="Simplified Arabic"/>
                <w:sz w:val="28"/>
                <w:szCs w:val="28"/>
                <w:rtl/>
                <w:lang w:eastAsia="fr-FR" w:bidi="ar-DZ"/>
              </w:rPr>
            </w:pPr>
            <w:r w:rsidRPr="00D12404">
              <w:rPr>
                <w:rFonts w:ascii="Simplified Arabic" w:eastAsia="Times New Roman" w:hAnsi="Simplified Arabic" w:cs="Simplified Arabic" w:hint="cs"/>
                <w:sz w:val="28"/>
                <w:szCs w:val="28"/>
                <w:rtl/>
                <w:lang w:eastAsia="fr-FR" w:bidi="ar-DZ"/>
              </w:rPr>
              <w:lastRenderedPageBreak/>
              <w:t xml:space="preserve">اختلاس الممتلكات في القطاع الخاص </w:t>
            </w:r>
          </w:p>
        </w:tc>
        <w:tc>
          <w:tcPr>
            <w:tcW w:w="4445" w:type="dxa"/>
          </w:tcPr>
          <w:p w:rsidR="00D12404" w:rsidRPr="00D12404" w:rsidRDefault="00D12404" w:rsidP="00D12404">
            <w:pPr>
              <w:bidi/>
              <w:jc w:val="center"/>
              <w:rPr>
                <w:rFonts w:ascii="Simplified Arabic" w:eastAsia="Times New Roman" w:hAnsi="Simplified Arabic" w:cs="Simplified Arabic"/>
                <w:sz w:val="28"/>
                <w:szCs w:val="28"/>
                <w:lang w:val="fr-FR" w:eastAsia="fr-FR" w:bidi="ar-DZ"/>
              </w:rPr>
            </w:pPr>
            <w:r w:rsidRPr="00D12404">
              <w:rPr>
                <w:rFonts w:ascii="Simplified Arabic" w:eastAsia="Times New Roman" w:hAnsi="Simplified Arabic" w:cs="Simplified Arabic"/>
                <w:sz w:val="28"/>
                <w:szCs w:val="28"/>
                <w:lang w:val="fr-FR" w:eastAsia="fr-FR" w:bidi="ar-DZ"/>
              </w:rPr>
              <w:t>La soustraction de bien dans le secteur privé (Art/ 41)</w:t>
            </w:r>
          </w:p>
        </w:tc>
      </w:tr>
      <w:tr w:rsidR="00D12404" w:rsidRPr="00D12404" w:rsidTr="008C46A5">
        <w:tc>
          <w:tcPr>
            <w:tcW w:w="4335" w:type="dxa"/>
          </w:tcPr>
          <w:p w:rsidR="00D12404" w:rsidRPr="00D12404" w:rsidRDefault="00D12404" w:rsidP="00D12404">
            <w:pPr>
              <w:tabs>
                <w:tab w:val="left" w:pos="1274"/>
              </w:tabs>
              <w:bidi/>
              <w:jc w:val="center"/>
              <w:rPr>
                <w:rFonts w:ascii="Simplified Arabic" w:eastAsia="Times New Roman" w:hAnsi="Simplified Arabic" w:cs="Simplified Arabic"/>
                <w:sz w:val="28"/>
                <w:szCs w:val="28"/>
                <w:rtl/>
                <w:lang w:eastAsia="fr-FR" w:bidi="ar-DZ"/>
              </w:rPr>
            </w:pPr>
            <w:r w:rsidRPr="00D12404">
              <w:rPr>
                <w:rFonts w:ascii="Simplified Arabic" w:eastAsia="Times New Roman" w:hAnsi="Simplified Arabic" w:cs="Simplified Arabic" w:hint="cs"/>
                <w:sz w:val="28"/>
                <w:szCs w:val="28"/>
                <w:rtl/>
                <w:lang w:eastAsia="fr-FR" w:bidi="ar-DZ"/>
              </w:rPr>
              <w:t>تبييض العائدات الإجرامية</w:t>
            </w:r>
          </w:p>
        </w:tc>
        <w:tc>
          <w:tcPr>
            <w:tcW w:w="4445" w:type="dxa"/>
          </w:tcPr>
          <w:p w:rsidR="00D12404" w:rsidRPr="00D12404" w:rsidRDefault="00D12404" w:rsidP="00D12404">
            <w:pPr>
              <w:bidi/>
              <w:jc w:val="center"/>
              <w:rPr>
                <w:rFonts w:ascii="Simplified Arabic" w:eastAsia="Times New Roman" w:hAnsi="Simplified Arabic" w:cs="Simplified Arabic"/>
                <w:sz w:val="28"/>
                <w:szCs w:val="28"/>
                <w:lang w:val="fr-FR" w:eastAsia="fr-FR" w:bidi="ar-DZ"/>
              </w:rPr>
            </w:pPr>
            <w:r w:rsidRPr="00D12404">
              <w:rPr>
                <w:rFonts w:ascii="Simplified Arabic" w:eastAsia="Times New Roman" w:hAnsi="Simplified Arabic" w:cs="Simplified Arabic"/>
                <w:sz w:val="28"/>
                <w:szCs w:val="28"/>
                <w:lang w:val="fr-FR" w:eastAsia="fr-FR" w:bidi="ar-DZ"/>
              </w:rPr>
              <w:t>le blanchiment du produit du crime (Art/ 42)</w:t>
            </w:r>
          </w:p>
        </w:tc>
      </w:tr>
      <w:tr w:rsidR="00D12404" w:rsidRPr="00D12404" w:rsidTr="008C46A5">
        <w:tc>
          <w:tcPr>
            <w:tcW w:w="4335" w:type="dxa"/>
          </w:tcPr>
          <w:p w:rsidR="00D12404" w:rsidRPr="00D12404" w:rsidRDefault="00D12404" w:rsidP="00D12404">
            <w:pPr>
              <w:tabs>
                <w:tab w:val="left" w:pos="1274"/>
              </w:tabs>
              <w:bidi/>
              <w:jc w:val="center"/>
              <w:rPr>
                <w:rFonts w:ascii="Simplified Arabic" w:eastAsia="Times New Roman" w:hAnsi="Simplified Arabic" w:cs="Simplified Arabic"/>
                <w:sz w:val="28"/>
                <w:szCs w:val="28"/>
                <w:rtl/>
                <w:lang w:eastAsia="fr-FR" w:bidi="ar-DZ"/>
              </w:rPr>
            </w:pPr>
            <w:r w:rsidRPr="00D12404">
              <w:rPr>
                <w:rFonts w:ascii="Simplified Arabic" w:eastAsia="Times New Roman" w:hAnsi="Simplified Arabic" w:cs="Simplified Arabic" w:hint="cs"/>
                <w:sz w:val="28"/>
                <w:szCs w:val="28"/>
                <w:rtl/>
                <w:lang w:eastAsia="fr-FR" w:bidi="ar-DZ"/>
              </w:rPr>
              <w:t>إعاقة السير الحسن للعدالة</w:t>
            </w:r>
          </w:p>
        </w:tc>
        <w:tc>
          <w:tcPr>
            <w:tcW w:w="4445" w:type="dxa"/>
          </w:tcPr>
          <w:p w:rsidR="00D12404" w:rsidRPr="00D12404" w:rsidRDefault="00D12404" w:rsidP="00D12404">
            <w:pPr>
              <w:bidi/>
              <w:jc w:val="center"/>
              <w:rPr>
                <w:rFonts w:ascii="Simplified Arabic" w:eastAsia="Times New Roman" w:hAnsi="Simplified Arabic" w:cs="Simplified Arabic"/>
                <w:sz w:val="28"/>
                <w:szCs w:val="28"/>
                <w:lang w:val="fr-FR" w:eastAsia="fr-FR" w:bidi="ar-DZ"/>
              </w:rPr>
            </w:pPr>
            <w:r w:rsidRPr="00D12404">
              <w:rPr>
                <w:rFonts w:ascii="Simplified Arabic" w:eastAsia="Times New Roman" w:hAnsi="Simplified Arabic" w:cs="Simplified Arabic"/>
                <w:sz w:val="28"/>
                <w:szCs w:val="28"/>
                <w:lang w:val="fr-FR" w:eastAsia="fr-FR" w:bidi="ar-DZ"/>
              </w:rPr>
              <w:t>L’entrave du ban fonctionnement de la justice (Art/ 43)</w:t>
            </w:r>
          </w:p>
        </w:tc>
      </w:tr>
      <w:tr w:rsidR="008C46A5" w:rsidRPr="00D12404" w:rsidTr="008C46A5">
        <w:tc>
          <w:tcPr>
            <w:tcW w:w="4335" w:type="dxa"/>
          </w:tcPr>
          <w:p w:rsidR="008C46A5" w:rsidRPr="00D12404" w:rsidRDefault="008C46A5" w:rsidP="00D12404">
            <w:pPr>
              <w:tabs>
                <w:tab w:val="left" w:pos="1274"/>
              </w:tabs>
              <w:bidi/>
              <w:jc w:val="center"/>
              <w:rPr>
                <w:rFonts w:ascii="Simplified Arabic" w:eastAsia="Times New Roman" w:hAnsi="Simplified Arabic" w:cs="Simplified Arabic"/>
                <w:sz w:val="28"/>
                <w:szCs w:val="28"/>
                <w:rtl/>
                <w:lang w:bidi="ar-DZ"/>
              </w:rPr>
            </w:pPr>
            <w:r>
              <w:rPr>
                <w:rFonts w:ascii="Simplified Arabic" w:eastAsia="Times New Roman" w:hAnsi="Simplified Arabic" w:cs="Simplified Arabic" w:hint="cs"/>
                <w:sz w:val="28"/>
                <w:szCs w:val="28"/>
                <w:rtl/>
                <w:lang w:bidi="ar-DZ"/>
              </w:rPr>
              <w:t>التمويل الخفي للأحزاب السياسية</w:t>
            </w:r>
          </w:p>
        </w:tc>
        <w:tc>
          <w:tcPr>
            <w:tcW w:w="4445" w:type="dxa"/>
          </w:tcPr>
          <w:p w:rsidR="008C46A5" w:rsidRPr="008C46A5" w:rsidRDefault="008C46A5" w:rsidP="00D12404">
            <w:pPr>
              <w:bidi/>
              <w:jc w:val="center"/>
              <w:rPr>
                <w:rFonts w:ascii="Simplified Arabic" w:eastAsia="Times New Roman" w:hAnsi="Simplified Arabic" w:cs="Simplified Arabic"/>
                <w:sz w:val="28"/>
                <w:szCs w:val="28"/>
                <w:lang w:val="fr-FR" w:bidi="ar-DZ"/>
              </w:rPr>
            </w:pPr>
            <w:r>
              <w:rPr>
                <w:rFonts w:ascii="Simplified Arabic" w:eastAsia="Times New Roman" w:hAnsi="Simplified Arabic" w:cs="Simplified Arabic"/>
                <w:sz w:val="28"/>
                <w:szCs w:val="28"/>
                <w:lang w:val="fr-FR" w:bidi="ar-DZ"/>
              </w:rPr>
              <w:t>Dinnocement occulte de partie politique (Art 39)</w:t>
            </w:r>
          </w:p>
        </w:tc>
      </w:tr>
      <w:tr w:rsidR="008C46A5" w:rsidRPr="00D12404" w:rsidTr="008C46A5">
        <w:tc>
          <w:tcPr>
            <w:tcW w:w="4335" w:type="dxa"/>
          </w:tcPr>
          <w:p w:rsidR="008C46A5" w:rsidRPr="00D12404" w:rsidRDefault="008C46A5" w:rsidP="00D12404">
            <w:pPr>
              <w:tabs>
                <w:tab w:val="left" w:pos="1274"/>
              </w:tabs>
              <w:bidi/>
              <w:jc w:val="center"/>
              <w:rPr>
                <w:rFonts w:ascii="Simplified Arabic" w:eastAsia="Times New Roman" w:hAnsi="Simplified Arabic" w:cs="Simplified Arabic"/>
                <w:sz w:val="28"/>
                <w:szCs w:val="28"/>
                <w:rtl/>
                <w:lang w:bidi="ar-DZ"/>
              </w:rPr>
            </w:pPr>
            <w:r>
              <w:rPr>
                <w:rFonts w:ascii="Simplified Arabic" w:eastAsia="Times New Roman" w:hAnsi="Simplified Arabic" w:cs="Simplified Arabic" w:hint="cs"/>
                <w:sz w:val="28"/>
                <w:szCs w:val="28"/>
                <w:rtl/>
                <w:lang w:bidi="ar-DZ"/>
              </w:rPr>
              <w:t>الرشوة في القطاع الخاص</w:t>
            </w:r>
          </w:p>
        </w:tc>
        <w:tc>
          <w:tcPr>
            <w:tcW w:w="4445" w:type="dxa"/>
          </w:tcPr>
          <w:p w:rsidR="008C46A5" w:rsidRPr="008C46A5" w:rsidRDefault="008C46A5" w:rsidP="00D12404">
            <w:pPr>
              <w:bidi/>
              <w:jc w:val="center"/>
              <w:rPr>
                <w:rFonts w:ascii="Simplified Arabic" w:eastAsia="Times New Roman" w:hAnsi="Simplified Arabic" w:cs="Simplified Arabic"/>
                <w:sz w:val="28"/>
                <w:szCs w:val="28"/>
                <w:lang w:val="fr-FR" w:bidi="ar-DZ"/>
              </w:rPr>
            </w:pPr>
            <w:r w:rsidRPr="008C46A5">
              <w:rPr>
                <w:rFonts w:ascii="Simplified Arabic" w:eastAsia="Times New Roman" w:hAnsi="Simplified Arabic" w:cs="Simplified Arabic"/>
                <w:sz w:val="28"/>
                <w:szCs w:val="28"/>
                <w:lang w:val="fr-FR" w:bidi="ar-DZ"/>
              </w:rPr>
              <w:t>La corruption dans le secteur privé (Art 40)</w:t>
            </w:r>
          </w:p>
        </w:tc>
      </w:tr>
      <w:tr w:rsidR="008C46A5" w:rsidRPr="00D12404" w:rsidTr="008C46A5">
        <w:tc>
          <w:tcPr>
            <w:tcW w:w="4335" w:type="dxa"/>
          </w:tcPr>
          <w:p w:rsidR="008C46A5" w:rsidRPr="00D12404" w:rsidRDefault="008C46A5" w:rsidP="00D12404">
            <w:pPr>
              <w:tabs>
                <w:tab w:val="left" w:pos="1274"/>
              </w:tabs>
              <w:bidi/>
              <w:jc w:val="center"/>
              <w:rPr>
                <w:rFonts w:ascii="Simplified Arabic" w:eastAsia="Times New Roman" w:hAnsi="Simplified Arabic" w:cs="Simplified Arabic"/>
                <w:sz w:val="28"/>
                <w:szCs w:val="28"/>
                <w:rtl/>
                <w:lang w:bidi="ar-DZ"/>
              </w:rPr>
            </w:pPr>
            <w:r>
              <w:rPr>
                <w:rFonts w:ascii="Simplified Arabic" w:eastAsia="Times New Roman" w:hAnsi="Simplified Arabic" w:cs="Simplified Arabic" w:hint="cs"/>
                <w:sz w:val="28"/>
                <w:szCs w:val="28"/>
                <w:rtl/>
                <w:lang w:bidi="ar-DZ"/>
              </w:rPr>
              <w:t>تبييض العائدات الاجرامية</w:t>
            </w:r>
          </w:p>
        </w:tc>
        <w:tc>
          <w:tcPr>
            <w:tcW w:w="4445" w:type="dxa"/>
          </w:tcPr>
          <w:p w:rsidR="008C46A5" w:rsidRPr="008C46A5" w:rsidRDefault="008C46A5" w:rsidP="00D12404">
            <w:pPr>
              <w:bidi/>
              <w:jc w:val="center"/>
              <w:rPr>
                <w:rFonts w:ascii="Simplified Arabic" w:eastAsia="Times New Roman" w:hAnsi="Simplified Arabic" w:cs="Simplified Arabic"/>
                <w:sz w:val="28"/>
                <w:szCs w:val="28"/>
                <w:lang w:val="fr-FR" w:bidi="ar-DZ"/>
              </w:rPr>
            </w:pPr>
            <w:r w:rsidRPr="008C46A5">
              <w:rPr>
                <w:rFonts w:ascii="Simplified Arabic" w:eastAsia="Times New Roman" w:hAnsi="Simplified Arabic" w:cs="Simplified Arabic"/>
                <w:sz w:val="28"/>
                <w:szCs w:val="28"/>
                <w:lang w:val="fr-FR" w:bidi="ar-DZ"/>
              </w:rPr>
              <w:t>Le blanchiment de produit du crime (</w:t>
            </w:r>
            <w:r>
              <w:rPr>
                <w:rFonts w:ascii="Simplified Arabic" w:eastAsia="Times New Roman" w:hAnsi="Simplified Arabic" w:cs="Simplified Arabic"/>
                <w:sz w:val="28"/>
                <w:szCs w:val="28"/>
                <w:lang w:val="fr-FR" w:bidi="ar-DZ"/>
              </w:rPr>
              <w:t>Art 42)</w:t>
            </w:r>
          </w:p>
        </w:tc>
      </w:tr>
      <w:tr w:rsidR="008C46A5" w:rsidRPr="00D12404" w:rsidTr="008C46A5">
        <w:tc>
          <w:tcPr>
            <w:tcW w:w="4335" w:type="dxa"/>
          </w:tcPr>
          <w:p w:rsidR="008C46A5" w:rsidRPr="00D12404" w:rsidRDefault="008C46A5" w:rsidP="00D12404">
            <w:pPr>
              <w:tabs>
                <w:tab w:val="left" w:pos="1274"/>
              </w:tabs>
              <w:bidi/>
              <w:jc w:val="center"/>
              <w:rPr>
                <w:rFonts w:ascii="Simplified Arabic" w:eastAsia="Times New Roman" w:hAnsi="Simplified Arabic" w:cs="Simplified Arabic"/>
                <w:sz w:val="28"/>
                <w:szCs w:val="28"/>
                <w:rtl/>
                <w:lang w:bidi="ar-DZ"/>
              </w:rPr>
            </w:pPr>
            <w:r>
              <w:rPr>
                <w:rFonts w:ascii="Simplified Arabic" w:eastAsia="Times New Roman" w:hAnsi="Simplified Arabic" w:cs="Simplified Arabic" w:hint="cs"/>
                <w:sz w:val="28"/>
                <w:szCs w:val="28"/>
                <w:rtl/>
                <w:lang w:bidi="ar-DZ"/>
              </w:rPr>
              <w:t>اختلاس الممتلكات في القطاع الخاص</w:t>
            </w:r>
          </w:p>
        </w:tc>
        <w:tc>
          <w:tcPr>
            <w:tcW w:w="4445" w:type="dxa"/>
          </w:tcPr>
          <w:p w:rsidR="008C46A5" w:rsidRPr="008C46A5" w:rsidRDefault="008C46A5" w:rsidP="00D12404">
            <w:pPr>
              <w:bidi/>
              <w:jc w:val="center"/>
              <w:rPr>
                <w:rFonts w:ascii="Simplified Arabic" w:eastAsia="Times New Roman" w:hAnsi="Simplified Arabic" w:cs="Simplified Arabic"/>
                <w:sz w:val="28"/>
                <w:szCs w:val="28"/>
                <w:lang w:val="fr-FR" w:bidi="ar-DZ"/>
              </w:rPr>
            </w:pPr>
            <w:r w:rsidRPr="008C46A5">
              <w:rPr>
                <w:rFonts w:ascii="Simplified Arabic" w:eastAsia="Times New Roman" w:hAnsi="Simplified Arabic" w:cs="Simplified Arabic"/>
                <w:sz w:val="28"/>
                <w:szCs w:val="28"/>
                <w:lang w:val="fr-FR" w:bidi="ar-DZ"/>
              </w:rPr>
              <w:t>La soustraction de bien dans le secteur privé (Art 41)</w:t>
            </w:r>
          </w:p>
        </w:tc>
      </w:tr>
      <w:tr w:rsidR="008C46A5" w:rsidRPr="00D12404" w:rsidTr="008C46A5">
        <w:tc>
          <w:tcPr>
            <w:tcW w:w="4335" w:type="dxa"/>
          </w:tcPr>
          <w:p w:rsidR="008C46A5" w:rsidRPr="008C46A5" w:rsidRDefault="008C46A5" w:rsidP="00D12404">
            <w:pPr>
              <w:tabs>
                <w:tab w:val="left" w:pos="1274"/>
              </w:tabs>
              <w:bidi/>
              <w:jc w:val="center"/>
              <w:rPr>
                <w:rFonts w:ascii="Simplified Arabic" w:eastAsia="Times New Roman" w:hAnsi="Simplified Arabic" w:cs="Simplified Arabic"/>
                <w:sz w:val="28"/>
                <w:szCs w:val="28"/>
                <w:rtl/>
                <w:lang w:val="fr-FR" w:bidi="ar-DZ"/>
              </w:rPr>
            </w:pPr>
            <w:r>
              <w:rPr>
                <w:rFonts w:ascii="Simplified Arabic" w:eastAsia="Times New Roman" w:hAnsi="Simplified Arabic" w:cs="Simplified Arabic" w:hint="cs"/>
                <w:sz w:val="28"/>
                <w:szCs w:val="28"/>
                <w:rtl/>
                <w:lang w:val="fr-FR" w:bidi="ar-DZ"/>
              </w:rPr>
              <w:t>إعاقة السير الحسن للعدالة</w:t>
            </w:r>
          </w:p>
        </w:tc>
        <w:tc>
          <w:tcPr>
            <w:tcW w:w="4445" w:type="dxa"/>
          </w:tcPr>
          <w:p w:rsidR="008C46A5" w:rsidRPr="008C46A5" w:rsidRDefault="008C46A5" w:rsidP="00D12404">
            <w:pPr>
              <w:bidi/>
              <w:jc w:val="center"/>
              <w:rPr>
                <w:rFonts w:ascii="Simplified Arabic" w:eastAsia="Times New Roman" w:hAnsi="Simplified Arabic" w:cs="Simplified Arabic"/>
                <w:sz w:val="28"/>
                <w:szCs w:val="28"/>
                <w:lang w:val="fr-FR" w:bidi="ar-DZ"/>
              </w:rPr>
            </w:pPr>
            <w:r w:rsidRPr="008C46A5">
              <w:rPr>
                <w:rFonts w:ascii="Simplified Arabic" w:eastAsia="Times New Roman" w:hAnsi="Simplified Arabic" w:cs="Simplified Arabic"/>
                <w:sz w:val="28"/>
                <w:szCs w:val="28"/>
                <w:lang w:val="fr-FR" w:bidi="ar-DZ"/>
              </w:rPr>
              <w:t>L’entrave au bon fonctionnement de la justice (Art 44)</w:t>
            </w:r>
          </w:p>
        </w:tc>
      </w:tr>
    </w:tbl>
    <w:p w:rsidR="00D12404" w:rsidRPr="00D12404" w:rsidRDefault="00D12404" w:rsidP="00D12404">
      <w:pPr>
        <w:tabs>
          <w:tab w:val="left" w:pos="5469"/>
        </w:tabs>
        <w:spacing w:after="0" w:line="240" w:lineRule="auto"/>
        <w:rPr>
          <w:rFonts w:ascii="Simplified Arabic" w:eastAsia="Times New Roman" w:hAnsi="Simplified Arabic" w:cs="Simplified Arabic"/>
          <w:sz w:val="28"/>
          <w:szCs w:val="28"/>
          <w:lang w:bidi="ar-DZ"/>
        </w:rPr>
      </w:pPr>
    </w:p>
    <w:p w:rsidR="00D12404" w:rsidRPr="00D12404" w:rsidRDefault="00D12404" w:rsidP="00D12404">
      <w:pPr>
        <w:tabs>
          <w:tab w:val="left" w:pos="5469"/>
        </w:tabs>
        <w:spacing w:after="0" w:line="240" w:lineRule="auto"/>
        <w:rPr>
          <w:rFonts w:ascii="Simplified Arabic" w:eastAsia="Times New Roman" w:hAnsi="Simplified Arabic" w:cs="Simplified Arabic"/>
          <w:sz w:val="28"/>
          <w:szCs w:val="28"/>
          <w:lang w:bidi="ar-DZ"/>
        </w:rPr>
      </w:pPr>
    </w:p>
    <w:p w:rsidR="00D12404" w:rsidRPr="00D12404" w:rsidRDefault="00D12404" w:rsidP="00D12404">
      <w:pPr>
        <w:tabs>
          <w:tab w:val="left" w:pos="5469"/>
        </w:tabs>
        <w:spacing w:after="0" w:line="240" w:lineRule="auto"/>
        <w:rPr>
          <w:rFonts w:ascii="Simplified Arabic" w:eastAsia="Times New Roman" w:hAnsi="Simplified Arabic" w:cs="Simplified Arabic"/>
          <w:sz w:val="28"/>
          <w:szCs w:val="28"/>
          <w:rtl/>
          <w:lang w:bidi="ar-DZ"/>
        </w:rPr>
      </w:pPr>
    </w:p>
    <w:p w:rsidR="00D12404" w:rsidRPr="00D12404" w:rsidRDefault="00D12404" w:rsidP="00D12404">
      <w:pPr>
        <w:tabs>
          <w:tab w:val="left" w:pos="5469"/>
        </w:tabs>
        <w:bidi/>
        <w:spacing w:after="0" w:line="240" w:lineRule="auto"/>
        <w:rPr>
          <w:rFonts w:ascii="Simplified Arabic" w:eastAsia="Times New Roman" w:hAnsi="Simplified Arabic" w:cs="Simplified Arabic"/>
          <w:sz w:val="28"/>
          <w:szCs w:val="28"/>
          <w:lang w:bidi="ar-DZ"/>
        </w:rPr>
      </w:pPr>
    </w:p>
    <w:p w:rsidR="00D12404" w:rsidRPr="00D12404" w:rsidRDefault="00D12404" w:rsidP="00D12404">
      <w:pPr>
        <w:tabs>
          <w:tab w:val="left" w:pos="5469"/>
        </w:tabs>
        <w:bidi/>
        <w:spacing w:after="0" w:line="240" w:lineRule="auto"/>
        <w:rPr>
          <w:rFonts w:ascii="Simplified Arabic" w:eastAsia="Times New Roman" w:hAnsi="Simplified Arabic" w:cs="Simplified Arabic"/>
          <w:sz w:val="28"/>
          <w:szCs w:val="28"/>
          <w:lang w:bidi="ar-DZ"/>
        </w:rPr>
      </w:pPr>
    </w:p>
    <w:p w:rsidR="00D12404" w:rsidRPr="00D12404" w:rsidRDefault="00D12404" w:rsidP="00D12404">
      <w:pPr>
        <w:tabs>
          <w:tab w:val="left" w:pos="5469"/>
        </w:tabs>
        <w:bidi/>
        <w:spacing w:after="0" w:line="240" w:lineRule="auto"/>
        <w:rPr>
          <w:rFonts w:ascii="Simplified Arabic" w:eastAsia="Times New Roman" w:hAnsi="Simplified Arabic" w:cs="Simplified Arabic"/>
          <w:sz w:val="28"/>
          <w:szCs w:val="28"/>
          <w:lang w:bidi="ar-DZ"/>
        </w:rPr>
      </w:pPr>
    </w:p>
    <w:p w:rsidR="00D12404" w:rsidRDefault="00D12404" w:rsidP="00D12404">
      <w:pPr>
        <w:tabs>
          <w:tab w:val="left" w:pos="5469"/>
        </w:tabs>
        <w:bidi/>
        <w:spacing w:after="0" w:line="240" w:lineRule="auto"/>
        <w:rPr>
          <w:rFonts w:ascii="Simplified Arabic" w:eastAsia="Times New Roman" w:hAnsi="Simplified Arabic" w:cs="Simplified Arabic"/>
          <w:sz w:val="28"/>
          <w:szCs w:val="28"/>
          <w:lang w:bidi="ar-DZ"/>
        </w:rPr>
      </w:pPr>
    </w:p>
    <w:p w:rsidR="00D12404" w:rsidRDefault="00D12404" w:rsidP="00D12404">
      <w:pPr>
        <w:tabs>
          <w:tab w:val="left" w:pos="5469"/>
        </w:tabs>
        <w:bidi/>
        <w:spacing w:after="0" w:line="240" w:lineRule="auto"/>
        <w:rPr>
          <w:rFonts w:ascii="Simplified Arabic" w:eastAsia="Times New Roman" w:hAnsi="Simplified Arabic" w:cs="Simplified Arabic"/>
          <w:sz w:val="28"/>
          <w:szCs w:val="28"/>
          <w:lang w:bidi="ar-DZ"/>
        </w:rPr>
      </w:pPr>
    </w:p>
    <w:p w:rsidR="00D12404" w:rsidRPr="00D12404" w:rsidRDefault="00D12404" w:rsidP="00D12404">
      <w:pPr>
        <w:tabs>
          <w:tab w:val="left" w:pos="5469"/>
        </w:tabs>
        <w:bidi/>
        <w:spacing w:after="0" w:line="240" w:lineRule="auto"/>
        <w:rPr>
          <w:rFonts w:ascii="Simplified Arabic" w:eastAsia="Times New Roman" w:hAnsi="Simplified Arabic" w:cs="Simplified Arabic"/>
          <w:sz w:val="28"/>
          <w:szCs w:val="28"/>
          <w:lang w:bidi="ar-DZ"/>
        </w:rPr>
      </w:pPr>
    </w:p>
    <w:p w:rsidR="00D12404" w:rsidRPr="00D12404" w:rsidRDefault="00D12404" w:rsidP="00D12404">
      <w:pPr>
        <w:tabs>
          <w:tab w:val="left" w:pos="5469"/>
        </w:tabs>
        <w:bidi/>
        <w:spacing w:after="0" w:line="240" w:lineRule="auto"/>
        <w:rPr>
          <w:rFonts w:ascii="Simplified Arabic" w:eastAsia="Times New Roman" w:hAnsi="Simplified Arabic" w:cs="Simplified Arabic"/>
          <w:sz w:val="28"/>
          <w:szCs w:val="28"/>
          <w:lang w:bidi="ar-DZ"/>
        </w:rPr>
      </w:pPr>
      <w:r w:rsidRPr="00D12404">
        <w:rPr>
          <w:rFonts w:ascii="Simplified Arabic" w:eastAsia="Times New Roman" w:hAnsi="Simplified Arabic" w:cs="Simplified Arabic"/>
          <w:sz w:val="28"/>
          <w:szCs w:val="28"/>
          <w:lang w:bidi="ar-DZ"/>
        </w:rPr>
        <w:t>__________</w:t>
      </w:r>
    </w:p>
    <w:p w:rsidR="00D12404" w:rsidRPr="008C46A5" w:rsidRDefault="00D12404" w:rsidP="00D12404">
      <w:pPr>
        <w:tabs>
          <w:tab w:val="left" w:pos="5469"/>
        </w:tabs>
        <w:bidi/>
        <w:spacing w:after="0" w:line="240" w:lineRule="auto"/>
        <w:rPr>
          <w:rFonts w:ascii="Simplified Arabic" w:eastAsia="Times New Roman" w:hAnsi="Simplified Arabic" w:cs="Simplified Arabic"/>
          <w:sz w:val="24"/>
          <w:szCs w:val="24"/>
          <w:rtl/>
          <w:lang w:bidi="ar-DZ"/>
        </w:rPr>
      </w:pPr>
      <w:r w:rsidRPr="008C46A5">
        <w:rPr>
          <w:rFonts w:ascii="Simplified Arabic" w:eastAsia="Times New Roman" w:hAnsi="Simplified Arabic" w:cs="Simplified Arabic"/>
          <w:sz w:val="24"/>
          <w:szCs w:val="24"/>
          <w:rtl/>
          <w:lang w:bidi="ar-DZ"/>
        </w:rPr>
        <w:t>القانون رقم 06_01 مؤرخ في فبراير سنة 2006 يتعلق بالوقاية من الفساد ومكافحته مرجع سابق.</w:t>
      </w:r>
    </w:p>
    <w:p w:rsidR="00D12404" w:rsidRPr="00D12404" w:rsidRDefault="00D12404" w:rsidP="00D12404">
      <w:pPr>
        <w:tabs>
          <w:tab w:val="left" w:pos="5469"/>
        </w:tabs>
        <w:bidi/>
        <w:spacing w:after="0" w:line="240" w:lineRule="auto"/>
        <w:jc w:val="center"/>
        <w:rPr>
          <w:rFonts w:ascii="Simplified Arabic" w:eastAsia="Times New Roman" w:hAnsi="Simplified Arabic" w:cs="Simplified Arabic"/>
          <w:b/>
          <w:bCs/>
          <w:sz w:val="28"/>
          <w:szCs w:val="28"/>
          <w:lang w:bidi="ar-DZ"/>
        </w:rPr>
      </w:pPr>
    </w:p>
    <w:p w:rsidR="00D12404" w:rsidRPr="00D12404" w:rsidRDefault="00D12404" w:rsidP="00D12404">
      <w:pPr>
        <w:tabs>
          <w:tab w:val="left" w:pos="5469"/>
        </w:tabs>
        <w:bidi/>
        <w:spacing w:after="0" w:line="240" w:lineRule="auto"/>
        <w:jc w:val="center"/>
        <w:rPr>
          <w:rFonts w:ascii="Simplified Arabic" w:eastAsia="Times New Roman" w:hAnsi="Simplified Arabic" w:cs="Simplified Arabic"/>
          <w:b/>
          <w:bCs/>
          <w:sz w:val="28"/>
          <w:szCs w:val="28"/>
          <w:lang w:bidi="ar-DZ"/>
        </w:rPr>
      </w:pPr>
    </w:p>
    <w:p w:rsidR="00D12404" w:rsidRPr="00D12404" w:rsidRDefault="00D12404" w:rsidP="00D12404">
      <w:pPr>
        <w:rPr>
          <w:rFonts w:ascii="Simplified Arabic" w:eastAsia="Times New Roman" w:hAnsi="Simplified Arabic" w:cs="Simplified Arabic"/>
          <w:b/>
          <w:bCs/>
          <w:sz w:val="28"/>
          <w:szCs w:val="28"/>
          <w:lang w:bidi="ar-DZ"/>
        </w:rPr>
      </w:pPr>
      <w:r w:rsidRPr="00D12404">
        <w:rPr>
          <w:rFonts w:ascii="Simplified Arabic" w:eastAsia="Times New Roman" w:hAnsi="Simplified Arabic" w:cs="Simplified Arabic"/>
          <w:b/>
          <w:bCs/>
          <w:sz w:val="28"/>
          <w:szCs w:val="28"/>
          <w:lang w:val="en-US" w:eastAsia="en-US" w:bidi="ar-DZ"/>
        </w:rPr>
        <w:br w:type="page"/>
      </w:r>
    </w:p>
    <w:p w:rsidR="00D12404" w:rsidRPr="00D12404" w:rsidRDefault="00D12404" w:rsidP="00D12404">
      <w:pPr>
        <w:tabs>
          <w:tab w:val="left" w:pos="5469"/>
        </w:tabs>
        <w:bidi/>
        <w:spacing w:after="0" w:line="240" w:lineRule="auto"/>
        <w:jc w:val="center"/>
        <w:rPr>
          <w:rFonts w:ascii="Simplified Arabic" w:eastAsia="Times New Roman" w:hAnsi="Simplified Arabic" w:cs="Simplified Arabic"/>
          <w:b/>
          <w:bCs/>
          <w:sz w:val="28"/>
          <w:szCs w:val="28"/>
          <w:lang w:bidi="ar-DZ"/>
        </w:rPr>
      </w:pPr>
      <w:r w:rsidRPr="00D12404">
        <w:rPr>
          <w:rFonts w:ascii="Simplified Arabic" w:eastAsia="Times New Roman" w:hAnsi="Simplified Arabic" w:cs="Simplified Arabic"/>
          <w:b/>
          <w:bCs/>
          <w:sz w:val="28"/>
          <w:szCs w:val="28"/>
          <w:lang w:bidi="ar-DZ"/>
        </w:rPr>
        <w:lastRenderedPageBreak/>
        <w:t>Cours n° 03</w:t>
      </w:r>
    </w:p>
    <w:p w:rsidR="00D12404" w:rsidRPr="00D12404" w:rsidRDefault="00D12404" w:rsidP="00D12404">
      <w:pPr>
        <w:tabs>
          <w:tab w:val="left" w:pos="5469"/>
        </w:tabs>
        <w:spacing w:after="0" w:line="240" w:lineRule="auto"/>
        <w:jc w:val="center"/>
        <w:rPr>
          <w:rFonts w:ascii="Simplified Arabic" w:eastAsia="Times New Roman" w:hAnsi="Simplified Arabic" w:cs="Simplified Arabic"/>
          <w:b/>
          <w:bCs/>
          <w:sz w:val="28"/>
          <w:szCs w:val="28"/>
          <w:lang w:bidi="ar-DZ"/>
        </w:rPr>
      </w:pPr>
      <w:r w:rsidRPr="00D12404">
        <w:rPr>
          <w:rFonts w:ascii="Simplified Arabic" w:eastAsia="Times New Roman" w:hAnsi="Simplified Arabic" w:cs="Simplified Arabic"/>
          <w:b/>
          <w:bCs/>
          <w:sz w:val="28"/>
          <w:szCs w:val="28"/>
          <w:lang w:bidi="ar-DZ"/>
        </w:rPr>
        <w:t>La protection des témoins experts dénonciateurs et victimes</w:t>
      </w:r>
    </w:p>
    <w:p w:rsidR="00D12404" w:rsidRPr="00D12404" w:rsidRDefault="00D12404" w:rsidP="00D12404">
      <w:pPr>
        <w:spacing w:after="0" w:line="240" w:lineRule="auto"/>
        <w:jc w:val="center"/>
        <w:rPr>
          <w:rFonts w:ascii="Simplified Arabic" w:eastAsia="Times New Roman" w:hAnsi="Simplified Arabic" w:cs="Simplified Arabic"/>
          <w:b/>
          <w:bCs/>
          <w:sz w:val="28"/>
          <w:szCs w:val="28"/>
          <w:lang w:bidi="ar-DZ"/>
        </w:rPr>
      </w:pPr>
      <w:r w:rsidRPr="00D12404">
        <w:rPr>
          <w:rFonts w:ascii="Simplified Arabic" w:eastAsia="Times New Roman" w:hAnsi="Simplified Arabic" w:cs="Simplified Arabic" w:hint="cs"/>
          <w:b/>
          <w:bCs/>
          <w:sz w:val="28"/>
          <w:szCs w:val="28"/>
          <w:rtl/>
          <w:lang w:bidi="ar-DZ"/>
        </w:rPr>
        <w:t>حماية الشهود والخبراء والمبلغين والضحايا</w:t>
      </w:r>
    </w:p>
    <w:tbl>
      <w:tblPr>
        <w:tblStyle w:val="Grilledutableau11"/>
        <w:tblW w:w="0" w:type="auto"/>
        <w:tblLook w:val="04A0"/>
      </w:tblPr>
      <w:tblGrid>
        <w:gridCol w:w="4661"/>
        <w:gridCol w:w="4627"/>
      </w:tblGrid>
      <w:tr w:rsidR="00D12404" w:rsidRPr="00D12404" w:rsidTr="00D12404">
        <w:tc>
          <w:tcPr>
            <w:tcW w:w="4747" w:type="dxa"/>
          </w:tcPr>
          <w:p w:rsidR="00D12404" w:rsidRPr="00D12404" w:rsidRDefault="00D12404" w:rsidP="00D12404">
            <w:pPr>
              <w:jc w:val="center"/>
              <w:rPr>
                <w:rFonts w:ascii="Simplified Arabic" w:eastAsia="Times New Roman" w:hAnsi="Simplified Arabic" w:cs="Simplified Arabic"/>
                <w:b/>
                <w:bCs/>
                <w:sz w:val="28"/>
                <w:szCs w:val="28"/>
                <w:lang w:eastAsia="fr-FR" w:bidi="ar-DZ"/>
              </w:rPr>
            </w:pPr>
            <w:r w:rsidRPr="00D12404">
              <w:rPr>
                <w:rFonts w:ascii="Simplified Arabic" w:eastAsia="Times New Roman" w:hAnsi="Simplified Arabic" w:cs="Simplified Arabic"/>
                <w:sz w:val="28"/>
                <w:szCs w:val="28"/>
                <w:lang w:eastAsia="fr-FR" w:bidi="ar-DZ"/>
              </w:rPr>
              <w:t xml:space="preserve">la </w:t>
            </w:r>
            <w:r w:rsidRPr="00A62236">
              <w:rPr>
                <w:rFonts w:ascii="Simplified Arabic" w:eastAsia="Times New Roman" w:hAnsi="Simplified Arabic" w:cs="Simplified Arabic"/>
                <w:sz w:val="28"/>
                <w:szCs w:val="28"/>
                <w:lang w:val="fr-FR" w:eastAsia="fr-FR" w:bidi="ar-DZ"/>
              </w:rPr>
              <w:t>dénonciation</w:t>
            </w:r>
            <w:r w:rsidRPr="00D12404">
              <w:rPr>
                <w:rFonts w:ascii="Simplified Arabic" w:eastAsia="Times New Roman" w:hAnsi="Simplified Arabic" w:cs="Simplified Arabic"/>
                <w:sz w:val="28"/>
                <w:szCs w:val="28"/>
                <w:lang w:eastAsia="fr-FR" w:bidi="ar-DZ"/>
              </w:rPr>
              <w:t xml:space="preserve"> abusive</w:t>
            </w:r>
            <w:r w:rsidRPr="00D12404">
              <w:rPr>
                <w:rFonts w:ascii="Simplified Arabic" w:eastAsia="Times New Roman" w:hAnsi="Simplified Arabic" w:cs="Simplified Arabic"/>
                <w:sz w:val="28"/>
                <w:szCs w:val="28"/>
                <w:lang w:bidi="ar-DZ"/>
              </w:rPr>
              <w:t xml:space="preserve"> (Art</w:t>
            </w:r>
            <w:r w:rsidRPr="00D12404">
              <w:rPr>
                <w:rFonts w:ascii="Simplified Arabic" w:eastAsia="Times New Roman" w:hAnsi="Simplified Arabic" w:cs="Simplified Arabic"/>
                <w:sz w:val="28"/>
                <w:szCs w:val="28"/>
                <w:lang w:eastAsia="fr-FR" w:bidi="ar-DZ"/>
              </w:rPr>
              <w:t xml:space="preserve"> 46)</w:t>
            </w:r>
          </w:p>
        </w:tc>
        <w:tc>
          <w:tcPr>
            <w:tcW w:w="4747" w:type="dxa"/>
          </w:tcPr>
          <w:p w:rsidR="00D12404" w:rsidRPr="00D12404" w:rsidRDefault="00D12404" w:rsidP="00D12404">
            <w:pPr>
              <w:jc w:val="center"/>
              <w:rPr>
                <w:rFonts w:ascii="Simplified Arabic" w:eastAsia="Times New Roman" w:hAnsi="Simplified Arabic" w:cs="Simplified Arabic"/>
                <w:b/>
                <w:bCs/>
                <w:sz w:val="28"/>
                <w:szCs w:val="28"/>
                <w:lang w:eastAsia="fr-FR" w:bidi="ar-DZ"/>
              </w:rPr>
            </w:pPr>
            <w:r w:rsidRPr="00D12404">
              <w:rPr>
                <w:rFonts w:ascii="Simplified Arabic" w:eastAsia="Times New Roman" w:hAnsi="Simplified Arabic" w:cs="Simplified Arabic" w:hint="cs"/>
                <w:sz w:val="28"/>
                <w:szCs w:val="28"/>
                <w:rtl/>
                <w:lang w:eastAsia="fr-FR" w:bidi="ar-DZ"/>
              </w:rPr>
              <w:t>البلاغ الكيدي</w:t>
            </w:r>
          </w:p>
        </w:tc>
      </w:tr>
      <w:tr w:rsidR="00D12404" w:rsidRPr="00D12404" w:rsidTr="00D12404">
        <w:tc>
          <w:tcPr>
            <w:tcW w:w="4747" w:type="dxa"/>
          </w:tcPr>
          <w:p w:rsidR="00D12404" w:rsidRPr="00D12404" w:rsidRDefault="00D12404" w:rsidP="00D12404">
            <w:pPr>
              <w:jc w:val="center"/>
              <w:rPr>
                <w:rFonts w:ascii="Simplified Arabic" w:eastAsia="Times New Roman" w:hAnsi="Simplified Arabic" w:cs="Simplified Arabic"/>
                <w:sz w:val="28"/>
                <w:szCs w:val="28"/>
                <w:lang w:val="fr-FR" w:eastAsia="fr-FR" w:bidi="ar-DZ"/>
              </w:rPr>
            </w:pPr>
            <w:r w:rsidRPr="00D12404">
              <w:rPr>
                <w:rFonts w:ascii="Simplified Arabic" w:eastAsia="Times New Roman" w:hAnsi="Simplified Arabic" w:cs="Simplified Arabic"/>
                <w:sz w:val="28"/>
                <w:szCs w:val="28"/>
                <w:lang w:val="fr-FR" w:eastAsia="fr-FR" w:bidi="ar-DZ"/>
              </w:rPr>
              <w:t>la non_ dénonciation des fractions(Art 47)</w:t>
            </w:r>
          </w:p>
        </w:tc>
        <w:tc>
          <w:tcPr>
            <w:tcW w:w="4747" w:type="dxa"/>
          </w:tcPr>
          <w:p w:rsidR="00D12404" w:rsidRPr="00D12404" w:rsidRDefault="00D12404" w:rsidP="00D12404">
            <w:pPr>
              <w:jc w:val="center"/>
              <w:rPr>
                <w:rFonts w:ascii="Simplified Arabic" w:eastAsia="Times New Roman" w:hAnsi="Simplified Arabic" w:cs="Simplified Arabic"/>
                <w:sz w:val="28"/>
                <w:szCs w:val="28"/>
                <w:rtl/>
                <w:lang w:eastAsia="fr-FR" w:bidi="ar-DZ"/>
              </w:rPr>
            </w:pPr>
            <w:r w:rsidRPr="00D12404">
              <w:rPr>
                <w:rFonts w:ascii="Simplified Arabic" w:eastAsia="Times New Roman" w:hAnsi="Simplified Arabic" w:cs="Simplified Arabic" w:hint="cs"/>
                <w:sz w:val="28"/>
                <w:szCs w:val="28"/>
                <w:rtl/>
                <w:lang w:eastAsia="fr-FR" w:bidi="ar-DZ"/>
              </w:rPr>
              <w:t>عدم الإبلاغ في الجرائم</w:t>
            </w:r>
          </w:p>
        </w:tc>
      </w:tr>
      <w:tr w:rsidR="00D12404" w:rsidRPr="00D12404" w:rsidTr="00D12404">
        <w:tc>
          <w:tcPr>
            <w:tcW w:w="4747" w:type="dxa"/>
          </w:tcPr>
          <w:p w:rsidR="00D12404" w:rsidRPr="00D12404" w:rsidRDefault="00D12404" w:rsidP="00D12404">
            <w:pPr>
              <w:jc w:val="center"/>
              <w:rPr>
                <w:rFonts w:ascii="Simplified Arabic" w:eastAsia="Times New Roman" w:hAnsi="Simplified Arabic" w:cs="Simplified Arabic"/>
                <w:sz w:val="28"/>
                <w:szCs w:val="28"/>
                <w:lang w:eastAsia="fr-FR" w:bidi="ar-DZ"/>
              </w:rPr>
            </w:pPr>
            <w:r w:rsidRPr="00D12404">
              <w:rPr>
                <w:rFonts w:ascii="Simplified Arabic" w:eastAsia="Times New Roman" w:hAnsi="Simplified Arabic" w:cs="Simplified Arabic"/>
                <w:sz w:val="28"/>
                <w:szCs w:val="28"/>
                <w:lang w:eastAsia="fr-FR" w:bidi="ar-DZ"/>
              </w:rPr>
              <w:t xml:space="preserve">les </w:t>
            </w:r>
            <w:r w:rsidRPr="00A62236">
              <w:rPr>
                <w:rFonts w:ascii="Simplified Arabic" w:eastAsia="Times New Roman" w:hAnsi="Simplified Arabic" w:cs="Simplified Arabic"/>
                <w:sz w:val="28"/>
                <w:szCs w:val="28"/>
                <w:lang w:val="fr-FR" w:eastAsia="fr-FR" w:bidi="ar-DZ"/>
              </w:rPr>
              <w:t>circonstances aggravantes</w:t>
            </w:r>
            <w:r w:rsidRPr="00D12404">
              <w:rPr>
                <w:rFonts w:ascii="Simplified Arabic" w:eastAsia="Times New Roman" w:hAnsi="Simplified Arabic" w:cs="Simplified Arabic"/>
                <w:sz w:val="28"/>
                <w:szCs w:val="28"/>
                <w:lang w:eastAsia="fr-FR" w:bidi="ar-DZ"/>
              </w:rPr>
              <w:t>(Art 48)</w:t>
            </w:r>
          </w:p>
        </w:tc>
        <w:tc>
          <w:tcPr>
            <w:tcW w:w="4747" w:type="dxa"/>
          </w:tcPr>
          <w:p w:rsidR="00D12404" w:rsidRPr="00D12404" w:rsidRDefault="00D12404" w:rsidP="00D12404">
            <w:pPr>
              <w:jc w:val="center"/>
              <w:rPr>
                <w:rFonts w:ascii="Simplified Arabic" w:eastAsia="Times New Roman" w:hAnsi="Simplified Arabic" w:cs="Simplified Arabic"/>
                <w:sz w:val="28"/>
                <w:szCs w:val="28"/>
                <w:rtl/>
                <w:lang w:eastAsia="fr-FR" w:bidi="ar-DZ"/>
              </w:rPr>
            </w:pPr>
            <w:r w:rsidRPr="00D12404">
              <w:rPr>
                <w:rFonts w:ascii="Simplified Arabic" w:eastAsia="Times New Roman" w:hAnsi="Simplified Arabic" w:cs="Simplified Arabic" w:hint="cs"/>
                <w:sz w:val="28"/>
                <w:szCs w:val="28"/>
                <w:rtl/>
                <w:lang w:eastAsia="fr-FR" w:bidi="ar-DZ"/>
              </w:rPr>
              <w:t>الظروف المشددة</w:t>
            </w:r>
          </w:p>
        </w:tc>
      </w:tr>
      <w:tr w:rsidR="00D12404" w:rsidRPr="00D12404" w:rsidTr="00D12404">
        <w:tc>
          <w:tcPr>
            <w:tcW w:w="4747" w:type="dxa"/>
          </w:tcPr>
          <w:p w:rsidR="00D12404" w:rsidRPr="00D12404" w:rsidRDefault="00D12404" w:rsidP="00D12404">
            <w:pPr>
              <w:jc w:val="center"/>
              <w:rPr>
                <w:rFonts w:ascii="Simplified Arabic" w:eastAsia="Times New Roman" w:hAnsi="Simplified Arabic" w:cs="Simplified Arabic"/>
                <w:sz w:val="28"/>
                <w:szCs w:val="28"/>
                <w:lang w:val="fr-FR" w:eastAsia="fr-FR" w:bidi="ar-DZ"/>
              </w:rPr>
            </w:pPr>
            <w:r w:rsidRPr="00D12404">
              <w:rPr>
                <w:rFonts w:ascii="Simplified Arabic" w:eastAsia="Times New Roman" w:hAnsi="Simplified Arabic" w:cs="Simplified Arabic"/>
                <w:sz w:val="28"/>
                <w:szCs w:val="28"/>
                <w:lang w:val="fr-FR" w:eastAsia="fr-FR" w:bidi="ar-DZ"/>
              </w:rPr>
              <w:t>l’exemption et de l’atténuation des peines(Art 49)</w:t>
            </w:r>
          </w:p>
        </w:tc>
        <w:tc>
          <w:tcPr>
            <w:tcW w:w="4747" w:type="dxa"/>
          </w:tcPr>
          <w:p w:rsidR="00D12404" w:rsidRPr="00D12404" w:rsidRDefault="00D12404" w:rsidP="00D12404">
            <w:pPr>
              <w:jc w:val="center"/>
              <w:rPr>
                <w:rFonts w:ascii="Simplified Arabic" w:eastAsia="Times New Roman" w:hAnsi="Simplified Arabic" w:cs="Simplified Arabic"/>
                <w:sz w:val="28"/>
                <w:szCs w:val="28"/>
                <w:rtl/>
                <w:lang w:eastAsia="fr-FR" w:bidi="ar-DZ"/>
              </w:rPr>
            </w:pPr>
            <w:r w:rsidRPr="00D12404">
              <w:rPr>
                <w:rFonts w:ascii="Simplified Arabic" w:eastAsia="Times New Roman" w:hAnsi="Simplified Arabic" w:cs="Simplified Arabic" w:hint="cs"/>
                <w:sz w:val="28"/>
                <w:szCs w:val="28"/>
                <w:rtl/>
                <w:lang w:eastAsia="fr-FR" w:bidi="ar-DZ"/>
              </w:rPr>
              <w:t xml:space="preserve">الإعفاء من العقوبات   </w:t>
            </w:r>
          </w:p>
        </w:tc>
      </w:tr>
    </w:tbl>
    <w:p w:rsidR="00D12404" w:rsidRPr="00D12404" w:rsidRDefault="00D12404" w:rsidP="00D12404">
      <w:pPr>
        <w:tabs>
          <w:tab w:val="left" w:pos="5469"/>
        </w:tabs>
        <w:bidi/>
        <w:spacing w:after="0" w:line="240" w:lineRule="auto"/>
        <w:jc w:val="center"/>
        <w:rPr>
          <w:rFonts w:ascii="Simplified Arabic" w:eastAsia="Times New Roman" w:hAnsi="Simplified Arabic" w:cs="Simplified Arabic"/>
          <w:b/>
          <w:bCs/>
          <w:sz w:val="28"/>
          <w:szCs w:val="28"/>
          <w:lang w:bidi="ar-DZ"/>
        </w:rPr>
      </w:pPr>
      <w:r w:rsidRPr="00D12404">
        <w:rPr>
          <w:rFonts w:ascii="Simplified Arabic" w:eastAsia="Times New Roman" w:hAnsi="Simplified Arabic" w:cs="Simplified Arabic" w:hint="cs"/>
          <w:b/>
          <w:bCs/>
          <w:sz w:val="28"/>
          <w:szCs w:val="28"/>
          <w:rtl/>
          <w:lang w:bidi="ar-DZ"/>
        </w:rPr>
        <w:t xml:space="preserve">الجزاء في جرائم الفساد </w:t>
      </w:r>
      <w:r w:rsidRPr="00D12404">
        <w:rPr>
          <w:rFonts w:ascii="Simplified Arabic" w:eastAsia="Times New Roman" w:hAnsi="Simplified Arabic" w:cs="Simplified Arabic"/>
          <w:b/>
          <w:bCs/>
          <w:sz w:val="28"/>
          <w:szCs w:val="28"/>
          <w:lang w:bidi="ar-DZ"/>
        </w:rPr>
        <w:t>la peine dans les infraction du corruption</w:t>
      </w:r>
    </w:p>
    <w:p w:rsidR="00D12404" w:rsidRPr="00D12404" w:rsidRDefault="00D12404" w:rsidP="00D12404">
      <w:pPr>
        <w:tabs>
          <w:tab w:val="left" w:pos="5469"/>
        </w:tabs>
        <w:spacing w:after="0" w:line="240" w:lineRule="auto"/>
        <w:jc w:val="center"/>
        <w:rPr>
          <w:rFonts w:ascii="Simplified Arabic" w:eastAsia="Times New Roman" w:hAnsi="Simplified Arabic" w:cs="Simplified Arabic"/>
          <w:b/>
          <w:bCs/>
          <w:sz w:val="28"/>
          <w:szCs w:val="28"/>
          <w:lang w:bidi="ar-DZ"/>
        </w:rPr>
      </w:pPr>
      <w:r w:rsidRPr="00D12404">
        <w:rPr>
          <w:rFonts w:ascii="Simplified Arabic" w:eastAsia="Times New Roman" w:hAnsi="Simplified Arabic" w:cs="Simplified Arabic"/>
          <w:b/>
          <w:bCs/>
          <w:sz w:val="28"/>
          <w:szCs w:val="28"/>
          <w:lang w:bidi="ar-DZ"/>
        </w:rPr>
        <w:t>Les sanctions prévues pour la personne Physique</w:t>
      </w:r>
      <w:r w:rsidRPr="00D12404">
        <w:rPr>
          <w:rFonts w:ascii="Simplified Arabic" w:eastAsia="Times New Roman" w:hAnsi="Simplified Arabic" w:cs="Simplified Arabic" w:hint="cs"/>
          <w:b/>
          <w:bCs/>
          <w:sz w:val="28"/>
          <w:szCs w:val="28"/>
          <w:rtl/>
          <w:lang w:bidi="ar-DZ"/>
        </w:rPr>
        <w:t>العقوبات المقررة للشخص الطبيعي</w:t>
      </w:r>
    </w:p>
    <w:tbl>
      <w:tblPr>
        <w:tblStyle w:val="Grilledutableau11"/>
        <w:tblW w:w="0" w:type="auto"/>
        <w:tblInd w:w="-34" w:type="dxa"/>
        <w:tblLook w:val="04A0"/>
      </w:tblPr>
      <w:tblGrid>
        <w:gridCol w:w="4678"/>
        <w:gridCol w:w="4644"/>
      </w:tblGrid>
      <w:tr w:rsidR="00D12404" w:rsidRPr="00D12404" w:rsidTr="00D12404">
        <w:tc>
          <w:tcPr>
            <w:tcW w:w="4678" w:type="dxa"/>
          </w:tcPr>
          <w:p w:rsidR="00D12404" w:rsidRPr="00A62236" w:rsidRDefault="00A62236" w:rsidP="00D12404">
            <w:pPr>
              <w:tabs>
                <w:tab w:val="left" w:pos="5469"/>
              </w:tabs>
              <w:jc w:val="center"/>
              <w:rPr>
                <w:rFonts w:ascii="Simplified Arabic" w:eastAsia="Times New Roman" w:hAnsi="Simplified Arabic" w:cs="Simplified Arabic"/>
                <w:b/>
                <w:bCs/>
                <w:sz w:val="28"/>
                <w:szCs w:val="28"/>
                <w:lang w:val="fr-FR" w:eastAsia="fr-FR" w:bidi="ar-DZ"/>
              </w:rPr>
            </w:pPr>
            <w:r w:rsidRPr="00A62236">
              <w:rPr>
                <w:rFonts w:ascii="Simplified Arabic" w:eastAsia="Times New Roman" w:hAnsi="Simplified Arabic" w:cs="Simplified Arabic"/>
                <w:sz w:val="28"/>
                <w:szCs w:val="28"/>
                <w:lang w:val="fr-FR" w:eastAsia="fr-FR" w:bidi="ar-DZ"/>
              </w:rPr>
              <w:t>Peines principales</w:t>
            </w:r>
          </w:p>
        </w:tc>
        <w:tc>
          <w:tcPr>
            <w:tcW w:w="4644" w:type="dxa"/>
          </w:tcPr>
          <w:p w:rsidR="00D12404" w:rsidRPr="00D12404" w:rsidRDefault="00D12404" w:rsidP="00D12404">
            <w:pPr>
              <w:tabs>
                <w:tab w:val="left" w:pos="5469"/>
              </w:tabs>
              <w:jc w:val="center"/>
              <w:rPr>
                <w:rFonts w:ascii="Simplified Arabic" w:eastAsia="Times New Roman" w:hAnsi="Simplified Arabic" w:cs="Simplified Arabic"/>
                <w:b/>
                <w:bCs/>
                <w:sz w:val="28"/>
                <w:szCs w:val="28"/>
                <w:lang w:eastAsia="fr-FR" w:bidi="ar-DZ"/>
              </w:rPr>
            </w:pPr>
            <w:r w:rsidRPr="00D12404">
              <w:rPr>
                <w:rFonts w:ascii="Simplified Arabic" w:eastAsia="Times New Roman" w:hAnsi="Simplified Arabic" w:cs="Simplified Arabic" w:hint="cs"/>
                <w:sz w:val="28"/>
                <w:szCs w:val="28"/>
                <w:rtl/>
                <w:lang w:eastAsia="fr-FR" w:bidi="ar-DZ"/>
              </w:rPr>
              <w:t>العقوبات الأصلية</w:t>
            </w:r>
          </w:p>
        </w:tc>
      </w:tr>
      <w:tr w:rsidR="00D12404" w:rsidRPr="00D12404" w:rsidTr="00D12404">
        <w:tc>
          <w:tcPr>
            <w:tcW w:w="4678" w:type="dxa"/>
          </w:tcPr>
          <w:p w:rsidR="00D12404" w:rsidRPr="00A62236" w:rsidRDefault="00A62236" w:rsidP="00D12404">
            <w:pPr>
              <w:tabs>
                <w:tab w:val="left" w:pos="5469"/>
              </w:tabs>
              <w:jc w:val="center"/>
              <w:rPr>
                <w:rFonts w:ascii="Simplified Arabic" w:eastAsia="Times New Roman" w:hAnsi="Simplified Arabic" w:cs="Simplified Arabic"/>
                <w:sz w:val="28"/>
                <w:szCs w:val="28"/>
                <w:lang w:val="fr-FR" w:eastAsia="fr-FR" w:bidi="ar-DZ"/>
              </w:rPr>
            </w:pPr>
            <w:r w:rsidRPr="00A62236">
              <w:rPr>
                <w:rFonts w:ascii="Simplified Arabic" w:eastAsia="Times New Roman" w:hAnsi="Simplified Arabic" w:cs="Simplified Arabic"/>
                <w:sz w:val="28"/>
                <w:szCs w:val="28"/>
                <w:lang w:val="fr-FR" w:eastAsia="fr-FR" w:bidi="ar-DZ"/>
              </w:rPr>
              <w:t xml:space="preserve">Des </w:t>
            </w:r>
            <w:r w:rsidR="00D12404" w:rsidRPr="00A62236">
              <w:rPr>
                <w:rFonts w:ascii="Simplified Arabic" w:eastAsia="Times New Roman" w:hAnsi="Simplified Arabic" w:cs="Simplified Arabic"/>
                <w:sz w:val="28"/>
                <w:szCs w:val="28"/>
                <w:lang w:val="fr-FR" w:eastAsia="fr-FR" w:bidi="ar-DZ"/>
              </w:rPr>
              <w:t>circonstances aggravantes</w:t>
            </w:r>
            <w:r w:rsidR="008C46A5" w:rsidRPr="00A62236">
              <w:rPr>
                <w:rFonts w:ascii="Simplified Arabic" w:eastAsia="Times New Roman" w:hAnsi="Simplified Arabic" w:cs="Simplified Arabic"/>
                <w:sz w:val="28"/>
                <w:szCs w:val="28"/>
                <w:lang w:val="fr-FR" w:eastAsia="fr-FR" w:bidi="ar-DZ"/>
              </w:rPr>
              <w:t xml:space="preserve"> (Art 48)</w:t>
            </w:r>
          </w:p>
        </w:tc>
        <w:tc>
          <w:tcPr>
            <w:tcW w:w="4644" w:type="dxa"/>
          </w:tcPr>
          <w:p w:rsidR="00D12404" w:rsidRPr="00D12404" w:rsidRDefault="00D12404" w:rsidP="008C46A5">
            <w:pPr>
              <w:tabs>
                <w:tab w:val="left" w:pos="5469"/>
              </w:tabs>
              <w:bidi/>
              <w:jc w:val="center"/>
              <w:rPr>
                <w:rFonts w:ascii="Simplified Arabic" w:eastAsia="Times New Roman" w:hAnsi="Simplified Arabic" w:cs="Simplified Arabic"/>
                <w:sz w:val="28"/>
                <w:szCs w:val="28"/>
                <w:rtl/>
                <w:lang w:eastAsia="fr-FR" w:bidi="ar-DZ"/>
              </w:rPr>
            </w:pPr>
            <w:r w:rsidRPr="00D12404">
              <w:rPr>
                <w:rFonts w:ascii="Simplified Arabic" w:eastAsia="Times New Roman" w:hAnsi="Simplified Arabic" w:cs="Simplified Arabic" w:hint="cs"/>
                <w:sz w:val="28"/>
                <w:szCs w:val="28"/>
                <w:rtl/>
                <w:lang w:eastAsia="fr-FR" w:bidi="ar-DZ"/>
              </w:rPr>
              <w:t xml:space="preserve">الظروف المشددة </w:t>
            </w:r>
          </w:p>
        </w:tc>
      </w:tr>
      <w:tr w:rsidR="00D12404" w:rsidRPr="00D12404" w:rsidTr="00D12404">
        <w:tc>
          <w:tcPr>
            <w:tcW w:w="4678" w:type="dxa"/>
          </w:tcPr>
          <w:p w:rsidR="00D12404" w:rsidRPr="00A62236" w:rsidRDefault="00A62236" w:rsidP="00D12404">
            <w:pPr>
              <w:tabs>
                <w:tab w:val="left" w:pos="5469"/>
              </w:tabs>
              <w:jc w:val="center"/>
              <w:rPr>
                <w:rFonts w:ascii="Simplified Arabic" w:eastAsia="Times New Roman" w:hAnsi="Simplified Arabic" w:cs="Simplified Arabic"/>
                <w:sz w:val="28"/>
                <w:szCs w:val="28"/>
                <w:lang w:val="fr-FR" w:eastAsia="fr-FR" w:bidi="ar-DZ"/>
              </w:rPr>
            </w:pPr>
            <w:r w:rsidRPr="00A62236">
              <w:rPr>
                <w:rFonts w:ascii="Simplified Arabic" w:eastAsia="Times New Roman" w:hAnsi="Simplified Arabic" w:cs="Simplified Arabic"/>
                <w:sz w:val="28"/>
                <w:szCs w:val="28"/>
                <w:lang w:val="fr-FR" w:eastAsia="fr-FR" w:bidi="ar-DZ"/>
              </w:rPr>
              <w:t xml:space="preserve">De </w:t>
            </w:r>
            <w:r w:rsidR="00D12404" w:rsidRPr="00A62236">
              <w:rPr>
                <w:rFonts w:ascii="Simplified Arabic" w:eastAsia="Times New Roman" w:hAnsi="Simplified Arabic" w:cs="Simplified Arabic"/>
                <w:sz w:val="28"/>
                <w:szCs w:val="28"/>
                <w:lang w:val="fr-FR" w:eastAsia="fr-FR" w:bidi="ar-DZ"/>
              </w:rPr>
              <w:t>l’exemption et de la l’atténuation des peines</w:t>
            </w:r>
            <w:r w:rsidR="008C46A5" w:rsidRPr="00A62236">
              <w:rPr>
                <w:rFonts w:ascii="Simplified Arabic" w:eastAsia="Times New Roman" w:hAnsi="Simplified Arabic" w:cs="Simplified Arabic"/>
                <w:sz w:val="28"/>
                <w:szCs w:val="28"/>
                <w:lang w:val="fr-FR" w:eastAsia="fr-FR" w:bidi="ar-DZ"/>
              </w:rPr>
              <w:t xml:space="preserve"> (Art 48)</w:t>
            </w:r>
          </w:p>
        </w:tc>
        <w:tc>
          <w:tcPr>
            <w:tcW w:w="4644" w:type="dxa"/>
          </w:tcPr>
          <w:p w:rsidR="00D12404" w:rsidRPr="00D12404" w:rsidRDefault="00D12404" w:rsidP="008C46A5">
            <w:pPr>
              <w:tabs>
                <w:tab w:val="left" w:pos="5469"/>
              </w:tabs>
              <w:jc w:val="center"/>
              <w:rPr>
                <w:rFonts w:ascii="Simplified Arabic" w:eastAsia="Times New Roman" w:hAnsi="Simplified Arabic" w:cs="Simplified Arabic"/>
                <w:sz w:val="28"/>
                <w:szCs w:val="28"/>
                <w:rtl/>
                <w:lang w:eastAsia="fr-FR" w:bidi="ar-DZ"/>
              </w:rPr>
            </w:pPr>
            <w:r w:rsidRPr="00D12404">
              <w:rPr>
                <w:rFonts w:ascii="Simplified Arabic" w:eastAsia="Times New Roman" w:hAnsi="Simplified Arabic" w:cs="Simplified Arabic" w:hint="cs"/>
                <w:sz w:val="28"/>
                <w:szCs w:val="28"/>
                <w:rtl/>
                <w:lang w:eastAsia="fr-FR" w:bidi="ar-DZ"/>
              </w:rPr>
              <w:t>الإعفاء من العقوبات</w:t>
            </w:r>
          </w:p>
        </w:tc>
      </w:tr>
      <w:tr w:rsidR="00D12404" w:rsidRPr="00D12404" w:rsidTr="00D12404">
        <w:tc>
          <w:tcPr>
            <w:tcW w:w="4678" w:type="dxa"/>
          </w:tcPr>
          <w:p w:rsidR="00D12404" w:rsidRPr="00A62236" w:rsidRDefault="00A62236" w:rsidP="008C46A5">
            <w:pPr>
              <w:tabs>
                <w:tab w:val="left" w:pos="5469"/>
              </w:tabs>
              <w:jc w:val="center"/>
              <w:rPr>
                <w:rFonts w:ascii="Simplified Arabic" w:eastAsia="Times New Roman" w:hAnsi="Simplified Arabic" w:cs="Simplified Arabic"/>
                <w:sz w:val="28"/>
                <w:szCs w:val="28"/>
                <w:lang w:val="fr-FR" w:eastAsia="fr-FR" w:bidi="ar-DZ"/>
              </w:rPr>
            </w:pPr>
            <w:r w:rsidRPr="00A62236">
              <w:rPr>
                <w:rFonts w:ascii="Simplified Arabic" w:eastAsia="Times New Roman" w:hAnsi="Simplified Arabic" w:cs="Simplified Arabic"/>
                <w:sz w:val="28"/>
                <w:szCs w:val="28"/>
                <w:lang w:val="fr-FR" w:eastAsia="fr-FR" w:bidi="ar-DZ"/>
              </w:rPr>
              <w:t xml:space="preserve">Des </w:t>
            </w:r>
            <w:r w:rsidR="00D12404" w:rsidRPr="00A62236">
              <w:rPr>
                <w:rFonts w:ascii="Simplified Arabic" w:eastAsia="Times New Roman" w:hAnsi="Simplified Arabic" w:cs="Simplified Arabic"/>
                <w:sz w:val="28"/>
                <w:szCs w:val="28"/>
                <w:lang w:val="fr-FR" w:eastAsia="fr-FR" w:bidi="ar-DZ"/>
              </w:rPr>
              <w:t xml:space="preserve">peines complémentaires  </w:t>
            </w:r>
            <w:r w:rsidR="008C46A5" w:rsidRPr="00A62236">
              <w:rPr>
                <w:rFonts w:ascii="Simplified Arabic" w:eastAsia="Times New Roman" w:hAnsi="Simplified Arabic" w:cs="Simplified Arabic"/>
                <w:sz w:val="28"/>
                <w:szCs w:val="28"/>
                <w:lang w:val="fr-FR" w:eastAsia="fr-FR" w:bidi="ar-DZ"/>
              </w:rPr>
              <w:t>(Art 50)</w:t>
            </w:r>
          </w:p>
        </w:tc>
        <w:tc>
          <w:tcPr>
            <w:tcW w:w="4644" w:type="dxa"/>
          </w:tcPr>
          <w:p w:rsidR="00D12404" w:rsidRPr="00D12404" w:rsidRDefault="00D12404" w:rsidP="008C46A5">
            <w:pPr>
              <w:tabs>
                <w:tab w:val="left" w:pos="5469"/>
              </w:tabs>
              <w:jc w:val="center"/>
              <w:rPr>
                <w:rFonts w:ascii="Simplified Arabic" w:eastAsia="Times New Roman" w:hAnsi="Simplified Arabic" w:cs="Simplified Arabic"/>
                <w:sz w:val="28"/>
                <w:szCs w:val="28"/>
                <w:rtl/>
                <w:lang w:eastAsia="fr-FR" w:bidi="ar-DZ"/>
              </w:rPr>
            </w:pPr>
            <w:r w:rsidRPr="00D12404">
              <w:rPr>
                <w:rFonts w:ascii="Simplified Arabic" w:eastAsia="Times New Roman" w:hAnsi="Simplified Arabic" w:cs="Simplified Arabic" w:hint="cs"/>
                <w:sz w:val="28"/>
                <w:szCs w:val="28"/>
                <w:rtl/>
                <w:lang w:eastAsia="fr-FR" w:bidi="ar-DZ"/>
              </w:rPr>
              <w:t xml:space="preserve">العقوبات التكميلية </w:t>
            </w:r>
          </w:p>
        </w:tc>
      </w:tr>
      <w:tr w:rsidR="00D12404" w:rsidRPr="00D12404" w:rsidTr="00D12404">
        <w:tc>
          <w:tcPr>
            <w:tcW w:w="4678" w:type="dxa"/>
          </w:tcPr>
          <w:p w:rsidR="00D12404" w:rsidRPr="00A62236" w:rsidRDefault="00A62236" w:rsidP="00A62236">
            <w:pPr>
              <w:tabs>
                <w:tab w:val="left" w:pos="5469"/>
              </w:tabs>
              <w:bidi/>
              <w:jc w:val="center"/>
              <w:rPr>
                <w:rFonts w:ascii="Simplified Arabic" w:eastAsia="Times New Roman" w:hAnsi="Simplified Arabic" w:cs="Simplified Arabic"/>
                <w:sz w:val="28"/>
                <w:szCs w:val="28"/>
                <w:lang w:val="fr-FR" w:eastAsia="fr-FR" w:bidi="ar-DZ"/>
              </w:rPr>
            </w:pPr>
            <w:r w:rsidRPr="00A62236">
              <w:rPr>
                <w:rFonts w:ascii="Simplified Arabic" w:eastAsia="Times New Roman" w:hAnsi="Simplified Arabic" w:cs="Simplified Arabic"/>
                <w:sz w:val="28"/>
                <w:szCs w:val="28"/>
                <w:lang w:val="fr-FR" w:eastAsia="fr-FR" w:bidi="ar-DZ"/>
              </w:rPr>
              <w:t xml:space="preserve">Du </w:t>
            </w:r>
            <w:r w:rsidR="00D12404" w:rsidRPr="00A62236">
              <w:rPr>
                <w:rFonts w:ascii="Simplified Arabic" w:eastAsia="Times New Roman" w:hAnsi="Simplified Arabic" w:cs="Simplified Arabic"/>
                <w:sz w:val="28"/>
                <w:szCs w:val="28"/>
                <w:lang w:val="fr-FR" w:eastAsia="fr-FR" w:bidi="ar-DZ"/>
              </w:rPr>
              <w:t xml:space="preserve">gel et </w:t>
            </w:r>
            <w:r>
              <w:rPr>
                <w:rFonts w:ascii="Simplified Arabic" w:eastAsia="Times New Roman" w:hAnsi="Simplified Arabic" w:cs="Simplified Arabic"/>
                <w:sz w:val="28"/>
                <w:szCs w:val="28"/>
                <w:lang w:val="fr-FR" w:eastAsia="fr-FR" w:bidi="ar-DZ"/>
              </w:rPr>
              <w:t xml:space="preserve">de la </w:t>
            </w:r>
            <w:r w:rsidR="008C46A5" w:rsidRPr="00A62236">
              <w:rPr>
                <w:rFonts w:ascii="Simplified Arabic" w:eastAsia="Times New Roman" w:hAnsi="Simplified Arabic" w:cs="Simplified Arabic"/>
                <w:sz w:val="28"/>
                <w:szCs w:val="28"/>
                <w:lang w:val="fr-FR" w:eastAsia="fr-FR" w:bidi="ar-DZ"/>
              </w:rPr>
              <w:t xml:space="preserve">saisir </w:t>
            </w:r>
            <w:r w:rsidR="00D12404" w:rsidRPr="00A62236">
              <w:rPr>
                <w:rFonts w:ascii="Simplified Arabic" w:eastAsia="Times New Roman" w:hAnsi="Simplified Arabic" w:cs="Simplified Arabic"/>
                <w:sz w:val="28"/>
                <w:szCs w:val="28"/>
                <w:lang w:val="fr-FR" w:eastAsia="fr-FR" w:bidi="ar-DZ"/>
              </w:rPr>
              <w:t xml:space="preserve">de la confiscation </w:t>
            </w:r>
            <w:r w:rsidR="008C46A5" w:rsidRPr="00A62236">
              <w:rPr>
                <w:rFonts w:ascii="Simplified Arabic" w:eastAsia="Times New Roman" w:hAnsi="Simplified Arabic" w:cs="Simplified Arabic"/>
                <w:sz w:val="28"/>
                <w:szCs w:val="28"/>
                <w:lang w:val="fr-FR" w:eastAsia="fr-FR" w:bidi="ar-DZ"/>
              </w:rPr>
              <w:t>(Art 51)</w:t>
            </w:r>
          </w:p>
        </w:tc>
        <w:tc>
          <w:tcPr>
            <w:tcW w:w="4644" w:type="dxa"/>
          </w:tcPr>
          <w:p w:rsidR="00D12404" w:rsidRPr="00D12404" w:rsidRDefault="00D12404" w:rsidP="008C46A5">
            <w:pPr>
              <w:tabs>
                <w:tab w:val="left" w:pos="5469"/>
              </w:tabs>
              <w:jc w:val="center"/>
              <w:rPr>
                <w:rFonts w:ascii="Simplified Arabic" w:eastAsia="Times New Roman" w:hAnsi="Simplified Arabic" w:cs="Simplified Arabic"/>
                <w:sz w:val="28"/>
                <w:szCs w:val="28"/>
                <w:rtl/>
                <w:lang w:eastAsia="fr-FR" w:bidi="ar-DZ"/>
              </w:rPr>
            </w:pPr>
            <w:r w:rsidRPr="00D12404">
              <w:rPr>
                <w:rFonts w:ascii="Simplified Arabic" w:eastAsia="Times New Roman" w:hAnsi="Simplified Arabic" w:cs="Simplified Arabic" w:hint="cs"/>
                <w:sz w:val="28"/>
                <w:szCs w:val="28"/>
                <w:rtl/>
                <w:lang w:eastAsia="fr-FR" w:bidi="ar-DZ"/>
              </w:rPr>
              <w:t xml:space="preserve">التجميد والحجر والمصادرة </w:t>
            </w:r>
          </w:p>
        </w:tc>
      </w:tr>
      <w:tr w:rsidR="00D12404" w:rsidRPr="00D12404" w:rsidTr="00D12404">
        <w:tc>
          <w:tcPr>
            <w:tcW w:w="4678" w:type="dxa"/>
          </w:tcPr>
          <w:p w:rsidR="00D12404" w:rsidRPr="00A62236" w:rsidRDefault="00A62236" w:rsidP="008C46A5">
            <w:pPr>
              <w:tabs>
                <w:tab w:val="left" w:pos="5469"/>
              </w:tabs>
              <w:jc w:val="center"/>
              <w:rPr>
                <w:rFonts w:ascii="Simplified Arabic" w:eastAsia="Times New Roman" w:hAnsi="Simplified Arabic" w:cs="Simplified Arabic"/>
                <w:sz w:val="28"/>
                <w:szCs w:val="28"/>
                <w:lang w:val="fr-FR" w:eastAsia="fr-FR" w:bidi="ar-DZ"/>
              </w:rPr>
            </w:pPr>
            <w:r w:rsidRPr="00A62236">
              <w:rPr>
                <w:rFonts w:ascii="Simplified Arabic" w:eastAsia="Times New Roman" w:hAnsi="Simplified Arabic" w:cs="Simplified Arabic"/>
                <w:sz w:val="28"/>
                <w:szCs w:val="28"/>
                <w:lang w:val="fr-FR" w:eastAsia="fr-FR" w:bidi="ar-DZ"/>
              </w:rPr>
              <w:t xml:space="preserve">De </w:t>
            </w:r>
            <w:r w:rsidR="00D12404" w:rsidRPr="00A62236">
              <w:rPr>
                <w:rFonts w:ascii="Simplified Arabic" w:eastAsia="Times New Roman" w:hAnsi="Simplified Arabic" w:cs="Simplified Arabic"/>
                <w:sz w:val="28"/>
                <w:szCs w:val="28"/>
                <w:lang w:val="fr-FR" w:eastAsia="fr-FR" w:bidi="ar-DZ"/>
              </w:rPr>
              <w:t>la participation et de tentative</w:t>
            </w:r>
            <w:r w:rsidR="008C46A5" w:rsidRPr="00A62236">
              <w:rPr>
                <w:rFonts w:ascii="Simplified Arabic" w:eastAsia="Times New Roman" w:hAnsi="Simplified Arabic" w:cs="Simplified Arabic"/>
                <w:sz w:val="28"/>
                <w:szCs w:val="28"/>
                <w:lang w:val="fr-FR" w:eastAsia="fr-FR" w:bidi="ar-DZ"/>
              </w:rPr>
              <w:t>(Art 52)</w:t>
            </w:r>
          </w:p>
        </w:tc>
        <w:tc>
          <w:tcPr>
            <w:tcW w:w="4644" w:type="dxa"/>
          </w:tcPr>
          <w:p w:rsidR="00D12404" w:rsidRPr="00D12404" w:rsidRDefault="00D12404" w:rsidP="008C46A5">
            <w:pPr>
              <w:tabs>
                <w:tab w:val="left" w:pos="5469"/>
              </w:tabs>
              <w:jc w:val="center"/>
              <w:rPr>
                <w:rFonts w:ascii="Simplified Arabic" w:eastAsia="Times New Roman" w:hAnsi="Simplified Arabic" w:cs="Simplified Arabic"/>
                <w:sz w:val="28"/>
                <w:szCs w:val="28"/>
                <w:rtl/>
                <w:lang w:eastAsia="fr-FR" w:bidi="ar-DZ"/>
              </w:rPr>
            </w:pPr>
            <w:r w:rsidRPr="00D12404">
              <w:rPr>
                <w:rFonts w:ascii="Simplified Arabic" w:eastAsia="Times New Roman" w:hAnsi="Simplified Arabic" w:cs="Simplified Arabic" w:hint="cs"/>
                <w:sz w:val="28"/>
                <w:szCs w:val="28"/>
                <w:rtl/>
                <w:lang w:eastAsia="fr-FR" w:bidi="ar-DZ"/>
              </w:rPr>
              <w:t>المشاركة والشروع</w:t>
            </w:r>
          </w:p>
        </w:tc>
      </w:tr>
    </w:tbl>
    <w:p w:rsidR="00D12404" w:rsidRPr="00D12404" w:rsidRDefault="00D12404" w:rsidP="00D12404">
      <w:pPr>
        <w:tabs>
          <w:tab w:val="left" w:pos="5469"/>
        </w:tabs>
        <w:spacing w:after="0" w:line="240" w:lineRule="auto"/>
        <w:jc w:val="center"/>
        <w:rPr>
          <w:rFonts w:ascii="Simplified Arabic" w:eastAsia="Times New Roman" w:hAnsi="Simplified Arabic" w:cs="Simplified Arabic"/>
          <w:b/>
          <w:bCs/>
          <w:sz w:val="28"/>
          <w:szCs w:val="28"/>
          <w:lang w:bidi="ar-DZ"/>
        </w:rPr>
      </w:pPr>
    </w:p>
    <w:p w:rsidR="00D12404" w:rsidRPr="00D12404" w:rsidRDefault="00D12404" w:rsidP="00D12404">
      <w:pPr>
        <w:tabs>
          <w:tab w:val="left" w:pos="5469"/>
        </w:tabs>
        <w:spacing w:after="0" w:line="240" w:lineRule="auto"/>
        <w:jc w:val="center"/>
        <w:rPr>
          <w:rFonts w:ascii="Simplified Arabic" w:eastAsia="Times New Roman" w:hAnsi="Simplified Arabic" w:cs="Simplified Arabic"/>
          <w:b/>
          <w:bCs/>
          <w:sz w:val="28"/>
          <w:szCs w:val="28"/>
          <w:lang w:bidi="ar-DZ"/>
        </w:rPr>
      </w:pPr>
      <w:r w:rsidRPr="00D12404">
        <w:rPr>
          <w:rFonts w:ascii="Simplified Arabic" w:eastAsia="Times New Roman" w:hAnsi="Simplified Arabic" w:cs="Simplified Arabic"/>
          <w:b/>
          <w:bCs/>
          <w:sz w:val="28"/>
          <w:szCs w:val="28"/>
          <w:lang w:bidi="ar-DZ"/>
        </w:rPr>
        <w:t>Les sanctions prévues pour la personne morale</w:t>
      </w:r>
      <w:r w:rsidRPr="00D12404">
        <w:rPr>
          <w:rFonts w:ascii="Simplified Arabic" w:eastAsia="Times New Roman" w:hAnsi="Simplified Arabic" w:cs="Simplified Arabic"/>
          <w:b/>
          <w:bCs/>
          <w:sz w:val="28"/>
          <w:szCs w:val="28"/>
          <w:rtl/>
          <w:lang w:bidi="ar-DZ"/>
        </w:rPr>
        <w:t>العقوبات المقررة للشخص المعنوي</w:t>
      </w:r>
    </w:p>
    <w:tbl>
      <w:tblPr>
        <w:tblStyle w:val="Grilledutableau11"/>
        <w:tblW w:w="0" w:type="auto"/>
        <w:tblLook w:val="04A0"/>
      </w:tblPr>
      <w:tblGrid>
        <w:gridCol w:w="4656"/>
        <w:gridCol w:w="4632"/>
      </w:tblGrid>
      <w:tr w:rsidR="00D12404" w:rsidRPr="00D12404" w:rsidTr="00D12404">
        <w:tc>
          <w:tcPr>
            <w:tcW w:w="4747" w:type="dxa"/>
          </w:tcPr>
          <w:p w:rsidR="00D12404" w:rsidRPr="008C46A5" w:rsidRDefault="00A62236" w:rsidP="00A62236">
            <w:pPr>
              <w:tabs>
                <w:tab w:val="left" w:pos="5469"/>
              </w:tabs>
              <w:bidi/>
              <w:jc w:val="center"/>
              <w:rPr>
                <w:rFonts w:ascii="Simplified Arabic" w:eastAsia="Times New Roman" w:hAnsi="Simplified Arabic" w:cs="Simplified Arabic"/>
                <w:sz w:val="28"/>
                <w:szCs w:val="28"/>
                <w:lang w:val="fr-FR" w:eastAsia="fr-FR" w:bidi="ar-DZ"/>
              </w:rPr>
            </w:pPr>
            <w:r w:rsidRPr="008C46A5">
              <w:rPr>
                <w:rFonts w:ascii="Simplified Arabic" w:eastAsia="Times New Roman" w:hAnsi="Simplified Arabic" w:cs="Simplified Arabic"/>
                <w:sz w:val="28"/>
                <w:szCs w:val="28"/>
                <w:lang w:val="fr-FR" w:eastAsia="fr-FR" w:bidi="ar-DZ"/>
              </w:rPr>
              <w:t xml:space="preserve">Prescription </w:t>
            </w:r>
            <w:r w:rsidR="00D12404" w:rsidRPr="008C46A5">
              <w:rPr>
                <w:rFonts w:ascii="Simplified Arabic" w:eastAsia="Times New Roman" w:hAnsi="Simplified Arabic" w:cs="Simplified Arabic"/>
                <w:sz w:val="28"/>
                <w:szCs w:val="28"/>
                <w:lang w:val="fr-FR" w:eastAsia="fr-FR" w:bidi="ar-DZ"/>
              </w:rPr>
              <w:t>de l’action publique</w:t>
            </w:r>
            <w:r w:rsidR="008C46A5" w:rsidRPr="008C46A5">
              <w:rPr>
                <w:rFonts w:ascii="Simplified Arabic" w:eastAsia="Times New Roman" w:hAnsi="Simplified Arabic" w:cs="Simplified Arabic"/>
                <w:sz w:val="28"/>
                <w:szCs w:val="28"/>
                <w:lang w:val="fr-FR" w:eastAsia="fr-FR" w:bidi="ar-DZ"/>
              </w:rPr>
              <w:t xml:space="preserve">(Art </w:t>
            </w:r>
            <w:r w:rsidR="008C46A5">
              <w:rPr>
                <w:rFonts w:ascii="Simplified Arabic" w:eastAsia="Times New Roman" w:hAnsi="Simplified Arabic" w:cs="Simplified Arabic"/>
                <w:sz w:val="28"/>
                <w:szCs w:val="28"/>
                <w:lang w:val="fr-FR" w:eastAsia="fr-FR" w:bidi="ar-DZ"/>
              </w:rPr>
              <w:t>54</w:t>
            </w:r>
            <w:r w:rsidR="008C46A5" w:rsidRPr="008C46A5">
              <w:rPr>
                <w:rFonts w:ascii="Simplified Arabic" w:eastAsia="Times New Roman" w:hAnsi="Simplified Arabic" w:cs="Simplified Arabic"/>
                <w:sz w:val="28"/>
                <w:szCs w:val="28"/>
                <w:lang w:val="fr-FR" w:eastAsia="fr-FR" w:bidi="ar-DZ"/>
              </w:rPr>
              <w:t>)</w:t>
            </w:r>
          </w:p>
        </w:tc>
        <w:tc>
          <w:tcPr>
            <w:tcW w:w="4747" w:type="dxa"/>
          </w:tcPr>
          <w:p w:rsidR="00D12404" w:rsidRPr="00D12404" w:rsidRDefault="00D12404" w:rsidP="008C46A5">
            <w:pPr>
              <w:tabs>
                <w:tab w:val="left" w:pos="5469"/>
              </w:tabs>
              <w:jc w:val="center"/>
              <w:rPr>
                <w:rFonts w:ascii="Simplified Arabic" w:eastAsia="Times New Roman" w:hAnsi="Simplified Arabic" w:cs="Simplified Arabic"/>
                <w:b/>
                <w:bCs/>
                <w:sz w:val="28"/>
                <w:szCs w:val="28"/>
                <w:lang w:eastAsia="fr-FR" w:bidi="ar-DZ"/>
              </w:rPr>
            </w:pPr>
            <w:r w:rsidRPr="00D12404">
              <w:rPr>
                <w:rFonts w:ascii="Simplified Arabic" w:eastAsia="Times New Roman" w:hAnsi="Simplified Arabic" w:cs="Simplified Arabic" w:hint="cs"/>
                <w:sz w:val="28"/>
                <w:szCs w:val="28"/>
                <w:rtl/>
                <w:lang w:eastAsia="fr-FR" w:bidi="ar-DZ"/>
              </w:rPr>
              <w:t xml:space="preserve">تقادم الدعوى العمومية </w:t>
            </w:r>
          </w:p>
        </w:tc>
      </w:tr>
      <w:tr w:rsidR="00D12404" w:rsidRPr="00D12404" w:rsidTr="00D12404">
        <w:tc>
          <w:tcPr>
            <w:tcW w:w="4747" w:type="dxa"/>
          </w:tcPr>
          <w:p w:rsidR="00D12404" w:rsidRPr="00D12404" w:rsidRDefault="00D12404" w:rsidP="00A62236">
            <w:pPr>
              <w:tabs>
                <w:tab w:val="left" w:pos="5469"/>
              </w:tabs>
              <w:jc w:val="center"/>
              <w:rPr>
                <w:rFonts w:ascii="Simplified Arabic" w:eastAsia="Times New Roman" w:hAnsi="Simplified Arabic" w:cs="Simplified Arabic"/>
                <w:sz w:val="28"/>
                <w:szCs w:val="28"/>
                <w:lang w:eastAsia="fr-FR" w:bidi="ar-DZ"/>
              </w:rPr>
            </w:pPr>
            <w:r w:rsidRPr="00D12404">
              <w:rPr>
                <w:rFonts w:ascii="Simplified Arabic" w:eastAsia="Times New Roman" w:hAnsi="Simplified Arabic" w:cs="Simplified Arabic"/>
                <w:sz w:val="28"/>
                <w:szCs w:val="28"/>
                <w:lang w:eastAsia="fr-FR" w:bidi="ar-DZ"/>
              </w:rPr>
              <w:t>Prescription</w:t>
            </w:r>
            <w:r w:rsidR="00A62236" w:rsidRPr="00D12404">
              <w:rPr>
                <w:rFonts w:ascii="Simplified Arabic" w:eastAsia="Times New Roman" w:hAnsi="Simplified Arabic" w:cs="Simplified Arabic"/>
                <w:sz w:val="28"/>
                <w:szCs w:val="28"/>
                <w:lang w:eastAsia="fr-FR" w:bidi="ar-DZ"/>
              </w:rPr>
              <w:t xml:space="preserve">de la </w:t>
            </w:r>
            <w:r w:rsidR="00A62236" w:rsidRPr="00A62236">
              <w:rPr>
                <w:rFonts w:ascii="Simplified Arabic" w:eastAsia="Times New Roman" w:hAnsi="Simplified Arabic" w:cs="Simplified Arabic"/>
                <w:sz w:val="28"/>
                <w:szCs w:val="28"/>
                <w:lang w:val="fr-FR" w:eastAsia="fr-FR" w:bidi="ar-DZ"/>
              </w:rPr>
              <w:t>peine</w:t>
            </w:r>
          </w:p>
        </w:tc>
        <w:tc>
          <w:tcPr>
            <w:tcW w:w="4747" w:type="dxa"/>
          </w:tcPr>
          <w:p w:rsidR="00D12404" w:rsidRPr="00D12404" w:rsidRDefault="00D12404" w:rsidP="00D12404">
            <w:pPr>
              <w:tabs>
                <w:tab w:val="left" w:pos="5469"/>
              </w:tabs>
              <w:jc w:val="center"/>
              <w:rPr>
                <w:rFonts w:ascii="Simplified Arabic" w:eastAsia="Times New Roman" w:hAnsi="Simplified Arabic" w:cs="Simplified Arabic"/>
                <w:sz w:val="28"/>
                <w:szCs w:val="28"/>
                <w:rtl/>
                <w:lang w:eastAsia="fr-FR" w:bidi="ar-DZ"/>
              </w:rPr>
            </w:pPr>
            <w:r w:rsidRPr="00D12404">
              <w:rPr>
                <w:rFonts w:ascii="Simplified Arabic" w:eastAsia="Times New Roman" w:hAnsi="Simplified Arabic" w:cs="Simplified Arabic" w:hint="cs"/>
                <w:sz w:val="28"/>
                <w:szCs w:val="28"/>
                <w:rtl/>
                <w:lang w:eastAsia="fr-FR" w:bidi="ar-DZ"/>
              </w:rPr>
              <w:t>تقادم العقوبة</w:t>
            </w:r>
          </w:p>
        </w:tc>
      </w:tr>
    </w:tbl>
    <w:p w:rsidR="00A62236" w:rsidRDefault="00A62236" w:rsidP="00D12404">
      <w:pPr>
        <w:tabs>
          <w:tab w:val="left" w:pos="5469"/>
        </w:tabs>
        <w:bidi/>
        <w:spacing w:after="0" w:line="240" w:lineRule="auto"/>
        <w:jc w:val="center"/>
        <w:rPr>
          <w:rFonts w:ascii="Simplified Arabic" w:eastAsia="Times New Roman" w:hAnsi="Simplified Arabic" w:cs="Simplified Arabic"/>
          <w:b/>
          <w:bCs/>
          <w:sz w:val="28"/>
          <w:szCs w:val="28"/>
          <w:lang w:bidi="ar-DZ"/>
        </w:rPr>
      </w:pPr>
    </w:p>
    <w:p w:rsidR="00A62236" w:rsidRDefault="00A62236">
      <w:pPr>
        <w:rPr>
          <w:rFonts w:ascii="Simplified Arabic" w:eastAsia="Times New Roman" w:hAnsi="Simplified Arabic" w:cs="Simplified Arabic"/>
          <w:b/>
          <w:bCs/>
          <w:sz w:val="28"/>
          <w:szCs w:val="28"/>
          <w:lang w:bidi="ar-DZ"/>
        </w:rPr>
      </w:pPr>
      <w:r>
        <w:rPr>
          <w:rFonts w:ascii="Simplified Arabic" w:eastAsia="Times New Roman" w:hAnsi="Simplified Arabic" w:cs="Simplified Arabic"/>
          <w:b/>
          <w:bCs/>
          <w:sz w:val="28"/>
          <w:szCs w:val="28"/>
          <w:lang w:bidi="ar-DZ"/>
        </w:rPr>
        <w:br w:type="page"/>
      </w:r>
    </w:p>
    <w:p w:rsidR="00D12404" w:rsidRPr="00D12404" w:rsidRDefault="00D12404" w:rsidP="00D12404">
      <w:pPr>
        <w:tabs>
          <w:tab w:val="left" w:pos="5469"/>
        </w:tabs>
        <w:bidi/>
        <w:spacing w:after="0" w:line="240" w:lineRule="auto"/>
        <w:jc w:val="center"/>
        <w:rPr>
          <w:rFonts w:ascii="Simplified Arabic" w:eastAsia="Times New Roman" w:hAnsi="Simplified Arabic" w:cs="Simplified Arabic"/>
          <w:b/>
          <w:bCs/>
          <w:sz w:val="28"/>
          <w:szCs w:val="28"/>
          <w:lang w:bidi="ar-DZ"/>
        </w:rPr>
      </w:pPr>
      <w:r w:rsidRPr="00D12404">
        <w:rPr>
          <w:rFonts w:ascii="Simplified Arabic" w:eastAsia="Times New Roman" w:hAnsi="Simplified Arabic" w:cs="Simplified Arabic"/>
          <w:b/>
          <w:bCs/>
          <w:sz w:val="28"/>
          <w:szCs w:val="28"/>
          <w:lang w:bidi="ar-DZ"/>
        </w:rPr>
        <w:lastRenderedPageBreak/>
        <w:t xml:space="preserve">Le code de la lutte contre la corruption </w:t>
      </w:r>
    </w:p>
    <w:p w:rsidR="00D12404" w:rsidRPr="00D12404" w:rsidRDefault="00D12404" w:rsidP="00D12404">
      <w:pPr>
        <w:tabs>
          <w:tab w:val="left" w:pos="5469"/>
        </w:tabs>
        <w:spacing w:after="0" w:line="240" w:lineRule="auto"/>
        <w:jc w:val="center"/>
        <w:rPr>
          <w:rFonts w:ascii="Simplified Arabic" w:eastAsia="Times New Roman" w:hAnsi="Simplified Arabic" w:cs="Simplified Arabic"/>
          <w:b/>
          <w:bCs/>
          <w:sz w:val="28"/>
          <w:szCs w:val="28"/>
          <w:lang w:bidi="ar-DZ"/>
        </w:rPr>
      </w:pPr>
      <w:r w:rsidRPr="00D12404">
        <w:rPr>
          <w:rFonts w:ascii="Simplified Arabic" w:eastAsia="Times New Roman" w:hAnsi="Simplified Arabic" w:cs="Simplified Arabic"/>
          <w:b/>
          <w:bCs/>
          <w:sz w:val="28"/>
          <w:szCs w:val="28"/>
          <w:lang w:bidi="ar-DZ"/>
        </w:rPr>
        <w:t>Du financement occulte des partis politiques</w:t>
      </w:r>
    </w:p>
    <w:p w:rsidR="00D12404" w:rsidRDefault="00A62236" w:rsidP="00A62236">
      <w:pPr>
        <w:tabs>
          <w:tab w:val="left" w:pos="5469"/>
        </w:tabs>
        <w:spacing w:after="0" w:line="240" w:lineRule="auto"/>
        <w:jc w:val="both"/>
        <w:rPr>
          <w:rFonts w:ascii="Simplified Arabic" w:eastAsia="Times New Roman" w:hAnsi="Simplified Arabic" w:cs="Simplified Arabic"/>
          <w:sz w:val="28"/>
          <w:szCs w:val="28"/>
          <w:rtl/>
          <w:lang w:bidi="ar-DZ"/>
        </w:rPr>
      </w:pPr>
      <w:r w:rsidRPr="00A62236">
        <w:rPr>
          <w:rFonts w:ascii="Simplified Arabic" w:eastAsia="Times New Roman" w:hAnsi="Simplified Arabic" w:cs="Simplified Arabic"/>
          <w:b/>
          <w:bCs/>
          <w:sz w:val="28"/>
          <w:szCs w:val="28"/>
          <w:lang w:bidi="ar-DZ"/>
        </w:rPr>
        <w:t>Art 139 :</w:t>
      </w:r>
      <w:r w:rsidR="00D12404" w:rsidRPr="00D12404">
        <w:rPr>
          <w:rFonts w:ascii="Simplified Arabic" w:eastAsia="Times New Roman" w:hAnsi="Simplified Arabic" w:cs="Simplified Arabic"/>
          <w:sz w:val="28"/>
          <w:szCs w:val="28"/>
          <w:lang w:bidi="ar-DZ"/>
        </w:rPr>
        <w:t>Sans préjudice des disposition pénales en vigueur relatives au financement d</w:t>
      </w:r>
      <w:r>
        <w:rPr>
          <w:rFonts w:ascii="Simplified Arabic" w:eastAsia="Times New Roman" w:hAnsi="Simplified Arabic" w:cs="Simplified Arabic"/>
          <w:sz w:val="28"/>
          <w:szCs w:val="28"/>
          <w:lang w:bidi="ar-DZ"/>
        </w:rPr>
        <w:t>es</w:t>
      </w:r>
      <w:r w:rsidR="00D12404" w:rsidRPr="00D12404">
        <w:rPr>
          <w:rFonts w:ascii="Simplified Arabic" w:eastAsia="Times New Roman" w:hAnsi="Simplified Arabic" w:cs="Simplified Arabic"/>
          <w:sz w:val="28"/>
          <w:szCs w:val="28"/>
          <w:lang w:bidi="ar-DZ"/>
        </w:rPr>
        <w:t xml:space="preserve"> partis politique</w:t>
      </w:r>
      <w:r>
        <w:rPr>
          <w:rFonts w:ascii="Simplified Arabic" w:eastAsia="Times New Roman" w:hAnsi="Simplified Arabic" w:cs="Simplified Arabic"/>
          <w:sz w:val="28"/>
          <w:szCs w:val="28"/>
          <w:lang w:bidi="ar-DZ"/>
        </w:rPr>
        <w:t>s, tout opération occulte destiné au finencement d’un partie politique</w:t>
      </w:r>
      <w:r w:rsidR="00D12404" w:rsidRPr="00D12404">
        <w:rPr>
          <w:rFonts w:ascii="Simplified Arabic" w:eastAsia="Times New Roman" w:hAnsi="Simplified Arabic" w:cs="Simplified Arabic"/>
          <w:sz w:val="28"/>
          <w:szCs w:val="28"/>
          <w:lang w:bidi="ar-DZ"/>
        </w:rPr>
        <w:t xml:space="preserve"> e</w:t>
      </w:r>
      <w:r>
        <w:rPr>
          <w:rFonts w:ascii="Simplified Arabic" w:eastAsia="Times New Roman" w:hAnsi="Simplified Arabic" w:cs="Simplified Arabic"/>
          <w:sz w:val="28"/>
          <w:szCs w:val="28"/>
          <w:lang w:bidi="ar-DZ"/>
        </w:rPr>
        <w:t>s</w:t>
      </w:r>
      <w:r w:rsidR="00D12404" w:rsidRPr="00D12404">
        <w:rPr>
          <w:rFonts w:ascii="Simplified Arabic" w:eastAsia="Times New Roman" w:hAnsi="Simplified Arabic" w:cs="Simplified Arabic"/>
          <w:sz w:val="28"/>
          <w:szCs w:val="28"/>
          <w:lang w:bidi="ar-DZ"/>
        </w:rPr>
        <w:t>t punie</w:t>
      </w:r>
      <w:r>
        <w:rPr>
          <w:rFonts w:ascii="Simplified Arabic" w:eastAsia="Times New Roman" w:hAnsi="Simplified Arabic" w:cs="Simplified Arabic"/>
          <w:sz w:val="28"/>
          <w:szCs w:val="28"/>
          <w:lang w:bidi="ar-DZ"/>
        </w:rPr>
        <w:t>s</w:t>
      </w:r>
      <w:r w:rsidR="00D12404" w:rsidRPr="00D12404">
        <w:rPr>
          <w:rFonts w:ascii="Simplified Arabic" w:eastAsia="Times New Roman" w:hAnsi="Simplified Arabic" w:cs="Simplified Arabic"/>
          <w:sz w:val="28"/>
          <w:szCs w:val="28"/>
          <w:lang w:bidi="ar-DZ"/>
        </w:rPr>
        <w:t xml:space="preserve"> d’un emprisonnement de deux (2) à dix (10) ans et d’une amande de 200 ,0</w:t>
      </w:r>
      <w:r>
        <w:rPr>
          <w:rFonts w:ascii="Simplified Arabic" w:eastAsia="Times New Roman" w:hAnsi="Simplified Arabic" w:cs="Simplified Arabic"/>
          <w:sz w:val="28"/>
          <w:szCs w:val="28"/>
          <w:lang w:bidi="ar-DZ"/>
        </w:rPr>
        <w:t xml:space="preserve">00 DA </w:t>
      </w:r>
      <w:r w:rsidR="00D12404" w:rsidRPr="00D12404">
        <w:rPr>
          <w:rFonts w:ascii="Simplified Arabic" w:eastAsia="Times New Roman" w:hAnsi="Simplified Arabic" w:cs="Simplified Arabic"/>
          <w:sz w:val="28"/>
          <w:szCs w:val="28"/>
          <w:lang w:bidi="ar-DZ"/>
        </w:rPr>
        <w:t xml:space="preserve">à 1,000,000DA. </w:t>
      </w:r>
    </w:p>
    <w:p w:rsidR="005F1FD8" w:rsidRPr="00D12404" w:rsidRDefault="005F1FD8" w:rsidP="00D12404">
      <w:pPr>
        <w:tabs>
          <w:tab w:val="left" w:pos="5469"/>
        </w:tabs>
        <w:spacing w:after="0" w:line="240" w:lineRule="auto"/>
        <w:jc w:val="both"/>
        <w:rPr>
          <w:rFonts w:ascii="Simplified Arabic" w:eastAsia="Times New Roman" w:hAnsi="Simplified Arabic" w:cs="Simplified Arabic"/>
          <w:sz w:val="28"/>
          <w:szCs w:val="28"/>
          <w:lang w:bidi="ar-DZ"/>
        </w:rPr>
      </w:pPr>
    </w:p>
    <w:p w:rsidR="00D12404" w:rsidRPr="00D12404" w:rsidRDefault="00D12404" w:rsidP="00D12404">
      <w:pPr>
        <w:tabs>
          <w:tab w:val="left" w:pos="5469"/>
        </w:tabs>
        <w:bidi/>
        <w:spacing w:after="0" w:line="240" w:lineRule="auto"/>
        <w:jc w:val="center"/>
        <w:rPr>
          <w:rFonts w:ascii="Simplified Arabic" w:eastAsia="Times New Roman" w:hAnsi="Simplified Arabic" w:cs="Simplified Arabic"/>
          <w:b/>
          <w:bCs/>
          <w:sz w:val="28"/>
          <w:szCs w:val="28"/>
          <w:rtl/>
          <w:lang w:bidi="ar-DZ"/>
        </w:rPr>
      </w:pPr>
      <w:r w:rsidRPr="00D12404">
        <w:rPr>
          <w:rFonts w:ascii="Simplified Arabic" w:eastAsia="Times New Roman" w:hAnsi="Simplified Arabic" w:cs="Simplified Arabic" w:hint="cs"/>
          <w:b/>
          <w:bCs/>
          <w:sz w:val="28"/>
          <w:szCs w:val="28"/>
          <w:rtl/>
          <w:lang w:bidi="ar-DZ"/>
        </w:rPr>
        <w:t>قانون مكافحة الفساد</w:t>
      </w:r>
    </w:p>
    <w:p w:rsidR="00D12404" w:rsidRPr="00D12404" w:rsidRDefault="00D12404" w:rsidP="00D12404">
      <w:pPr>
        <w:tabs>
          <w:tab w:val="left" w:pos="5469"/>
        </w:tabs>
        <w:bidi/>
        <w:spacing w:after="0" w:line="240" w:lineRule="auto"/>
        <w:jc w:val="center"/>
        <w:rPr>
          <w:rFonts w:ascii="Simplified Arabic" w:eastAsia="Times New Roman" w:hAnsi="Simplified Arabic" w:cs="Simplified Arabic"/>
          <w:b/>
          <w:bCs/>
          <w:sz w:val="28"/>
          <w:szCs w:val="28"/>
          <w:rtl/>
          <w:lang w:bidi="ar-DZ"/>
        </w:rPr>
      </w:pPr>
      <w:r w:rsidRPr="00D12404">
        <w:rPr>
          <w:rFonts w:ascii="Simplified Arabic" w:eastAsia="Times New Roman" w:hAnsi="Simplified Arabic" w:cs="Simplified Arabic" w:hint="cs"/>
          <w:b/>
          <w:bCs/>
          <w:sz w:val="28"/>
          <w:szCs w:val="28"/>
          <w:rtl/>
          <w:lang w:bidi="ar-DZ"/>
        </w:rPr>
        <w:t>التمويل الخفي للأحزاب السياسية</w:t>
      </w:r>
    </w:p>
    <w:p w:rsidR="00D12404" w:rsidRPr="00D12404" w:rsidRDefault="00D12404" w:rsidP="00D12404">
      <w:pPr>
        <w:tabs>
          <w:tab w:val="left" w:pos="5469"/>
        </w:tabs>
        <w:bidi/>
        <w:spacing w:after="0" w:line="240" w:lineRule="auto"/>
        <w:jc w:val="both"/>
        <w:rPr>
          <w:rFonts w:ascii="Simplified Arabic" w:eastAsia="Times New Roman" w:hAnsi="Simplified Arabic" w:cs="Simplified Arabic"/>
          <w:sz w:val="28"/>
          <w:szCs w:val="28"/>
          <w:rtl/>
          <w:lang w:bidi="ar-DZ"/>
        </w:rPr>
      </w:pPr>
      <w:r w:rsidRPr="00A62236">
        <w:rPr>
          <w:rFonts w:ascii="Simplified Arabic" w:eastAsia="Times New Roman" w:hAnsi="Simplified Arabic" w:cs="Simplified Arabic" w:hint="cs"/>
          <w:b/>
          <w:bCs/>
          <w:sz w:val="28"/>
          <w:szCs w:val="28"/>
          <w:rtl/>
          <w:lang w:bidi="ar-DZ"/>
        </w:rPr>
        <w:t xml:space="preserve">المادة </w:t>
      </w:r>
      <w:r w:rsidR="00A62236">
        <w:rPr>
          <w:rFonts w:ascii="Simplified Arabic" w:eastAsia="Times New Roman" w:hAnsi="Simplified Arabic" w:cs="Simplified Arabic" w:hint="cs"/>
          <w:b/>
          <w:bCs/>
          <w:sz w:val="28"/>
          <w:szCs w:val="28"/>
          <w:rtl/>
          <w:lang w:bidi="ar-DZ"/>
        </w:rPr>
        <w:t>1</w:t>
      </w:r>
      <w:r w:rsidRPr="00A62236">
        <w:rPr>
          <w:rFonts w:ascii="Simplified Arabic" w:eastAsia="Times New Roman" w:hAnsi="Simplified Arabic" w:cs="Simplified Arabic" w:hint="cs"/>
          <w:b/>
          <w:bCs/>
          <w:sz w:val="28"/>
          <w:szCs w:val="28"/>
          <w:rtl/>
          <w:lang w:bidi="ar-DZ"/>
        </w:rPr>
        <w:t>39:</w:t>
      </w:r>
      <w:r w:rsidRPr="00D12404">
        <w:rPr>
          <w:rFonts w:ascii="Simplified Arabic" w:eastAsia="Times New Roman" w:hAnsi="Simplified Arabic" w:cs="Simplified Arabic" w:hint="cs"/>
          <w:sz w:val="28"/>
          <w:szCs w:val="28"/>
          <w:rtl/>
          <w:lang w:bidi="ar-DZ"/>
        </w:rPr>
        <w:t xml:space="preserve"> دون الإخلال بالأحكام الجزائية السارية المفعول، المتعلقة بتمويل الأحزاب السياسية يعاقب كل من قام بعملية تمويل نشاط حزب سياسي بصورة خفية</w:t>
      </w:r>
      <w:r w:rsidR="00A62236">
        <w:rPr>
          <w:rFonts w:ascii="Simplified Arabic" w:eastAsia="Times New Roman" w:hAnsi="Simplified Arabic" w:cs="Simplified Arabic" w:hint="cs"/>
          <w:sz w:val="28"/>
          <w:szCs w:val="28"/>
          <w:rtl/>
          <w:lang w:bidi="ar-DZ"/>
        </w:rPr>
        <w:t>،</w:t>
      </w:r>
      <w:r w:rsidRPr="00D12404">
        <w:rPr>
          <w:rFonts w:ascii="Simplified Arabic" w:eastAsia="Times New Roman" w:hAnsi="Simplified Arabic" w:cs="Simplified Arabic" w:hint="cs"/>
          <w:sz w:val="28"/>
          <w:szCs w:val="28"/>
          <w:rtl/>
          <w:lang w:bidi="ar-DZ"/>
        </w:rPr>
        <w:t xml:space="preserve"> بالحبس من سنتين إلى عشر سنوات وبغرامة من 200,000 دج إلى 1000,000 دج.</w:t>
      </w:r>
    </w:p>
    <w:p w:rsidR="00D12404" w:rsidRPr="00A62236" w:rsidRDefault="00D12404" w:rsidP="00D12404">
      <w:pPr>
        <w:tabs>
          <w:tab w:val="left" w:pos="5469"/>
        </w:tabs>
        <w:spacing w:after="0" w:line="240" w:lineRule="auto"/>
        <w:jc w:val="center"/>
        <w:rPr>
          <w:rFonts w:ascii="Simplified Arabic" w:eastAsia="Times New Roman" w:hAnsi="Simplified Arabic" w:cs="Simplified Arabic"/>
          <w:b/>
          <w:bCs/>
          <w:sz w:val="28"/>
          <w:szCs w:val="28"/>
          <w:lang w:bidi="ar-DZ"/>
        </w:rPr>
      </w:pPr>
      <w:r w:rsidRPr="00A62236">
        <w:rPr>
          <w:rFonts w:ascii="Simplified Arabic" w:eastAsia="Times New Roman" w:hAnsi="Simplified Arabic" w:cs="Simplified Arabic"/>
          <w:b/>
          <w:bCs/>
          <w:sz w:val="28"/>
          <w:szCs w:val="28"/>
          <w:lang w:bidi="ar-DZ"/>
        </w:rPr>
        <w:t>Défaut ou de la fausse déclaration du patrimoine</w:t>
      </w:r>
    </w:p>
    <w:p w:rsidR="00D12404" w:rsidRPr="00D12404" w:rsidRDefault="00A62236" w:rsidP="00A6552B">
      <w:pPr>
        <w:tabs>
          <w:tab w:val="left" w:pos="5469"/>
        </w:tabs>
        <w:spacing w:after="0" w:line="240" w:lineRule="auto"/>
        <w:jc w:val="both"/>
        <w:rPr>
          <w:rFonts w:ascii="Simplified Arabic" w:eastAsia="Times New Roman" w:hAnsi="Simplified Arabic" w:cs="Simplified Arabic"/>
          <w:sz w:val="28"/>
          <w:szCs w:val="28"/>
          <w:lang w:bidi="ar-DZ"/>
        </w:rPr>
      </w:pPr>
      <w:r>
        <w:rPr>
          <w:rFonts w:ascii="Simplified Arabic" w:eastAsia="Times New Roman" w:hAnsi="Simplified Arabic" w:cs="Simplified Arabic"/>
          <w:sz w:val="28"/>
          <w:szCs w:val="28"/>
          <w:lang w:bidi="ar-DZ"/>
        </w:rPr>
        <w:t xml:space="preserve">Art 36 : </w:t>
      </w:r>
      <w:r w:rsidR="00D12404" w:rsidRPr="00D12404">
        <w:rPr>
          <w:rFonts w:ascii="Simplified Arabic" w:eastAsia="Times New Roman" w:hAnsi="Simplified Arabic" w:cs="Simplified Arabic"/>
          <w:sz w:val="28"/>
          <w:szCs w:val="28"/>
          <w:lang w:bidi="ar-DZ"/>
        </w:rPr>
        <w:t xml:space="preserve">Est puni d’emprisonnement de six (6) moins à cinq (5) ans et </w:t>
      </w:r>
      <w:r>
        <w:rPr>
          <w:rFonts w:ascii="Simplified Arabic" w:eastAsia="Times New Roman" w:hAnsi="Simplified Arabic" w:cs="Simplified Arabic"/>
          <w:sz w:val="28"/>
          <w:szCs w:val="28"/>
          <w:lang w:bidi="ar-DZ"/>
        </w:rPr>
        <w:t>D’une amande de 50.000 DA à 500</w:t>
      </w:r>
      <w:r w:rsidR="00D12404" w:rsidRPr="00D12404">
        <w:rPr>
          <w:rFonts w:ascii="Simplified Arabic" w:eastAsia="Times New Roman" w:hAnsi="Simplified Arabic" w:cs="Simplified Arabic"/>
          <w:sz w:val="28"/>
          <w:szCs w:val="28"/>
          <w:lang w:bidi="ar-DZ"/>
        </w:rPr>
        <w:t>,000DA</w:t>
      </w:r>
      <w:r>
        <w:rPr>
          <w:rFonts w:ascii="Simplified Arabic" w:eastAsia="Times New Roman" w:hAnsi="Simplified Arabic" w:cs="Simplified Arabic"/>
          <w:sz w:val="28"/>
          <w:szCs w:val="28"/>
          <w:lang w:bidi="ar-DZ"/>
        </w:rPr>
        <w:t>,</w:t>
      </w:r>
      <w:r w:rsidR="00D12404" w:rsidRPr="00D12404">
        <w:rPr>
          <w:rFonts w:ascii="Simplified Arabic" w:eastAsia="Times New Roman" w:hAnsi="Simplified Arabic" w:cs="Simplified Arabic"/>
          <w:sz w:val="28"/>
          <w:szCs w:val="28"/>
          <w:lang w:bidi="ar-DZ"/>
        </w:rPr>
        <w:t xml:space="preserve"> toute ayant public Assujetti légalement, à une déclaration de patrimoine, qui deux (2) moins après un rappel par voie légale, sciemment, n’aura pas fait de déclaration de son patrimoine, ou aura fait u</w:t>
      </w:r>
      <w:r w:rsidR="00A6552B">
        <w:rPr>
          <w:rFonts w:ascii="Simplified Arabic" w:eastAsia="Times New Roman" w:hAnsi="Simplified Arabic" w:cs="Simplified Arabic"/>
          <w:sz w:val="28"/>
          <w:szCs w:val="28"/>
          <w:lang w:bidi="ar-DZ"/>
        </w:rPr>
        <w:t>ne déclaration incomplète, inexa</w:t>
      </w:r>
      <w:r w:rsidR="00D12404" w:rsidRPr="00D12404">
        <w:rPr>
          <w:rFonts w:ascii="Simplified Arabic" w:eastAsia="Times New Roman" w:hAnsi="Simplified Arabic" w:cs="Simplified Arabic"/>
          <w:sz w:val="28"/>
          <w:szCs w:val="28"/>
          <w:lang w:bidi="ar-DZ"/>
        </w:rPr>
        <w:t xml:space="preserve">cte ou fausse, ou formulé sciemment de fausse observation ou qui aura délibérément violé les obligations qui lui </w:t>
      </w:r>
      <w:r w:rsidR="00A6552B" w:rsidRPr="00D12404">
        <w:rPr>
          <w:rFonts w:ascii="Simplified Arabic" w:eastAsia="Times New Roman" w:hAnsi="Simplified Arabic" w:cs="Simplified Arabic"/>
          <w:sz w:val="28"/>
          <w:szCs w:val="28"/>
          <w:lang w:bidi="ar-DZ"/>
        </w:rPr>
        <w:t>s</w:t>
      </w:r>
      <w:r w:rsidR="00A6552B">
        <w:rPr>
          <w:rFonts w:ascii="Simplified Arabic" w:eastAsia="Times New Roman" w:hAnsi="Simplified Arabic" w:cs="Simplified Arabic"/>
          <w:sz w:val="28"/>
          <w:szCs w:val="28"/>
          <w:lang w:bidi="ar-DZ"/>
        </w:rPr>
        <w:t>on</w:t>
      </w:r>
      <w:r w:rsidR="00A6552B" w:rsidRPr="00D12404">
        <w:rPr>
          <w:rFonts w:ascii="Simplified Arabic" w:eastAsia="Times New Roman" w:hAnsi="Simplified Arabic" w:cs="Simplified Arabic"/>
          <w:sz w:val="28"/>
          <w:szCs w:val="28"/>
          <w:lang w:bidi="ar-DZ"/>
        </w:rPr>
        <w:t>t</w:t>
      </w:r>
      <w:r w:rsidR="00D12404" w:rsidRPr="00D12404">
        <w:rPr>
          <w:rFonts w:ascii="Simplified Arabic" w:eastAsia="Times New Roman" w:hAnsi="Simplified Arabic" w:cs="Simplified Arabic"/>
          <w:sz w:val="28"/>
          <w:szCs w:val="28"/>
          <w:lang w:bidi="ar-DZ"/>
        </w:rPr>
        <w:t xml:space="preserve"> imposés par la loi.</w:t>
      </w:r>
    </w:p>
    <w:p w:rsidR="00D12404" w:rsidRPr="00D12404" w:rsidRDefault="00D12404" w:rsidP="00D12404">
      <w:pPr>
        <w:tabs>
          <w:tab w:val="left" w:pos="5469"/>
        </w:tabs>
        <w:bidi/>
        <w:spacing w:after="0" w:line="240" w:lineRule="auto"/>
        <w:jc w:val="center"/>
        <w:rPr>
          <w:rFonts w:ascii="Simplified Arabic" w:eastAsia="Times New Roman" w:hAnsi="Simplified Arabic" w:cs="Simplified Arabic"/>
          <w:b/>
          <w:bCs/>
          <w:sz w:val="28"/>
          <w:szCs w:val="28"/>
          <w:rtl/>
          <w:lang w:bidi="ar-DZ"/>
        </w:rPr>
      </w:pPr>
      <w:r w:rsidRPr="00D12404">
        <w:rPr>
          <w:rFonts w:ascii="Simplified Arabic" w:eastAsia="Times New Roman" w:hAnsi="Simplified Arabic" w:cs="Simplified Arabic" w:hint="cs"/>
          <w:b/>
          <w:bCs/>
          <w:sz w:val="28"/>
          <w:szCs w:val="28"/>
          <w:rtl/>
          <w:lang w:bidi="ar-DZ"/>
        </w:rPr>
        <w:t>عدم التصر</w:t>
      </w:r>
      <w:r w:rsidRPr="00D12404">
        <w:rPr>
          <w:rFonts w:ascii="Simplified Arabic" w:eastAsia="Times New Roman" w:hAnsi="Simplified Arabic" w:cs="Simplified Arabic"/>
          <w:b/>
          <w:bCs/>
          <w:sz w:val="28"/>
          <w:szCs w:val="28"/>
          <w:rtl/>
          <w:lang w:bidi="ar-DZ"/>
        </w:rPr>
        <w:t>يح أو التصريح الكاذب بالممتلكات</w:t>
      </w:r>
    </w:p>
    <w:p w:rsidR="00D12404" w:rsidRPr="00D12404" w:rsidRDefault="00D12404" w:rsidP="00A62236">
      <w:pPr>
        <w:tabs>
          <w:tab w:val="left" w:pos="5469"/>
        </w:tabs>
        <w:bidi/>
        <w:spacing w:after="0" w:line="240" w:lineRule="auto"/>
        <w:jc w:val="both"/>
        <w:rPr>
          <w:rFonts w:ascii="Simplified Arabic" w:eastAsia="Times New Roman" w:hAnsi="Simplified Arabic" w:cs="Simplified Arabic"/>
          <w:sz w:val="28"/>
          <w:szCs w:val="28"/>
          <w:lang w:bidi="ar-DZ"/>
        </w:rPr>
      </w:pPr>
      <w:r w:rsidRPr="00A62236">
        <w:rPr>
          <w:rFonts w:ascii="Simplified Arabic" w:eastAsia="Times New Roman" w:hAnsi="Simplified Arabic" w:cs="Simplified Arabic" w:hint="cs"/>
          <w:b/>
          <w:bCs/>
          <w:sz w:val="28"/>
          <w:szCs w:val="28"/>
          <w:rtl/>
          <w:lang w:bidi="ar-DZ"/>
        </w:rPr>
        <w:t>المادة 36</w:t>
      </w:r>
      <w:r w:rsidR="00A62236" w:rsidRPr="00A62236">
        <w:rPr>
          <w:rFonts w:ascii="Simplified Arabic" w:eastAsia="Times New Roman" w:hAnsi="Simplified Arabic" w:cs="Simplified Arabic" w:hint="cs"/>
          <w:b/>
          <w:bCs/>
          <w:sz w:val="28"/>
          <w:szCs w:val="28"/>
          <w:rtl/>
          <w:lang w:bidi="ar-DZ"/>
        </w:rPr>
        <w:t>:</w:t>
      </w:r>
      <w:r w:rsidRPr="00D12404">
        <w:rPr>
          <w:rFonts w:ascii="Simplified Arabic" w:eastAsia="Times New Roman" w:hAnsi="Simplified Arabic" w:cs="Simplified Arabic" w:hint="cs"/>
          <w:sz w:val="28"/>
          <w:szCs w:val="28"/>
          <w:rtl/>
          <w:lang w:bidi="ar-DZ"/>
        </w:rPr>
        <w:t xml:space="preserve"> يعاقب بالحبس من ستة أشهر إلى خمس س</w:t>
      </w:r>
      <w:r w:rsidR="00A6552B">
        <w:rPr>
          <w:rFonts w:ascii="Simplified Arabic" w:eastAsia="Times New Roman" w:hAnsi="Simplified Arabic" w:cs="Simplified Arabic" w:hint="cs"/>
          <w:sz w:val="28"/>
          <w:szCs w:val="28"/>
          <w:rtl/>
          <w:lang w:bidi="ar-DZ"/>
        </w:rPr>
        <w:t>نوات وبغرامة مالية من 50.000 دج</w:t>
      </w:r>
      <w:r w:rsidRPr="00D12404">
        <w:rPr>
          <w:rFonts w:ascii="Simplified Arabic" w:eastAsia="Times New Roman" w:hAnsi="Simplified Arabic" w:cs="Simplified Arabic" w:hint="cs"/>
          <w:sz w:val="28"/>
          <w:szCs w:val="28"/>
          <w:rtl/>
          <w:lang w:bidi="ar-DZ"/>
        </w:rPr>
        <w:t>إلى  500.000 دج لكل موظف عمومي خاضع قانونا لواجب التصريح بالممتلكات  ولم يقم بذلك عمدا  بعد مضي شهرين من تذكيره بالطرق القانونية  أو قام بتصريح غبر كامل أو غير صحيح أو خاطئ أو أدلى عمدا بملاحظات خاطئة أو خرق عمدا الالتزامات التي يفرضها القانون.</w:t>
      </w:r>
    </w:p>
    <w:p w:rsidR="00D12404" w:rsidRPr="00D12404" w:rsidRDefault="00D12404" w:rsidP="00D12404">
      <w:pPr>
        <w:tabs>
          <w:tab w:val="left" w:pos="5469"/>
        </w:tabs>
        <w:bidi/>
        <w:spacing w:after="0" w:line="240" w:lineRule="auto"/>
        <w:rPr>
          <w:rFonts w:ascii="Simplified Arabic" w:eastAsia="Times New Roman" w:hAnsi="Simplified Arabic" w:cs="Simplified Arabic"/>
          <w:sz w:val="28"/>
          <w:szCs w:val="28"/>
          <w:lang w:bidi="ar-DZ"/>
        </w:rPr>
      </w:pPr>
      <w:r w:rsidRPr="00D12404">
        <w:rPr>
          <w:rFonts w:ascii="Simplified Arabic" w:eastAsia="Times New Roman" w:hAnsi="Simplified Arabic" w:cs="Simplified Arabic"/>
          <w:sz w:val="28"/>
          <w:szCs w:val="28"/>
          <w:lang w:bidi="ar-DZ"/>
        </w:rPr>
        <w:t>___________</w:t>
      </w:r>
    </w:p>
    <w:p w:rsidR="00D12404" w:rsidRPr="00A62236" w:rsidRDefault="00D12404" w:rsidP="00D12404">
      <w:pPr>
        <w:tabs>
          <w:tab w:val="left" w:pos="5469"/>
        </w:tabs>
        <w:bidi/>
        <w:spacing w:before="100" w:beforeAutospacing="1" w:after="0" w:afterAutospacing="1" w:line="240" w:lineRule="auto"/>
        <w:jc w:val="both"/>
        <w:rPr>
          <w:rFonts w:ascii="Simplified Arabic" w:eastAsia="Times New Roman" w:hAnsi="Simplified Arabic" w:cs="Simplified Arabic"/>
          <w:sz w:val="24"/>
          <w:szCs w:val="24"/>
          <w:rtl/>
          <w:lang w:bidi="ar-DZ"/>
        </w:rPr>
      </w:pPr>
      <w:r w:rsidRPr="00A62236">
        <w:rPr>
          <w:rFonts w:ascii="Simplified Arabic" w:eastAsia="Times New Roman" w:hAnsi="Simplified Arabic" w:cs="Simplified Arabic"/>
          <w:sz w:val="24"/>
          <w:szCs w:val="24"/>
          <w:rtl/>
          <w:lang w:bidi="ar-DZ"/>
        </w:rPr>
        <w:t>موسى بودهان:النظام القانوني لمكافحة الرشوة، دار الهدى ن عين مليلة، 2010</w:t>
      </w:r>
      <w:r w:rsidRPr="00A62236">
        <w:rPr>
          <w:rFonts w:ascii="Simplified Arabic" w:eastAsia="Times New Roman" w:hAnsi="Simplified Arabic" w:cs="Simplified Arabic"/>
          <w:sz w:val="24"/>
          <w:szCs w:val="24"/>
          <w:lang w:bidi="ar-DZ"/>
        </w:rPr>
        <w:t>.</w:t>
      </w:r>
    </w:p>
    <w:p w:rsidR="00D12404" w:rsidRPr="00A62236" w:rsidRDefault="00D12404" w:rsidP="00D12404">
      <w:pPr>
        <w:tabs>
          <w:tab w:val="left" w:pos="5469"/>
        </w:tabs>
        <w:bidi/>
        <w:spacing w:after="0" w:line="240" w:lineRule="auto"/>
        <w:jc w:val="both"/>
        <w:rPr>
          <w:rFonts w:ascii="Simplified Arabic" w:eastAsia="Times New Roman" w:hAnsi="Simplified Arabic" w:cs="Simplified Arabic"/>
          <w:sz w:val="24"/>
          <w:szCs w:val="24"/>
          <w:lang w:bidi="ar-DZ"/>
        </w:rPr>
      </w:pPr>
      <w:r w:rsidRPr="00A62236">
        <w:rPr>
          <w:rFonts w:ascii="Simplified Arabic" w:eastAsia="Times New Roman" w:hAnsi="Simplified Arabic" w:cs="Simplified Arabic"/>
          <w:sz w:val="24"/>
          <w:szCs w:val="24"/>
          <w:rtl/>
          <w:lang w:bidi="ar-DZ"/>
        </w:rPr>
        <w:t>القانون رقم 06_01 مؤرخ في 2</w:t>
      </w:r>
      <w:r w:rsidRPr="00A62236">
        <w:rPr>
          <w:rFonts w:ascii="Simplified Arabic" w:eastAsia="Times New Roman" w:hAnsi="Simplified Arabic" w:cs="Simplified Arabic"/>
          <w:sz w:val="24"/>
          <w:szCs w:val="24"/>
          <w:lang w:bidi="ar-DZ"/>
        </w:rPr>
        <w:t>à</w:t>
      </w:r>
      <w:r w:rsidRPr="00A62236">
        <w:rPr>
          <w:rFonts w:ascii="Simplified Arabic" w:eastAsia="Times New Roman" w:hAnsi="Simplified Arabic" w:cs="Simplified Arabic"/>
          <w:sz w:val="24"/>
          <w:szCs w:val="24"/>
          <w:rtl/>
          <w:lang w:bidi="ar-DZ"/>
        </w:rPr>
        <w:t xml:space="preserve"> فبراير سنة 2006 ويتعلق بالوقاية من الفساد ومكافحته، مرجع سابق.</w:t>
      </w:r>
    </w:p>
    <w:p w:rsidR="00D12404" w:rsidRPr="00D12404" w:rsidRDefault="00D12404" w:rsidP="00D12404">
      <w:pPr>
        <w:rPr>
          <w:rFonts w:ascii="Simplified Arabic" w:eastAsia="Times New Roman" w:hAnsi="Simplified Arabic" w:cs="Simplified Arabic"/>
          <w:b/>
          <w:bCs/>
          <w:sz w:val="28"/>
          <w:szCs w:val="28"/>
          <w:lang w:bidi="ar-DZ"/>
        </w:rPr>
      </w:pPr>
      <w:r w:rsidRPr="00D12404">
        <w:rPr>
          <w:rFonts w:ascii="Simplified Arabic" w:eastAsia="Times New Roman" w:hAnsi="Simplified Arabic" w:cs="Simplified Arabic"/>
          <w:b/>
          <w:bCs/>
          <w:sz w:val="28"/>
          <w:szCs w:val="28"/>
          <w:lang w:bidi="ar-DZ"/>
        </w:rPr>
        <w:br w:type="page"/>
      </w:r>
    </w:p>
    <w:p w:rsidR="00D12404" w:rsidRPr="00D12404" w:rsidRDefault="00D12404" w:rsidP="00D12404">
      <w:pPr>
        <w:bidi/>
        <w:spacing w:after="0" w:line="240" w:lineRule="auto"/>
        <w:jc w:val="center"/>
        <w:rPr>
          <w:rFonts w:ascii="Simplified Arabic" w:eastAsia="Times New Roman" w:hAnsi="Simplified Arabic" w:cs="Simplified Arabic"/>
          <w:b/>
          <w:bCs/>
          <w:sz w:val="28"/>
          <w:szCs w:val="28"/>
          <w:lang w:bidi="ar-DZ"/>
        </w:rPr>
      </w:pPr>
      <w:r w:rsidRPr="00D12404">
        <w:rPr>
          <w:rFonts w:ascii="Simplified Arabic" w:eastAsia="Times New Roman" w:hAnsi="Simplified Arabic" w:cs="Simplified Arabic"/>
          <w:b/>
          <w:bCs/>
          <w:sz w:val="28"/>
          <w:szCs w:val="28"/>
          <w:lang w:bidi="ar-DZ"/>
        </w:rPr>
        <w:lastRenderedPageBreak/>
        <w:t>Cours n° 04</w:t>
      </w:r>
    </w:p>
    <w:p w:rsidR="00D12404" w:rsidRPr="00D12404" w:rsidRDefault="00D12404" w:rsidP="00D12404">
      <w:pPr>
        <w:spacing w:after="0" w:line="240" w:lineRule="auto"/>
        <w:jc w:val="center"/>
        <w:rPr>
          <w:rFonts w:ascii="Simplified Arabic" w:eastAsia="Times New Roman" w:hAnsi="Simplified Arabic" w:cs="Simplified Arabic"/>
          <w:b/>
          <w:bCs/>
          <w:sz w:val="28"/>
          <w:szCs w:val="28"/>
          <w:lang w:bidi="ar-DZ"/>
        </w:rPr>
      </w:pPr>
      <w:r w:rsidRPr="00D12404">
        <w:rPr>
          <w:rFonts w:ascii="Simplified Arabic" w:eastAsia="Times New Roman" w:hAnsi="Simplified Arabic" w:cs="Simplified Arabic"/>
          <w:b/>
          <w:bCs/>
          <w:sz w:val="28"/>
          <w:szCs w:val="28"/>
          <w:lang w:bidi="ar-DZ"/>
        </w:rPr>
        <w:t>L’organe national de prévention et la lutte contre la corruption</w:t>
      </w:r>
    </w:p>
    <w:p w:rsidR="00D12404" w:rsidRPr="00D12404" w:rsidRDefault="00D12404" w:rsidP="00D12404">
      <w:pPr>
        <w:spacing w:after="0" w:line="240" w:lineRule="auto"/>
        <w:jc w:val="center"/>
        <w:rPr>
          <w:rFonts w:ascii="Simplified Arabic" w:eastAsia="Times New Roman" w:hAnsi="Simplified Arabic" w:cs="Simplified Arabic"/>
          <w:b/>
          <w:bCs/>
          <w:sz w:val="28"/>
          <w:szCs w:val="28"/>
          <w:rtl/>
          <w:lang w:bidi="ar-DZ"/>
        </w:rPr>
      </w:pPr>
      <w:r w:rsidRPr="00D12404">
        <w:rPr>
          <w:rFonts w:ascii="Simplified Arabic" w:eastAsia="Times New Roman" w:hAnsi="Simplified Arabic" w:cs="Simplified Arabic" w:hint="cs"/>
          <w:b/>
          <w:bCs/>
          <w:sz w:val="28"/>
          <w:szCs w:val="28"/>
          <w:rtl/>
          <w:lang w:bidi="ar-DZ"/>
        </w:rPr>
        <w:t>الهيئة الوطنية للوقاية من الفساد ومكافحته.</w:t>
      </w:r>
    </w:p>
    <w:tbl>
      <w:tblPr>
        <w:tblStyle w:val="Grilledutableau11"/>
        <w:tblW w:w="0" w:type="auto"/>
        <w:tblLook w:val="04A0"/>
      </w:tblPr>
      <w:tblGrid>
        <w:gridCol w:w="4673"/>
        <w:gridCol w:w="4615"/>
      </w:tblGrid>
      <w:tr w:rsidR="00D12404" w:rsidRPr="00D12404" w:rsidTr="00D12404">
        <w:tc>
          <w:tcPr>
            <w:tcW w:w="4747" w:type="dxa"/>
          </w:tcPr>
          <w:p w:rsidR="00D12404" w:rsidRPr="00D12404" w:rsidRDefault="00D12404" w:rsidP="00D12404">
            <w:pPr>
              <w:jc w:val="center"/>
              <w:rPr>
                <w:rFonts w:ascii="Simplified Arabic" w:eastAsia="Times New Roman" w:hAnsi="Simplified Arabic" w:cs="Simplified Arabic"/>
                <w:sz w:val="28"/>
                <w:szCs w:val="28"/>
                <w:lang w:val="fr-FR" w:eastAsia="fr-FR" w:bidi="ar-DZ"/>
              </w:rPr>
            </w:pPr>
            <w:r w:rsidRPr="00D12404">
              <w:rPr>
                <w:rFonts w:ascii="Simplified Arabic" w:eastAsia="Times New Roman" w:hAnsi="Simplified Arabic" w:cs="Simplified Arabic"/>
                <w:sz w:val="28"/>
                <w:szCs w:val="28"/>
                <w:lang w:val="fr-FR" w:eastAsia="fr-FR" w:bidi="ar-DZ"/>
              </w:rPr>
              <w:t>L’institution de l’organe de prévention lutte contre la corruption</w:t>
            </w:r>
            <w:r w:rsidR="00FE7548">
              <w:rPr>
                <w:rFonts w:ascii="Simplified Arabic" w:eastAsia="Times New Roman" w:hAnsi="Simplified Arabic" w:cs="Simplified Arabic"/>
                <w:sz w:val="28"/>
                <w:szCs w:val="28"/>
                <w:lang w:val="fr-FR" w:eastAsia="fr-FR" w:bidi="ar-DZ"/>
              </w:rPr>
              <w:t xml:space="preserve"> (Art 17)</w:t>
            </w:r>
          </w:p>
        </w:tc>
        <w:tc>
          <w:tcPr>
            <w:tcW w:w="4747" w:type="dxa"/>
          </w:tcPr>
          <w:p w:rsidR="00D12404" w:rsidRPr="00D12404" w:rsidRDefault="00D12404" w:rsidP="00FE7548">
            <w:pPr>
              <w:jc w:val="center"/>
              <w:rPr>
                <w:rFonts w:ascii="Simplified Arabic" w:eastAsia="Times New Roman" w:hAnsi="Simplified Arabic" w:cs="Simplified Arabic"/>
                <w:sz w:val="28"/>
                <w:szCs w:val="28"/>
                <w:lang w:eastAsia="fr-FR" w:bidi="ar-DZ"/>
              </w:rPr>
            </w:pPr>
            <w:r w:rsidRPr="00D12404">
              <w:rPr>
                <w:rFonts w:ascii="Simplified Arabic" w:eastAsia="Times New Roman" w:hAnsi="Simplified Arabic" w:cs="Simplified Arabic" w:hint="cs"/>
                <w:sz w:val="28"/>
                <w:szCs w:val="28"/>
                <w:rtl/>
                <w:lang w:eastAsia="fr-FR" w:bidi="ar-DZ"/>
              </w:rPr>
              <w:t xml:space="preserve">إنشاء هيئة وقائية من لفساد ومكافحته </w:t>
            </w:r>
          </w:p>
        </w:tc>
      </w:tr>
      <w:tr w:rsidR="00D12404" w:rsidRPr="00D12404" w:rsidTr="00D12404">
        <w:tc>
          <w:tcPr>
            <w:tcW w:w="4747" w:type="dxa"/>
          </w:tcPr>
          <w:p w:rsidR="00D12404" w:rsidRPr="00D12404" w:rsidRDefault="00FE7548" w:rsidP="00FE7548">
            <w:pPr>
              <w:jc w:val="center"/>
              <w:rPr>
                <w:rFonts w:ascii="Simplified Arabic" w:eastAsia="Times New Roman" w:hAnsi="Simplified Arabic" w:cs="Simplified Arabic"/>
                <w:sz w:val="28"/>
                <w:szCs w:val="28"/>
                <w:lang w:val="fr-FR" w:eastAsia="fr-FR" w:bidi="ar-DZ"/>
              </w:rPr>
            </w:pPr>
            <w:r w:rsidRPr="00D12404">
              <w:rPr>
                <w:rFonts w:ascii="Simplified Arabic" w:eastAsia="Times New Roman" w:hAnsi="Simplified Arabic" w:cs="Simplified Arabic"/>
                <w:sz w:val="28"/>
                <w:szCs w:val="28"/>
                <w:lang w:val="fr-FR" w:eastAsia="fr-FR" w:bidi="ar-DZ"/>
              </w:rPr>
              <w:t xml:space="preserve">Le </w:t>
            </w:r>
            <w:r w:rsidR="00D12404" w:rsidRPr="00D12404">
              <w:rPr>
                <w:rFonts w:ascii="Simplified Arabic" w:eastAsia="Times New Roman" w:hAnsi="Simplified Arabic" w:cs="Simplified Arabic"/>
                <w:sz w:val="28"/>
                <w:szCs w:val="28"/>
                <w:lang w:val="fr-FR" w:eastAsia="fr-FR" w:bidi="ar-DZ"/>
              </w:rPr>
              <w:t>régime  juridique de l’organe</w:t>
            </w:r>
            <w:r w:rsidRPr="00FE7548">
              <w:rPr>
                <w:rFonts w:ascii="Simplified Arabic" w:eastAsia="Times New Roman" w:hAnsi="Simplified Arabic" w:cs="Simplified Arabic"/>
                <w:sz w:val="28"/>
                <w:szCs w:val="28"/>
                <w:lang w:val="fr-FR" w:eastAsia="fr-FR" w:bidi="ar-DZ"/>
              </w:rPr>
              <w:t xml:space="preserve">(Art </w:t>
            </w:r>
            <w:r>
              <w:rPr>
                <w:rFonts w:ascii="Simplified Arabic" w:eastAsia="Times New Roman" w:hAnsi="Simplified Arabic" w:cs="Simplified Arabic"/>
                <w:sz w:val="28"/>
                <w:szCs w:val="28"/>
                <w:lang w:val="fr-FR" w:eastAsia="fr-FR" w:bidi="ar-DZ"/>
              </w:rPr>
              <w:t>18</w:t>
            </w:r>
            <w:r w:rsidRPr="00FE7548">
              <w:rPr>
                <w:rFonts w:ascii="Simplified Arabic" w:eastAsia="Times New Roman" w:hAnsi="Simplified Arabic" w:cs="Simplified Arabic"/>
                <w:sz w:val="28"/>
                <w:szCs w:val="28"/>
                <w:lang w:val="fr-FR" w:eastAsia="fr-FR" w:bidi="ar-DZ"/>
              </w:rPr>
              <w:t>)</w:t>
            </w:r>
          </w:p>
        </w:tc>
        <w:tc>
          <w:tcPr>
            <w:tcW w:w="4747" w:type="dxa"/>
          </w:tcPr>
          <w:p w:rsidR="00D12404" w:rsidRPr="00D12404" w:rsidRDefault="00D12404" w:rsidP="00FE7548">
            <w:pPr>
              <w:jc w:val="center"/>
              <w:rPr>
                <w:rFonts w:ascii="Simplified Arabic" w:eastAsia="Times New Roman" w:hAnsi="Simplified Arabic" w:cs="Simplified Arabic"/>
                <w:sz w:val="28"/>
                <w:szCs w:val="28"/>
                <w:rtl/>
                <w:lang w:eastAsia="fr-FR" w:bidi="ar-DZ"/>
              </w:rPr>
            </w:pPr>
            <w:r w:rsidRPr="00D12404">
              <w:rPr>
                <w:rFonts w:ascii="Simplified Arabic" w:eastAsia="Times New Roman" w:hAnsi="Simplified Arabic" w:cs="Simplified Arabic" w:hint="cs"/>
                <w:sz w:val="28"/>
                <w:szCs w:val="28"/>
                <w:rtl/>
                <w:lang w:eastAsia="fr-FR" w:bidi="ar-DZ"/>
              </w:rPr>
              <w:t>النظام القانوني للهيئة</w:t>
            </w:r>
          </w:p>
        </w:tc>
      </w:tr>
      <w:tr w:rsidR="00D12404" w:rsidRPr="00D12404" w:rsidTr="00D12404">
        <w:tc>
          <w:tcPr>
            <w:tcW w:w="4747" w:type="dxa"/>
          </w:tcPr>
          <w:p w:rsidR="00D12404" w:rsidRPr="00D12404" w:rsidRDefault="00FE7548" w:rsidP="00FE7548">
            <w:pPr>
              <w:jc w:val="center"/>
              <w:rPr>
                <w:rFonts w:ascii="Simplified Arabic" w:eastAsia="Times New Roman" w:hAnsi="Simplified Arabic" w:cs="Simplified Arabic"/>
                <w:sz w:val="28"/>
                <w:szCs w:val="28"/>
                <w:lang w:eastAsia="fr-FR" w:bidi="ar-DZ"/>
              </w:rPr>
            </w:pPr>
            <w:r w:rsidRPr="00FE7548">
              <w:rPr>
                <w:rFonts w:ascii="Simplified Arabic" w:eastAsia="Times New Roman" w:hAnsi="Simplified Arabic" w:cs="Simplified Arabic"/>
                <w:sz w:val="28"/>
                <w:szCs w:val="28"/>
                <w:lang w:val="fr-FR" w:eastAsia="fr-FR" w:bidi="ar-DZ"/>
              </w:rPr>
              <w:t>L’autonomie</w:t>
            </w:r>
            <w:r w:rsidR="00D12404" w:rsidRPr="00D12404">
              <w:rPr>
                <w:rFonts w:ascii="Simplified Arabic" w:eastAsia="Times New Roman" w:hAnsi="Simplified Arabic" w:cs="Simplified Arabic"/>
                <w:sz w:val="28"/>
                <w:szCs w:val="28"/>
                <w:lang w:eastAsia="fr-FR" w:bidi="ar-DZ"/>
              </w:rPr>
              <w:t xml:space="preserve"> de </w:t>
            </w:r>
            <w:r w:rsidR="00D12404" w:rsidRPr="00FE7548">
              <w:rPr>
                <w:rFonts w:ascii="Simplified Arabic" w:eastAsia="Times New Roman" w:hAnsi="Simplified Arabic" w:cs="Simplified Arabic"/>
                <w:sz w:val="28"/>
                <w:szCs w:val="28"/>
                <w:lang w:val="fr-FR" w:eastAsia="fr-FR" w:bidi="ar-DZ"/>
              </w:rPr>
              <w:t>l’organe</w:t>
            </w:r>
            <w:r w:rsidRPr="00FE7548">
              <w:rPr>
                <w:rFonts w:ascii="Simplified Arabic" w:eastAsia="Times New Roman" w:hAnsi="Simplified Arabic" w:cs="Simplified Arabic"/>
                <w:sz w:val="28"/>
                <w:szCs w:val="28"/>
                <w:lang w:eastAsia="fr-FR" w:bidi="ar-DZ"/>
              </w:rPr>
              <w:t>(Art 1</w:t>
            </w:r>
            <w:r>
              <w:rPr>
                <w:rFonts w:ascii="Simplified Arabic" w:eastAsia="Times New Roman" w:hAnsi="Simplified Arabic" w:cs="Simplified Arabic"/>
                <w:sz w:val="28"/>
                <w:szCs w:val="28"/>
                <w:lang w:eastAsia="fr-FR" w:bidi="ar-DZ"/>
              </w:rPr>
              <w:t>9</w:t>
            </w:r>
            <w:r w:rsidRPr="00FE7548">
              <w:rPr>
                <w:rFonts w:ascii="Simplified Arabic" w:eastAsia="Times New Roman" w:hAnsi="Simplified Arabic" w:cs="Simplified Arabic"/>
                <w:sz w:val="28"/>
                <w:szCs w:val="28"/>
                <w:lang w:eastAsia="fr-FR" w:bidi="ar-DZ"/>
              </w:rPr>
              <w:t>)</w:t>
            </w:r>
          </w:p>
        </w:tc>
        <w:tc>
          <w:tcPr>
            <w:tcW w:w="4747" w:type="dxa"/>
          </w:tcPr>
          <w:p w:rsidR="00D12404" w:rsidRPr="00D12404" w:rsidRDefault="00D12404" w:rsidP="00FE7548">
            <w:pPr>
              <w:jc w:val="center"/>
              <w:rPr>
                <w:rFonts w:ascii="Simplified Arabic" w:eastAsia="Times New Roman" w:hAnsi="Simplified Arabic" w:cs="Simplified Arabic"/>
                <w:sz w:val="28"/>
                <w:szCs w:val="28"/>
                <w:rtl/>
                <w:lang w:eastAsia="fr-FR" w:bidi="ar-DZ"/>
              </w:rPr>
            </w:pPr>
            <w:r w:rsidRPr="00D12404">
              <w:rPr>
                <w:rFonts w:ascii="Simplified Arabic" w:eastAsia="Times New Roman" w:hAnsi="Simplified Arabic" w:cs="Simplified Arabic" w:hint="cs"/>
                <w:sz w:val="28"/>
                <w:szCs w:val="28"/>
                <w:rtl/>
                <w:lang w:eastAsia="fr-FR" w:bidi="ar-DZ"/>
              </w:rPr>
              <w:t xml:space="preserve">استقلالية الهيئة </w:t>
            </w:r>
          </w:p>
        </w:tc>
      </w:tr>
      <w:tr w:rsidR="00D12404" w:rsidRPr="00D12404" w:rsidTr="00D12404">
        <w:tc>
          <w:tcPr>
            <w:tcW w:w="4747" w:type="dxa"/>
          </w:tcPr>
          <w:p w:rsidR="00D12404" w:rsidRPr="00D12404" w:rsidRDefault="00FE7548" w:rsidP="00FE7548">
            <w:pPr>
              <w:jc w:val="center"/>
              <w:rPr>
                <w:rFonts w:ascii="Simplified Arabic" w:eastAsia="Times New Roman" w:hAnsi="Simplified Arabic" w:cs="Simplified Arabic"/>
                <w:sz w:val="28"/>
                <w:szCs w:val="28"/>
                <w:lang w:eastAsia="fr-FR" w:bidi="ar-DZ"/>
              </w:rPr>
            </w:pPr>
            <w:r w:rsidRPr="00D12404">
              <w:rPr>
                <w:rFonts w:ascii="Simplified Arabic" w:eastAsia="Times New Roman" w:hAnsi="Simplified Arabic" w:cs="Simplified Arabic"/>
                <w:sz w:val="28"/>
                <w:szCs w:val="28"/>
                <w:lang w:eastAsia="fr-FR" w:bidi="ar-DZ"/>
              </w:rPr>
              <w:t xml:space="preserve">Missions </w:t>
            </w:r>
            <w:r w:rsidR="00D12404" w:rsidRPr="00D12404">
              <w:rPr>
                <w:rFonts w:ascii="Simplified Arabic" w:eastAsia="Times New Roman" w:hAnsi="Simplified Arabic" w:cs="Simplified Arabic"/>
                <w:sz w:val="28"/>
                <w:szCs w:val="28"/>
                <w:lang w:eastAsia="fr-FR" w:bidi="ar-DZ"/>
              </w:rPr>
              <w:t>de l’organe</w:t>
            </w:r>
            <w:r w:rsidRPr="00FE7548">
              <w:rPr>
                <w:rFonts w:ascii="Simplified Arabic" w:eastAsia="Times New Roman" w:hAnsi="Simplified Arabic" w:cs="Simplified Arabic"/>
                <w:sz w:val="28"/>
                <w:szCs w:val="28"/>
                <w:lang w:eastAsia="fr-FR" w:bidi="ar-DZ"/>
              </w:rPr>
              <w:t xml:space="preserve">(Art </w:t>
            </w:r>
            <w:r>
              <w:rPr>
                <w:rFonts w:ascii="Simplified Arabic" w:eastAsia="Times New Roman" w:hAnsi="Simplified Arabic" w:cs="Simplified Arabic"/>
                <w:sz w:val="28"/>
                <w:szCs w:val="28"/>
                <w:lang w:eastAsia="fr-FR" w:bidi="ar-DZ"/>
              </w:rPr>
              <w:t>20</w:t>
            </w:r>
            <w:r w:rsidRPr="00FE7548">
              <w:rPr>
                <w:rFonts w:ascii="Simplified Arabic" w:eastAsia="Times New Roman" w:hAnsi="Simplified Arabic" w:cs="Simplified Arabic"/>
                <w:sz w:val="28"/>
                <w:szCs w:val="28"/>
                <w:lang w:eastAsia="fr-FR" w:bidi="ar-DZ"/>
              </w:rPr>
              <w:t>)</w:t>
            </w:r>
          </w:p>
        </w:tc>
        <w:tc>
          <w:tcPr>
            <w:tcW w:w="4747" w:type="dxa"/>
          </w:tcPr>
          <w:p w:rsidR="00D12404" w:rsidRPr="00D12404" w:rsidRDefault="00D12404" w:rsidP="00FE7548">
            <w:pPr>
              <w:jc w:val="center"/>
              <w:rPr>
                <w:rFonts w:ascii="Simplified Arabic" w:eastAsia="Times New Roman" w:hAnsi="Simplified Arabic" w:cs="Simplified Arabic"/>
                <w:sz w:val="28"/>
                <w:szCs w:val="28"/>
                <w:rtl/>
                <w:lang w:eastAsia="fr-FR" w:bidi="ar-DZ"/>
              </w:rPr>
            </w:pPr>
            <w:r w:rsidRPr="00D12404">
              <w:rPr>
                <w:rFonts w:ascii="Simplified Arabic" w:eastAsia="Times New Roman" w:hAnsi="Simplified Arabic" w:cs="Simplified Arabic" w:hint="cs"/>
                <w:sz w:val="28"/>
                <w:szCs w:val="28"/>
                <w:rtl/>
                <w:lang w:eastAsia="fr-FR" w:bidi="ar-DZ"/>
              </w:rPr>
              <w:t>مهام الهيئة</w:t>
            </w:r>
          </w:p>
        </w:tc>
      </w:tr>
      <w:tr w:rsidR="00D12404" w:rsidRPr="00D12404" w:rsidTr="00D12404">
        <w:tc>
          <w:tcPr>
            <w:tcW w:w="4747" w:type="dxa"/>
          </w:tcPr>
          <w:p w:rsidR="00D12404" w:rsidRPr="00D12404" w:rsidRDefault="00FE7548" w:rsidP="00FE7548">
            <w:pPr>
              <w:jc w:val="center"/>
              <w:rPr>
                <w:rFonts w:ascii="Simplified Arabic" w:eastAsia="Times New Roman" w:hAnsi="Simplified Arabic" w:cs="Simplified Arabic"/>
                <w:sz w:val="28"/>
                <w:szCs w:val="28"/>
                <w:lang w:val="fr-FR" w:eastAsia="fr-FR" w:bidi="ar-DZ"/>
              </w:rPr>
            </w:pPr>
            <w:r w:rsidRPr="00D12404">
              <w:rPr>
                <w:rFonts w:ascii="Simplified Arabic" w:eastAsia="Times New Roman" w:hAnsi="Simplified Arabic" w:cs="Simplified Arabic"/>
                <w:sz w:val="28"/>
                <w:szCs w:val="28"/>
                <w:lang w:val="fr-FR" w:eastAsia="fr-FR" w:bidi="ar-DZ"/>
              </w:rPr>
              <w:t xml:space="preserve">La </w:t>
            </w:r>
            <w:r w:rsidR="00D12404" w:rsidRPr="00D12404">
              <w:rPr>
                <w:rFonts w:ascii="Simplified Arabic" w:eastAsia="Times New Roman" w:hAnsi="Simplified Arabic" w:cs="Simplified Arabic"/>
                <w:sz w:val="28"/>
                <w:szCs w:val="28"/>
                <w:lang w:val="fr-FR" w:eastAsia="fr-FR" w:bidi="ar-DZ"/>
              </w:rPr>
              <w:t>communication de document et d’information</w:t>
            </w:r>
            <w:r w:rsidRPr="00FE7548">
              <w:rPr>
                <w:rFonts w:ascii="Simplified Arabic" w:eastAsia="Times New Roman" w:hAnsi="Simplified Arabic" w:cs="Simplified Arabic"/>
                <w:sz w:val="28"/>
                <w:szCs w:val="28"/>
                <w:lang w:val="fr-FR" w:eastAsia="fr-FR" w:bidi="ar-DZ"/>
              </w:rPr>
              <w:t xml:space="preserve">(Art </w:t>
            </w:r>
            <w:r>
              <w:rPr>
                <w:rFonts w:ascii="Simplified Arabic" w:eastAsia="Times New Roman" w:hAnsi="Simplified Arabic" w:cs="Simplified Arabic"/>
                <w:sz w:val="28"/>
                <w:szCs w:val="28"/>
                <w:lang w:val="fr-FR" w:eastAsia="fr-FR" w:bidi="ar-DZ"/>
              </w:rPr>
              <w:t>21</w:t>
            </w:r>
            <w:r w:rsidRPr="00FE7548">
              <w:rPr>
                <w:rFonts w:ascii="Simplified Arabic" w:eastAsia="Times New Roman" w:hAnsi="Simplified Arabic" w:cs="Simplified Arabic"/>
                <w:sz w:val="28"/>
                <w:szCs w:val="28"/>
                <w:lang w:val="fr-FR" w:eastAsia="fr-FR" w:bidi="ar-DZ"/>
              </w:rPr>
              <w:t>)</w:t>
            </w:r>
          </w:p>
        </w:tc>
        <w:tc>
          <w:tcPr>
            <w:tcW w:w="4747" w:type="dxa"/>
          </w:tcPr>
          <w:p w:rsidR="00D12404" w:rsidRPr="00D12404" w:rsidRDefault="00D12404" w:rsidP="00FE7548">
            <w:pPr>
              <w:jc w:val="center"/>
              <w:rPr>
                <w:rFonts w:ascii="Simplified Arabic" w:eastAsia="Times New Roman" w:hAnsi="Simplified Arabic" w:cs="Simplified Arabic"/>
                <w:sz w:val="28"/>
                <w:szCs w:val="28"/>
                <w:rtl/>
                <w:lang w:eastAsia="fr-FR" w:bidi="ar-DZ"/>
              </w:rPr>
            </w:pPr>
            <w:r w:rsidRPr="00D12404">
              <w:rPr>
                <w:rFonts w:ascii="Simplified Arabic" w:eastAsia="Times New Roman" w:hAnsi="Simplified Arabic" w:cs="Simplified Arabic" w:hint="cs"/>
                <w:sz w:val="28"/>
                <w:szCs w:val="28"/>
                <w:rtl/>
                <w:lang w:eastAsia="fr-FR" w:bidi="ar-DZ"/>
              </w:rPr>
              <w:t xml:space="preserve">تزويد الهيئة بمعلومات </w:t>
            </w:r>
          </w:p>
        </w:tc>
      </w:tr>
      <w:tr w:rsidR="00D12404" w:rsidRPr="00D12404" w:rsidTr="00D12404">
        <w:tc>
          <w:tcPr>
            <w:tcW w:w="4747" w:type="dxa"/>
          </w:tcPr>
          <w:p w:rsidR="00D12404" w:rsidRPr="00D12404" w:rsidRDefault="00FE7548" w:rsidP="00FE7548">
            <w:pPr>
              <w:jc w:val="center"/>
              <w:rPr>
                <w:rFonts w:ascii="Simplified Arabic" w:eastAsia="Times New Roman" w:hAnsi="Simplified Arabic" w:cs="Simplified Arabic"/>
                <w:sz w:val="28"/>
                <w:szCs w:val="28"/>
                <w:lang w:val="fr-FR" w:eastAsia="fr-FR" w:bidi="ar-DZ"/>
              </w:rPr>
            </w:pPr>
            <w:r w:rsidRPr="00D12404">
              <w:rPr>
                <w:rFonts w:ascii="Simplified Arabic" w:eastAsia="Times New Roman" w:hAnsi="Simplified Arabic" w:cs="Simplified Arabic"/>
                <w:sz w:val="28"/>
                <w:szCs w:val="28"/>
                <w:lang w:val="fr-FR" w:eastAsia="fr-FR" w:bidi="ar-DZ"/>
              </w:rPr>
              <w:t xml:space="preserve">La </w:t>
            </w:r>
            <w:r w:rsidR="00D12404" w:rsidRPr="00D12404">
              <w:rPr>
                <w:rFonts w:ascii="Simplified Arabic" w:eastAsia="Times New Roman" w:hAnsi="Simplified Arabic" w:cs="Simplified Arabic"/>
                <w:sz w:val="28"/>
                <w:szCs w:val="28"/>
                <w:lang w:val="fr-FR" w:eastAsia="fr-FR" w:bidi="ar-DZ"/>
              </w:rPr>
              <w:t>relation de l’organe avec l’autorité  judiciaire</w:t>
            </w:r>
            <w:r w:rsidRPr="00FE7548">
              <w:rPr>
                <w:rFonts w:ascii="Simplified Arabic" w:eastAsia="Times New Roman" w:hAnsi="Simplified Arabic" w:cs="Simplified Arabic"/>
                <w:sz w:val="28"/>
                <w:szCs w:val="28"/>
                <w:lang w:val="fr-FR" w:eastAsia="fr-FR" w:bidi="ar-DZ"/>
              </w:rPr>
              <w:t xml:space="preserve">(Art </w:t>
            </w:r>
            <w:r>
              <w:rPr>
                <w:rFonts w:ascii="Simplified Arabic" w:eastAsia="Times New Roman" w:hAnsi="Simplified Arabic" w:cs="Simplified Arabic"/>
                <w:sz w:val="28"/>
                <w:szCs w:val="28"/>
                <w:lang w:val="fr-FR" w:eastAsia="fr-FR" w:bidi="ar-DZ"/>
              </w:rPr>
              <w:t>22</w:t>
            </w:r>
            <w:r w:rsidRPr="00FE7548">
              <w:rPr>
                <w:rFonts w:ascii="Simplified Arabic" w:eastAsia="Times New Roman" w:hAnsi="Simplified Arabic" w:cs="Simplified Arabic"/>
                <w:sz w:val="28"/>
                <w:szCs w:val="28"/>
                <w:lang w:val="fr-FR" w:eastAsia="fr-FR" w:bidi="ar-DZ"/>
              </w:rPr>
              <w:t>)</w:t>
            </w:r>
          </w:p>
        </w:tc>
        <w:tc>
          <w:tcPr>
            <w:tcW w:w="4747" w:type="dxa"/>
          </w:tcPr>
          <w:p w:rsidR="00D12404" w:rsidRPr="00D12404" w:rsidRDefault="00D12404" w:rsidP="00FE7548">
            <w:pPr>
              <w:jc w:val="center"/>
              <w:rPr>
                <w:rFonts w:ascii="Simplified Arabic" w:eastAsia="Times New Roman" w:hAnsi="Simplified Arabic" w:cs="Simplified Arabic"/>
                <w:sz w:val="28"/>
                <w:szCs w:val="28"/>
                <w:rtl/>
                <w:lang w:eastAsia="fr-FR" w:bidi="ar-DZ"/>
              </w:rPr>
            </w:pPr>
            <w:r w:rsidRPr="00D12404">
              <w:rPr>
                <w:rFonts w:ascii="Simplified Arabic" w:eastAsia="Times New Roman" w:hAnsi="Simplified Arabic" w:cs="Simplified Arabic" w:hint="cs"/>
                <w:sz w:val="28"/>
                <w:szCs w:val="28"/>
                <w:rtl/>
                <w:lang w:eastAsia="fr-FR" w:bidi="ar-DZ"/>
              </w:rPr>
              <w:t xml:space="preserve">علاقة الهيئة بالسلطة القضائية </w:t>
            </w:r>
          </w:p>
        </w:tc>
      </w:tr>
      <w:tr w:rsidR="00D12404" w:rsidRPr="00D12404" w:rsidTr="00D12404">
        <w:tc>
          <w:tcPr>
            <w:tcW w:w="4747" w:type="dxa"/>
          </w:tcPr>
          <w:p w:rsidR="00D12404" w:rsidRPr="00D12404" w:rsidRDefault="00FE7548" w:rsidP="00FE7548">
            <w:pPr>
              <w:jc w:val="center"/>
              <w:rPr>
                <w:rFonts w:ascii="Simplified Arabic" w:eastAsia="Times New Roman" w:hAnsi="Simplified Arabic" w:cs="Simplified Arabic"/>
                <w:sz w:val="28"/>
                <w:szCs w:val="28"/>
                <w:lang w:eastAsia="fr-FR" w:bidi="ar-DZ"/>
              </w:rPr>
            </w:pPr>
            <w:r w:rsidRPr="00D12404">
              <w:rPr>
                <w:rFonts w:ascii="Simplified Arabic" w:eastAsia="Times New Roman" w:hAnsi="Simplified Arabic" w:cs="Simplified Arabic"/>
                <w:sz w:val="28"/>
                <w:szCs w:val="28"/>
                <w:lang w:eastAsia="fr-FR" w:bidi="ar-DZ"/>
              </w:rPr>
              <w:t xml:space="preserve">Le </w:t>
            </w:r>
            <w:r w:rsidR="00D12404" w:rsidRPr="00D12404">
              <w:rPr>
                <w:rFonts w:ascii="Simplified Arabic" w:eastAsia="Times New Roman" w:hAnsi="Simplified Arabic" w:cs="Simplified Arabic"/>
                <w:sz w:val="28"/>
                <w:szCs w:val="28"/>
                <w:lang w:eastAsia="fr-FR" w:bidi="ar-DZ"/>
              </w:rPr>
              <w:t>secret professionnel</w:t>
            </w:r>
            <w:r w:rsidRPr="00FE7548">
              <w:rPr>
                <w:rFonts w:ascii="Simplified Arabic" w:eastAsia="Times New Roman" w:hAnsi="Simplified Arabic" w:cs="Simplified Arabic"/>
                <w:sz w:val="28"/>
                <w:szCs w:val="28"/>
                <w:lang w:eastAsia="fr-FR" w:bidi="ar-DZ"/>
              </w:rPr>
              <w:t xml:space="preserve">(Art </w:t>
            </w:r>
            <w:r>
              <w:rPr>
                <w:rFonts w:ascii="Simplified Arabic" w:eastAsia="Times New Roman" w:hAnsi="Simplified Arabic" w:cs="Simplified Arabic"/>
                <w:sz w:val="28"/>
                <w:szCs w:val="28"/>
                <w:lang w:eastAsia="fr-FR" w:bidi="ar-DZ"/>
              </w:rPr>
              <w:t>23</w:t>
            </w:r>
            <w:r w:rsidRPr="00FE7548">
              <w:rPr>
                <w:rFonts w:ascii="Simplified Arabic" w:eastAsia="Times New Roman" w:hAnsi="Simplified Arabic" w:cs="Simplified Arabic"/>
                <w:sz w:val="28"/>
                <w:szCs w:val="28"/>
                <w:lang w:eastAsia="fr-FR" w:bidi="ar-DZ"/>
              </w:rPr>
              <w:t>)</w:t>
            </w:r>
          </w:p>
        </w:tc>
        <w:tc>
          <w:tcPr>
            <w:tcW w:w="4747" w:type="dxa"/>
          </w:tcPr>
          <w:p w:rsidR="00D12404" w:rsidRPr="00D12404" w:rsidRDefault="00D12404" w:rsidP="00FE7548">
            <w:pPr>
              <w:jc w:val="center"/>
              <w:rPr>
                <w:rFonts w:ascii="Simplified Arabic" w:eastAsia="Times New Roman" w:hAnsi="Simplified Arabic" w:cs="Simplified Arabic"/>
                <w:sz w:val="28"/>
                <w:szCs w:val="28"/>
                <w:rtl/>
                <w:lang w:eastAsia="fr-FR" w:bidi="ar-DZ"/>
              </w:rPr>
            </w:pPr>
            <w:r w:rsidRPr="00D12404">
              <w:rPr>
                <w:rFonts w:ascii="Simplified Arabic" w:eastAsia="Times New Roman" w:hAnsi="Simplified Arabic" w:cs="Simplified Arabic" w:hint="cs"/>
                <w:sz w:val="28"/>
                <w:szCs w:val="28"/>
                <w:rtl/>
                <w:lang w:eastAsia="fr-FR" w:bidi="ar-DZ"/>
              </w:rPr>
              <w:t xml:space="preserve">السر المهني </w:t>
            </w:r>
          </w:p>
        </w:tc>
      </w:tr>
      <w:tr w:rsidR="00D12404" w:rsidRPr="00D12404" w:rsidTr="00D12404">
        <w:tc>
          <w:tcPr>
            <w:tcW w:w="4747" w:type="dxa"/>
          </w:tcPr>
          <w:p w:rsidR="00D12404" w:rsidRPr="00D12404" w:rsidRDefault="00FE7548" w:rsidP="00FE7548">
            <w:pPr>
              <w:jc w:val="center"/>
              <w:rPr>
                <w:rFonts w:ascii="Simplified Arabic" w:eastAsia="Times New Roman" w:hAnsi="Simplified Arabic" w:cs="Simplified Arabic"/>
                <w:sz w:val="28"/>
                <w:szCs w:val="28"/>
                <w:lang w:val="fr-FR" w:eastAsia="fr-FR" w:bidi="ar-DZ"/>
              </w:rPr>
            </w:pPr>
            <w:r w:rsidRPr="00D12404">
              <w:rPr>
                <w:rFonts w:ascii="Simplified Arabic" w:eastAsia="Times New Roman" w:hAnsi="Simplified Arabic" w:cs="Simplified Arabic"/>
                <w:sz w:val="28"/>
                <w:szCs w:val="28"/>
                <w:lang w:val="fr-FR" w:eastAsia="fr-FR" w:bidi="ar-DZ"/>
              </w:rPr>
              <w:t xml:space="preserve">La  </w:t>
            </w:r>
            <w:r w:rsidR="00D12404" w:rsidRPr="00D12404">
              <w:rPr>
                <w:rFonts w:ascii="Simplified Arabic" w:eastAsia="Times New Roman" w:hAnsi="Simplified Arabic" w:cs="Simplified Arabic"/>
                <w:sz w:val="28"/>
                <w:szCs w:val="28"/>
                <w:lang w:val="fr-FR" w:eastAsia="fr-FR" w:bidi="ar-DZ"/>
              </w:rPr>
              <w:t>présentation du rapport annuel</w:t>
            </w:r>
            <w:r w:rsidRPr="00FE7548">
              <w:rPr>
                <w:rFonts w:ascii="Simplified Arabic" w:eastAsia="Times New Roman" w:hAnsi="Simplified Arabic" w:cs="Simplified Arabic"/>
                <w:sz w:val="28"/>
                <w:szCs w:val="28"/>
                <w:lang w:val="fr-FR" w:eastAsia="fr-FR" w:bidi="ar-DZ"/>
              </w:rPr>
              <w:t xml:space="preserve">(Art </w:t>
            </w:r>
            <w:r>
              <w:rPr>
                <w:rFonts w:ascii="Simplified Arabic" w:eastAsia="Times New Roman" w:hAnsi="Simplified Arabic" w:cs="Simplified Arabic"/>
                <w:sz w:val="28"/>
                <w:szCs w:val="28"/>
                <w:lang w:val="fr-FR" w:eastAsia="fr-FR" w:bidi="ar-DZ"/>
              </w:rPr>
              <w:t>24</w:t>
            </w:r>
            <w:r w:rsidRPr="00FE7548">
              <w:rPr>
                <w:rFonts w:ascii="Simplified Arabic" w:eastAsia="Times New Roman" w:hAnsi="Simplified Arabic" w:cs="Simplified Arabic"/>
                <w:sz w:val="28"/>
                <w:szCs w:val="28"/>
                <w:lang w:val="fr-FR" w:eastAsia="fr-FR" w:bidi="ar-DZ"/>
              </w:rPr>
              <w:t>)</w:t>
            </w:r>
          </w:p>
        </w:tc>
        <w:tc>
          <w:tcPr>
            <w:tcW w:w="4747" w:type="dxa"/>
          </w:tcPr>
          <w:p w:rsidR="00D12404" w:rsidRPr="00D12404" w:rsidRDefault="00D12404" w:rsidP="00FE7548">
            <w:pPr>
              <w:jc w:val="center"/>
              <w:rPr>
                <w:rFonts w:ascii="Simplified Arabic" w:eastAsia="Times New Roman" w:hAnsi="Simplified Arabic" w:cs="Simplified Arabic"/>
                <w:sz w:val="28"/>
                <w:szCs w:val="28"/>
                <w:rtl/>
                <w:lang w:eastAsia="fr-FR" w:bidi="ar-DZ"/>
              </w:rPr>
            </w:pPr>
            <w:r w:rsidRPr="00D12404">
              <w:rPr>
                <w:rFonts w:ascii="Simplified Arabic" w:eastAsia="Times New Roman" w:hAnsi="Simplified Arabic" w:cs="Simplified Arabic" w:hint="cs"/>
                <w:sz w:val="28"/>
                <w:szCs w:val="28"/>
                <w:rtl/>
                <w:lang w:eastAsia="fr-FR" w:bidi="ar-DZ"/>
              </w:rPr>
              <w:t xml:space="preserve">تقديم التقرير السنوي </w:t>
            </w:r>
          </w:p>
        </w:tc>
      </w:tr>
      <w:tr w:rsidR="00D12404" w:rsidRPr="00D12404" w:rsidTr="00D12404">
        <w:tc>
          <w:tcPr>
            <w:tcW w:w="4747" w:type="dxa"/>
          </w:tcPr>
          <w:p w:rsidR="00D12404" w:rsidRPr="00D12404" w:rsidRDefault="00FE7548" w:rsidP="00FE7548">
            <w:pPr>
              <w:jc w:val="center"/>
              <w:rPr>
                <w:rFonts w:ascii="Simplified Arabic" w:eastAsia="Times New Roman" w:hAnsi="Simplified Arabic" w:cs="Simplified Arabic"/>
                <w:sz w:val="28"/>
                <w:szCs w:val="28"/>
                <w:lang w:eastAsia="fr-FR" w:bidi="ar-DZ"/>
              </w:rPr>
            </w:pPr>
            <w:r w:rsidRPr="00D12404">
              <w:rPr>
                <w:rFonts w:ascii="Simplified Arabic" w:eastAsia="Times New Roman" w:hAnsi="Simplified Arabic" w:cs="Simplified Arabic"/>
                <w:sz w:val="28"/>
                <w:szCs w:val="28"/>
                <w:lang w:eastAsia="fr-FR" w:bidi="ar-DZ"/>
              </w:rPr>
              <w:t>Autorité</w:t>
            </w:r>
            <w:r w:rsidR="00D12404" w:rsidRPr="00D12404">
              <w:rPr>
                <w:rFonts w:ascii="Simplified Arabic" w:eastAsia="Times New Roman" w:hAnsi="Simplified Arabic" w:cs="Simplified Arabic"/>
                <w:sz w:val="28"/>
                <w:szCs w:val="28"/>
                <w:lang w:eastAsia="fr-FR" w:bidi="ar-DZ"/>
              </w:rPr>
              <w:t>administrative</w:t>
            </w:r>
          </w:p>
        </w:tc>
        <w:tc>
          <w:tcPr>
            <w:tcW w:w="4747" w:type="dxa"/>
          </w:tcPr>
          <w:p w:rsidR="00D12404" w:rsidRPr="00D12404" w:rsidRDefault="00D12404" w:rsidP="00D12404">
            <w:pPr>
              <w:jc w:val="center"/>
              <w:rPr>
                <w:rFonts w:ascii="Simplified Arabic" w:eastAsia="Times New Roman" w:hAnsi="Simplified Arabic" w:cs="Simplified Arabic"/>
                <w:sz w:val="28"/>
                <w:szCs w:val="28"/>
                <w:rtl/>
                <w:lang w:eastAsia="fr-FR" w:bidi="ar-DZ"/>
              </w:rPr>
            </w:pPr>
            <w:r w:rsidRPr="00D12404">
              <w:rPr>
                <w:rFonts w:ascii="Simplified Arabic" w:eastAsia="Times New Roman" w:hAnsi="Simplified Arabic" w:cs="Simplified Arabic" w:hint="cs"/>
                <w:sz w:val="28"/>
                <w:szCs w:val="28"/>
                <w:rtl/>
                <w:lang w:eastAsia="fr-FR" w:bidi="ar-DZ"/>
              </w:rPr>
              <w:t>سلطة إدارية</w:t>
            </w:r>
          </w:p>
        </w:tc>
      </w:tr>
      <w:tr w:rsidR="00D12404" w:rsidRPr="00D12404" w:rsidTr="00D12404">
        <w:tc>
          <w:tcPr>
            <w:tcW w:w="4747" w:type="dxa"/>
          </w:tcPr>
          <w:p w:rsidR="00D12404" w:rsidRPr="00D12404" w:rsidRDefault="00FE7548" w:rsidP="00FE7548">
            <w:pPr>
              <w:jc w:val="center"/>
              <w:rPr>
                <w:rFonts w:ascii="Simplified Arabic" w:eastAsia="Times New Roman" w:hAnsi="Simplified Arabic" w:cs="Simplified Arabic"/>
                <w:sz w:val="28"/>
                <w:szCs w:val="28"/>
                <w:lang w:val="fr-FR" w:eastAsia="fr-FR" w:bidi="ar-DZ"/>
              </w:rPr>
            </w:pPr>
            <w:r w:rsidRPr="00D12404">
              <w:rPr>
                <w:rFonts w:ascii="Simplified Arabic" w:eastAsia="Times New Roman" w:hAnsi="Simplified Arabic" w:cs="Simplified Arabic"/>
                <w:sz w:val="28"/>
                <w:szCs w:val="28"/>
                <w:lang w:val="fr-FR" w:eastAsia="fr-FR" w:bidi="ar-DZ"/>
              </w:rPr>
              <w:t xml:space="preserve">Jouissant </w:t>
            </w:r>
            <w:r w:rsidR="00D12404" w:rsidRPr="00D12404">
              <w:rPr>
                <w:rFonts w:ascii="Simplified Arabic" w:eastAsia="Times New Roman" w:hAnsi="Simplified Arabic" w:cs="Simplified Arabic"/>
                <w:sz w:val="28"/>
                <w:szCs w:val="28"/>
                <w:lang w:val="fr-FR" w:eastAsia="fr-FR" w:bidi="ar-DZ"/>
              </w:rPr>
              <w:t>de la personnalité morale</w:t>
            </w:r>
          </w:p>
        </w:tc>
        <w:tc>
          <w:tcPr>
            <w:tcW w:w="4747" w:type="dxa"/>
          </w:tcPr>
          <w:p w:rsidR="00D12404" w:rsidRPr="00D12404" w:rsidRDefault="00D12404" w:rsidP="00D12404">
            <w:pPr>
              <w:jc w:val="center"/>
              <w:rPr>
                <w:rFonts w:ascii="Simplified Arabic" w:eastAsia="Times New Roman" w:hAnsi="Simplified Arabic" w:cs="Simplified Arabic"/>
                <w:sz w:val="28"/>
                <w:szCs w:val="28"/>
                <w:rtl/>
                <w:lang w:eastAsia="fr-FR" w:bidi="ar-DZ"/>
              </w:rPr>
            </w:pPr>
            <w:r w:rsidRPr="00D12404">
              <w:rPr>
                <w:rFonts w:ascii="Simplified Arabic" w:eastAsia="Times New Roman" w:hAnsi="Simplified Arabic" w:cs="Simplified Arabic" w:hint="cs"/>
                <w:sz w:val="28"/>
                <w:szCs w:val="28"/>
                <w:rtl/>
                <w:lang w:eastAsia="fr-FR" w:bidi="ar-DZ"/>
              </w:rPr>
              <w:t>تتمتع بالشخصية</w:t>
            </w:r>
            <w:r w:rsidRPr="00D12404">
              <w:rPr>
                <w:rFonts w:ascii="Simplified Arabic" w:eastAsia="Times New Roman" w:hAnsi="Simplified Arabic" w:cs="Simplified Arabic"/>
                <w:sz w:val="28"/>
                <w:szCs w:val="28"/>
                <w:rtl/>
                <w:lang w:eastAsia="fr-FR" w:bidi="ar-DZ"/>
              </w:rPr>
              <w:t xml:space="preserve"> المعنوية</w:t>
            </w:r>
          </w:p>
        </w:tc>
      </w:tr>
      <w:tr w:rsidR="00D12404" w:rsidRPr="00D12404" w:rsidTr="00D12404">
        <w:tc>
          <w:tcPr>
            <w:tcW w:w="4747" w:type="dxa"/>
          </w:tcPr>
          <w:p w:rsidR="00D12404" w:rsidRPr="00D12404" w:rsidRDefault="00FE7548" w:rsidP="00FE7548">
            <w:pPr>
              <w:jc w:val="center"/>
              <w:rPr>
                <w:rFonts w:ascii="Simplified Arabic" w:eastAsia="Times New Roman" w:hAnsi="Simplified Arabic" w:cs="Simplified Arabic"/>
                <w:sz w:val="28"/>
                <w:szCs w:val="28"/>
                <w:lang w:eastAsia="fr-FR" w:bidi="ar-DZ"/>
              </w:rPr>
            </w:pPr>
            <w:r w:rsidRPr="00D12404">
              <w:rPr>
                <w:rFonts w:ascii="Simplified Arabic" w:eastAsia="Times New Roman" w:hAnsi="Simplified Arabic" w:cs="Simplified Arabic"/>
                <w:sz w:val="28"/>
                <w:szCs w:val="28"/>
                <w:lang w:eastAsia="fr-FR" w:bidi="ar-DZ"/>
              </w:rPr>
              <w:t>L</w:t>
            </w:r>
            <w:r w:rsidR="00D12404" w:rsidRPr="00D12404">
              <w:rPr>
                <w:rFonts w:ascii="Simplified Arabic" w:eastAsia="Times New Roman" w:hAnsi="Simplified Arabic" w:cs="Simplified Arabic"/>
                <w:sz w:val="28"/>
                <w:szCs w:val="28"/>
                <w:lang w:eastAsia="fr-FR" w:bidi="ar-DZ"/>
              </w:rPr>
              <w:t>’autonomiefinancière</w:t>
            </w:r>
          </w:p>
        </w:tc>
        <w:tc>
          <w:tcPr>
            <w:tcW w:w="4747" w:type="dxa"/>
          </w:tcPr>
          <w:p w:rsidR="00D12404" w:rsidRPr="00D12404" w:rsidRDefault="00D12404" w:rsidP="00D12404">
            <w:pPr>
              <w:jc w:val="center"/>
              <w:rPr>
                <w:rFonts w:ascii="Simplified Arabic" w:eastAsia="Times New Roman" w:hAnsi="Simplified Arabic" w:cs="Simplified Arabic"/>
                <w:sz w:val="28"/>
                <w:szCs w:val="28"/>
                <w:rtl/>
                <w:lang w:eastAsia="fr-FR" w:bidi="ar-DZ"/>
              </w:rPr>
            </w:pPr>
            <w:r w:rsidRPr="00D12404">
              <w:rPr>
                <w:rFonts w:ascii="Simplified Arabic" w:eastAsia="Times New Roman" w:hAnsi="Simplified Arabic" w:cs="Simplified Arabic" w:hint="cs"/>
                <w:sz w:val="28"/>
                <w:szCs w:val="28"/>
                <w:rtl/>
                <w:lang w:eastAsia="fr-FR" w:bidi="ar-DZ"/>
              </w:rPr>
              <w:t>استقلال مالي</w:t>
            </w:r>
          </w:p>
        </w:tc>
      </w:tr>
    </w:tbl>
    <w:p w:rsidR="00D12404" w:rsidRPr="00D12404" w:rsidRDefault="00D12404" w:rsidP="00D12404">
      <w:pPr>
        <w:spacing w:after="0" w:line="240" w:lineRule="auto"/>
        <w:jc w:val="center"/>
        <w:rPr>
          <w:rFonts w:ascii="Simplified Arabic" w:eastAsia="Times New Roman" w:hAnsi="Simplified Arabic" w:cs="Simplified Arabic"/>
          <w:b/>
          <w:bCs/>
          <w:sz w:val="28"/>
          <w:szCs w:val="28"/>
          <w:lang w:bidi="ar-DZ"/>
        </w:rPr>
      </w:pPr>
    </w:p>
    <w:p w:rsidR="00FE7548" w:rsidRDefault="00FE7548">
      <w:pPr>
        <w:rPr>
          <w:rFonts w:ascii="Simplified Arabic" w:eastAsia="Times New Roman" w:hAnsi="Simplified Arabic" w:cs="Simplified Arabic"/>
          <w:b/>
          <w:bCs/>
          <w:sz w:val="28"/>
          <w:szCs w:val="28"/>
          <w:lang w:bidi="ar-DZ"/>
        </w:rPr>
      </w:pPr>
      <w:r>
        <w:rPr>
          <w:rFonts w:ascii="Simplified Arabic" w:eastAsia="Times New Roman" w:hAnsi="Simplified Arabic" w:cs="Simplified Arabic"/>
          <w:b/>
          <w:bCs/>
          <w:sz w:val="28"/>
          <w:szCs w:val="28"/>
          <w:lang w:bidi="ar-DZ"/>
        </w:rPr>
        <w:br w:type="page"/>
      </w:r>
    </w:p>
    <w:p w:rsidR="00D12404" w:rsidRPr="00D12404" w:rsidRDefault="00D12404" w:rsidP="00D12404">
      <w:pPr>
        <w:spacing w:after="0" w:line="240" w:lineRule="auto"/>
        <w:jc w:val="center"/>
        <w:rPr>
          <w:rFonts w:ascii="Simplified Arabic" w:eastAsia="Times New Roman" w:hAnsi="Simplified Arabic" w:cs="Simplified Arabic"/>
          <w:b/>
          <w:bCs/>
          <w:sz w:val="28"/>
          <w:szCs w:val="28"/>
          <w:lang w:bidi="ar-DZ"/>
        </w:rPr>
      </w:pPr>
      <w:r w:rsidRPr="00D12404">
        <w:rPr>
          <w:rFonts w:ascii="Simplified Arabic" w:eastAsia="Times New Roman" w:hAnsi="Simplified Arabic" w:cs="Simplified Arabic"/>
          <w:b/>
          <w:bCs/>
          <w:sz w:val="28"/>
          <w:szCs w:val="28"/>
          <w:lang w:bidi="ar-DZ"/>
        </w:rPr>
        <w:lastRenderedPageBreak/>
        <w:t>Code la lutte contre la corruption</w:t>
      </w:r>
    </w:p>
    <w:p w:rsidR="00D12404" w:rsidRPr="00D12404" w:rsidRDefault="00D12404" w:rsidP="00D12404">
      <w:pPr>
        <w:spacing w:after="0" w:line="240" w:lineRule="auto"/>
        <w:jc w:val="center"/>
        <w:rPr>
          <w:rFonts w:ascii="Simplified Arabic" w:eastAsia="Times New Roman" w:hAnsi="Simplified Arabic" w:cs="Simplified Arabic"/>
          <w:b/>
          <w:bCs/>
          <w:sz w:val="28"/>
          <w:szCs w:val="28"/>
          <w:lang w:bidi="ar-DZ"/>
        </w:rPr>
      </w:pPr>
      <w:r w:rsidRPr="00D12404">
        <w:rPr>
          <w:rFonts w:ascii="Simplified Arabic" w:eastAsia="Times New Roman" w:hAnsi="Simplified Arabic" w:cs="Simplified Arabic"/>
          <w:b/>
          <w:bCs/>
          <w:sz w:val="28"/>
          <w:szCs w:val="28"/>
          <w:lang w:bidi="ar-DZ"/>
        </w:rPr>
        <w:t>L’institution de l’organe de prévention e</w:t>
      </w:r>
      <w:r w:rsidR="00FE7548">
        <w:rPr>
          <w:rFonts w:ascii="Simplified Arabic" w:eastAsia="Times New Roman" w:hAnsi="Simplified Arabic" w:cs="Simplified Arabic"/>
          <w:b/>
          <w:bCs/>
          <w:sz w:val="28"/>
          <w:szCs w:val="28"/>
          <w:lang w:bidi="ar-DZ"/>
        </w:rPr>
        <w:t>t de lutte contre la corruption</w:t>
      </w:r>
    </w:p>
    <w:p w:rsidR="00D12404" w:rsidRPr="00D12404" w:rsidRDefault="00FE7548" w:rsidP="00FE7548">
      <w:pPr>
        <w:spacing w:after="0" w:line="240" w:lineRule="auto"/>
        <w:jc w:val="both"/>
        <w:rPr>
          <w:rFonts w:ascii="Simplified Arabic" w:eastAsia="Times New Roman" w:hAnsi="Simplified Arabic" w:cs="Simplified Arabic"/>
          <w:sz w:val="28"/>
          <w:szCs w:val="28"/>
          <w:lang w:bidi="ar-DZ"/>
        </w:rPr>
      </w:pPr>
      <w:r w:rsidRPr="00FE7548">
        <w:rPr>
          <w:rFonts w:ascii="Simplified Arabic" w:eastAsia="Times New Roman" w:hAnsi="Simplified Arabic" w:cs="Simplified Arabic"/>
          <w:b/>
          <w:bCs/>
          <w:sz w:val="28"/>
          <w:szCs w:val="28"/>
          <w:lang w:bidi="ar-DZ"/>
        </w:rPr>
        <w:t>Art 17 :</w:t>
      </w:r>
      <w:r w:rsidR="00D12404" w:rsidRPr="00D12404">
        <w:rPr>
          <w:rFonts w:ascii="Simplified Arabic" w:eastAsia="Times New Roman" w:hAnsi="Simplified Arabic" w:cs="Simplified Arabic"/>
          <w:sz w:val="28"/>
          <w:szCs w:val="28"/>
          <w:lang w:bidi="ar-DZ"/>
        </w:rPr>
        <w:t>Pour la mise en œuvre de la stratégie nat</w:t>
      </w:r>
      <w:r>
        <w:rPr>
          <w:rFonts w:ascii="Simplified Arabic" w:eastAsia="Times New Roman" w:hAnsi="Simplified Arabic" w:cs="Simplified Arabic"/>
          <w:sz w:val="28"/>
          <w:szCs w:val="28"/>
          <w:lang w:bidi="ar-DZ"/>
        </w:rPr>
        <w:t>ionale en matière de corruption</w:t>
      </w:r>
      <w:r w:rsidR="00D12404" w:rsidRPr="00D12404">
        <w:rPr>
          <w:rFonts w:ascii="Simplified Arabic" w:eastAsia="Times New Roman" w:hAnsi="Simplified Arabic" w:cs="Simplified Arabic"/>
          <w:sz w:val="28"/>
          <w:szCs w:val="28"/>
          <w:lang w:bidi="ar-DZ"/>
        </w:rPr>
        <w:t>,il est institué un organe chargé de prévention et de la lutte contre la corruption</w:t>
      </w:r>
    </w:p>
    <w:p w:rsidR="00D12404" w:rsidRPr="00D12404" w:rsidRDefault="00D12404" w:rsidP="00D12404">
      <w:pPr>
        <w:bidi/>
        <w:spacing w:after="0" w:line="240" w:lineRule="auto"/>
        <w:jc w:val="center"/>
        <w:rPr>
          <w:rFonts w:ascii="Simplified Arabic" w:eastAsia="Times New Roman" w:hAnsi="Simplified Arabic" w:cs="Simplified Arabic"/>
          <w:b/>
          <w:bCs/>
          <w:sz w:val="28"/>
          <w:szCs w:val="28"/>
          <w:rtl/>
          <w:lang w:bidi="ar-DZ"/>
        </w:rPr>
      </w:pPr>
      <w:r w:rsidRPr="00D12404">
        <w:rPr>
          <w:rFonts w:ascii="Simplified Arabic" w:eastAsia="Times New Roman" w:hAnsi="Simplified Arabic" w:cs="Simplified Arabic" w:hint="cs"/>
          <w:b/>
          <w:bCs/>
          <w:sz w:val="28"/>
          <w:szCs w:val="28"/>
          <w:rtl/>
          <w:lang w:bidi="ar-DZ"/>
        </w:rPr>
        <w:t>قانون مكافحة الفساد</w:t>
      </w:r>
    </w:p>
    <w:p w:rsidR="00D12404" w:rsidRPr="00D12404" w:rsidRDefault="00D12404" w:rsidP="00D12404">
      <w:pPr>
        <w:bidi/>
        <w:spacing w:after="0" w:line="240" w:lineRule="auto"/>
        <w:jc w:val="center"/>
        <w:rPr>
          <w:rFonts w:ascii="Simplified Arabic" w:eastAsia="Times New Roman" w:hAnsi="Simplified Arabic" w:cs="Simplified Arabic"/>
          <w:b/>
          <w:bCs/>
          <w:sz w:val="28"/>
          <w:szCs w:val="28"/>
          <w:rtl/>
          <w:lang w:bidi="ar-DZ"/>
        </w:rPr>
      </w:pPr>
      <w:r w:rsidRPr="00D12404">
        <w:rPr>
          <w:rFonts w:ascii="Simplified Arabic" w:eastAsia="Times New Roman" w:hAnsi="Simplified Arabic" w:cs="Simplified Arabic" w:hint="cs"/>
          <w:b/>
          <w:bCs/>
          <w:sz w:val="28"/>
          <w:szCs w:val="28"/>
          <w:rtl/>
          <w:lang w:bidi="ar-DZ"/>
        </w:rPr>
        <w:t>إنشاء هيئة الوقاية من الفساد</w:t>
      </w:r>
    </w:p>
    <w:p w:rsidR="00D12404" w:rsidRPr="00D12404" w:rsidRDefault="00D12404" w:rsidP="00D12404">
      <w:pPr>
        <w:bidi/>
        <w:spacing w:after="0" w:line="240" w:lineRule="auto"/>
        <w:jc w:val="center"/>
        <w:rPr>
          <w:rFonts w:ascii="Simplified Arabic" w:eastAsia="Times New Roman" w:hAnsi="Simplified Arabic" w:cs="Simplified Arabic"/>
          <w:sz w:val="28"/>
          <w:szCs w:val="28"/>
          <w:lang w:bidi="ar-DZ"/>
        </w:rPr>
      </w:pPr>
      <w:r w:rsidRPr="00FE7548">
        <w:rPr>
          <w:rFonts w:ascii="Simplified Arabic" w:eastAsia="Times New Roman" w:hAnsi="Simplified Arabic" w:cs="Simplified Arabic" w:hint="cs"/>
          <w:b/>
          <w:bCs/>
          <w:sz w:val="28"/>
          <w:szCs w:val="28"/>
          <w:rtl/>
          <w:lang w:bidi="ar-DZ"/>
        </w:rPr>
        <w:t xml:space="preserve">المادة 17: </w:t>
      </w:r>
      <w:r w:rsidRPr="00D12404">
        <w:rPr>
          <w:rFonts w:ascii="Simplified Arabic" w:eastAsia="Times New Roman" w:hAnsi="Simplified Arabic" w:cs="Simplified Arabic" w:hint="cs"/>
          <w:sz w:val="28"/>
          <w:szCs w:val="28"/>
          <w:rtl/>
          <w:lang w:bidi="ar-DZ"/>
        </w:rPr>
        <w:t>نشأ هيئة وطنية مكلفة بالوقاية من الفساد ومكافحته قصد تنفيذ الإستراتيجية الوطنية في مجال مكافحة الفساد.</w:t>
      </w:r>
    </w:p>
    <w:p w:rsidR="00D12404" w:rsidRPr="00D12404" w:rsidRDefault="00D12404" w:rsidP="00D12404">
      <w:pPr>
        <w:spacing w:after="0" w:line="240" w:lineRule="auto"/>
        <w:jc w:val="center"/>
        <w:rPr>
          <w:rFonts w:ascii="Simplified Arabic" w:eastAsia="Times New Roman" w:hAnsi="Simplified Arabic" w:cs="Simplified Arabic"/>
          <w:b/>
          <w:bCs/>
          <w:sz w:val="28"/>
          <w:szCs w:val="28"/>
          <w:lang w:bidi="ar-DZ"/>
        </w:rPr>
      </w:pPr>
      <w:r w:rsidRPr="00D12404">
        <w:rPr>
          <w:rFonts w:ascii="Simplified Arabic" w:eastAsia="Times New Roman" w:hAnsi="Simplified Arabic" w:cs="Simplified Arabic"/>
          <w:b/>
          <w:bCs/>
          <w:sz w:val="28"/>
          <w:szCs w:val="28"/>
          <w:lang w:bidi="ar-DZ"/>
        </w:rPr>
        <w:t>Le régime juridique de l’organe</w:t>
      </w:r>
    </w:p>
    <w:p w:rsidR="00D12404" w:rsidRPr="00D12404" w:rsidRDefault="00FE7548" w:rsidP="00D12404">
      <w:pPr>
        <w:spacing w:after="0" w:line="240" w:lineRule="auto"/>
        <w:jc w:val="both"/>
        <w:rPr>
          <w:rFonts w:ascii="Simplified Arabic" w:eastAsia="Times New Roman" w:hAnsi="Simplified Arabic" w:cs="Simplified Arabic"/>
          <w:sz w:val="28"/>
          <w:szCs w:val="28"/>
          <w:lang w:bidi="ar-DZ"/>
        </w:rPr>
      </w:pPr>
      <w:r w:rsidRPr="00FE7548">
        <w:rPr>
          <w:rFonts w:ascii="Simplified Arabic" w:eastAsia="Times New Roman" w:hAnsi="Simplified Arabic" w:cs="Simplified Arabic"/>
          <w:b/>
          <w:bCs/>
          <w:sz w:val="28"/>
          <w:szCs w:val="28"/>
          <w:lang w:bidi="ar-DZ"/>
        </w:rPr>
        <w:t>Art 18 :</w:t>
      </w:r>
      <w:r w:rsidR="00D12404" w:rsidRPr="00D12404">
        <w:rPr>
          <w:rFonts w:ascii="Simplified Arabic" w:eastAsia="Times New Roman" w:hAnsi="Simplified Arabic" w:cs="Simplified Arabic"/>
          <w:sz w:val="28"/>
          <w:szCs w:val="28"/>
          <w:lang w:bidi="ar-DZ"/>
        </w:rPr>
        <w:t>L’organe est une autorité administrative indépendante jouissant de la personnalité morale et de l’autonomie financière, placé aup</w:t>
      </w:r>
      <w:r>
        <w:rPr>
          <w:rFonts w:ascii="Simplified Arabic" w:eastAsia="Times New Roman" w:hAnsi="Simplified Arabic" w:cs="Simplified Arabic"/>
          <w:sz w:val="28"/>
          <w:szCs w:val="28"/>
          <w:lang w:bidi="ar-DZ"/>
        </w:rPr>
        <w:t>rès président de la république.</w:t>
      </w:r>
    </w:p>
    <w:p w:rsidR="00D12404" w:rsidRPr="00D12404" w:rsidRDefault="00D12404" w:rsidP="00D12404">
      <w:pPr>
        <w:spacing w:after="0" w:line="240" w:lineRule="auto"/>
        <w:jc w:val="both"/>
        <w:rPr>
          <w:rFonts w:ascii="Simplified Arabic" w:eastAsia="Times New Roman" w:hAnsi="Simplified Arabic" w:cs="Simplified Arabic"/>
          <w:sz w:val="28"/>
          <w:szCs w:val="28"/>
          <w:lang w:bidi="ar-DZ"/>
        </w:rPr>
      </w:pPr>
      <w:r w:rsidRPr="00D12404">
        <w:rPr>
          <w:rFonts w:ascii="Simplified Arabic" w:eastAsia="Times New Roman" w:hAnsi="Simplified Arabic" w:cs="Simplified Arabic"/>
          <w:sz w:val="28"/>
          <w:szCs w:val="28"/>
          <w:lang w:bidi="ar-DZ"/>
        </w:rPr>
        <w:t>La composition, l’organisation et la modalité.</w:t>
      </w:r>
    </w:p>
    <w:p w:rsidR="00D12404" w:rsidRPr="00D12404" w:rsidRDefault="00D12404" w:rsidP="00FE7548">
      <w:pPr>
        <w:spacing w:after="0" w:line="240" w:lineRule="auto"/>
        <w:jc w:val="both"/>
        <w:rPr>
          <w:rFonts w:ascii="Simplified Arabic" w:eastAsia="Times New Roman" w:hAnsi="Simplified Arabic" w:cs="Simplified Arabic"/>
          <w:sz w:val="28"/>
          <w:szCs w:val="28"/>
          <w:lang w:bidi="ar-DZ"/>
        </w:rPr>
      </w:pPr>
      <w:r w:rsidRPr="00D12404">
        <w:rPr>
          <w:rFonts w:ascii="Simplified Arabic" w:eastAsia="Times New Roman" w:hAnsi="Simplified Arabic" w:cs="Simplified Arabic"/>
          <w:sz w:val="28"/>
          <w:szCs w:val="28"/>
          <w:lang w:bidi="ar-DZ"/>
        </w:rPr>
        <w:t xml:space="preserve">Le fonctionnement de l’organe sont fixées par voie réglementaire. </w:t>
      </w:r>
    </w:p>
    <w:p w:rsidR="00D12404" w:rsidRPr="00D12404" w:rsidRDefault="00D12404" w:rsidP="00D12404">
      <w:pPr>
        <w:bidi/>
        <w:spacing w:after="0" w:line="240" w:lineRule="auto"/>
        <w:jc w:val="center"/>
        <w:rPr>
          <w:rFonts w:ascii="Simplified Arabic" w:eastAsia="Times New Roman" w:hAnsi="Simplified Arabic" w:cs="Simplified Arabic"/>
          <w:b/>
          <w:bCs/>
          <w:sz w:val="28"/>
          <w:szCs w:val="28"/>
          <w:rtl/>
          <w:lang w:bidi="ar-DZ"/>
        </w:rPr>
      </w:pPr>
      <w:r w:rsidRPr="00D12404">
        <w:rPr>
          <w:rFonts w:ascii="Simplified Arabic" w:eastAsia="Times New Roman" w:hAnsi="Simplified Arabic" w:cs="Simplified Arabic" w:hint="cs"/>
          <w:b/>
          <w:bCs/>
          <w:sz w:val="28"/>
          <w:szCs w:val="28"/>
          <w:rtl/>
          <w:lang w:bidi="ar-DZ"/>
        </w:rPr>
        <w:t>النظام القانوني للهيئة.</w:t>
      </w:r>
    </w:p>
    <w:p w:rsidR="00D12404" w:rsidRPr="00D12404" w:rsidRDefault="00D12404" w:rsidP="00FE7548">
      <w:pPr>
        <w:bidi/>
        <w:spacing w:after="0" w:line="240" w:lineRule="auto"/>
        <w:jc w:val="both"/>
        <w:rPr>
          <w:rFonts w:ascii="Simplified Arabic" w:eastAsia="Times New Roman" w:hAnsi="Simplified Arabic" w:cs="Simplified Arabic"/>
          <w:sz w:val="28"/>
          <w:szCs w:val="28"/>
          <w:lang w:bidi="ar-DZ"/>
        </w:rPr>
      </w:pPr>
      <w:r w:rsidRPr="00FE7548">
        <w:rPr>
          <w:rFonts w:ascii="Simplified Arabic" w:eastAsia="Times New Roman" w:hAnsi="Simplified Arabic" w:cs="Simplified Arabic" w:hint="cs"/>
          <w:b/>
          <w:bCs/>
          <w:sz w:val="28"/>
          <w:szCs w:val="28"/>
          <w:rtl/>
          <w:lang w:bidi="ar-DZ"/>
        </w:rPr>
        <w:t>المادة 18</w:t>
      </w:r>
      <w:r w:rsidR="00FE7548">
        <w:rPr>
          <w:rFonts w:ascii="Simplified Arabic" w:eastAsia="Times New Roman" w:hAnsi="Simplified Arabic" w:cs="Simplified Arabic" w:hint="cs"/>
          <w:b/>
          <w:bCs/>
          <w:sz w:val="28"/>
          <w:szCs w:val="28"/>
          <w:rtl/>
          <w:lang w:bidi="ar-DZ"/>
        </w:rPr>
        <w:t>:</w:t>
      </w:r>
      <w:r w:rsidRPr="00D12404">
        <w:rPr>
          <w:rFonts w:ascii="Simplified Arabic" w:eastAsia="Times New Roman" w:hAnsi="Simplified Arabic" w:cs="Simplified Arabic" w:hint="cs"/>
          <w:sz w:val="28"/>
          <w:szCs w:val="28"/>
          <w:rtl/>
          <w:lang w:bidi="ar-DZ"/>
        </w:rPr>
        <w:t xml:space="preserve"> الهيئة سلطة إدارية مستقلة تتمتع بالشخصية المعنوية والاستقلال المالي توضع لدى رئيس الجمهورية تحدد تشكيلة الهيئة وتنظيمها وكيفية سيرها عن طريق تنظيم.</w:t>
      </w:r>
    </w:p>
    <w:p w:rsidR="00D12404" w:rsidRPr="00D12404" w:rsidRDefault="00D12404" w:rsidP="00D12404">
      <w:pPr>
        <w:bidi/>
        <w:spacing w:after="0" w:line="240" w:lineRule="auto"/>
        <w:rPr>
          <w:rFonts w:ascii="Simplified Arabic" w:eastAsia="Times New Roman" w:hAnsi="Simplified Arabic" w:cs="Simplified Arabic"/>
          <w:sz w:val="28"/>
          <w:szCs w:val="28"/>
          <w:lang w:bidi="ar-DZ"/>
        </w:rPr>
      </w:pPr>
    </w:p>
    <w:p w:rsidR="00D12404" w:rsidRPr="00D12404" w:rsidRDefault="00D12404" w:rsidP="00D12404">
      <w:pPr>
        <w:bidi/>
        <w:spacing w:after="0" w:line="240" w:lineRule="auto"/>
        <w:rPr>
          <w:rFonts w:ascii="Simplified Arabic" w:eastAsia="Times New Roman" w:hAnsi="Simplified Arabic" w:cs="Simplified Arabic"/>
          <w:sz w:val="28"/>
          <w:szCs w:val="28"/>
          <w:lang w:bidi="ar-DZ"/>
        </w:rPr>
      </w:pPr>
    </w:p>
    <w:p w:rsidR="00D12404" w:rsidRPr="00D12404" w:rsidRDefault="00D12404" w:rsidP="00D12404">
      <w:pPr>
        <w:bidi/>
        <w:spacing w:after="0" w:line="240" w:lineRule="auto"/>
        <w:rPr>
          <w:rFonts w:ascii="Simplified Arabic" w:eastAsia="Times New Roman" w:hAnsi="Simplified Arabic" w:cs="Simplified Arabic"/>
          <w:sz w:val="28"/>
          <w:szCs w:val="28"/>
          <w:lang w:bidi="ar-DZ"/>
        </w:rPr>
      </w:pPr>
    </w:p>
    <w:p w:rsidR="00D12404" w:rsidRPr="00D12404" w:rsidRDefault="00D12404" w:rsidP="00D12404">
      <w:pPr>
        <w:bidi/>
        <w:spacing w:after="0" w:line="240" w:lineRule="auto"/>
        <w:rPr>
          <w:rFonts w:ascii="Simplified Arabic" w:eastAsia="Times New Roman" w:hAnsi="Simplified Arabic" w:cs="Simplified Arabic"/>
          <w:sz w:val="28"/>
          <w:szCs w:val="28"/>
          <w:lang w:bidi="ar-DZ"/>
        </w:rPr>
      </w:pPr>
    </w:p>
    <w:p w:rsidR="00D12404" w:rsidRPr="00D12404" w:rsidRDefault="00D12404" w:rsidP="00D12404">
      <w:pPr>
        <w:bidi/>
        <w:spacing w:after="0" w:line="240" w:lineRule="auto"/>
        <w:rPr>
          <w:rFonts w:ascii="Simplified Arabic" w:eastAsia="Times New Roman" w:hAnsi="Simplified Arabic" w:cs="Simplified Arabic"/>
          <w:sz w:val="28"/>
          <w:szCs w:val="28"/>
          <w:lang w:bidi="ar-DZ"/>
        </w:rPr>
      </w:pPr>
    </w:p>
    <w:p w:rsidR="00D12404" w:rsidRPr="00D12404" w:rsidRDefault="00D12404" w:rsidP="00D12404">
      <w:pPr>
        <w:bidi/>
        <w:spacing w:after="0" w:line="240" w:lineRule="auto"/>
        <w:rPr>
          <w:rFonts w:ascii="Simplified Arabic" w:eastAsia="Times New Roman" w:hAnsi="Simplified Arabic" w:cs="Simplified Arabic"/>
          <w:sz w:val="28"/>
          <w:szCs w:val="28"/>
          <w:lang w:bidi="ar-DZ"/>
        </w:rPr>
      </w:pPr>
    </w:p>
    <w:p w:rsidR="00D12404" w:rsidRPr="00D12404" w:rsidRDefault="00D12404" w:rsidP="00D12404">
      <w:pPr>
        <w:bidi/>
        <w:spacing w:after="0" w:line="240" w:lineRule="auto"/>
        <w:rPr>
          <w:rFonts w:ascii="Simplified Arabic" w:eastAsia="Times New Roman" w:hAnsi="Simplified Arabic" w:cs="Simplified Arabic"/>
          <w:sz w:val="28"/>
          <w:szCs w:val="28"/>
          <w:lang w:bidi="ar-DZ"/>
        </w:rPr>
      </w:pPr>
    </w:p>
    <w:p w:rsidR="00D12404" w:rsidRPr="00D12404" w:rsidRDefault="00D12404" w:rsidP="00D12404">
      <w:pPr>
        <w:bidi/>
        <w:spacing w:after="0" w:line="240" w:lineRule="auto"/>
        <w:rPr>
          <w:rFonts w:ascii="Simplified Arabic" w:eastAsia="Times New Roman" w:hAnsi="Simplified Arabic" w:cs="Simplified Arabic"/>
          <w:sz w:val="28"/>
          <w:szCs w:val="28"/>
          <w:rtl/>
          <w:lang w:bidi="ar-DZ"/>
        </w:rPr>
      </w:pPr>
      <w:r w:rsidRPr="00D12404">
        <w:rPr>
          <w:rFonts w:ascii="Simplified Arabic" w:eastAsia="Times New Roman" w:hAnsi="Simplified Arabic" w:cs="Simplified Arabic"/>
          <w:sz w:val="28"/>
          <w:szCs w:val="28"/>
          <w:lang w:bidi="ar-DZ"/>
        </w:rPr>
        <w:t>_________</w:t>
      </w:r>
    </w:p>
    <w:p w:rsidR="00D12404" w:rsidRPr="00FE7548" w:rsidRDefault="00D12404" w:rsidP="00D12404">
      <w:pPr>
        <w:bidi/>
        <w:spacing w:after="0" w:line="240" w:lineRule="auto"/>
        <w:jc w:val="both"/>
        <w:rPr>
          <w:rFonts w:ascii="Simplified Arabic" w:eastAsia="Times New Roman" w:hAnsi="Simplified Arabic" w:cs="Simplified Arabic"/>
          <w:sz w:val="24"/>
          <w:szCs w:val="24"/>
          <w:rtl/>
          <w:lang w:bidi="ar-DZ"/>
        </w:rPr>
      </w:pPr>
      <w:r w:rsidRPr="00FE7548">
        <w:rPr>
          <w:rFonts w:ascii="Simplified Arabic" w:eastAsia="Times New Roman" w:hAnsi="Simplified Arabic" w:cs="Simplified Arabic"/>
          <w:sz w:val="24"/>
          <w:szCs w:val="24"/>
          <w:rtl/>
          <w:lang w:bidi="ar-DZ"/>
        </w:rPr>
        <w:t>مرسوم رئاسي رقم 06/413 مؤرخ في 22 نوفمبر سنة 2006 يحدد تشكيلة الهيئة الوطنية للوقاية من الفساد ومكافحته وتنظيمها وكيفية سيرها المعدل والمتمم بالمرسوم رقم 12/64 المؤرخ في 07 فيفري 2012</w:t>
      </w:r>
      <w:r w:rsidRPr="00FE7548">
        <w:rPr>
          <w:rFonts w:ascii="Simplified Arabic" w:eastAsia="Times New Roman" w:hAnsi="Simplified Arabic" w:cs="Simplified Arabic"/>
          <w:sz w:val="24"/>
          <w:szCs w:val="24"/>
          <w:lang w:bidi="ar-DZ"/>
        </w:rPr>
        <w:t>.</w:t>
      </w:r>
    </w:p>
    <w:p w:rsidR="00D12404" w:rsidRPr="00FE7548" w:rsidRDefault="00D12404" w:rsidP="00D12404">
      <w:pPr>
        <w:bidi/>
        <w:spacing w:after="0" w:line="240" w:lineRule="auto"/>
        <w:jc w:val="both"/>
        <w:rPr>
          <w:rFonts w:ascii="Simplified Arabic" w:eastAsia="Times New Roman" w:hAnsi="Simplified Arabic" w:cs="Simplified Arabic"/>
          <w:sz w:val="24"/>
          <w:szCs w:val="24"/>
          <w:rtl/>
          <w:lang w:bidi="ar-DZ"/>
        </w:rPr>
      </w:pPr>
      <w:r w:rsidRPr="00FE7548">
        <w:rPr>
          <w:rFonts w:ascii="Simplified Arabic" w:eastAsia="Times New Roman" w:hAnsi="Simplified Arabic" w:cs="Simplified Arabic"/>
          <w:sz w:val="24"/>
          <w:szCs w:val="24"/>
          <w:rtl/>
          <w:lang w:bidi="ar-DZ"/>
        </w:rPr>
        <w:t>حاحة عبد العالي: محاضرات في قانون مكافحة الفساد موجهة للطلبة السنة الثانية حقوق تخصص قانون عام، السنة الجامعية: 2018/2019.</w:t>
      </w:r>
    </w:p>
    <w:p w:rsidR="00D12404" w:rsidRPr="00272123" w:rsidRDefault="00D12404" w:rsidP="00D12404">
      <w:pPr>
        <w:spacing w:after="0" w:line="240" w:lineRule="auto"/>
        <w:jc w:val="center"/>
        <w:rPr>
          <w:rFonts w:ascii="Simplified Arabic" w:eastAsia="Times New Roman" w:hAnsi="Simplified Arabic" w:cs="Simplified Arabic"/>
          <w:b/>
          <w:bCs/>
          <w:sz w:val="28"/>
          <w:szCs w:val="28"/>
          <w:u w:val="single"/>
          <w:lang w:eastAsia="en-US" w:bidi="ar-DZ"/>
        </w:rPr>
      </w:pPr>
      <w:r w:rsidRPr="00272123">
        <w:rPr>
          <w:rFonts w:ascii="Simplified Arabic" w:eastAsia="Times New Roman" w:hAnsi="Simplified Arabic" w:cs="Simplified Arabic"/>
          <w:b/>
          <w:bCs/>
          <w:sz w:val="28"/>
          <w:szCs w:val="28"/>
          <w:lang w:eastAsia="en-US" w:bidi="ar-DZ"/>
        </w:rPr>
        <w:br w:type="page"/>
      </w:r>
      <w:r w:rsidRPr="00272123">
        <w:rPr>
          <w:rFonts w:ascii="Simplified Arabic" w:eastAsia="Times New Roman" w:hAnsi="Simplified Arabic" w:cs="Simplified Arabic"/>
          <w:b/>
          <w:bCs/>
          <w:sz w:val="28"/>
          <w:szCs w:val="28"/>
          <w:u w:val="single"/>
          <w:lang w:eastAsia="en-US" w:bidi="ar-DZ"/>
        </w:rPr>
        <w:lastRenderedPageBreak/>
        <w:t>Cours n° 05</w:t>
      </w:r>
    </w:p>
    <w:p w:rsidR="00A2123E" w:rsidRPr="00D12404" w:rsidRDefault="00A2123E" w:rsidP="00A2123E">
      <w:pPr>
        <w:bidi/>
        <w:spacing w:after="0" w:line="240" w:lineRule="auto"/>
        <w:jc w:val="center"/>
        <w:rPr>
          <w:rFonts w:ascii="Simplified Arabic" w:eastAsia="Times New Roman" w:hAnsi="Simplified Arabic" w:cs="Simplified Arabic"/>
          <w:b/>
          <w:bCs/>
          <w:sz w:val="28"/>
          <w:szCs w:val="28"/>
          <w:rtl/>
          <w:lang w:bidi="ar-DZ"/>
        </w:rPr>
      </w:pPr>
      <w:r w:rsidRPr="00D12404">
        <w:rPr>
          <w:rFonts w:ascii="Simplified Arabic" w:eastAsia="Times New Roman" w:hAnsi="Simplified Arabic" w:cs="Simplified Arabic"/>
          <w:b/>
          <w:bCs/>
          <w:sz w:val="28"/>
          <w:szCs w:val="28"/>
          <w:lang w:bidi="ar-DZ"/>
        </w:rPr>
        <w:t>L’office central de répression de la corruption</w:t>
      </w:r>
    </w:p>
    <w:p w:rsidR="00D12404" w:rsidRPr="00D12404" w:rsidRDefault="00A2123E" w:rsidP="00A2123E">
      <w:pPr>
        <w:bidi/>
        <w:spacing w:after="0" w:line="240" w:lineRule="auto"/>
        <w:jc w:val="center"/>
        <w:rPr>
          <w:rFonts w:ascii="Simplified Arabic" w:eastAsia="Times New Roman" w:hAnsi="Simplified Arabic" w:cs="Simplified Arabic"/>
          <w:b/>
          <w:bCs/>
          <w:sz w:val="28"/>
          <w:szCs w:val="28"/>
          <w:lang w:bidi="ar-DZ"/>
        </w:rPr>
      </w:pPr>
      <w:r w:rsidRPr="00D12404">
        <w:rPr>
          <w:rFonts w:ascii="Simplified Arabic" w:eastAsia="Times New Roman" w:hAnsi="Simplified Arabic" w:cs="Simplified Arabic" w:hint="cs"/>
          <w:b/>
          <w:bCs/>
          <w:sz w:val="28"/>
          <w:szCs w:val="28"/>
          <w:rtl/>
          <w:lang w:bidi="ar-DZ"/>
        </w:rPr>
        <w:t>الديوان المركزي</w:t>
      </w:r>
      <w:r w:rsidR="00D12404" w:rsidRPr="00D12404">
        <w:rPr>
          <w:rFonts w:ascii="Simplified Arabic" w:eastAsia="Times New Roman" w:hAnsi="Simplified Arabic" w:cs="Simplified Arabic" w:hint="cs"/>
          <w:b/>
          <w:bCs/>
          <w:sz w:val="28"/>
          <w:szCs w:val="28"/>
          <w:rtl/>
          <w:lang w:bidi="ar-DZ"/>
        </w:rPr>
        <w:t xml:space="preserve"> لقمع الفساد</w:t>
      </w:r>
    </w:p>
    <w:p w:rsidR="00D12404" w:rsidRPr="00D12404" w:rsidRDefault="00D12404" w:rsidP="00D12404">
      <w:pPr>
        <w:bidi/>
        <w:spacing w:after="0" w:line="240" w:lineRule="auto"/>
        <w:rPr>
          <w:rFonts w:ascii="Simplified Arabic" w:eastAsia="Times New Roman" w:hAnsi="Simplified Arabic" w:cs="Simplified Arabic"/>
          <w:sz w:val="28"/>
          <w:szCs w:val="28"/>
          <w:lang w:bidi="ar-DZ"/>
        </w:rPr>
      </w:pPr>
      <w:r w:rsidRPr="00D12404">
        <w:rPr>
          <w:rFonts w:ascii="Simplified Arabic" w:eastAsia="Times New Roman" w:hAnsi="Simplified Arabic" w:cs="Simplified Arabic" w:hint="cs"/>
          <w:sz w:val="28"/>
          <w:szCs w:val="28"/>
          <w:rtl/>
          <w:lang w:bidi="ar-DZ"/>
        </w:rPr>
        <w:t>خصائص ومميزات الديوان المركزي لقمع الفساد</w:t>
      </w:r>
    </w:p>
    <w:p w:rsidR="00D12404" w:rsidRPr="00D12404" w:rsidRDefault="00D12404" w:rsidP="00A2123E">
      <w:pPr>
        <w:spacing w:after="0" w:line="240" w:lineRule="auto"/>
        <w:rPr>
          <w:rFonts w:ascii="Simplified Arabic" w:eastAsia="Times New Roman" w:hAnsi="Simplified Arabic" w:cs="Simplified Arabic"/>
          <w:sz w:val="28"/>
          <w:szCs w:val="28"/>
          <w:lang w:bidi="ar-DZ"/>
        </w:rPr>
      </w:pPr>
      <w:r w:rsidRPr="00D12404">
        <w:rPr>
          <w:rFonts w:ascii="Simplified Arabic" w:eastAsia="Times New Roman" w:hAnsi="Simplified Arabic" w:cs="Simplified Arabic"/>
          <w:sz w:val="28"/>
          <w:szCs w:val="28"/>
          <w:lang w:bidi="ar-DZ"/>
        </w:rPr>
        <w:t>Caractéristiques et ava</w:t>
      </w:r>
      <w:r w:rsidR="00A2123E">
        <w:rPr>
          <w:rFonts w:ascii="Simplified Arabic" w:eastAsia="Times New Roman" w:hAnsi="Simplified Arabic" w:cs="Simplified Arabic"/>
          <w:sz w:val="28"/>
          <w:szCs w:val="28"/>
          <w:lang w:bidi="ar-DZ"/>
        </w:rPr>
        <w:t>ntages de l’office central derépression de la corruption</w:t>
      </w:r>
    </w:p>
    <w:p w:rsidR="00D12404" w:rsidRPr="00D12404" w:rsidRDefault="00D12404" w:rsidP="00D12404">
      <w:pPr>
        <w:bidi/>
        <w:spacing w:after="0" w:line="240" w:lineRule="auto"/>
        <w:rPr>
          <w:rFonts w:ascii="Simplified Arabic" w:eastAsia="Times New Roman" w:hAnsi="Simplified Arabic" w:cs="Simplified Arabic"/>
          <w:sz w:val="28"/>
          <w:szCs w:val="28"/>
          <w:lang w:bidi="ar-DZ"/>
        </w:rPr>
      </w:pPr>
      <w:r w:rsidRPr="00D12404">
        <w:rPr>
          <w:rFonts w:ascii="Simplified Arabic" w:eastAsia="Times New Roman" w:hAnsi="Simplified Arabic" w:cs="Simplified Arabic" w:hint="cs"/>
          <w:sz w:val="28"/>
          <w:szCs w:val="28"/>
          <w:rtl/>
          <w:lang w:bidi="ar-DZ"/>
        </w:rPr>
        <w:t xml:space="preserve">الديوان مصلحة مركزية عملياتية للشرطة القضائية </w:t>
      </w:r>
    </w:p>
    <w:p w:rsidR="00D12404" w:rsidRPr="00D12404" w:rsidRDefault="00D12404" w:rsidP="00D12404">
      <w:pPr>
        <w:spacing w:after="0" w:line="240" w:lineRule="auto"/>
        <w:rPr>
          <w:rFonts w:ascii="Simplified Arabic" w:eastAsia="Times New Roman" w:hAnsi="Simplified Arabic" w:cs="Simplified Arabic"/>
          <w:sz w:val="28"/>
          <w:szCs w:val="28"/>
          <w:rtl/>
          <w:lang w:bidi="ar-DZ"/>
        </w:rPr>
      </w:pPr>
      <w:r w:rsidRPr="00D12404">
        <w:rPr>
          <w:rFonts w:ascii="Simplified Arabic" w:eastAsia="Times New Roman" w:hAnsi="Simplified Arabic" w:cs="Simplified Arabic"/>
          <w:sz w:val="28"/>
          <w:szCs w:val="28"/>
          <w:lang w:bidi="ar-DZ"/>
        </w:rPr>
        <w:t xml:space="preserve">L’office est un service central opérationnel de police </w:t>
      </w:r>
    </w:p>
    <w:p w:rsidR="00D12404" w:rsidRPr="00D12404" w:rsidRDefault="00D12404" w:rsidP="00D12404">
      <w:pPr>
        <w:bidi/>
        <w:spacing w:after="0" w:line="240" w:lineRule="auto"/>
        <w:rPr>
          <w:rFonts w:ascii="Simplified Arabic" w:eastAsia="Times New Roman" w:hAnsi="Simplified Arabic" w:cs="Simplified Arabic"/>
          <w:sz w:val="28"/>
          <w:szCs w:val="28"/>
          <w:rtl/>
          <w:lang w:bidi="ar-DZ"/>
        </w:rPr>
      </w:pPr>
      <w:r w:rsidRPr="00D12404">
        <w:rPr>
          <w:rFonts w:ascii="Simplified Arabic" w:eastAsia="Times New Roman" w:hAnsi="Simplified Arabic" w:cs="Simplified Arabic" w:hint="cs"/>
          <w:sz w:val="28"/>
          <w:szCs w:val="28"/>
          <w:rtl/>
          <w:lang w:bidi="ar-DZ"/>
        </w:rPr>
        <w:t>تبعية الديوان لوزير العدل.</w:t>
      </w:r>
    </w:p>
    <w:p w:rsidR="00D12404" w:rsidRPr="00D12404" w:rsidRDefault="00D12404" w:rsidP="00D12404">
      <w:pPr>
        <w:spacing w:after="0" w:line="240" w:lineRule="auto"/>
        <w:rPr>
          <w:rFonts w:ascii="Simplified Arabic" w:eastAsia="Times New Roman" w:hAnsi="Simplified Arabic" w:cs="Simplified Arabic"/>
          <w:sz w:val="28"/>
          <w:szCs w:val="28"/>
          <w:rtl/>
          <w:lang w:bidi="ar-DZ"/>
        </w:rPr>
      </w:pPr>
      <w:r w:rsidRPr="00D12404">
        <w:rPr>
          <w:rFonts w:ascii="Simplified Arabic" w:eastAsia="Times New Roman" w:hAnsi="Simplified Arabic" w:cs="Simplified Arabic"/>
          <w:sz w:val="28"/>
          <w:szCs w:val="28"/>
          <w:lang w:bidi="ar-DZ"/>
        </w:rPr>
        <w:t xml:space="preserve">L’office est placé auprès du ministre de la justice </w:t>
      </w:r>
    </w:p>
    <w:p w:rsidR="00D12404" w:rsidRPr="00D12404" w:rsidRDefault="00D12404" w:rsidP="00D12404">
      <w:pPr>
        <w:bidi/>
        <w:spacing w:after="0" w:line="240" w:lineRule="auto"/>
        <w:rPr>
          <w:rFonts w:ascii="Simplified Arabic" w:eastAsia="Times New Roman" w:hAnsi="Simplified Arabic" w:cs="Simplified Arabic"/>
          <w:sz w:val="28"/>
          <w:szCs w:val="28"/>
          <w:lang w:bidi="ar-DZ"/>
        </w:rPr>
      </w:pPr>
      <w:r w:rsidRPr="00D12404">
        <w:rPr>
          <w:rFonts w:ascii="Simplified Arabic" w:eastAsia="Times New Roman" w:hAnsi="Simplified Arabic" w:cs="Simplified Arabic" w:hint="cs"/>
          <w:sz w:val="28"/>
          <w:szCs w:val="28"/>
          <w:rtl/>
          <w:lang w:bidi="ar-DZ"/>
        </w:rPr>
        <w:t xml:space="preserve">تمتع الديوان بالاستقلال في عمله وتسييره </w:t>
      </w:r>
    </w:p>
    <w:p w:rsidR="00D12404" w:rsidRPr="00D12404" w:rsidRDefault="00D12404" w:rsidP="00D12404">
      <w:pPr>
        <w:spacing w:after="0" w:line="240" w:lineRule="auto"/>
        <w:rPr>
          <w:rFonts w:ascii="Simplified Arabic" w:eastAsia="Times New Roman" w:hAnsi="Simplified Arabic" w:cs="Simplified Arabic"/>
          <w:sz w:val="28"/>
          <w:szCs w:val="28"/>
          <w:lang w:bidi="ar-DZ"/>
        </w:rPr>
      </w:pPr>
      <w:r w:rsidRPr="00D12404">
        <w:rPr>
          <w:rFonts w:ascii="Simplified Arabic" w:eastAsia="Times New Roman" w:hAnsi="Simplified Arabic" w:cs="Simplified Arabic"/>
          <w:sz w:val="28"/>
          <w:szCs w:val="28"/>
          <w:lang w:bidi="ar-DZ"/>
        </w:rPr>
        <w:t xml:space="preserve">Dispose de l’autonomie d’action et de gestion  </w:t>
      </w:r>
    </w:p>
    <w:p w:rsidR="00D12404" w:rsidRPr="00D12404" w:rsidRDefault="00D12404" w:rsidP="00D12404">
      <w:pPr>
        <w:bidi/>
        <w:spacing w:after="0" w:line="240" w:lineRule="auto"/>
        <w:rPr>
          <w:rFonts w:ascii="Simplified Arabic" w:eastAsia="Times New Roman" w:hAnsi="Simplified Arabic" w:cs="Simplified Arabic"/>
          <w:sz w:val="28"/>
          <w:szCs w:val="28"/>
          <w:lang w:bidi="ar-DZ"/>
        </w:rPr>
      </w:pPr>
      <w:r w:rsidRPr="00D12404">
        <w:rPr>
          <w:rFonts w:ascii="Simplified Arabic" w:eastAsia="Times New Roman" w:hAnsi="Simplified Arabic" w:cs="Simplified Arabic" w:hint="cs"/>
          <w:sz w:val="28"/>
          <w:szCs w:val="28"/>
          <w:rtl/>
          <w:lang w:bidi="ar-DZ"/>
        </w:rPr>
        <w:t xml:space="preserve"> مهام الديوان المركزي لقمع الفساد </w:t>
      </w:r>
    </w:p>
    <w:p w:rsidR="00D12404" w:rsidRPr="00D12404" w:rsidRDefault="00D12404" w:rsidP="00D12404">
      <w:pPr>
        <w:spacing w:after="0" w:line="240" w:lineRule="auto"/>
        <w:rPr>
          <w:rFonts w:ascii="Simplified Arabic" w:eastAsia="Times New Roman" w:hAnsi="Simplified Arabic" w:cs="Simplified Arabic"/>
          <w:sz w:val="28"/>
          <w:szCs w:val="28"/>
          <w:lang w:bidi="ar-DZ"/>
        </w:rPr>
      </w:pPr>
      <w:r w:rsidRPr="00D12404">
        <w:rPr>
          <w:rFonts w:ascii="Simplified Arabic" w:eastAsia="Times New Roman" w:hAnsi="Simplified Arabic" w:cs="Simplified Arabic"/>
          <w:sz w:val="28"/>
          <w:szCs w:val="28"/>
          <w:lang w:bidi="ar-DZ"/>
        </w:rPr>
        <w:t>La mission de l’office central de répression de la corruption</w:t>
      </w:r>
    </w:p>
    <w:p w:rsidR="00D12404" w:rsidRPr="00D12404" w:rsidRDefault="00D12404" w:rsidP="00D12404">
      <w:pPr>
        <w:bidi/>
        <w:spacing w:after="0" w:line="240" w:lineRule="auto"/>
        <w:rPr>
          <w:rFonts w:ascii="Simplified Arabic" w:eastAsia="Times New Roman" w:hAnsi="Simplified Arabic" w:cs="Simplified Arabic"/>
          <w:sz w:val="28"/>
          <w:szCs w:val="28"/>
          <w:lang w:bidi="ar-DZ"/>
        </w:rPr>
      </w:pPr>
      <w:r w:rsidRPr="00D12404">
        <w:rPr>
          <w:rFonts w:ascii="Simplified Arabic" w:eastAsia="Times New Roman" w:hAnsi="Simplified Arabic" w:cs="Simplified Arabic" w:hint="cs"/>
          <w:sz w:val="28"/>
          <w:szCs w:val="28"/>
          <w:rtl/>
          <w:lang w:bidi="ar-DZ"/>
        </w:rPr>
        <w:t xml:space="preserve">جمع كل معلومات تسمح بالكشف عن أفعال الفساد ومكافحته </w:t>
      </w:r>
    </w:p>
    <w:p w:rsidR="00D12404" w:rsidRPr="00D12404" w:rsidRDefault="00D12404" w:rsidP="00D12404">
      <w:pPr>
        <w:spacing w:after="0" w:line="240" w:lineRule="auto"/>
        <w:rPr>
          <w:rFonts w:ascii="Simplified Arabic" w:eastAsia="Times New Roman" w:hAnsi="Simplified Arabic" w:cs="Simplified Arabic"/>
          <w:sz w:val="28"/>
          <w:szCs w:val="28"/>
          <w:lang w:bidi="ar-DZ"/>
        </w:rPr>
      </w:pPr>
      <w:r w:rsidRPr="00D12404">
        <w:rPr>
          <w:rFonts w:ascii="Simplified Arabic" w:eastAsia="Times New Roman" w:hAnsi="Simplified Arabic" w:cs="Simplified Arabic"/>
          <w:sz w:val="28"/>
          <w:szCs w:val="28"/>
          <w:lang w:bidi="ar-DZ"/>
        </w:rPr>
        <w:t>Collection toute information permet de détecter et de lutter contre les actes de corruption</w:t>
      </w:r>
    </w:p>
    <w:p w:rsidR="00D12404" w:rsidRPr="00D12404" w:rsidRDefault="00D12404" w:rsidP="00D12404">
      <w:pPr>
        <w:bidi/>
        <w:spacing w:after="0" w:line="240" w:lineRule="auto"/>
        <w:rPr>
          <w:rFonts w:ascii="Simplified Arabic" w:eastAsia="Times New Roman" w:hAnsi="Simplified Arabic" w:cs="Simplified Arabic"/>
          <w:sz w:val="28"/>
          <w:szCs w:val="28"/>
          <w:lang w:bidi="ar-DZ"/>
        </w:rPr>
      </w:pPr>
      <w:r w:rsidRPr="00D12404">
        <w:rPr>
          <w:rFonts w:ascii="Simplified Arabic" w:eastAsia="Times New Roman" w:hAnsi="Simplified Arabic" w:cs="Simplified Arabic" w:hint="cs"/>
          <w:sz w:val="28"/>
          <w:szCs w:val="28"/>
          <w:rtl/>
          <w:lang w:bidi="ar-DZ"/>
        </w:rPr>
        <w:t xml:space="preserve">جمع الأدلة والقيام بالتحقيقات في وقائع الفساد وإحالة مرتكبيها للمثول أمام الجهات القضائية المختصة. </w:t>
      </w:r>
    </w:p>
    <w:p w:rsidR="00D12404" w:rsidRPr="00D12404" w:rsidRDefault="00D12404" w:rsidP="00A2123E">
      <w:pPr>
        <w:spacing w:after="0" w:line="240" w:lineRule="auto"/>
        <w:rPr>
          <w:rFonts w:ascii="Simplified Arabic" w:eastAsia="Times New Roman" w:hAnsi="Simplified Arabic" w:cs="Simplified Arabic"/>
          <w:sz w:val="28"/>
          <w:szCs w:val="28"/>
          <w:lang w:bidi="ar-DZ"/>
        </w:rPr>
      </w:pPr>
      <w:r w:rsidRPr="00D12404">
        <w:rPr>
          <w:rFonts w:ascii="Simplified Arabic" w:eastAsia="Times New Roman" w:hAnsi="Simplified Arabic" w:cs="Simplified Arabic"/>
          <w:sz w:val="28"/>
          <w:szCs w:val="28"/>
          <w:lang w:bidi="ar-DZ"/>
        </w:rPr>
        <w:t xml:space="preserve">Ressembler les preuves et de procéder à des enquêtes sur des faits de corruption et </w:t>
      </w:r>
      <w:r w:rsidR="00A2123E">
        <w:rPr>
          <w:rFonts w:ascii="Simplified Arabic" w:eastAsia="Times New Roman" w:hAnsi="Simplified Arabic" w:cs="Simplified Arabic"/>
          <w:sz w:val="28"/>
          <w:szCs w:val="28"/>
          <w:lang w:bidi="ar-DZ"/>
        </w:rPr>
        <w:t>d</w:t>
      </w:r>
      <w:r w:rsidRPr="00D12404">
        <w:rPr>
          <w:rFonts w:ascii="Simplified Arabic" w:eastAsia="Times New Roman" w:hAnsi="Simplified Arabic" w:cs="Simplified Arabic"/>
          <w:sz w:val="28"/>
          <w:szCs w:val="28"/>
          <w:lang w:bidi="ar-DZ"/>
        </w:rPr>
        <w:t xml:space="preserve">’en déférer les auteurs devant la juridiction compétentes   </w:t>
      </w:r>
    </w:p>
    <w:p w:rsidR="00D12404" w:rsidRPr="00D12404" w:rsidRDefault="00D12404" w:rsidP="00D12404">
      <w:pPr>
        <w:bidi/>
        <w:spacing w:after="0" w:line="240" w:lineRule="auto"/>
        <w:rPr>
          <w:rFonts w:ascii="Simplified Arabic" w:eastAsia="Times New Roman" w:hAnsi="Simplified Arabic" w:cs="Simplified Arabic"/>
          <w:sz w:val="28"/>
          <w:szCs w:val="28"/>
          <w:rtl/>
          <w:lang w:bidi="ar-DZ"/>
        </w:rPr>
      </w:pPr>
      <w:r w:rsidRPr="00D12404">
        <w:rPr>
          <w:rFonts w:ascii="Simplified Arabic" w:eastAsia="Times New Roman" w:hAnsi="Simplified Arabic" w:cs="Simplified Arabic" w:hint="cs"/>
          <w:sz w:val="28"/>
          <w:szCs w:val="28"/>
          <w:rtl/>
          <w:lang w:bidi="ar-DZ"/>
        </w:rPr>
        <w:t>تطوير التعاون والتساند مع هيئة مكافحة الفساد وتبادل المعلومات بمناسبة التحقيقات الجارية.</w:t>
      </w:r>
    </w:p>
    <w:p w:rsidR="00D12404" w:rsidRPr="00D12404" w:rsidRDefault="00D12404" w:rsidP="00D12404">
      <w:pPr>
        <w:spacing w:after="0" w:line="240" w:lineRule="auto"/>
        <w:jc w:val="both"/>
        <w:rPr>
          <w:rFonts w:ascii="Simplified Arabic" w:eastAsia="Times New Roman" w:hAnsi="Simplified Arabic" w:cs="Simplified Arabic"/>
          <w:sz w:val="28"/>
          <w:szCs w:val="28"/>
          <w:lang w:bidi="ar-DZ"/>
        </w:rPr>
      </w:pPr>
      <w:r w:rsidRPr="00D12404">
        <w:rPr>
          <w:rFonts w:ascii="Simplified Arabic" w:eastAsia="Times New Roman" w:hAnsi="Simplified Arabic" w:cs="Simplified Arabic"/>
          <w:sz w:val="28"/>
          <w:szCs w:val="28"/>
          <w:lang w:bidi="ar-DZ"/>
        </w:rPr>
        <w:t>Développer la collaboration et entraide avec les organismes de lutte contre corruption et l’échange d’information à l’occasion des enquêtes en cours.</w:t>
      </w:r>
    </w:p>
    <w:p w:rsidR="00D12404" w:rsidRPr="00D12404" w:rsidRDefault="00D12404" w:rsidP="00D12404">
      <w:pPr>
        <w:bidi/>
        <w:spacing w:after="0" w:line="240" w:lineRule="auto"/>
        <w:rPr>
          <w:rFonts w:ascii="Simplified Arabic" w:eastAsia="Times New Roman" w:hAnsi="Simplified Arabic" w:cs="Simplified Arabic"/>
          <w:sz w:val="28"/>
          <w:szCs w:val="28"/>
          <w:rtl/>
          <w:lang w:bidi="ar-DZ"/>
        </w:rPr>
      </w:pPr>
      <w:r w:rsidRPr="00D12404">
        <w:rPr>
          <w:rFonts w:ascii="Simplified Arabic" w:eastAsia="Times New Roman" w:hAnsi="Simplified Arabic" w:cs="Simplified Arabic" w:hint="cs"/>
          <w:sz w:val="28"/>
          <w:szCs w:val="28"/>
          <w:rtl/>
          <w:lang w:bidi="ar-DZ"/>
        </w:rPr>
        <w:t xml:space="preserve">تشكيلةالديوان المركزي لقمع الفساد  </w:t>
      </w:r>
    </w:p>
    <w:p w:rsidR="00D12404" w:rsidRPr="00D12404" w:rsidRDefault="00D12404" w:rsidP="00D12404">
      <w:pPr>
        <w:spacing w:after="0" w:line="240" w:lineRule="auto"/>
        <w:rPr>
          <w:rFonts w:ascii="Simplified Arabic" w:eastAsia="Times New Roman" w:hAnsi="Simplified Arabic" w:cs="Simplified Arabic"/>
          <w:sz w:val="28"/>
          <w:szCs w:val="28"/>
          <w:lang w:bidi="ar-DZ"/>
        </w:rPr>
      </w:pPr>
      <w:r w:rsidRPr="00D12404">
        <w:rPr>
          <w:rFonts w:ascii="Simplified Arabic" w:eastAsia="Times New Roman" w:hAnsi="Simplified Arabic" w:cs="Simplified Arabic"/>
          <w:sz w:val="28"/>
          <w:szCs w:val="28"/>
          <w:lang w:bidi="ar-DZ"/>
        </w:rPr>
        <w:t>La composition de l’office central de répression de la corruption.</w:t>
      </w:r>
    </w:p>
    <w:p w:rsidR="00D12404" w:rsidRPr="00A2123E" w:rsidRDefault="00D12404" w:rsidP="00A2123E">
      <w:pPr>
        <w:bidi/>
        <w:spacing w:after="0" w:line="240" w:lineRule="auto"/>
        <w:jc w:val="center"/>
        <w:rPr>
          <w:rFonts w:ascii="Simplified Arabic" w:eastAsia="Times New Roman" w:hAnsi="Simplified Arabic" w:cs="Simplified Arabic"/>
          <w:b/>
          <w:bCs/>
          <w:sz w:val="28"/>
          <w:szCs w:val="28"/>
          <w:lang w:bidi="ar-DZ"/>
        </w:rPr>
      </w:pPr>
      <w:r w:rsidRPr="00A2123E">
        <w:rPr>
          <w:rFonts w:ascii="Simplified Arabic" w:eastAsia="Times New Roman" w:hAnsi="Simplified Arabic" w:cs="Simplified Arabic"/>
          <w:b/>
          <w:bCs/>
          <w:sz w:val="28"/>
          <w:szCs w:val="28"/>
          <w:rtl/>
          <w:lang w:bidi="ar-DZ"/>
        </w:rPr>
        <w:t>يتشكل الديوان من:</w:t>
      </w:r>
      <w:r w:rsidRPr="00A2123E">
        <w:rPr>
          <w:rFonts w:ascii="Simplified Arabic" w:eastAsia="Times New Roman" w:hAnsi="Simplified Arabic" w:cs="Simplified Arabic"/>
          <w:b/>
          <w:bCs/>
          <w:sz w:val="28"/>
          <w:szCs w:val="28"/>
          <w:lang w:bidi="ar-DZ"/>
        </w:rPr>
        <w:t>l’office est composé</w:t>
      </w:r>
    </w:p>
    <w:p w:rsidR="00D12404" w:rsidRPr="00D12404" w:rsidRDefault="00D12404" w:rsidP="00D12404">
      <w:pPr>
        <w:bidi/>
        <w:spacing w:after="0" w:line="240" w:lineRule="auto"/>
        <w:rPr>
          <w:rFonts w:ascii="Simplified Arabic" w:eastAsia="Times New Roman" w:hAnsi="Simplified Arabic" w:cs="Simplified Arabic"/>
          <w:sz w:val="28"/>
          <w:szCs w:val="28"/>
          <w:lang w:bidi="ar-DZ"/>
        </w:rPr>
      </w:pPr>
      <w:r w:rsidRPr="00D12404">
        <w:rPr>
          <w:rFonts w:ascii="Simplified Arabic" w:eastAsia="Times New Roman" w:hAnsi="Simplified Arabic" w:cs="Simplified Arabic" w:hint="cs"/>
          <w:sz w:val="28"/>
          <w:szCs w:val="28"/>
          <w:rtl/>
          <w:lang w:bidi="ar-DZ"/>
        </w:rPr>
        <w:t>- ضباط وأعوان الشرطة القضائية التابعة لوزارة الدفاع الوطني</w:t>
      </w:r>
    </w:p>
    <w:p w:rsidR="00D12404" w:rsidRPr="00D12404" w:rsidRDefault="00D12404" w:rsidP="00A2123E">
      <w:pPr>
        <w:spacing w:after="0" w:line="240" w:lineRule="auto"/>
        <w:rPr>
          <w:rFonts w:ascii="Simplified Arabic" w:eastAsia="Times New Roman" w:hAnsi="Simplified Arabic" w:cs="Simplified Arabic"/>
          <w:sz w:val="28"/>
          <w:szCs w:val="28"/>
          <w:lang w:bidi="ar-DZ"/>
        </w:rPr>
      </w:pPr>
      <w:r w:rsidRPr="00D12404">
        <w:rPr>
          <w:rFonts w:ascii="Simplified Arabic" w:eastAsia="Times New Roman" w:hAnsi="Simplified Arabic" w:cs="Simplified Arabic"/>
          <w:sz w:val="28"/>
          <w:szCs w:val="28"/>
          <w:lang w:bidi="ar-DZ"/>
        </w:rPr>
        <w:t>Les officiers et d’a</w:t>
      </w:r>
      <w:r w:rsidR="00A2123E">
        <w:rPr>
          <w:rFonts w:ascii="Simplified Arabic" w:eastAsia="Times New Roman" w:hAnsi="Simplified Arabic" w:cs="Simplified Arabic"/>
          <w:sz w:val="28"/>
          <w:szCs w:val="28"/>
          <w:lang w:bidi="ar-DZ"/>
        </w:rPr>
        <w:t>ge</w:t>
      </w:r>
      <w:r w:rsidRPr="00D12404">
        <w:rPr>
          <w:rFonts w:ascii="Simplified Arabic" w:eastAsia="Times New Roman" w:hAnsi="Simplified Arabic" w:cs="Simplified Arabic"/>
          <w:sz w:val="28"/>
          <w:szCs w:val="28"/>
          <w:lang w:bidi="ar-DZ"/>
        </w:rPr>
        <w:t xml:space="preserve">nts de police judiciaire relèvent du ministère de la défense nationale.     </w:t>
      </w:r>
    </w:p>
    <w:p w:rsidR="00A2123E" w:rsidRDefault="00A2123E" w:rsidP="00D12404">
      <w:pPr>
        <w:bidi/>
        <w:spacing w:after="0" w:line="240" w:lineRule="auto"/>
        <w:rPr>
          <w:rFonts w:ascii="Simplified Arabic" w:eastAsia="Times New Roman" w:hAnsi="Simplified Arabic" w:cs="Simplified Arabic"/>
          <w:sz w:val="28"/>
          <w:szCs w:val="28"/>
          <w:lang w:bidi="ar-DZ"/>
        </w:rPr>
      </w:pPr>
    </w:p>
    <w:p w:rsidR="00A2123E" w:rsidRDefault="00A2123E" w:rsidP="00A2123E">
      <w:pPr>
        <w:bidi/>
        <w:spacing w:after="0" w:line="240" w:lineRule="auto"/>
        <w:rPr>
          <w:rFonts w:ascii="Simplified Arabic" w:eastAsia="Times New Roman" w:hAnsi="Simplified Arabic" w:cs="Simplified Arabic"/>
          <w:sz w:val="28"/>
          <w:szCs w:val="28"/>
          <w:lang w:bidi="ar-DZ"/>
        </w:rPr>
      </w:pPr>
    </w:p>
    <w:p w:rsidR="00D12404" w:rsidRPr="00D12404" w:rsidRDefault="00D12404" w:rsidP="00A2123E">
      <w:pPr>
        <w:bidi/>
        <w:spacing w:after="0" w:line="240" w:lineRule="auto"/>
        <w:rPr>
          <w:rFonts w:ascii="Simplified Arabic" w:eastAsia="Times New Roman" w:hAnsi="Simplified Arabic" w:cs="Simplified Arabic"/>
          <w:sz w:val="28"/>
          <w:szCs w:val="28"/>
          <w:rtl/>
          <w:lang w:bidi="ar-DZ"/>
        </w:rPr>
      </w:pPr>
      <w:r w:rsidRPr="00D12404">
        <w:rPr>
          <w:rFonts w:ascii="Simplified Arabic" w:eastAsia="Times New Roman" w:hAnsi="Simplified Arabic" w:cs="Simplified Arabic"/>
          <w:sz w:val="28"/>
          <w:szCs w:val="28"/>
          <w:lang w:bidi="ar-DZ"/>
        </w:rPr>
        <w:lastRenderedPageBreak/>
        <w:t>-</w:t>
      </w:r>
      <w:r w:rsidRPr="00D12404">
        <w:rPr>
          <w:rFonts w:ascii="Simplified Arabic" w:eastAsia="Times New Roman" w:hAnsi="Simplified Arabic" w:cs="Simplified Arabic"/>
          <w:sz w:val="28"/>
          <w:szCs w:val="28"/>
          <w:rtl/>
          <w:lang w:bidi="ar-DZ"/>
        </w:rPr>
        <w:t xml:space="preserve"> ضباط</w:t>
      </w:r>
      <w:r w:rsidRPr="00D12404">
        <w:rPr>
          <w:rFonts w:ascii="Simplified Arabic" w:eastAsia="Times New Roman" w:hAnsi="Simplified Arabic" w:cs="Simplified Arabic" w:hint="cs"/>
          <w:sz w:val="28"/>
          <w:szCs w:val="28"/>
          <w:rtl/>
          <w:lang w:bidi="ar-DZ"/>
        </w:rPr>
        <w:t xml:space="preserve"> وأعوان الشرطة القضائية التابعة لو</w:t>
      </w:r>
      <w:r w:rsidR="00A2123E">
        <w:rPr>
          <w:rFonts w:ascii="Simplified Arabic" w:eastAsia="Times New Roman" w:hAnsi="Simplified Arabic" w:cs="Simplified Arabic" w:hint="cs"/>
          <w:sz w:val="28"/>
          <w:szCs w:val="28"/>
          <w:rtl/>
          <w:lang w:bidi="ar-DZ"/>
        </w:rPr>
        <w:t>زارة الداخلية والجماعات المحلية</w:t>
      </w:r>
    </w:p>
    <w:p w:rsidR="00D12404" w:rsidRPr="00D12404" w:rsidRDefault="00D12404" w:rsidP="00A2123E">
      <w:pPr>
        <w:spacing w:after="0" w:line="240" w:lineRule="auto"/>
        <w:rPr>
          <w:rFonts w:ascii="Simplified Arabic" w:eastAsia="Times New Roman" w:hAnsi="Simplified Arabic" w:cs="Simplified Arabic"/>
          <w:sz w:val="28"/>
          <w:szCs w:val="28"/>
          <w:lang w:bidi="ar-DZ"/>
        </w:rPr>
      </w:pPr>
      <w:r w:rsidRPr="00D12404">
        <w:rPr>
          <w:rFonts w:ascii="Simplified Arabic" w:eastAsia="Times New Roman" w:hAnsi="Simplified Arabic" w:cs="Simplified Arabic"/>
          <w:sz w:val="28"/>
          <w:szCs w:val="28"/>
          <w:lang w:bidi="ar-DZ"/>
        </w:rPr>
        <w:t>Les officiers et d’a</w:t>
      </w:r>
      <w:r w:rsidR="00A2123E">
        <w:rPr>
          <w:rFonts w:ascii="Simplified Arabic" w:eastAsia="Times New Roman" w:hAnsi="Simplified Arabic" w:cs="Simplified Arabic"/>
          <w:sz w:val="28"/>
          <w:szCs w:val="28"/>
          <w:lang w:bidi="ar-DZ"/>
        </w:rPr>
        <w:t>ge</w:t>
      </w:r>
      <w:r w:rsidRPr="00D12404">
        <w:rPr>
          <w:rFonts w:ascii="Simplified Arabic" w:eastAsia="Times New Roman" w:hAnsi="Simplified Arabic" w:cs="Simplified Arabic"/>
          <w:sz w:val="28"/>
          <w:szCs w:val="28"/>
          <w:lang w:bidi="ar-DZ"/>
        </w:rPr>
        <w:t>nts de police judiciaire relèvent du ministère de l</w:t>
      </w:r>
      <w:r w:rsidRPr="00D12404">
        <w:rPr>
          <w:rFonts w:ascii="Simplified Arabic" w:eastAsia="Times New Roman" w:hAnsi="Simplified Arabic" w:cs="Simplified Arabic" w:hint="cs"/>
          <w:sz w:val="28"/>
          <w:szCs w:val="28"/>
          <w:rtl/>
          <w:lang w:bidi="ar-DZ"/>
        </w:rPr>
        <w:t>'</w:t>
      </w:r>
      <w:r w:rsidRPr="00D12404">
        <w:rPr>
          <w:rFonts w:ascii="Simplified Arabic" w:eastAsia="Times New Roman" w:hAnsi="Simplified Arabic" w:cs="Simplified Arabic"/>
          <w:sz w:val="28"/>
          <w:szCs w:val="28"/>
          <w:lang w:bidi="ar-DZ"/>
        </w:rPr>
        <w:t xml:space="preserve">intérieur et des collections locales. </w:t>
      </w:r>
    </w:p>
    <w:p w:rsidR="00D12404" w:rsidRPr="00D12404" w:rsidRDefault="00D12404" w:rsidP="00A2123E">
      <w:pPr>
        <w:bidi/>
        <w:spacing w:after="0" w:line="240" w:lineRule="auto"/>
        <w:rPr>
          <w:rFonts w:ascii="Simplified Arabic" w:eastAsia="Times New Roman" w:hAnsi="Simplified Arabic" w:cs="Simplified Arabic"/>
          <w:sz w:val="28"/>
          <w:szCs w:val="28"/>
          <w:rtl/>
          <w:lang w:bidi="ar-DZ"/>
        </w:rPr>
      </w:pPr>
      <w:r w:rsidRPr="00D12404">
        <w:rPr>
          <w:rFonts w:ascii="Simplified Arabic" w:eastAsia="Times New Roman" w:hAnsi="Simplified Arabic" w:cs="Simplified Arabic"/>
          <w:sz w:val="28"/>
          <w:szCs w:val="28"/>
          <w:lang w:bidi="ar-DZ"/>
        </w:rPr>
        <w:t>-</w:t>
      </w:r>
      <w:r w:rsidRPr="00D12404">
        <w:rPr>
          <w:rFonts w:ascii="Simplified Arabic" w:eastAsia="Times New Roman" w:hAnsi="Simplified Arabic" w:cs="Simplified Arabic" w:hint="cs"/>
          <w:sz w:val="28"/>
          <w:szCs w:val="28"/>
          <w:rtl/>
          <w:lang w:bidi="ar-DZ"/>
        </w:rPr>
        <w:t>أعوان عموميين ذو</w:t>
      </w:r>
      <w:r w:rsidR="00A2123E">
        <w:rPr>
          <w:rFonts w:ascii="Simplified Arabic" w:eastAsia="Times New Roman" w:hAnsi="Simplified Arabic" w:cs="Simplified Arabic" w:hint="cs"/>
          <w:sz w:val="28"/>
          <w:szCs w:val="28"/>
          <w:rtl/>
          <w:lang w:bidi="ar-DZ"/>
        </w:rPr>
        <w:t>ي كفاءات أكيدة في مكافحة الفساد</w:t>
      </w:r>
    </w:p>
    <w:p w:rsidR="00D12404" w:rsidRPr="00D12404" w:rsidRDefault="00D12404" w:rsidP="00A2123E">
      <w:pPr>
        <w:spacing w:after="0" w:line="240" w:lineRule="auto"/>
        <w:rPr>
          <w:rFonts w:ascii="Simplified Arabic" w:eastAsia="Times New Roman" w:hAnsi="Simplified Arabic" w:cs="Simplified Arabic"/>
          <w:sz w:val="28"/>
          <w:szCs w:val="28"/>
          <w:lang w:bidi="ar-DZ"/>
        </w:rPr>
      </w:pPr>
      <w:r w:rsidRPr="00D12404">
        <w:rPr>
          <w:rFonts w:ascii="Simplified Arabic" w:eastAsia="Times New Roman" w:hAnsi="Simplified Arabic" w:cs="Simplified Arabic"/>
          <w:sz w:val="28"/>
          <w:szCs w:val="28"/>
          <w:lang w:bidi="ar-DZ"/>
        </w:rPr>
        <w:t>Les agents publics a</w:t>
      </w:r>
      <w:r w:rsidR="00A2123E">
        <w:rPr>
          <w:rFonts w:ascii="Simplified Arabic" w:eastAsia="Times New Roman" w:hAnsi="Simplified Arabic" w:cs="Simplified Arabic"/>
          <w:sz w:val="28"/>
          <w:szCs w:val="28"/>
          <w:lang w:bidi="ar-DZ"/>
        </w:rPr>
        <w:t>ge</w:t>
      </w:r>
      <w:r w:rsidRPr="00D12404">
        <w:rPr>
          <w:rFonts w:ascii="Simplified Arabic" w:eastAsia="Times New Roman" w:hAnsi="Simplified Arabic" w:cs="Simplified Arabic"/>
          <w:sz w:val="28"/>
          <w:szCs w:val="28"/>
          <w:lang w:bidi="ar-DZ"/>
        </w:rPr>
        <w:t>nt des compétences avérées en matière de lutte contre la corruption.</w:t>
      </w:r>
    </w:p>
    <w:p w:rsidR="00D12404" w:rsidRPr="00D12404" w:rsidRDefault="00D12404" w:rsidP="00D12404">
      <w:pPr>
        <w:bidi/>
        <w:spacing w:after="0" w:line="240" w:lineRule="auto"/>
        <w:rPr>
          <w:rFonts w:ascii="Simplified Arabic" w:eastAsia="Times New Roman" w:hAnsi="Simplified Arabic" w:cs="Simplified Arabic"/>
          <w:sz w:val="28"/>
          <w:szCs w:val="28"/>
          <w:rtl/>
          <w:lang w:bidi="ar-DZ"/>
        </w:rPr>
      </w:pPr>
      <w:r w:rsidRPr="00D12404">
        <w:rPr>
          <w:rFonts w:ascii="Simplified Arabic" w:eastAsia="Times New Roman" w:hAnsi="Simplified Arabic" w:cs="Simplified Arabic"/>
          <w:sz w:val="28"/>
          <w:szCs w:val="28"/>
          <w:lang w:bidi="ar-DZ"/>
        </w:rPr>
        <w:t>-</w:t>
      </w:r>
      <w:r w:rsidRPr="00D12404">
        <w:rPr>
          <w:rFonts w:ascii="Simplified Arabic" w:eastAsia="Times New Roman" w:hAnsi="Simplified Arabic" w:cs="Simplified Arabic" w:hint="cs"/>
          <w:sz w:val="28"/>
          <w:szCs w:val="28"/>
          <w:rtl/>
          <w:lang w:bidi="ar-DZ"/>
        </w:rPr>
        <w:t xml:space="preserve"> مستخدمون للدعم التقني والإداري</w:t>
      </w:r>
      <w:r w:rsidRPr="00D12404">
        <w:rPr>
          <w:rFonts w:ascii="Simplified Arabic" w:eastAsia="Times New Roman" w:hAnsi="Simplified Arabic" w:cs="Simplified Arabic"/>
          <w:sz w:val="28"/>
          <w:szCs w:val="28"/>
          <w:lang w:bidi="ar-DZ"/>
        </w:rPr>
        <w:t>.</w:t>
      </w:r>
    </w:p>
    <w:p w:rsidR="00D12404" w:rsidRPr="00D12404" w:rsidRDefault="00D12404" w:rsidP="00D12404">
      <w:pPr>
        <w:spacing w:after="0" w:line="240" w:lineRule="auto"/>
        <w:rPr>
          <w:rFonts w:ascii="Simplified Arabic" w:eastAsia="Times New Roman" w:hAnsi="Simplified Arabic" w:cs="Simplified Arabic"/>
          <w:sz w:val="28"/>
          <w:szCs w:val="28"/>
          <w:lang w:bidi="ar-DZ"/>
        </w:rPr>
      </w:pPr>
      <w:r w:rsidRPr="00D12404">
        <w:rPr>
          <w:rFonts w:ascii="Simplified Arabic" w:eastAsia="Times New Roman" w:hAnsi="Simplified Arabic" w:cs="Simplified Arabic"/>
          <w:sz w:val="28"/>
          <w:szCs w:val="28"/>
          <w:lang w:bidi="ar-DZ"/>
        </w:rPr>
        <w:t xml:space="preserve">Personnelles de soutien technique et administration.                      </w:t>
      </w:r>
    </w:p>
    <w:p w:rsidR="00D12404" w:rsidRPr="00D12404" w:rsidRDefault="00D12404" w:rsidP="00D12404">
      <w:pPr>
        <w:spacing w:after="0" w:line="240" w:lineRule="auto"/>
        <w:jc w:val="center"/>
        <w:rPr>
          <w:rFonts w:ascii="Simplified Arabic" w:eastAsia="Times New Roman" w:hAnsi="Simplified Arabic" w:cs="Simplified Arabic"/>
          <w:b/>
          <w:bCs/>
          <w:sz w:val="28"/>
          <w:szCs w:val="28"/>
          <w:lang w:bidi="ar-DZ"/>
        </w:rPr>
      </w:pPr>
      <w:r w:rsidRPr="00D12404">
        <w:rPr>
          <w:rFonts w:ascii="Simplified Arabic" w:eastAsia="Times New Roman" w:hAnsi="Simplified Arabic" w:cs="Simplified Arabic"/>
          <w:b/>
          <w:bCs/>
          <w:sz w:val="28"/>
          <w:szCs w:val="28"/>
          <w:lang w:bidi="ar-DZ"/>
        </w:rPr>
        <w:t>Code de la lutte contre la corruption</w:t>
      </w:r>
    </w:p>
    <w:p w:rsidR="00D12404" w:rsidRPr="00D12404" w:rsidRDefault="00D12404" w:rsidP="00D12404">
      <w:pPr>
        <w:spacing w:after="0" w:line="240" w:lineRule="auto"/>
        <w:jc w:val="both"/>
        <w:rPr>
          <w:rFonts w:ascii="Simplified Arabic" w:eastAsia="Times New Roman" w:hAnsi="Simplified Arabic" w:cs="Simplified Arabic"/>
          <w:sz w:val="28"/>
          <w:szCs w:val="28"/>
          <w:lang w:bidi="ar-DZ"/>
        </w:rPr>
      </w:pPr>
      <w:r w:rsidRPr="00A2123E">
        <w:rPr>
          <w:rFonts w:ascii="Simplified Arabic" w:eastAsia="Times New Roman" w:hAnsi="Simplified Arabic" w:cs="Simplified Arabic"/>
          <w:b/>
          <w:bCs/>
          <w:sz w:val="28"/>
          <w:szCs w:val="28"/>
          <w:lang w:bidi="ar-DZ"/>
        </w:rPr>
        <w:t>Art 24 bis</w:t>
      </w:r>
      <w:r w:rsidR="00A2123E">
        <w:rPr>
          <w:rFonts w:ascii="Simplified Arabic" w:eastAsia="Times New Roman" w:hAnsi="Simplified Arabic" w:cs="Simplified Arabic"/>
          <w:b/>
          <w:bCs/>
          <w:sz w:val="28"/>
          <w:szCs w:val="28"/>
          <w:lang w:bidi="ar-DZ"/>
        </w:rPr>
        <w:t> </w:t>
      </w:r>
      <w:r w:rsidR="00A2123E">
        <w:rPr>
          <w:rFonts w:ascii="Simplified Arabic" w:eastAsia="Times New Roman" w:hAnsi="Simplified Arabic" w:cs="Simplified Arabic"/>
          <w:sz w:val="28"/>
          <w:szCs w:val="28"/>
          <w:lang w:bidi="ar-DZ"/>
        </w:rPr>
        <w:t>:</w:t>
      </w:r>
      <w:r w:rsidRPr="00D12404">
        <w:rPr>
          <w:rFonts w:ascii="Simplified Arabic" w:eastAsia="Times New Roman" w:hAnsi="Simplified Arabic" w:cs="Simplified Arabic"/>
          <w:sz w:val="28"/>
          <w:szCs w:val="28"/>
          <w:lang w:bidi="ar-DZ"/>
        </w:rPr>
        <w:t xml:space="preserve"> (ordonnance n 10_05 du 26 aout 2010) : il est institué un office central de la répression de la corruption changés d’effectuer des recherches et des enquêtes en matière d’infraction de corruption.</w:t>
      </w:r>
    </w:p>
    <w:p w:rsidR="00D12404" w:rsidRPr="00D12404" w:rsidRDefault="00D12404" w:rsidP="00D12404">
      <w:pPr>
        <w:spacing w:after="0" w:line="240" w:lineRule="auto"/>
        <w:jc w:val="both"/>
        <w:rPr>
          <w:rFonts w:ascii="Simplified Arabic" w:eastAsia="Times New Roman" w:hAnsi="Simplified Arabic" w:cs="Simplified Arabic"/>
          <w:sz w:val="28"/>
          <w:szCs w:val="28"/>
          <w:lang w:bidi="ar-DZ"/>
        </w:rPr>
      </w:pPr>
      <w:r w:rsidRPr="00D12404">
        <w:rPr>
          <w:rFonts w:ascii="Simplified Arabic" w:eastAsia="Times New Roman" w:hAnsi="Simplified Arabic" w:cs="Simplified Arabic"/>
          <w:sz w:val="28"/>
          <w:szCs w:val="28"/>
          <w:lang w:bidi="ar-DZ"/>
        </w:rPr>
        <w:t>La composition, l’organisation et les modalités de fonctionnement de l’office Sant fixées par voie réglementaire.</w:t>
      </w:r>
    </w:p>
    <w:p w:rsidR="00D12404" w:rsidRPr="00D12404" w:rsidRDefault="00D12404" w:rsidP="00D12404">
      <w:pPr>
        <w:bidi/>
        <w:spacing w:after="0" w:line="240" w:lineRule="auto"/>
        <w:jc w:val="center"/>
        <w:rPr>
          <w:rFonts w:ascii="Simplified Arabic" w:eastAsia="Times New Roman" w:hAnsi="Simplified Arabic" w:cs="Simplified Arabic"/>
          <w:b/>
          <w:bCs/>
          <w:sz w:val="28"/>
          <w:szCs w:val="28"/>
          <w:rtl/>
          <w:lang w:bidi="ar-DZ"/>
        </w:rPr>
      </w:pPr>
      <w:r w:rsidRPr="00D12404">
        <w:rPr>
          <w:rFonts w:ascii="Simplified Arabic" w:eastAsia="Times New Roman" w:hAnsi="Simplified Arabic" w:cs="Simplified Arabic" w:hint="cs"/>
          <w:b/>
          <w:bCs/>
          <w:sz w:val="28"/>
          <w:szCs w:val="28"/>
          <w:rtl/>
          <w:lang w:bidi="ar-DZ"/>
        </w:rPr>
        <w:t>قانون مكافحة الفساد:</w:t>
      </w:r>
    </w:p>
    <w:p w:rsidR="00D12404" w:rsidRPr="00D12404" w:rsidRDefault="00D12404" w:rsidP="00D12404">
      <w:pPr>
        <w:bidi/>
        <w:spacing w:after="0" w:line="240" w:lineRule="auto"/>
        <w:jc w:val="both"/>
        <w:rPr>
          <w:rFonts w:ascii="Simplified Arabic" w:eastAsia="Times New Roman" w:hAnsi="Simplified Arabic" w:cs="Simplified Arabic"/>
          <w:sz w:val="28"/>
          <w:szCs w:val="28"/>
          <w:rtl/>
          <w:lang w:bidi="ar-DZ"/>
        </w:rPr>
      </w:pPr>
      <w:r w:rsidRPr="00A2123E">
        <w:rPr>
          <w:rFonts w:ascii="Simplified Arabic" w:eastAsia="Times New Roman" w:hAnsi="Simplified Arabic" w:cs="Simplified Arabic" w:hint="cs"/>
          <w:b/>
          <w:bCs/>
          <w:sz w:val="28"/>
          <w:szCs w:val="28"/>
          <w:rtl/>
          <w:lang w:bidi="ar-DZ"/>
        </w:rPr>
        <w:t>المادة 24 مكرر</w:t>
      </w:r>
      <w:r w:rsidR="00A2123E">
        <w:rPr>
          <w:rFonts w:ascii="Simplified Arabic" w:eastAsia="Times New Roman" w:hAnsi="Simplified Arabic" w:cs="Simplified Arabic" w:hint="cs"/>
          <w:sz w:val="28"/>
          <w:szCs w:val="28"/>
          <w:rtl/>
          <w:lang w:bidi="ar-DZ"/>
        </w:rPr>
        <w:t>:</w:t>
      </w:r>
      <w:r w:rsidRPr="00D12404">
        <w:rPr>
          <w:rFonts w:ascii="Simplified Arabic" w:eastAsia="Times New Roman" w:hAnsi="Simplified Arabic" w:cs="Simplified Arabic"/>
          <w:sz w:val="28"/>
          <w:szCs w:val="28"/>
          <w:rtl/>
          <w:lang w:bidi="ar-DZ"/>
        </w:rPr>
        <w:t>(</w:t>
      </w:r>
      <w:r w:rsidRPr="00D12404">
        <w:rPr>
          <w:rFonts w:ascii="Simplified Arabic" w:eastAsia="Times New Roman" w:hAnsi="Simplified Arabic" w:cs="Simplified Arabic" w:hint="cs"/>
          <w:sz w:val="28"/>
          <w:szCs w:val="28"/>
          <w:rtl/>
          <w:lang w:bidi="ar-DZ"/>
        </w:rPr>
        <w:t>أمر رقم 10_05 مؤرخ في 26 أوت 2010): ينشأ ديوان مركزي لقنع الفساد يكلف بمهمة البحث والتحري عن جرائم الفساد.</w:t>
      </w:r>
    </w:p>
    <w:p w:rsidR="00D12404" w:rsidRPr="00D12404" w:rsidRDefault="00D12404" w:rsidP="00D12404">
      <w:pPr>
        <w:bidi/>
        <w:spacing w:after="0" w:line="240" w:lineRule="auto"/>
        <w:rPr>
          <w:rFonts w:ascii="Simplified Arabic" w:eastAsia="Times New Roman" w:hAnsi="Simplified Arabic" w:cs="Simplified Arabic"/>
          <w:sz w:val="28"/>
          <w:szCs w:val="28"/>
          <w:lang w:bidi="ar-DZ"/>
        </w:rPr>
      </w:pPr>
      <w:r w:rsidRPr="00D12404">
        <w:rPr>
          <w:rFonts w:ascii="Simplified Arabic" w:eastAsia="Times New Roman" w:hAnsi="Simplified Arabic" w:cs="Simplified Arabic" w:hint="cs"/>
          <w:sz w:val="28"/>
          <w:szCs w:val="28"/>
          <w:rtl/>
          <w:lang w:bidi="ar-DZ"/>
        </w:rPr>
        <w:t>تحدد تشكيلة الديوان وتنظيمه وكيفية سيره عن طريق التنظيم.</w:t>
      </w:r>
    </w:p>
    <w:p w:rsidR="00D12404" w:rsidRPr="00D12404" w:rsidRDefault="00D12404" w:rsidP="00D12404">
      <w:pPr>
        <w:bidi/>
        <w:spacing w:after="0" w:line="240" w:lineRule="auto"/>
        <w:rPr>
          <w:rFonts w:ascii="Simplified Arabic" w:eastAsia="Times New Roman" w:hAnsi="Simplified Arabic" w:cs="Simplified Arabic"/>
          <w:sz w:val="28"/>
          <w:szCs w:val="28"/>
          <w:lang w:bidi="ar-DZ"/>
        </w:rPr>
      </w:pPr>
    </w:p>
    <w:p w:rsidR="00D12404" w:rsidRPr="00D12404" w:rsidRDefault="00D12404" w:rsidP="00D12404">
      <w:pPr>
        <w:bidi/>
        <w:spacing w:after="0" w:line="240" w:lineRule="auto"/>
        <w:rPr>
          <w:rFonts w:ascii="Simplified Arabic" w:eastAsia="Times New Roman" w:hAnsi="Simplified Arabic" w:cs="Simplified Arabic"/>
          <w:sz w:val="28"/>
          <w:szCs w:val="28"/>
          <w:lang w:bidi="ar-DZ"/>
        </w:rPr>
      </w:pPr>
    </w:p>
    <w:p w:rsidR="00A2123E" w:rsidRDefault="00A2123E" w:rsidP="00D12404">
      <w:pPr>
        <w:bidi/>
        <w:spacing w:after="0" w:line="240" w:lineRule="auto"/>
        <w:rPr>
          <w:rFonts w:ascii="Simplified Arabic" w:eastAsia="Times New Roman" w:hAnsi="Simplified Arabic" w:cs="Simplified Arabic"/>
          <w:sz w:val="28"/>
          <w:szCs w:val="28"/>
          <w:rtl/>
          <w:lang w:bidi="ar-DZ"/>
        </w:rPr>
      </w:pPr>
    </w:p>
    <w:p w:rsidR="00D12404" w:rsidRPr="00D12404" w:rsidRDefault="00D12404" w:rsidP="00A2123E">
      <w:pPr>
        <w:bidi/>
        <w:spacing w:after="0" w:line="240" w:lineRule="auto"/>
        <w:rPr>
          <w:rFonts w:ascii="Simplified Arabic" w:eastAsia="Times New Roman" w:hAnsi="Simplified Arabic" w:cs="Simplified Arabic"/>
          <w:sz w:val="28"/>
          <w:szCs w:val="28"/>
          <w:rtl/>
          <w:lang w:bidi="ar-DZ"/>
        </w:rPr>
      </w:pPr>
      <w:r w:rsidRPr="00D12404">
        <w:rPr>
          <w:rFonts w:ascii="Simplified Arabic" w:eastAsia="Times New Roman" w:hAnsi="Simplified Arabic" w:cs="Simplified Arabic"/>
          <w:sz w:val="28"/>
          <w:szCs w:val="28"/>
          <w:lang w:bidi="ar-DZ"/>
        </w:rPr>
        <w:t>_____________</w:t>
      </w:r>
    </w:p>
    <w:p w:rsidR="00D12404" w:rsidRPr="00A2123E" w:rsidRDefault="00D12404" w:rsidP="00D12404">
      <w:pPr>
        <w:bidi/>
        <w:spacing w:after="0" w:line="240" w:lineRule="auto"/>
        <w:rPr>
          <w:rFonts w:ascii="Simplified Arabic" w:eastAsia="Times New Roman" w:hAnsi="Simplified Arabic" w:cs="Simplified Arabic"/>
          <w:sz w:val="24"/>
          <w:szCs w:val="24"/>
          <w:rtl/>
          <w:lang w:bidi="ar-DZ"/>
        </w:rPr>
      </w:pPr>
      <w:r w:rsidRPr="00A2123E">
        <w:rPr>
          <w:rFonts w:ascii="Simplified Arabic" w:eastAsia="Times New Roman" w:hAnsi="Simplified Arabic" w:cs="Simplified Arabic"/>
          <w:sz w:val="24"/>
          <w:szCs w:val="24"/>
          <w:rtl/>
          <w:lang w:bidi="ar-DZ"/>
        </w:rPr>
        <w:t>انظر الموقع الالكتروني التالي</w:t>
      </w:r>
      <w:r w:rsidRPr="00A2123E">
        <w:rPr>
          <w:rFonts w:ascii="Simplified Arabic" w:eastAsia="Times New Roman" w:hAnsi="Simplified Arabic" w:cs="Simplified Arabic"/>
          <w:sz w:val="24"/>
          <w:szCs w:val="24"/>
          <w:lang w:bidi="ar-DZ"/>
        </w:rPr>
        <w:t>:http/www.ocrc .gov.dz</w:t>
      </w:r>
    </w:p>
    <w:p w:rsidR="00D12404" w:rsidRPr="00A2123E" w:rsidRDefault="00D12404" w:rsidP="00D12404">
      <w:pPr>
        <w:bidi/>
        <w:spacing w:after="0" w:line="240" w:lineRule="auto"/>
        <w:rPr>
          <w:rFonts w:ascii="Simplified Arabic" w:eastAsia="Times New Roman" w:hAnsi="Simplified Arabic" w:cs="Simplified Arabic"/>
          <w:sz w:val="24"/>
          <w:szCs w:val="24"/>
          <w:rtl/>
          <w:lang w:bidi="ar-DZ"/>
        </w:rPr>
      </w:pPr>
      <w:r w:rsidRPr="00A2123E">
        <w:rPr>
          <w:rFonts w:ascii="Simplified Arabic" w:eastAsia="Times New Roman" w:hAnsi="Simplified Arabic" w:cs="Simplified Arabic"/>
          <w:sz w:val="24"/>
          <w:szCs w:val="24"/>
          <w:rtl/>
          <w:lang w:bidi="ar-DZ"/>
        </w:rPr>
        <w:t>المرسوم الرئاسي رقم 11/426 المؤرخ في 08 ديسمبر 2011، المعدل للمرسوم الرئاسي رقم 14 /209 المؤرخ في 23 جويلية 2014، المحدد لتشكيلة الديوان المركزي لقمع الفساد وتنظيمه وكيفية سيره، معدل بالمرسوم الرئاسي رقم 14/209المؤرخ في 23 يوليو2014 .ج.ر سنة 2014</w:t>
      </w:r>
      <w:r w:rsidRPr="00A2123E">
        <w:rPr>
          <w:rFonts w:ascii="Simplified Arabic" w:eastAsia="Times New Roman" w:hAnsi="Simplified Arabic" w:cs="Simplified Arabic"/>
          <w:sz w:val="24"/>
          <w:szCs w:val="24"/>
          <w:lang w:bidi="ar-DZ"/>
        </w:rPr>
        <w:t>.</w:t>
      </w:r>
    </w:p>
    <w:p w:rsidR="00D12404" w:rsidRPr="00A2123E" w:rsidRDefault="00D12404" w:rsidP="00D12404">
      <w:pPr>
        <w:bidi/>
        <w:spacing w:after="0" w:line="240" w:lineRule="auto"/>
        <w:rPr>
          <w:rFonts w:ascii="Simplified Arabic" w:eastAsia="Times New Roman" w:hAnsi="Simplified Arabic" w:cs="Simplified Arabic"/>
          <w:sz w:val="24"/>
          <w:szCs w:val="24"/>
          <w:lang w:bidi="ar-DZ"/>
        </w:rPr>
      </w:pPr>
      <w:r w:rsidRPr="00A2123E">
        <w:rPr>
          <w:rFonts w:ascii="Simplified Arabic" w:eastAsia="Times New Roman" w:hAnsi="Simplified Arabic" w:cs="Simplified Arabic"/>
          <w:sz w:val="24"/>
          <w:szCs w:val="24"/>
          <w:rtl/>
          <w:lang w:bidi="ar-DZ"/>
        </w:rPr>
        <w:t>قانون مكافحة الفساد بيرتي للنشر، الجزائر، 2017</w:t>
      </w:r>
      <w:r w:rsidRPr="00A2123E">
        <w:rPr>
          <w:rFonts w:ascii="Simplified Arabic" w:eastAsia="Times New Roman" w:hAnsi="Simplified Arabic" w:cs="Simplified Arabic"/>
          <w:sz w:val="24"/>
          <w:szCs w:val="24"/>
          <w:lang w:bidi="ar-DZ"/>
        </w:rPr>
        <w:t>.</w:t>
      </w:r>
    </w:p>
    <w:sectPr w:rsidR="00D12404" w:rsidRPr="00A2123E" w:rsidSect="00805300">
      <w:pgSz w:w="11906" w:h="16838"/>
      <w:pgMar w:top="1417" w:right="1417" w:bottom="709" w:left="1417" w:header="708" w:footer="708" w:gutter="0"/>
      <w:pgBorders w:display="firstPage" w:offsetFrom="page">
        <w:top w:val="twistedLines2" w:sz="18" w:space="24" w:color="0070C0"/>
        <w:left w:val="twistedLines2" w:sz="18" w:space="24" w:color="0070C0"/>
        <w:bottom w:val="twistedLines2" w:sz="18" w:space="24" w:color="0070C0"/>
        <w:right w:val="twistedLines2" w:sz="18" w:space="24" w:color="0070C0"/>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0FF8" w:rsidRDefault="00720FF8" w:rsidP="00407320">
      <w:pPr>
        <w:spacing w:after="0" w:line="240" w:lineRule="auto"/>
      </w:pPr>
      <w:r>
        <w:separator/>
      </w:r>
    </w:p>
  </w:endnote>
  <w:endnote w:type="continuationSeparator" w:id="1">
    <w:p w:rsidR="00720FF8" w:rsidRDefault="00720FF8" w:rsidP="0040732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7F" w:usb1="C000204B" w:usb2="00000008" w:usb3="00000000" w:csb0="000000D3" w:csb1="00000000"/>
  </w:font>
  <w:font w:name="ae_AlMothnna">
    <w:altName w:val="Arial"/>
    <w:charset w:val="00"/>
    <w:family w:val="swiss"/>
    <w:pitch w:val="variable"/>
    <w:sig w:usb0="800020AF" w:usb1="C000204A" w:usb2="00000008" w:usb3="00000000" w:csb0="00000041" w:csb1="00000000"/>
  </w:font>
  <w:font w:name="Berlin Sans FB Demi">
    <w:panose1 w:val="020E0802020502020306"/>
    <w:charset w:val="00"/>
    <w:family w:val="swiss"/>
    <w:pitch w:val="variable"/>
    <w:sig w:usb0="00000003" w:usb1="00000000" w:usb2="00000000" w:usb3="00000000" w:csb0="00000001"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43832115"/>
      <w:docPartObj>
        <w:docPartGallery w:val="Page Numbers (Bottom of Page)"/>
        <w:docPartUnique/>
      </w:docPartObj>
    </w:sdtPr>
    <w:sdtContent>
      <w:p w:rsidR="00D26E6A" w:rsidRDefault="00B33692">
        <w:pPr>
          <w:pStyle w:val="Pieddepage"/>
          <w:jc w:val="center"/>
        </w:pPr>
        <w:r>
          <w:fldChar w:fldCharType="begin"/>
        </w:r>
        <w:r w:rsidR="00D26E6A">
          <w:instrText>PAGE   \* MERGEFORMAT</w:instrText>
        </w:r>
        <w:r>
          <w:fldChar w:fldCharType="separate"/>
        </w:r>
        <w:r w:rsidR="009165AA">
          <w:rPr>
            <w:noProof/>
          </w:rPr>
          <w:t>11</w:t>
        </w:r>
        <w:r>
          <w:rPr>
            <w:noProof/>
          </w:rPr>
          <w:fldChar w:fldCharType="end"/>
        </w:r>
      </w:p>
    </w:sdtContent>
  </w:sdt>
  <w:p w:rsidR="00D26E6A" w:rsidRDefault="00D26E6A">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0FF8" w:rsidRDefault="00720FF8" w:rsidP="00407320">
      <w:pPr>
        <w:spacing w:after="0" w:line="240" w:lineRule="auto"/>
      </w:pPr>
      <w:r>
        <w:separator/>
      </w:r>
    </w:p>
  </w:footnote>
  <w:footnote w:type="continuationSeparator" w:id="1">
    <w:p w:rsidR="00720FF8" w:rsidRDefault="00720FF8" w:rsidP="0040732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60E5B"/>
    <w:multiLevelType w:val="hybridMultilevel"/>
    <w:tmpl w:val="029200B4"/>
    <w:lvl w:ilvl="0" w:tplc="31A4A668">
      <w:start w:val="1"/>
      <w:numFmt w:val="decimal"/>
      <w:lvlText w:val="%1-"/>
      <w:lvlJc w:val="left"/>
      <w:pPr>
        <w:ind w:left="1080" w:hanging="360"/>
      </w:pPr>
      <w:rPr>
        <w:rFonts w:hint="default"/>
        <w:sz w:val="22"/>
        <w:szCs w:val="22"/>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
    <w:nsid w:val="0D0778ED"/>
    <w:multiLevelType w:val="hybridMultilevel"/>
    <w:tmpl w:val="75C0ABA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D2B6B29"/>
    <w:multiLevelType w:val="hybridMultilevel"/>
    <w:tmpl w:val="D590B602"/>
    <w:lvl w:ilvl="0" w:tplc="ED5214CA">
      <w:numFmt w:val="bullet"/>
      <w:lvlText w:val="-"/>
      <w:lvlJc w:val="left"/>
      <w:pPr>
        <w:ind w:left="450" w:hanging="360"/>
      </w:pPr>
      <w:rPr>
        <w:rFonts w:ascii="Arial" w:eastAsiaTheme="minorHAnsi" w:hAnsi="Arial" w:cs="Arial" w:hint="default"/>
      </w:rPr>
    </w:lvl>
    <w:lvl w:ilvl="1" w:tplc="040C0003" w:tentative="1">
      <w:start w:val="1"/>
      <w:numFmt w:val="bullet"/>
      <w:lvlText w:val="o"/>
      <w:lvlJc w:val="left"/>
      <w:pPr>
        <w:ind w:left="1170" w:hanging="360"/>
      </w:pPr>
      <w:rPr>
        <w:rFonts w:ascii="Courier New" w:hAnsi="Courier New" w:cs="Courier New" w:hint="default"/>
      </w:rPr>
    </w:lvl>
    <w:lvl w:ilvl="2" w:tplc="040C0005" w:tentative="1">
      <w:start w:val="1"/>
      <w:numFmt w:val="bullet"/>
      <w:lvlText w:val=""/>
      <w:lvlJc w:val="left"/>
      <w:pPr>
        <w:ind w:left="1890" w:hanging="360"/>
      </w:pPr>
      <w:rPr>
        <w:rFonts w:ascii="Wingdings" w:hAnsi="Wingdings" w:hint="default"/>
      </w:rPr>
    </w:lvl>
    <w:lvl w:ilvl="3" w:tplc="040C0001" w:tentative="1">
      <w:start w:val="1"/>
      <w:numFmt w:val="bullet"/>
      <w:lvlText w:val=""/>
      <w:lvlJc w:val="left"/>
      <w:pPr>
        <w:ind w:left="2610" w:hanging="360"/>
      </w:pPr>
      <w:rPr>
        <w:rFonts w:ascii="Symbol" w:hAnsi="Symbol" w:hint="default"/>
      </w:rPr>
    </w:lvl>
    <w:lvl w:ilvl="4" w:tplc="040C0003" w:tentative="1">
      <w:start w:val="1"/>
      <w:numFmt w:val="bullet"/>
      <w:lvlText w:val="o"/>
      <w:lvlJc w:val="left"/>
      <w:pPr>
        <w:ind w:left="3330" w:hanging="360"/>
      </w:pPr>
      <w:rPr>
        <w:rFonts w:ascii="Courier New" w:hAnsi="Courier New" w:cs="Courier New" w:hint="default"/>
      </w:rPr>
    </w:lvl>
    <w:lvl w:ilvl="5" w:tplc="040C0005" w:tentative="1">
      <w:start w:val="1"/>
      <w:numFmt w:val="bullet"/>
      <w:lvlText w:val=""/>
      <w:lvlJc w:val="left"/>
      <w:pPr>
        <w:ind w:left="4050" w:hanging="360"/>
      </w:pPr>
      <w:rPr>
        <w:rFonts w:ascii="Wingdings" w:hAnsi="Wingdings" w:hint="default"/>
      </w:rPr>
    </w:lvl>
    <w:lvl w:ilvl="6" w:tplc="040C0001" w:tentative="1">
      <w:start w:val="1"/>
      <w:numFmt w:val="bullet"/>
      <w:lvlText w:val=""/>
      <w:lvlJc w:val="left"/>
      <w:pPr>
        <w:ind w:left="4770" w:hanging="360"/>
      </w:pPr>
      <w:rPr>
        <w:rFonts w:ascii="Symbol" w:hAnsi="Symbol" w:hint="default"/>
      </w:rPr>
    </w:lvl>
    <w:lvl w:ilvl="7" w:tplc="040C0003" w:tentative="1">
      <w:start w:val="1"/>
      <w:numFmt w:val="bullet"/>
      <w:lvlText w:val="o"/>
      <w:lvlJc w:val="left"/>
      <w:pPr>
        <w:ind w:left="5490" w:hanging="360"/>
      </w:pPr>
      <w:rPr>
        <w:rFonts w:ascii="Courier New" w:hAnsi="Courier New" w:cs="Courier New" w:hint="default"/>
      </w:rPr>
    </w:lvl>
    <w:lvl w:ilvl="8" w:tplc="040C0005" w:tentative="1">
      <w:start w:val="1"/>
      <w:numFmt w:val="bullet"/>
      <w:lvlText w:val=""/>
      <w:lvlJc w:val="left"/>
      <w:pPr>
        <w:ind w:left="6210" w:hanging="360"/>
      </w:pPr>
      <w:rPr>
        <w:rFonts w:ascii="Wingdings" w:hAnsi="Wingdings" w:hint="default"/>
      </w:rPr>
    </w:lvl>
  </w:abstractNum>
  <w:abstractNum w:abstractNumId="3">
    <w:nsid w:val="0E4B79F6"/>
    <w:multiLevelType w:val="hybridMultilevel"/>
    <w:tmpl w:val="66484196"/>
    <w:lvl w:ilvl="0" w:tplc="C10EE6F8">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16C04BD"/>
    <w:multiLevelType w:val="hybridMultilevel"/>
    <w:tmpl w:val="0D8E691E"/>
    <w:lvl w:ilvl="0" w:tplc="865016D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181A490E"/>
    <w:multiLevelType w:val="hybridMultilevel"/>
    <w:tmpl w:val="1700B068"/>
    <w:lvl w:ilvl="0" w:tplc="280CE064">
      <w:start w:val="3"/>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ABF4751"/>
    <w:multiLevelType w:val="hybridMultilevel"/>
    <w:tmpl w:val="EB1EA422"/>
    <w:lvl w:ilvl="0" w:tplc="5302CB6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22426897"/>
    <w:multiLevelType w:val="hybridMultilevel"/>
    <w:tmpl w:val="CC6871AA"/>
    <w:lvl w:ilvl="0" w:tplc="87BA735A">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2D350A06"/>
    <w:multiLevelType w:val="hybridMultilevel"/>
    <w:tmpl w:val="60D673B6"/>
    <w:lvl w:ilvl="0" w:tplc="66B0C88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2DAC4B68"/>
    <w:multiLevelType w:val="hybridMultilevel"/>
    <w:tmpl w:val="535431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41AB7CA6"/>
    <w:multiLevelType w:val="hybridMultilevel"/>
    <w:tmpl w:val="445C1080"/>
    <w:lvl w:ilvl="0" w:tplc="2A10165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461603A7"/>
    <w:multiLevelType w:val="hybridMultilevel"/>
    <w:tmpl w:val="D5C8E4E0"/>
    <w:lvl w:ilvl="0" w:tplc="55921DBA">
      <w:start w:val="1"/>
      <w:numFmt w:val="decimal"/>
      <w:lvlText w:val="%1-"/>
      <w:lvlJc w:val="left"/>
      <w:pPr>
        <w:ind w:left="643"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475124A5"/>
    <w:multiLevelType w:val="hybridMultilevel"/>
    <w:tmpl w:val="99888516"/>
    <w:lvl w:ilvl="0" w:tplc="2C8EB468">
      <w:start w:val="1"/>
      <w:numFmt w:val="decimal"/>
      <w:lvlText w:val="%1-"/>
      <w:lvlJc w:val="left"/>
      <w:pPr>
        <w:ind w:left="502" w:hanging="360"/>
      </w:pPr>
      <w:rPr>
        <w:rFonts w:hint="default"/>
        <w:b/>
        <w:bCs/>
        <w:sz w:val="22"/>
        <w:szCs w:val="22"/>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13">
    <w:nsid w:val="4DB72044"/>
    <w:multiLevelType w:val="hybridMultilevel"/>
    <w:tmpl w:val="44CEDF36"/>
    <w:lvl w:ilvl="0" w:tplc="96BC4728">
      <w:start w:val="1"/>
      <w:numFmt w:val="decimal"/>
      <w:lvlText w:val="%1-"/>
      <w:lvlJc w:val="left"/>
      <w:pPr>
        <w:ind w:left="795" w:hanging="43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57BF7C4A"/>
    <w:multiLevelType w:val="hybridMultilevel"/>
    <w:tmpl w:val="E42280EE"/>
    <w:lvl w:ilvl="0" w:tplc="32EE5D1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5915548E"/>
    <w:multiLevelType w:val="hybridMultilevel"/>
    <w:tmpl w:val="483A6D3E"/>
    <w:lvl w:ilvl="0" w:tplc="31A4A668">
      <w:start w:val="1"/>
      <w:numFmt w:val="decimal"/>
      <w:lvlText w:val="%1-"/>
      <w:lvlJc w:val="left"/>
      <w:pPr>
        <w:ind w:left="1080" w:hanging="360"/>
      </w:pPr>
      <w:rPr>
        <w:rFonts w:hint="default"/>
        <w:sz w:val="22"/>
        <w:szCs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5D5E3035"/>
    <w:multiLevelType w:val="hybridMultilevel"/>
    <w:tmpl w:val="2AD246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5E1B6ABC"/>
    <w:multiLevelType w:val="hybridMultilevel"/>
    <w:tmpl w:val="15662A8C"/>
    <w:lvl w:ilvl="0" w:tplc="49EEA586">
      <w:numFmt w:val="bullet"/>
      <w:lvlText w:val="-"/>
      <w:lvlJc w:val="left"/>
      <w:pPr>
        <w:ind w:left="1002" w:hanging="360"/>
      </w:pPr>
      <w:rPr>
        <w:rFonts w:ascii="Times New Roman" w:eastAsia="Times New Roman" w:hAnsi="Times New Roman" w:cs="Times New Roman" w:hint="default"/>
      </w:rPr>
    </w:lvl>
    <w:lvl w:ilvl="1" w:tplc="04090003" w:tentative="1">
      <w:start w:val="1"/>
      <w:numFmt w:val="bullet"/>
      <w:lvlText w:val="o"/>
      <w:lvlJc w:val="left"/>
      <w:pPr>
        <w:ind w:left="1722" w:hanging="360"/>
      </w:pPr>
      <w:rPr>
        <w:rFonts w:ascii="Courier New" w:hAnsi="Courier New" w:cs="Courier New" w:hint="default"/>
      </w:rPr>
    </w:lvl>
    <w:lvl w:ilvl="2" w:tplc="04090005" w:tentative="1">
      <w:start w:val="1"/>
      <w:numFmt w:val="bullet"/>
      <w:lvlText w:val=""/>
      <w:lvlJc w:val="left"/>
      <w:pPr>
        <w:ind w:left="2442" w:hanging="360"/>
      </w:pPr>
      <w:rPr>
        <w:rFonts w:ascii="Wingdings" w:hAnsi="Wingdings" w:hint="default"/>
      </w:rPr>
    </w:lvl>
    <w:lvl w:ilvl="3" w:tplc="04090001" w:tentative="1">
      <w:start w:val="1"/>
      <w:numFmt w:val="bullet"/>
      <w:lvlText w:val=""/>
      <w:lvlJc w:val="left"/>
      <w:pPr>
        <w:ind w:left="3162" w:hanging="360"/>
      </w:pPr>
      <w:rPr>
        <w:rFonts w:ascii="Symbol" w:hAnsi="Symbol" w:hint="default"/>
      </w:rPr>
    </w:lvl>
    <w:lvl w:ilvl="4" w:tplc="04090003" w:tentative="1">
      <w:start w:val="1"/>
      <w:numFmt w:val="bullet"/>
      <w:lvlText w:val="o"/>
      <w:lvlJc w:val="left"/>
      <w:pPr>
        <w:ind w:left="3882" w:hanging="360"/>
      </w:pPr>
      <w:rPr>
        <w:rFonts w:ascii="Courier New" w:hAnsi="Courier New" w:cs="Courier New" w:hint="default"/>
      </w:rPr>
    </w:lvl>
    <w:lvl w:ilvl="5" w:tplc="04090005" w:tentative="1">
      <w:start w:val="1"/>
      <w:numFmt w:val="bullet"/>
      <w:lvlText w:val=""/>
      <w:lvlJc w:val="left"/>
      <w:pPr>
        <w:ind w:left="4602" w:hanging="360"/>
      </w:pPr>
      <w:rPr>
        <w:rFonts w:ascii="Wingdings" w:hAnsi="Wingdings" w:hint="default"/>
      </w:rPr>
    </w:lvl>
    <w:lvl w:ilvl="6" w:tplc="04090001" w:tentative="1">
      <w:start w:val="1"/>
      <w:numFmt w:val="bullet"/>
      <w:lvlText w:val=""/>
      <w:lvlJc w:val="left"/>
      <w:pPr>
        <w:ind w:left="5322" w:hanging="360"/>
      </w:pPr>
      <w:rPr>
        <w:rFonts w:ascii="Symbol" w:hAnsi="Symbol" w:hint="default"/>
      </w:rPr>
    </w:lvl>
    <w:lvl w:ilvl="7" w:tplc="04090003" w:tentative="1">
      <w:start w:val="1"/>
      <w:numFmt w:val="bullet"/>
      <w:lvlText w:val="o"/>
      <w:lvlJc w:val="left"/>
      <w:pPr>
        <w:ind w:left="6042" w:hanging="360"/>
      </w:pPr>
      <w:rPr>
        <w:rFonts w:ascii="Courier New" w:hAnsi="Courier New" w:cs="Courier New" w:hint="default"/>
      </w:rPr>
    </w:lvl>
    <w:lvl w:ilvl="8" w:tplc="04090005" w:tentative="1">
      <w:start w:val="1"/>
      <w:numFmt w:val="bullet"/>
      <w:lvlText w:val=""/>
      <w:lvlJc w:val="left"/>
      <w:pPr>
        <w:ind w:left="6762" w:hanging="360"/>
      </w:pPr>
      <w:rPr>
        <w:rFonts w:ascii="Wingdings" w:hAnsi="Wingdings" w:hint="default"/>
      </w:rPr>
    </w:lvl>
  </w:abstractNum>
  <w:abstractNum w:abstractNumId="18">
    <w:nsid w:val="5F3D7EC5"/>
    <w:multiLevelType w:val="hybridMultilevel"/>
    <w:tmpl w:val="2D184230"/>
    <w:lvl w:ilvl="0" w:tplc="DDC67E4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627F6559"/>
    <w:multiLevelType w:val="hybridMultilevel"/>
    <w:tmpl w:val="9688840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662018DB"/>
    <w:multiLevelType w:val="hybridMultilevel"/>
    <w:tmpl w:val="9638805E"/>
    <w:lvl w:ilvl="0" w:tplc="49EEA586">
      <w:numFmt w:val="bullet"/>
      <w:lvlText w:val="-"/>
      <w:lvlJc w:val="left"/>
      <w:pPr>
        <w:ind w:left="642" w:hanging="360"/>
      </w:pPr>
      <w:rPr>
        <w:rFonts w:ascii="Times New Roman" w:eastAsia="Times New Roman" w:hAnsi="Times New Roman" w:cs="Times New Roman" w:hint="default"/>
      </w:rPr>
    </w:lvl>
    <w:lvl w:ilvl="1" w:tplc="04090003" w:tentative="1">
      <w:start w:val="1"/>
      <w:numFmt w:val="bullet"/>
      <w:lvlText w:val="o"/>
      <w:lvlJc w:val="left"/>
      <w:pPr>
        <w:ind w:left="1362" w:hanging="360"/>
      </w:pPr>
      <w:rPr>
        <w:rFonts w:ascii="Courier New" w:hAnsi="Courier New" w:cs="Courier New" w:hint="default"/>
      </w:rPr>
    </w:lvl>
    <w:lvl w:ilvl="2" w:tplc="04090005" w:tentative="1">
      <w:start w:val="1"/>
      <w:numFmt w:val="bullet"/>
      <w:lvlText w:val=""/>
      <w:lvlJc w:val="left"/>
      <w:pPr>
        <w:ind w:left="2082" w:hanging="360"/>
      </w:pPr>
      <w:rPr>
        <w:rFonts w:ascii="Wingdings" w:hAnsi="Wingdings" w:hint="default"/>
      </w:rPr>
    </w:lvl>
    <w:lvl w:ilvl="3" w:tplc="04090001" w:tentative="1">
      <w:start w:val="1"/>
      <w:numFmt w:val="bullet"/>
      <w:lvlText w:val=""/>
      <w:lvlJc w:val="left"/>
      <w:pPr>
        <w:ind w:left="2802" w:hanging="360"/>
      </w:pPr>
      <w:rPr>
        <w:rFonts w:ascii="Symbol" w:hAnsi="Symbol" w:hint="default"/>
      </w:rPr>
    </w:lvl>
    <w:lvl w:ilvl="4" w:tplc="04090003" w:tentative="1">
      <w:start w:val="1"/>
      <w:numFmt w:val="bullet"/>
      <w:lvlText w:val="o"/>
      <w:lvlJc w:val="left"/>
      <w:pPr>
        <w:ind w:left="3522" w:hanging="360"/>
      </w:pPr>
      <w:rPr>
        <w:rFonts w:ascii="Courier New" w:hAnsi="Courier New" w:cs="Courier New" w:hint="default"/>
      </w:rPr>
    </w:lvl>
    <w:lvl w:ilvl="5" w:tplc="04090005" w:tentative="1">
      <w:start w:val="1"/>
      <w:numFmt w:val="bullet"/>
      <w:lvlText w:val=""/>
      <w:lvlJc w:val="left"/>
      <w:pPr>
        <w:ind w:left="4242" w:hanging="360"/>
      </w:pPr>
      <w:rPr>
        <w:rFonts w:ascii="Wingdings" w:hAnsi="Wingdings" w:hint="default"/>
      </w:rPr>
    </w:lvl>
    <w:lvl w:ilvl="6" w:tplc="04090001" w:tentative="1">
      <w:start w:val="1"/>
      <w:numFmt w:val="bullet"/>
      <w:lvlText w:val=""/>
      <w:lvlJc w:val="left"/>
      <w:pPr>
        <w:ind w:left="4962" w:hanging="360"/>
      </w:pPr>
      <w:rPr>
        <w:rFonts w:ascii="Symbol" w:hAnsi="Symbol" w:hint="default"/>
      </w:rPr>
    </w:lvl>
    <w:lvl w:ilvl="7" w:tplc="04090003" w:tentative="1">
      <w:start w:val="1"/>
      <w:numFmt w:val="bullet"/>
      <w:lvlText w:val="o"/>
      <w:lvlJc w:val="left"/>
      <w:pPr>
        <w:ind w:left="5682" w:hanging="360"/>
      </w:pPr>
      <w:rPr>
        <w:rFonts w:ascii="Courier New" w:hAnsi="Courier New" w:cs="Courier New" w:hint="default"/>
      </w:rPr>
    </w:lvl>
    <w:lvl w:ilvl="8" w:tplc="04090005" w:tentative="1">
      <w:start w:val="1"/>
      <w:numFmt w:val="bullet"/>
      <w:lvlText w:val=""/>
      <w:lvlJc w:val="left"/>
      <w:pPr>
        <w:ind w:left="6402" w:hanging="360"/>
      </w:pPr>
      <w:rPr>
        <w:rFonts w:ascii="Wingdings" w:hAnsi="Wingdings" w:hint="default"/>
      </w:rPr>
    </w:lvl>
  </w:abstractNum>
  <w:abstractNum w:abstractNumId="21">
    <w:nsid w:val="68AA0E05"/>
    <w:multiLevelType w:val="hybridMultilevel"/>
    <w:tmpl w:val="0ADE54A2"/>
    <w:lvl w:ilvl="0" w:tplc="84704E2A">
      <w:numFmt w:val="bullet"/>
      <w:lvlText w:val="-"/>
      <w:lvlJc w:val="left"/>
      <w:pPr>
        <w:ind w:left="720" w:hanging="360"/>
      </w:pPr>
      <w:rPr>
        <w:rFonts w:ascii="Arial" w:eastAsiaTheme="minorEastAsia" w:hAnsi="Arial" w:cs="Aria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2">
    <w:nsid w:val="68B11178"/>
    <w:multiLevelType w:val="hybridMultilevel"/>
    <w:tmpl w:val="FD8ECD3C"/>
    <w:lvl w:ilvl="0" w:tplc="83FA7E90">
      <w:start w:val="2"/>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7A666BCA"/>
    <w:multiLevelType w:val="hybridMultilevel"/>
    <w:tmpl w:val="7D86E46A"/>
    <w:lvl w:ilvl="0" w:tplc="D82E034A">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7C3A0882"/>
    <w:multiLevelType w:val="hybridMultilevel"/>
    <w:tmpl w:val="BB5665B2"/>
    <w:lvl w:ilvl="0" w:tplc="1B642B3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2"/>
  </w:num>
  <w:num w:numId="3">
    <w:abstractNumId w:val="21"/>
  </w:num>
  <w:num w:numId="4">
    <w:abstractNumId w:val="5"/>
  </w:num>
  <w:num w:numId="5">
    <w:abstractNumId w:val="19"/>
  </w:num>
  <w:num w:numId="6">
    <w:abstractNumId w:val="9"/>
  </w:num>
  <w:num w:numId="7">
    <w:abstractNumId w:val="16"/>
  </w:num>
  <w:num w:numId="8">
    <w:abstractNumId w:val="22"/>
  </w:num>
  <w:num w:numId="9">
    <w:abstractNumId w:val="0"/>
  </w:num>
  <w:num w:numId="10">
    <w:abstractNumId w:val="15"/>
  </w:num>
  <w:num w:numId="11">
    <w:abstractNumId w:val="8"/>
  </w:num>
  <w:num w:numId="12">
    <w:abstractNumId w:val="24"/>
  </w:num>
  <w:num w:numId="13">
    <w:abstractNumId w:val="7"/>
  </w:num>
  <w:num w:numId="14">
    <w:abstractNumId w:val="23"/>
  </w:num>
  <w:num w:numId="15">
    <w:abstractNumId w:val="11"/>
  </w:num>
  <w:num w:numId="16">
    <w:abstractNumId w:val="4"/>
  </w:num>
  <w:num w:numId="17">
    <w:abstractNumId w:val="10"/>
  </w:num>
  <w:num w:numId="18">
    <w:abstractNumId w:val="18"/>
  </w:num>
  <w:num w:numId="19">
    <w:abstractNumId w:val="6"/>
  </w:num>
  <w:num w:numId="20">
    <w:abstractNumId w:val="14"/>
  </w:num>
  <w:num w:numId="21">
    <w:abstractNumId w:val="3"/>
  </w:num>
  <w:num w:numId="22">
    <w:abstractNumId w:val="13"/>
  </w:num>
  <w:num w:numId="23">
    <w:abstractNumId w:val="12"/>
  </w:num>
  <w:num w:numId="24">
    <w:abstractNumId w:val="20"/>
  </w:num>
  <w:num w:numId="25">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characterSpacingControl w:val="doNotCompress"/>
  <w:footnotePr>
    <w:footnote w:id="0"/>
    <w:footnote w:id="1"/>
  </w:footnotePr>
  <w:endnotePr>
    <w:endnote w:id="0"/>
    <w:endnote w:id="1"/>
  </w:endnotePr>
  <w:compat>
    <w:useFELayout/>
  </w:compat>
  <w:rsids>
    <w:rsidRoot w:val="00601F6E"/>
    <w:rsid w:val="0002285B"/>
    <w:rsid w:val="00057DAD"/>
    <w:rsid w:val="00097EF0"/>
    <w:rsid w:val="000C11D9"/>
    <w:rsid w:val="000D1511"/>
    <w:rsid w:val="00116FF5"/>
    <w:rsid w:val="00123802"/>
    <w:rsid w:val="00146CF4"/>
    <w:rsid w:val="00166029"/>
    <w:rsid w:val="00174B34"/>
    <w:rsid w:val="001C2460"/>
    <w:rsid w:val="001C4938"/>
    <w:rsid w:val="001F4072"/>
    <w:rsid w:val="0021097E"/>
    <w:rsid w:val="00220D9D"/>
    <w:rsid w:val="00232F72"/>
    <w:rsid w:val="002366DE"/>
    <w:rsid w:val="00265E7C"/>
    <w:rsid w:val="00272123"/>
    <w:rsid w:val="0028263C"/>
    <w:rsid w:val="002C3F31"/>
    <w:rsid w:val="002C5566"/>
    <w:rsid w:val="002F0E8E"/>
    <w:rsid w:val="003029C3"/>
    <w:rsid w:val="00356AD6"/>
    <w:rsid w:val="00391541"/>
    <w:rsid w:val="003921FC"/>
    <w:rsid w:val="003D0753"/>
    <w:rsid w:val="003F4AC9"/>
    <w:rsid w:val="00404BD2"/>
    <w:rsid w:val="00407320"/>
    <w:rsid w:val="00425CCB"/>
    <w:rsid w:val="00436BFE"/>
    <w:rsid w:val="00500827"/>
    <w:rsid w:val="0054076A"/>
    <w:rsid w:val="00577C27"/>
    <w:rsid w:val="00584E39"/>
    <w:rsid w:val="00597B62"/>
    <w:rsid w:val="005A1C92"/>
    <w:rsid w:val="005E1F62"/>
    <w:rsid w:val="005F1FD8"/>
    <w:rsid w:val="00601F6E"/>
    <w:rsid w:val="00642F4C"/>
    <w:rsid w:val="00645965"/>
    <w:rsid w:val="00661A16"/>
    <w:rsid w:val="00671AC5"/>
    <w:rsid w:val="006747B8"/>
    <w:rsid w:val="006B2398"/>
    <w:rsid w:val="006C2D0A"/>
    <w:rsid w:val="006E1F16"/>
    <w:rsid w:val="006E4F69"/>
    <w:rsid w:val="006F3313"/>
    <w:rsid w:val="0070165C"/>
    <w:rsid w:val="00712846"/>
    <w:rsid w:val="00720FF8"/>
    <w:rsid w:val="00764D71"/>
    <w:rsid w:val="00797042"/>
    <w:rsid w:val="007D58E5"/>
    <w:rsid w:val="007D7FA4"/>
    <w:rsid w:val="007E0573"/>
    <w:rsid w:val="007F2E17"/>
    <w:rsid w:val="00805300"/>
    <w:rsid w:val="00813695"/>
    <w:rsid w:val="00821130"/>
    <w:rsid w:val="00837924"/>
    <w:rsid w:val="00893F45"/>
    <w:rsid w:val="008C06BF"/>
    <w:rsid w:val="008C287E"/>
    <w:rsid w:val="008C46A5"/>
    <w:rsid w:val="008D4D12"/>
    <w:rsid w:val="009165AA"/>
    <w:rsid w:val="0094764E"/>
    <w:rsid w:val="00964684"/>
    <w:rsid w:val="009A506B"/>
    <w:rsid w:val="009F6795"/>
    <w:rsid w:val="00A2123E"/>
    <w:rsid w:val="00A25C98"/>
    <w:rsid w:val="00A62236"/>
    <w:rsid w:val="00A6534B"/>
    <w:rsid w:val="00A6552B"/>
    <w:rsid w:val="00A77329"/>
    <w:rsid w:val="00AA727C"/>
    <w:rsid w:val="00AA76BC"/>
    <w:rsid w:val="00AC0084"/>
    <w:rsid w:val="00AC1133"/>
    <w:rsid w:val="00AE747D"/>
    <w:rsid w:val="00AF12FE"/>
    <w:rsid w:val="00AF3D64"/>
    <w:rsid w:val="00B05A4D"/>
    <w:rsid w:val="00B22BEF"/>
    <w:rsid w:val="00B30BBC"/>
    <w:rsid w:val="00B33692"/>
    <w:rsid w:val="00B4581E"/>
    <w:rsid w:val="00BD30CE"/>
    <w:rsid w:val="00BF2006"/>
    <w:rsid w:val="00C25F6D"/>
    <w:rsid w:val="00C33A43"/>
    <w:rsid w:val="00C3755E"/>
    <w:rsid w:val="00CD098F"/>
    <w:rsid w:val="00D12404"/>
    <w:rsid w:val="00D26E6A"/>
    <w:rsid w:val="00D920F6"/>
    <w:rsid w:val="00DD386E"/>
    <w:rsid w:val="00DD3DF0"/>
    <w:rsid w:val="00E62487"/>
    <w:rsid w:val="00E64ECE"/>
    <w:rsid w:val="00E85A92"/>
    <w:rsid w:val="00EE22E5"/>
    <w:rsid w:val="00EF1B7A"/>
    <w:rsid w:val="00F132FF"/>
    <w:rsid w:val="00F35504"/>
    <w:rsid w:val="00F368C6"/>
    <w:rsid w:val="00F451FE"/>
    <w:rsid w:val="00FC5D51"/>
    <w:rsid w:val="00FE7527"/>
    <w:rsid w:val="00FE7548"/>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4F6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F368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F368C6"/>
    <w:pPr>
      <w:ind w:left="720"/>
      <w:contextualSpacing/>
    </w:pPr>
  </w:style>
  <w:style w:type="paragraph" w:styleId="Textedebulles">
    <w:name w:val="Balloon Text"/>
    <w:basedOn w:val="Normal"/>
    <w:link w:val="TextedebullesCar"/>
    <w:uiPriority w:val="99"/>
    <w:semiHidden/>
    <w:unhideWhenUsed/>
    <w:rsid w:val="00F368C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68C6"/>
    <w:rPr>
      <w:rFonts w:ascii="Tahoma" w:hAnsi="Tahoma" w:cs="Tahoma"/>
      <w:sz w:val="16"/>
      <w:szCs w:val="16"/>
    </w:rPr>
  </w:style>
  <w:style w:type="numbering" w:customStyle="1" w:styleId="Aucuneliste1">
    <w:name w:val="Aucune liste1"/>
    <w:next w:val="Aucuneliste"/>
    <w:uiPriority w:val="99"/>
    <w:semiHidden/>
    <w:unhideWhenUsed/>
    <w:rsid w:val="00407320"/>
  </w:style>
  <w:style w:type="character" w:styleId="Textedelespacerserv">
    <w:name w:val="Placeholder Text"/>
    <w:basedOn w:val="Policepardfaut"/>
    <w:uiPriority w:val="99"/>
    <w:semiHidden/>
    <w:rsid w:val="00407320"/>
    <w:rPr>
      <w:color w:val="808080"/>
    </w:rPr>
  </w:style>
  <w:style w:type="paragraph" w:styleId="En-tte">
    <w:name w:val="header"/>
    <w:basedOn w:val="Normal"/>
    <w:link w:val="En-tteCar"/>
    <w:uiPriority w:val="99"/>
    <w:unhideWhenUsed/>
    <w:rsid w:val="00407320"/>
    <w:pPr>
      <w:tabs>
        <w:tab w:val="center" w:pos="4536"/>
        <w:tab w:val="right" w:pos="9072"/>
      </w:tabs>
      <w:spacing w:after="0" w:line="240" w:lineRule="auto"/>
    </w:pPr>
    <w:rPr>
      <w:rFonts w:eastAsiaTheme="minorHAnsi"/>
      <w:lang w:eastAsia="en-US"/>
    </w:rPr>
  </w:style>
  <w:style w:type="character" w:customStyle="1" w:styleId="En-tteCar">
    <w:name w:val="En-tête Car"/>
    <w:basedOn w:val="Policepardfaut"/>
    <w:link w:val="En-tte"/>
    <w:uiPriority w:val="99"/>
    <w:rsid w:val="00407320"/>
    <w:rPr>
      <w:rFonts w:eastAsiaTheme="minorHAnsi"/>
      <w:lang w:eastAsia="en-US"/>
    </w:rPr>
  </w:style>
  <w:style w:type="paragraph" w:styleId="Pieddepage">
    <w:name w:val="footer"/>
    <w:basedOn w:val="Normal"/>
    <w:link w:val="PieddepageCar"/>
    <w:uiPriority w:val="99"/>
    <w:unhideWhenUsed/>
    <w:rsid w:val="00407320"/>
    <w:pPr>
      <w:tabs>
        <w:tab w:val="center" w:pos="4536"/>
        <w:tab w:val="right" w:pos="9072"/>
      </w:tabs>
      <w:spacing w:after="0" w:line="240" w:lineRule="auto"/>
    </w:pPr>
    <w:rPr>
      <w:rFonts w:eastAsiaTheme="minorHAnsi"/>
      <w:lang w:eastAsia="en-US"/>
    </w:rPr>
  </w:style>
  <w:style w:type="character" w:customStyle="1" w:styleId="PieddepageCar">
    <w:name w:val="Pied de page Car"/>
    <w:basedOn w:val="Policepardfaut"/>
    <w:link w:val="Pieddepage"/>
    <w:uiPriority w:val="99"/>
    <w:rsid w:val="00407320"/>
    <w:rPr>
      <w:rFonts w:eastAsiaTheme="minorHAnsi"/>
      <w:lang w:eastAsia="en-US"/>
    </w:rPr>
  </w:style>
  <w:style w:type="table" w:customStyle="1" w:styleId="Grilledutableau1">
    <w:name w:val="Grille du tableau1"/>
    <w:basedOn w:val="TableauNormal"/>
    <w:next w:val="Grilledutableau"/>
    <w:uiPriority w:val="59"/>
    <w:rsid w:val="00407320"/>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2">
    <w:name w:val="Aucune liste2"/>
    <w:next w:val="Aucuneliste"/>
    <w:uiPriority w:val="99"/>
    <w:semiHidden/>
    <w:unhideWhenUsed/>
    <w:rsid w:val="00097EF0"/>
  </w:style>
  <w:style w:type="table" w:customStyle="1" w:styleId="Grilledutableau2">
    <w:name w:val="Grille du tableau2"/>
    <w:basedOn w:val="TableauNormal"/>
    <w:next w:val="Grilledutableau"/>
    <w:uiPriority w:val="59"/>
    <w:rsid w:val="00097EF0"/>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
    <w:name w:val="Grille du tableau3"/>
    <w:basedOn w:val="TableauNormal"/>
    <w:next w:val="Grilledutableau"/>
    <w:uiPriority w:val="59"/>
    <w:rsid w:val="00DD3DF0"/>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3">
    <w:name w:val="Aucune liste3"/>
    <w:next w:val="Aucuneliste"/>
    <w:uiPriority w:val="99"/>
    <w:semiHidden/>
    <w:unhideWhenUsed/>
    <w:rsid w:val="00D12404"/>
  </w:style>
  <w:style w:type="table" w:customStyle="1" w:styleId="Grilledutableau4">
    <w:name w:val="Grille du tableau4"/>
    <w:basedOn w:val="TableauNormal"/>
    <w:next w:val="Grilledutableau"/>
    <w:uiPriority w:val="59"/>
    <w:rsid w:val="00D12404"/>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1">
    <w:name w:val="Grille du tableau11"/>
    <w:basedOn w:val="TableauNormal"/>
    <w:next w:val="Grilledutableau"/>
    <w:uiPriority w:val="59"/>
    <w:rsid w:val="00D12404"/>
    <w:pPr>
      <w:spacing w:after="0" w:line="240" w:lineRule="auto"/>
    </w:pPr>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59D70D-F127-478E-B138-140725AD0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12</Pages>
  <Words>2060</Words>
  <Characters>11334</Characters>
  <Application>Microsoft Office Word</Application>
  <DocSecurity>0</DocSecurity>
  <Lines>94</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Fayssal</cp:lastModifiedBy>
  <cp:revision>29</cp:revision>
  <cp:lastPrinted>2020-06-13T09:58:00Z</cp:lastPrinted>
  <dcterms:created xsi:type="dcterms:W3CDTF">2020-06-11T10:06:00Z</dcterms:created>
  <dcterms:modified xsi:type="dcterms:W3CDTF">2022-04-21T12:08:00Z</dcterms:modified>
</cp:coreProperties>
</file>