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E7" w:rsidRPr="006F3BE7" w:rsidRDefault="006F3BE7" w:rsidP="00F9266D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</w:pPr>
      <w:r w:rsidRPr="006F3BE7">
        <w:rPr>
          <w:rFonts w:asciiTheme="majorBidi" w:hAnsiTheme="majorBidi" w:cstheme="majorBidi"/>
          <w:b/>
          <w:bCs/>
          <w:sz w:val="24"/>
          <w:szCs w:val="24"/>
          <w:lang w:val="fr-FR"/>
        </w:rPr>
        <w:t>Chapitre 3. Calcul des pièces sollicitées en flambement composé</w:t>
      </w:r>
    </w:p>
    <w:p w:rsidR="00F9266D" w:rsidRPr="00F9266D" w:rsidRDefault="00F9266D" w:rsidP="006F3BE7">
      <w:pPr>
        <w:bidi w:val="0"/>
        <w:rPr>
          <w:lang w:val="fr-FR" w:bidi="ar-DZ"/>
        </w:rPr>
      </w:pPr>
      <w:r w:rsidRPr="00F9266D">
        <w:rPr>
          <w:b/>
          <w:bCs/>
          <w:u w:val="single"/>
          <w:lang w:val="fr-FR" w:bidi="ar-DZ"/>
        </w:rPr>
        <w:t>Aspects réglementaires du flambement avec flexion</w:t>
      </w:r>
    </w:p>
    <w:p w:rsidR="00F9266D" w:rsidRPr="00F9266D" w:rsidRDefault="00F9266D" w:rsidP="00F9266D">
      <w:pPr>
        <w:bidi w:val="0"/>
        <w:rPr>
          <w:rtl/>
          <w:lang w:val="fr-FR"/>
        </w:rPr>
      </w:pPr>
      <w:r w:rsidRPr="00F9266D">
        <w:rPr>
          <w:b/>
          <w:bCs/>
          <w:lang w:val="fr-FR" w:bidi="ar-DZ"/>
        </w:rPr>
        <w:t> </w:t>
      </w:r>
    </w:p>
    <w:p w:rsidR="00F9266D" w:rsidRPr="00F9266D" w:rsidRDefault="00F9266D" w:rsidP="00F9266D">
      <w:pPr>
        <w:bidi w:val="0"/>
        <w:rPr>
          <w:rtl/>
          <w:lang w:val="fr-FR"/>
        </w:rPr>
      </w:pPr>
      <w:r w:rsidRPr="00F9266D">
        <w:rPr>
          <w:b/>
          <w:bCs/>
          <w:lang w:val="fr-FR" w:bidi="ar-DZ"/>
        </w:rPr>
        <w:t>Les éléments d’une structure métallique peuvent être soumis à des charges pouvant induire de la flexion et à des charges axiales produisant de la compression.</w:t>
      </w:r>
    </w:p>
    <w:p w:rsidR="00F9266D" w:rsidRDefault="00F9266D" w:rsidP="00F9266D">
      <w:pPr>
        <w:bidi w:val="0"/>
        <w:rPr>
          <w:lang w:val="fr-FR"/>
        </w:rPr>
      </w:pPr>
      <w:r w:rsidRPr="00F9266D">
        <w:rPr>
          <w:noProof/>
        </w:rPr>
        <w:drawing>
          <wp:inline distT="0" distB="0" distL="0" distR="0">
            <wp:extent cx="5274310" cy="1325903"/>
            <wp:effectExtent l="19050" t="0" r="254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5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66D" w:rsidRDefault="00F9266D" w:rsidP="00F9266D">
      <w:pPr>
        <w:bidi w:val="0"/>
        <w:rPr>
          <w:lang w:val="fr-FR"/>
        </w:rPr>
      </w:pPr>
    </w:p>
    <w:p w:rsidR="00F9266D" w:rsidRDefault="00F9266D" w:rsidP="00F9266D">
      <w:pPr>
        <w:bidi w:val="0"/>
        <w:rPr>
          <w:lang w:val="fr-FR"/>
        </w:rPr>
      </w:pPr>
      <w:r w:rsidRPr="00F9266D">
        <w:rPr>
          <w:noProof/>
        </w:rPr>
        <w:drawing>
          <wp:inline distT="0" distB="0" distL="0" distR="0">
            <wp:extent cx="5274310" cy="732543"/>
            <wp:effectExtent l="0" t="0" r="0" b="0"/>
            <wp:docPr id="2" name="كائن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43998" cy="1200329"/>
                      <a:chOff x="214282" y="3786190"/>
                      <a:chExt cx="8643998" cy="1200329"/>
                    </a:xfrm>
                  </a:grpSpPr>
                  <a:sp>
                    <a:nvSpPr>
                      <a:cNvPr id="28" name="مربع نص 27"/>
                      <a:cNvSpPr txBox="1"/>
                    </a:nvSpPr>
                    <a:spPr>
                      <a:xfrm>
                        <a:off x="214282" y="3786190"/>
                        <a:ext cx="8643998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anose="020B0604020202020204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anose="020B0604020202020204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anose="020B0604020202020204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anose="020B0604020202020204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anose="020B0604020202020204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anose="020B0604020202020204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anose="020B0604020202020204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anose="020B0604020202020204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anose="020B0604020202020204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 dirty="0" smtClean="0"/>
                            <a:t>Les éléments sollicités simultanément en flexion et en compression axiale, doivent satisfaire à diverses conditions représentées par des rapports des efforts appliqués par des efforts résistants, selon la classe de leur section transversale.</a:t>
                          </a:r>
                          <a:endParaRPr lang="en-US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9266D" w:rsidRDefault="00F9266D" w:rsidP="00F9266D">
      <w:pPr>
        <w:bidi w:val="0"/>
        <w:rPr>
          <w:lang w:val="fr-FR"/>
        </w:rPr>
      </w:pPr>
    </w:p>
    <w:p w:rsidR="00F9266D" w:rsidRPr="00F9266D" w:rsidRDefault="00F9266D" w:rsidP="00F9266D">
      <w:pPr>
        <w:bidi w:val="0"/>
        <w:rPr>
          <w:lang w:val="fr-FR"/>
        </w:rPr>
      </w:pPr>
      <w:r w:rsidRPr="00F9266D">
        <w:rPr>
          <w:b/>
          <w:bCs/>
          <w:lang w:val="fr-FR"/>
        </w:rPr>
        <w:t>Sections de classe 1 et 2</w:t>
      </w:r>
      <w:r w:rsidRPr="00F9266D">
        <w:rPr>
          <w:lang w:val="fr-FR"/>
        </w:rPr>
        <w:t xml:space="preserve"> </w:t>
      </w:r>
    </w:p>
    <w:p w:rsidR="00F9266D" w:rsidRPr="00F9266D" w:rsidRDefault="00F9266D" w:rsidP="00F9266D">
      <w:pPr>
        <w:bidi w:val="0"/>
        <w:rPr>
          <w:rtl/>
          <w:lang w:val="fr-FR"/>
        </w:rPr>
      </w:pPr>
      <w:r w:rsidRPr="00F9266D">
        <w:rPr>
          <w:b/>
          <w:bCs/>
          <w:lang w:val="fr-FR"/>
        </w:rPr>
        <w:t xml:space="preserve">Pour la flexion dans le plan et pour les sections de classe 1 et 2 nous aurons à vérifier : </w:t>
      </w:r>
    </w:p>
    <w:tbl>
      <w:tblPr>
        <w:tblW w:w="3380" w:type="dxa"/>
        <w:jc w:val="center"/>
        <w:tblCellMar>
          <w:left w:w="0" w:type="dxa"/>
          <w:right w:w="0" w:type="dxa"/>
        </w:tblCellMar>
        <w:tblLook w:val="04A0"/>
      </w:tblPr>
      <w:tblGrid>
        <w:gridCol w:w="600"/>
        <w:gridCol w:w="200"/>
        <w:gridCol w:w="320"/>
        <w:gridCol w:w="280"/>
        <w:gridCol w:w="280"/>
        <w:gridCol w:w="480"/>
        <w:gridCol w:w="260"/>
        <w:gridCol w:w="380"/>
        <w:gridCol w:w="100"/>
        <w:gridCol w:w="480"/>
      </w:tblGrid>
      <w:tr w:rsidR="00F9266D" w:rsidRPr="00F9266D" w:rsidTr="00F9266D">
        <w:trPr>
          <w:trHeight w:val="525"/>
          <w:jc w:val="center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10C1" w:rsidRPr="00F9266D" w:rsidRDefault="00F9266D" w:rsidP="00F9266D">
            <w:pPr>
              <w:bidi w:val="0"/>
            </w:pPr>
            <w:r w:rsidRPr="00F9266D">
              <w:rPr>
                <w:b/>
                <w:bCs/>
                <w:i/>
                <w:iCs/>
              </w:rPr>
              <w:t>N</w:t>
            </w:r>
            <w:r w:rsidRPr="00F9266D">
              <w:rPr>
                <w:b/>
                <w:bCs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10C1" w:rsidRPr="00F9266D" w:rsidRDefault="00F9266D" w:rsidP="00F9266D">
            <w:pPr>
              <w:bidi w:val="0"/>
            </w:pPr>
            <w:r w:rsidRPr="00F9266D">
              <w:rPr>
                <w:b/>
                <w:bCs/>
              </w:rPr>
              <w:t xml:space="preserve">+ 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10C1" w:rsidRPr="00F9266D" w:rsidRDefault="00F9266D" w:rsidP="00F9266D">
            <w:pPr>
              <w:bidi w:val="0"/>
            </w:pPr>
            <w:r w:rsidRPr="00F9266D">
              <w:rPr>
                <w:b/>
                <w:bCs/>
                <w:i/>
                <w:iCs/>
              </w:rPr>
              <w:t xml:space="preserve">k </w:t>
            </w:r>
            <w:r w:rsidRPr="00F9266D">
              <w:rPr>
                <w:b/>
                <w:bCs/>
                <w:i/>
                <w:iCs/>
                <w:vertAlign w:val="subscript"/>
              </w:rPr>
              <w:t>y</w:t>
            </w:r>
            <w:r w:rsidRPr="00F9266D">
              <w:rPr>
                <w:b/>
                <w:bCs/>
                <w:i/>
                <w:iCs/>
              </w:rPr>
              <w:t xml:space="preserve">     </w:t>
            </w:r>
            <w:r w:rsidRPr="00F9266D">
              <w:rPr>
                <w:b/>
                <w:bCs/>
              </w:rPr>
              <w:t>.</w:t>
            </w:r>
            <w:r w:rsidRPr="00F9266D">
              <w:rPr>
                <w:b/>
                <w:bCs/>
                <w:i/>
                <w:iCs/>
              </w:rPr>
              <w:t xml:space="preserve">M </w:t>
            </w:r>
            <w:r w:rsidRPr="00F9266D">
              <w:rPr>
                <w:b/>
                <w:bCs/>
                <w:i/>
                <w:iCs/>
                <w:vertAlign w:val="subscript"/>
              </w:rPr>
              <w:t>y</w:t>
            </w:r>
            <w:r w:rsidRPr="00F9266D">
              <w:rPr>
                <w:b/>
                <w:bCs/>
              </w:rPr>
              <w:t xml:space="preserve"> 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10C1" w:rsidRPr="00F9266D" w:rsidRDefault="00F9266D" w:rsidP="00F9266D">
            <w:pPr>
              <w:bidi w:val="0"/>
            </w:pPr>
            <w:r w:rsidRPr="00F9266D">
              <w:rPr>
                <w:b/>
                <w:bCs/>
              </w:rPr>
              <w:t xml:space="preserve">£1 </w:t>
            </w:r>
          </w:p>
        </w:tc>
      </w:tr>
      <w:tr w:rsidR="00F9266D" w:rsidRPr="00F9266D" w:rsidTr="00F9266D">
        <w:trPr>
          <w:trHeight w:val="73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266D" w:rsidRPr="00F9266D" w:rsidRDefault="00F9266D" w:rsidP="00F9266D">
            <w:pPr>
              <w:bidi w:val="0"/>
            </w:pPr>
          </w:p>
        </w:tc>
      </w:tr>
      <w:tr w:rsidR="00F9266D" w:rsidRPr="00F9266D" w:rsidTr="00F9266D">
        <w:trPr>
          <w:trHeight w:val="139"/>
          <w:jc w:val="center"/>
        </w:trPr>
        <w:tc>
          <w:tcPr>
            <w:tcW w:w="112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10C1" w:rsidRPr="00F9266D" w:rsidRDefault="00F9266D" w:rsidP="00F9266D">
            <w:pPr>
              <w:bidi w:val="0"/>
            </w:pPr>
            <w:r w:rsidRPr="00F9266D">
              <w:rPr>
                <w:b/>
                <w:bCs/>
                <w:i/>
                <w:iCs/>
              </w:rPr>
              <w:t xml:space="preserve">C       </w:t>
            </w:r>
            <w:r w:rsidRPr="00F9266D">
              <w:rPr>
                <w:b/>
                <w:bCs/>
                <w:i/>
                <w:iCs/>
                <w:vertAlign w:val="superscript"/>
              </w:rPr>
              <w:t xml:space="preserve">N </w:t>
            </w:r>
            <w:r w:rsidRPr="00F9266D">
              <w:rPr>
                <w:b/>
                <w:bCs/>
                <w:i/>
                <w:iCs/>
              </w:rPr>
              <w:t>pl</w:t>
            </w:r>
            <w:r w:rsidRPr="00F9266D">
              <w:rPr>
                <w:b/>
                <w:bCs/>
              </w:rPr>
              <w:t xml:space="preserve"> </w:t>
            </w:r>
          </w:p>
        </w:tc>
        <w:tc>
          <w:tcPr>
            <w:tcW w:w="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740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10C1" w:rsidRPr="00F9266D" w:rsidRDefault="00F9266D" w:rsidP="00F9266D">
            <w:pPr>
              <w:bidi w:val="0"/>
            </w:pPr>
            <w:r w:rsidRPr="00F9266D">
              <w:rPr>
                <w:b/>
                <w:bCs/>
                <w:i/>
                <w:iCs/>
                <w:vertAlign w:val="superscript"/>
              </w:rPr>
              <w:t xml:space="preserve">  M</w:t>
            </w:r>
            <w:r w:rsidRPr="00F9266D">
              <w:rPr>
                <w:b/>
                <w:bCs/>
                <w:i/>
                <w:iCs/>
              </w:rPr>
              <w:t xml:space="preserve"> ply</w:t>
            </w:r>
            <w:r w:rsidRPr="00F9266D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266D" w:rsidRPr="00F9266D" w:rsidRDefault="00F9266D" w:rsidP="00F9266D">
            <w:pPr>
              <w:bidi w:val="0"/>
            </w:pPr>
          </w:p>
        </w:tc>
      </w:tr>
      <w:tr w:rsidR="00F9266D" w:rsidRPr="00F9266D" w:rsidTr="00F9266D">
        <w:trPr>
          <w:trHeight w:val="350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</w:tr>
      <w:tr w:rsidR="00F9266D" w:rsidRPr="00F9266D" w:rsidTr="00F9266D">
        <w:trPr>
          <w:trHeight w:val="416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10C1" w:rsidRPr="00F9266D" w:rsidRDefault="00F9266D" w:rsidP="00F9266D">
            <w:pPr>
              <w:bidi w:val="0"/>
            </w:pPr>
            <w:r w:rsidRPr="00F9266D">
              <w:rPr>
                <w:b/>
                <w:bCs/>
              </w:rPr>
              <w:t xml:space="preserve">min </w:t>
            </w:r>
          </w:p>
        </w:tc>
        <w:tc>
          <w:tcPr>
            <w:tcW w:w="2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10C1" w:rsidRPr="00F9266D" w:rsidRDefault="00F9266D" w:rsidP="00F9266D">
            <w:pPr>
              <w:bidi w:val="0"/>
            </w:pPr>
            <w:r w:rsidRPr="00F9266D">
              <w:rPr>
                <w:b/>
                <w:bCs/>
                <w:i/>
                <w:iCs/>
              </w:rPr>
              <w:t>g</w:t>
            </w:r>
            <w:r w:rsidRPr="00F9266D">
              <w:rPr>
                <w:b/>
                <w:bCs/>
              </w:rPr>
              <w:t xml:space="preserve"> </w:t>
            </w:r>
          </w:p>
        </w:tc>
        <w:tc>
          <w:tcPr>
            <w:tcW w:w="32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10C1" w:rsidRPr="00F9266D" w:rsidRDefault="00F9266D" w:rsidP="00F9266D">
            <w:pPr>
              <w:bidi w:val="0"/>
            </w:pPr>
            <w:r w:rsidRPr="00F9266D">
              <w:rPr>
                <w:b/>
                <w:bCs/>
                <w:i/>
                <w:iCs/>
              </w:rPr>
              <w:t>g</w:t>
            </w:r>
            <w:r w:rsidRPr="00F9266D">
              <w:rPr>
                <w:b/>
                <w:bCs/>
              </w:rPr>
              <w:t xml:space="preserve"> </w:t>
            </w:r>
          </w:p>
        </w:tc>
        <w:tc>
          <w:tcPr>
            <w:tcW w:w="38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10C1" w:rsidRPr="00F9266D" w:rsidRDefault="00F9266D" w:rsidP="00F9266D">
            <w:pPr>
              <w:bidi w:val="0"/>
            </w:pPr>
            <w:r w:rsidRPr="00F9266D">
              <w:rPr>
                <w:b/>
                <w:bCs/>
              </w:rPr>
              <w:t xml:space="preserve">1 </w:t>
            </w: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</w:tr>
      <w:tr w:rsidR="00F9266D" w:rsidRPr="00F9266D" w:rsidTr="00F9266D">
        <w:trPr>
          <w:trHeight w:val="73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266D" w:rsidRPr="00F9266D" w:rsidRDefault="00F9266D" w:rsidP="00F9266D">
            <w:pPr>
              <w:bidi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</w:pPr>
          </w:p>
        </w:tc>
      </w:tr>
    </w:tbl>
    <w:p w:rsidR="00F9266D" w:rsidRPr="00F9266D" w:rsidRDefault="00F9266D" w:rsidP="00F9266D">
      <w:pPr>
        <w:bidi w:val="0"/>
        <w:rPr>
          <w:lang w:val="fr-FR"/>
        </w:rPr>
      </w:pPr>
      <w:r w:rsidRPr="00F9266D">
        <w:rPr>
          <w:b/>
          <w:bCs/>
          <w:lang w:val="fr-FR"/>
        </w:rPr>
        <w:t xml:space="preserve">Pour la flexion bi-axiale et pour les sections de classe 1 et 2 : </w:t>
      </w:r>
    </w:p>
    <w:p w:rsidR="00F9266D" w:rsidRPr="00F9266D" w:rsidRDefault="00F9266D" w:rsidP="00F9266D">
      <w:pPr>
        <w:bidi w:val="0"/>
        <w:rPr>
          <w:rtl/>
          <w:lang w:val="fr-FR"/>
        </w:rPr>
      </w:pPr>
      <w:r w:rsidRPr="00F9266D">
        <w:rPr>
          <w:b/>
          <w:bCs/>
          <w:lang w:val="fr-FR"/>
        </w:rPr>
        <w:t xml:space="preserve"> Pour la flexion bi-axiale nous aurons deux moments. En effet La projection de la charge dans le plan </w:t>
      </w:r>
      <w:proofErr w:type="spellStart"/>
      <w:r w:rsidRPr="00F9266D">
        <w:rPr>
          <w:b/>
          <w:bCs/>
          <w:lang w:val="fr-FR"/>
        </w:rPr>
        <w:t>zy</w:t>
      </w:r>
      <w:proofErr w:type="spellEnd"/>
      <w:r w:rsidRPr="00F9266D">
        <w:rPr>
          <w:b/>
          <w:bCs/>
          <w:lang w:val="fr-FR"/>
        </w:rPr>
        <w:t xml:space="preserve"> produit un moment hors du plan </w:t>
      </w:r>
      <w:proofErr w:type="spellStart"/>
      <w:r w:rsidRPr="00F9266D">
        <w:rPr>
          <w:b/>
          <w:bCs/>
          <w:lang w:val="fr-FR"/>
        </w:rPr>
        <w:t>M</w:t>
      </w:r>
      <w:r w:rsidRPr="00F9266D">
        <w:rPr>
          <w:b/>
          <w:bCs/>
          <w:vertAlign w:val="subscript"/>
          <w:lang w:val="fr-FR"/>
        </w:rPr>
        <w:t>y</w:t>
      </w:r>
      <w:proofErr w:type="spellEnd"/>
      <w:r w:rsidRPr="00F9266D">
        <w:rPr>
          <w:b/>
          <w:bCs/>
          <w:lang w:val="fr-FR"/>
        </w:rPr>
        <w:t xml:space="preserve"> par contre la projection de q dans le plan </w:t>
      </w:r>
      <w:proofErr w:type="spellStart"/>
      <w:r w:rsidRPr="00F9266D">
        <w:rPr>
          <w:b/>
          <w:bCs/>
          <w:lang w:val="fr-FR"/>
        </w:rPr>
        <w:t>yz</w:t>
      </w:r>
      <w:proofErr w:type="spellEnd"/>
      <w:r w:rsidRPr="00F9266D">
        <w:rPr>
          <w:b/>
          <w:bCs/>
          <w:lang w:val="fr-FR"/>
        </w:rPr>
        <w:t xml:space="preserve"> produit un moment dans le plan M</w:t>
      </w:r>
      <w:r w:rsidRPr="00F9266D">
        <w:rPr>
          <w:b/>
          <w:bCs/>
          <w:vertAlign w:val="subscript"/>
          <w:lang w:val="fr-FR"/>
        </w:rPr>
        <w:t>z</w:t>
      </w:r>
      <w:r w:rsidRPr="00F9266D">
        <w:rPr>
          <w:b/>
          <w:bCs/>
          <w:lang w:val="fr-FR"/>
        </w:rPr>
        <w:t xml:space="preserve">. </w:t>
      </w:r>
    </w:p>
    <w:p w:rsidR="00F9266D" w:rsidRDefault="00F9266D" w:rsidP="00F9266D">
      <w:pPr>
        <w:bidi w:val="0"/>
        <w:rPr>
          <w:lang w:val="fr-FR"/>
        </w:rPr>
      </w:pPr>
      <w:r w:rsidRPr="00F9266D">
        <w:rPr>
          <w:noProof/>
        </w:rPr>
        <w:drawing>
          <wp:inline distT="0" distB="0" distL="0" distR="0">
            <wp:extent cx="2439988" cy="1104900"/>
            <wp:effectExtent l="19050" t="0" r="0" b="0"/>
            <wp:docPr id="3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5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988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66D" w:rsidRPr="00F9266D" w:rsidRDefault="00F9266D" w:rsidP="00F9266D">
      <w:pPr>
        <w:bidi w:val="0"/>
        <w:rPr>
          <w:lang w:val="fr-FR"/>
        </w:rPr>
      </w:pPr>
      <w:r w:rsidRPr="00F9266D">
        <w:rPr>
          <w:b/>
          <w:bCs/>
          <w:lang w:val="fr-FR"/>
        </w:rPr>
        <w:t xml:space="preserve">Ainsi pour les sections de classe 1 et 2 soumises à N, </w:t>
      </w:r>
      <w:proofErr w:type="spellStart"/>
      <w:r w:rsidRPr="00F9266D">
        <w:rPr>
          <w:b/>
          <w:bCs/>
          <w:lang w:val="fr-FR"/>
        </w:rPr>
        <w:t>M</w:t>
      </w:r>
      <w:r w:rsidRPr="00F9266D">
        <w:rPr>
          <w:b/>
          <w:bCs/>
          <w:vertAlign w:val="subscript"/>
          <w:lang w:val="fr-FR"/>
        </w:rPr>
        <w:t>y</w:t>
      </w:r>
      <w:proofErr w:type="spellEnd"/>
      <w:r w:rsidRPr="00F9266D">
        <w:rPr>
          <w:b/>
          <w:bCs/>
          <w:lang w:val="fr-FR"/>
        </w:rPr>
        <w:t xml:space="preserve">, </w:t>
      </w:r>
      <w:proofErr w:type="spellStart"/>
      <w:r w:rsidRPr="00F9266D">
        <w:rPr>
          <w:b/>
          <w:bCs/>
          <w:lang w:val="fr-FR"/>
        </w:rPr>
        <w:t>M</w:t>
      </w:r>
      <w:r w:rsidRPr="00F9266D">
        <w:rPr>
          <w:b/>
          <w:bCs/>
          <w:vertAlign w:val="subscript"/>
          <w:lang w:val="fr-FR"/>
        </w:rPr>
        <w:t>z</w:t>
      </w:r>
      <w:proofErr w:type="spellEnd"/>
      <w:r w:rsidRPr="00F9266D">
        <w:rPr>
          <w:b/>
          <w:bCs/>
          <w:lang w:val="fr-FR"/>
        </w:rPr>
        <w:t xml:space="preserve"> nous aurons à vérifier :</w:t>
      </w:r>
    </w:p>
    <w:p w:rsidR="00350C22" w:rsidRDefault="00350C22" w:rsidP="00F9266D">
      <w:pPr>
        <w:bidi w:val="0"/>
        <w:rPr>
          <w:lang w:val="fr-FR"/>
        </w:rPr>
      </w:pPr>
    </w:p>
    <w:p w:rsidR="00F9266D" w:rsidRDefault="00F9266D" w:rsidP="00F9266D">
      <w:pPr>
        <w:bidi w:val="0"/>
        <w:rPr>
          <w:lang w:val="fr-FR"/>
        </w:rPr>
      </w:pPr>
      <w:r w:rsidRPr="00F9266D">
        <w:rPr>
          <w:noProof/>
        </w:rPr>
        <w:drawing>
          <wp:inline distT="0" distB="0" distL="0" distR="0">
            <wp:extent cx="5274310" cy="2910638"/>
            <wp:effectExtent l="19050" t="0" r="2540" b="0"/>
            <wp:docPr id="4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3160" w:type="dxa"/>
        <w:tblInd w:w="-1800" w:type="dxa"/>
        <w:tblCellMar>
          <w:left w:w="0" w:type="dxa"/>
          <w:right w:w="0" w:type="dxa"/>
        </w:tblCellMar>
        <w:tblLook w:val="04A0"/>
      </w:tblPr>
      <w:tblGrid>
        <w:gridCol w:w="6040"/>
        <w:gridCol w:w="60"/>
        <w:gridCol w:w="640"/>
        <w:gridCol w:w="60"/>
        <w:gridCol w:w="900"/>
        <w:gridCol w:w="300"/>
        <w:gridCol w:w="60"/>
        <w:gridCol w:w="5100"/>
      </w:tblGrid>
      <w:tr w:rsidR="00F9266D" w:rsidRPr="00584E31" w:rsidTr="00F9266D">
        <w:trPr>
          <w:trHeight w:val="136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>Ou N</w:t>
            </w:r>
            <w:proofErr w:type="spellStart"/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position w:val="-8"/>
                <w:sz w:val="24"/>
                <w:szCs w:val="24"/>
                <w:vertAlign w:val="subscript"/>
                <w:lang w:val="fr-FR"/>
              </w:rPr>
              <w:t>pl</w:t>
            </w:r>
            <w:proofErr w:type="spellEnd"/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 xml:space="preserve">  représente l’effort de plastification</w:t>
            </w:r>
            <w:r w:rsidRPr="00F9266D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  <w:spacing w:after="0" w:line="512" w:lineRule="exact"/>
              <w:ind w:left="86"/>
              <w:rPr>
                <w:rFonts w:ascii="Arial" w:eastAsia="Times New Roman" w:hAnsi="Arial" w:cs="Arial"/>
                <w:sz w:val="24"/>
                <w:szCs w:val="24"/>
              </w:rPr>
            </w:pPr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position w:val="10"/>
                <w:sz w:val="24"/>
                <w:szCs w:val="24"/>
                <w:vertAlign w:val="superscript"/>
              </w:rPr>
              <w:t>N</w:t>
            </w:r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 pl</w:t>
            </w:r>
            <w:r w:rsidRPr="00F9266D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  <w:spacing w:after="0" w:line="240" w:lineRule="auto"/>
              <w:ind w:left="14"/>
              <w:rPr>
                <w:rFonts w:ascii="Arial" w:eastAsia="Times New Roman" w:hAnsi="Arial" w:cs="Arial"/>
                <w:sz w:val="24"/>
                <w:szCs w:val="24"/>
              </w:rPr>
            </w:pPr>
            <w:r w:rsidRPr="00F9266D">
              <w:rPr>
                <w:rFonts w:ascii="Symbol" w:eastAsia="Symbol" w:hAnsi="Symbol" w:cs="Arial"/>
                <w:b/>
                <w:bCs/>
                <w:color w:val="000000"/>
                <w:kern w:val="24"/>
                <w:sz w:val="24"/>
                <w:szCs w:val="24"/>
              </w:rPr>
              <w:t></w:t>
            </w:r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 A</w:t>
            </w: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 f </w:t>
            </w:r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position w:val="-8"/>
                <w:sz w:val="24"/>
                <w:szCs w:val="24"/>
                <w:vertAlign w:val="subscript"/>
              </w:rPr>
              <w:t>y</w:t>
            </w:r>
            <w:r w:rsidRPr="00F9266D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</w:rPr>
              <w:t>;</w:t>
            </w:r>
            <w:r w:rsidRPr="00F9266D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  <w:spacing w:after="0" w:line="240" w:lineRule="auto"/>
              <w:ind w:left="101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>et M</w:t>
            </w:r>
            <w:proofErr w:type="spellStart"/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position w:val="-8"/>
                <w:sz w:val="24"/>
                <w:szCs w:val="24"/>
                <w:vertAlign w:val="subscript"/>
                <w:lang w:val="fr-FR"/>
              </w:rPr>
              <w:t>pl</w:t>
            </w:r>
            <w:proofErr w:type="spellEnd"/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 xml:space="preserve">  le moment de plastification</w:t>
            </w:r>
            <w:r w:rsidRPr="00F9266D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 xml:space="preserve"> </w:t>
            </w:r>
          </w:p>
        </w:tc>
      </w:tr>
      <w:tr w:rsidR="00F9266D" w:rsidRPr="00F9266D" w:rsidTr="00F9266D">
        <w:trPr>
          <w:trHeight w:val="733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  <w:spacing w:after="0" w:line="240" w:lineRule="auto"/>
              <w:ind w:left="43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fr-FR"/>
              </w:rPr>
              <w:t xml:space="preserve">M </w:t>
            </w:r>
            <w:proofErr w:type="spellStart"/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position w:val="-8"/>
                <w:sz w:val="24"/>
                <w:szCs w:val="24"/>
                <w:vertAlign w:val="subscript"/>
                <w:lang w:val="fr-FR"/>
              </w:rPr>
              <w:t>pl</w:t>
            </w:r>
            <w:proofErr w:type="spellEnd"/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fr-FR"/>
              </w:rPr>
              <w:t xml:space="preserve">  </w:t>
            </w:r>
            <w:r w:rsidRPr="00F9266D">
              <w:rPr>
                <w:rFonts w:ascii="Symbol" w:eastAsia="Symbol" w:hAnsi="Symbol" w:cs="Arial"/>
                <w:b/>
                <w:bCs/>
                <w:color w:val="000000"/>
                <w:kern w:val="24"/>
                <w:sz w:val="24"/>
                <w:szCs w:val="24"/>
              </w:rPr>
              <w:t></w:t>
            </w:r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fr-FR"/>
              </w:rPr>
              <w:t xml:space="preserve">W </w:t>
            </w:r>
            <w:proofErr w:type="spellStart"/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position w:val="-8"/>
                <w:sz w:val="24"/>
                <w:szCs w:val="24"/>
                <w:vertAlign w:val="subscript"/>
                <w:lang w:val="fr-FR"/>
              </w:rPr>
              <w:t>pl</w:t>
            </w:r>
            <w:proofErr w:type="spellEnd"/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fr-FR"/>
              </w:rPr>
              <w:t xml:space="preserve"> </w:t>
            </w: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>.</w:t>
            </w:r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fr-FR"/>
              </w:rPr>
              <w:t xml:space="preserve"> f </w:t>
            </w:r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position w:val="-8"/>
                <w:sz w:val="24"/>
                <w:szCs w:val="24"/>
                <w:vertAlign w:val="subscript"/>
                <w:lang w:val="fr-FR"/>
              </w:rPr>
              <w:t>y</w:t>
            </w:r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fr-FR"/>
              </w:rPr>
              <w:t xml:space="preserve">  </w:t>
            </w: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>; le coefficient de réduction</w:t>
            </w:r>
            <w:r w:rsidRPr="00F9266D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fr-FR"/>
              </w:rPr>
              <w:t xml:space="preserve"> </w:t>
            </w:r>
            <w:r w:rsidRPr="00F9266D">
              <w:rPr>
                <w:rFonts w:ascii="Georgia" w:eastAsia="Georgia" w:hAnsi="Georgia" w:cs="Arial"/>
                <w:b/>
                <w:bCs/>
                <w:color w:val="000000"/>
                <w:kern w:val="24"/>
                <w:sz w:val="24"/>
                <w:szCs w:val="24"/>
              </w:rPr>
              <w:t>χ</w:t>
            </w: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position w:val="-8"/>
                <w:sz w:val="24"/>
                <w:szCs w:val="24"/>
                <w:vertAlign w:val="subscript"/>
                <w:lang w:val="fr-FR"/>
              </w:rPr>
              <w:t>min</w:t>
            </w:r>
            <w:r w:rsidRPr="00F9266D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6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66D" w:rsidRPr="00F9266D" w:rsidRDefault="00F9266D" w:rsidP="00F9266D">
            <w:pPr>
              <w:bidi w:val="0"/>
              <w:spacing w:after="0" w:line="240" w:lineRule="auto"/>
              <w:ind w:left="43"/>
              <w:rPr>
                <w:rFonts w:ascii="Arial" w:eastAsia="Times New Roman" w:hAnsi="Arial" w:cs="Arial"/>
                <w:sz w:val="24"/>
                <w:szCs w:val="24"/>
              </w:rPr>
            </w:pP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 xml:space="preserve">est la valeur minimale de </w:t>
            </w:r>
            <w:r w:rsidRPr="00F9266D">
              <w:rPr>
                <w:rFonts w:ascii="Georgia" w:eastAsia="Georgia" w:hAnsi="Georgia" w:cs="Arial"/>
                <w:b/>
                <w:bCs/>
                <w:color w:val="000000"/>
                <w:kern w:val="24"/>
                <w:sz w:val="24"/>
                <w:szCs w:val="24"/>
              </w:rPr>
              <w:t>χ</w:t>
            </w: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position w:val="-8"/>
                <w:sz w:val="24"/>
                <w:szCs w:val="24"/>
                <w:vertAlign w:val="subscript"/>
                <w:lang w:val="fr-FR"/>
              </w:rPr>
              <w:t>y</w:t>
            </w: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 xml:space="preserve">  et de </w:t>
            </w:r>
            <w:r w:rsidRPr="00F9266D">
              <w:rPr>
                <w:rFonts w:ascii="Georgia" w:eastAsia="Georgia" w:hAnsi="Georgia" w:cs="Arial"/>
                <w:b/>
                <w:bCs/>
                <w:color w:val="000000"/>
                <w:kern w:val="24"/>
                <w:sz w:val="24"/>
                <w:szCs w:val="24"/>
              </w:rPr>
              <w:t>χ</w:t>
            </w: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position w:val="-8"/>
                <w:sz w:val="24"/>
                <w:szCs w:val="24"/>
                <w:vertAlign w:val="subscript"/>
                <w:lang w:val="fr-FR"/>
              </w:rPr>
              <w:t>z</w:t>
            </w: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  <w:lang w:val="fr-FR"/>
              </w:rPr>
              <w:t xml:space="preserve">. </w:t>
            </w:r>
            <w:r w:rsidRPr="00F9266D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4"/>
                <w:szCs w:val="24"/>
              </w:rPr>
              <w:t>Les</w:t>
            </w:r>
            <w:r w:rsidRPr="00F9266D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F9266D" w:rsidRDefault="00F9266D" w:rsidP="00F9266D">
      <w:pPr>
        <w:bidi w:val="0"/>
        <w:rPr>
          <w:lang w:val="fr-FR"/>
        </w:rPr>
      </w:pPr>
    </w:p>
    <w:p w:rsidR="00F9266D" w:rsidRPr="00F9266D" w:rsidRDefault="00F9266D" w:rsidP="00F9266D">
      <w:pPr>
        <w:bidi w:val="0"/>
        <w:rPr>
          <w:lang w:val="fr-FR"/>
        </w:rPr>
      </w:pPr>
      <w:r w:rsidRPr="00F9266D">
        <w:rPr>
          <w:b/>
          <w:bCs/>
          <w:lang w:val="fr-FR"/>
        </w:rPr>
        <w:t xml:space="preserve">coefficients d’amplification de la flexion </w:t>
      </w:r>
      <w:proofErr w:type="spellStart"/>
      <w:r w:rsidRPr="00F9266D">
        <w:rPr>
          <w:b/>
          <w:bCs/>
          <w:lang w:val="fr-FR"/>
        </w:rPr>
        <w:t>k</w:t>
      </w:r>
      <w:r w:rsidRPr="00F9266D">
        <w:rPr>
          <w:b/>
          <w:bCs/>
          <w:vertAlign w:val="subscript"/>
          <w:lang w:val="fr-FR"/>
        </w:rPr>
        <w:t>y</w:t>
      </w:r>
      <w:proofErr w:type="spellEnd"/>
      <w:r w:rsidRPr="00F9266D">
        <w:rPr>
          <w:b/>
          <w:bCs/>
          <w:vertAlign w:val="subscript"/>
          <w:lang w:val="fr-FR"/>
        </w:rPr>
        <w:t xml:space="preserve">   </w:t>
      </w:r>
      <w:r w:rsidRPr="00F9266D">
        <w:rPr>
          <w:b/>
          <w:bCs/>
          <w:lang w:val="fr-FR"/>
        </w:rPr>
        <w:t xml:space="preserve">ou </w:t>
      </w:r>
      <w:proofErr w:type="spellStart"/>
      <w:r w:rsidRPr="00F9266D">
        <w:rPr>
          <w:b/>
          <w:bCs/>
          <w:lang w:val="fr-FR"/>
        </w:rPr>
        <w:t>k</w:t>
      </w:r>
      <w:r w:rsidRPr="00F9266D">
        <w:rPr>
          <w:b/>
          <w:bCs/>
          <w:vertAlign w:val="subscript"/>
          <w:lang w:val="fr-FR"/>
        </w:rPr>
        <w:t>z</w:t>
      </w:r>
      <w:proofErr w:type="spellEnd"/>
      <w:r w:rsidRPr="00F9266D">
        <w:rPr>
          <w:b/>
          <w:bCs/>
          <w:lang w:val="fr-FR"/>
        </w:rPr>
        <w:t xml:space="preserve">  du à l’effort normal appliqué qui produit </w:t>
      </w:r>
    </w:p>
    <w:p w:rsidR="00F9266D" w:rsidRPr="00F9266D" w:rsidRDefault="00F9266D" w:rsidP="00F9266D">
      <w:pPr>
        <w:bidi w:val="0"/>
        <w:rPr>
          <w:lang w:val="fr-FR"/>
        </w:rPr>
      </w:pPr>
      <w:proofErr w:type="spellStart"/>
      <w:r w:rsidRPr="00F9266D">
        <w:rPr>
          <w:b/>
          <w:bCs/>
          <w:i/>
          <w:iCs/>
          <w:vertAlign w:val="subscript"/>
          <w:lang w:val="fr-FR"/>
        </w:rPr>
        <w:t>BMy</w:t>
      </w:r>
      <w:proofErr w:type="spellEnd"/>
      <w:r w:rsidRPr="00F9266D">
        <w:rPr>
          <w:b/>
          <w:bCs/>
          <w:lang w:val="fr-FR"/>
        </w:rPr>
        <w:t xml:space="preserve">  </w:t>
      </w:r>
      <w:r w:rsidRPr="00F9266D">
        <w:rPr>
          <w:b/>
          <w:bCs/>
          <w:i/>
          <w:iCs/>
          <w:vertAlign w:val="subscript"/>
          <w:lang w:val="fr-FR"/>
        </w:rPr>
        <w:t>et</w:t>
      </w:r>
      <w:r w:rsidRPr="00F9266D">
        <w:rPr>
          <w:b/>
          <w:bCs/>
          <w:lang w:val="fr-FR"/>
        </w:rPr>
        <w:t xml:space="preserve">  </w:t>
      </w:r>
      <w:proofErr w:type="spellStart"/>
      <w:r w:rsidRPr="00F9266D">
        <w:rPr>
          <w:b/>
          <w:bCs/>
          <w:i/>
          <w:iCs/>
          <w:lang w:val="fr-FR"/>
        </w:rPr>
        <w:t>B</w:t>
      </w:r>
      <w:r w:rsidRPr="00F9266D">
        <w:rPr>
          <w:b/>
          <w:bCs/>
          <w:i/>
          <w:iCs/>
          <w:vertAlign w:val="subscript"/>
          <w:lang w:val="fr-FR"/>
        </w:rPr>
        <w:t>Mz</w:t>
      </w:r>
      <w:proofErr w:type="spellEnd"/>
      <w:r w:rsidRPr="00F9266D">
        <w:rPr>
          <w:b/>
          <w:bCs/>
          <w:lang w:val="fr-FR"/>
        </w:rPr>
        <w:t xml:space="preserve">  : sont les facteurs de moment uniforme équivalent pour le flambement par flexion. </w:t>
      </w:r>
    </w:p>
    <w:p w:rsidR="00F9266D" w:rsidRDefault="00F9266D" w:rsidP="00F9266D">
      <w:pPr>
        <w:bidi w:val="0"/>
        <w:rPr>
          <w:lang w:val="fr-FR"/>
        </w:rPr>
      </w:pPr>
      <w:r w:rsidRPr="00F9266D">
        <w:rPr>
          <w:noProof/>
        </w:rPr>
        <w:lastRenderedPageBreak/>
        <w:drawing>
          <wp:inline distT="0" distB="0" distL="0" distR="0">
            <wp:extent cx="5274310" cy="4243256"/>
            <wp:effectExtent l="19050" t="0" r="2540" b="0"/>
            <wp:docPr id="5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43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4E31" w:rsidRDefault="00F9266D" w:rsidP="00F9266D">
      <w:pPr>
        <w:bidi w:val="0"/>
        <w:rPr>
          <w:lang w:val="fr-FR"/>
        </w:rPr>
      </w:pPr>
      <w:r w:rsidRPr="00F9266D">
        <w:rPr>
          <w:noProof/>
        </w:rPr>
        <w:drawing>
          <wp:inline distT="0" distB="0" distL="0" distR="0">
            <wp:extent cx="5274310" cy="700189"/>
            <wp:effectExtent l="19050" t="0" r="2540" b="0"/>
            <wp:docPr id="6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84E31" w:rsidRPr="00584E31" w:rsidRDefault="00584E31" w:rsidP="00584E31">
      <w:pPr>
        <w:bidi w:val="0"/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84E31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1</w:t>
      </w:r>
      <w:r w:rsidRPr="00584E31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584E31" w:rsidRPr="006818C6" w:rsidRDefault="00584E31" w:rsidP="00584E31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84E31">
        <w:rPr>
          <w:rFonts w:asciiTheme="majorBidi" w:hAnsiTheme="majorBidi" w:cstheme="majorBidi"/>
          <w:sz w:val="24"/>
          <w:szCs w:val="24"/>
          <w:lang w:val="fr-FR" w:bidi="ar-DZ"/>
        </w:rPr>
        <w:t xml:space="preserve">Vérifier la résistance d’un poteau HEA240 de 4m de hauteur soumise à une charge normale de compression N= 800daN et une charge transversale linéaire provoque un moment </w:t>
      </w:r>
      <w:proofErr w:type="spellStart"/>
      <w:r w:rsidRPr="00584E31">
        <w:rPr>
          <w:rFonts w:asciiTheme="majorBidi" w:hAnsiTheme="majorBidi" w:cstheme="majorBidi"/>
          <w:sz w:val="24"/>
          <w:szCs w:val="24"/>
          <w:lang w:val="fr-FR" w:bidi="ar-DZ"/>
        </w:rPr>
        <w:t>Msdy</w:t>
      </w:r>
      <w:proofErr w:type="spellEnd"/>
      <w:r w:rsidRPr="00584E31">
        <w:rPr>
          <w:rFonts w:asciiTheme="majorBidi" w:hAnsiTheme="majorBidi" w:cstheme="majorBidi"/>
          <w:sz w:val="24"/>
          <w:szCs w:val="24"/>
          <w:lang w:val="fr-FR" w:bidi="ar-DZ"/>
        </w:rPr>
        <w:t xml:space="preserve">= 597,09daN.m. le poteau est articulé-encastré selon </w:t>
      </w:r>
      <w:proofErr w:type="spellStart"/>
      <w:r w:rsidRPr="00584E31">
        <w:rPr>
          <w:rFonts w:asciiTheme="majorBidi" w:hAnsiTheme="majorBidi" w:cstheme="majorBidi"/>
          <w:sz w:val="24"/>
          <w:szCs w:val="24"/>
          <w:lang w:val="fr-FR" w:bidi="ar-DZ"/>
        </w:rPr>
        <w:t>yy</w:t>
      </w:r>
      <w:proofErr w:type="spellEnd"/>
      <w:r w:rsidRPr="00584E31">
        <w:rPr>
          <w:rFonts w:asciiTheme="majorBidi" w:hAnsiTheme="majorBidi" w:cstheme="majorBidi"/>
          <w:sz w:val="24"/>
          <w:szCs w:val="24"/>
          <w:lang w:val="fr-FR" w:bidi="ar-DZ"/>
        </w:rPr>
        <w:t xml:space="preserve"> et doublement articulé selon </w:t>
      </w:r>
      <w:proofErr w:type="spellStart"/>
      <w:r w:rsidRPr="00584E31">
        <w:rPr>
          <w:rFonts w:asciiTheme="majorBidi" w:hAnsiTheme="majorBidi" w:cstheme="majorBidi"/>
          <w:sz w:val="24"/>
          <w:szCs w:val="24"/>
          <w:lang w:val="fr-FR" w:bidi="ar-DZ"/>
        </w:rPr>
        <w:t>zz</w:t>
      </w:r>
      <w:proofErr w:type="spellEnd"/>
      <w:r w:rsidRPr="00584E31">
        <w:rPr>
          <w:rFonts w:asciiTheme="majorBidi" w:hAnsiTheme="majorBidi" w:cstheme="majorBidi"/>
          <w:sz w:val="24"/>
          <w:szCs w:val="24"/>
          <w:lang w:val="fr-FR" w:bidi="ar-DZ"/>
        </w:rPr>
        <w:t>. S235</w:t>
      </w:r>
      <w:r w:rsidRPr="006818C6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584E31" w:rsidRPr="00584E31" w:rsidRDefault="00584E31" w:rsidP="00584E31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584E31"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  <w:t>Solution exercice 1</w:t>
      </w:r>
      <w:r w:rsidRPr="00584E31">
        <w:rPr>
          <w:rFonts w:asciiTheme="majorBidi" w:hAnsiTheme="majorBidi" w:cstheme="majorBidi"/>
          <w:sz w:val="24"/>
          <w:szCs w:val="24"/>
          <w:lang w:val="fr-FR" w:bidi="ar-DZ"/>
        </w:rPr>
        <w:t>:</w:t>
      </w:r>
    </w:p>
    <w:p w:rsidR="00584E31" w:rsidRPr="00584E31" w:rsidRDefault="00584E31" w:rsidP="00584E31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584E31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Le poteau HEA240  travail au flambement composé</w:t>
      </w:r>
    </w:p>
    <w:p w:rsidR="00584E31" w:rsidRPr="00584E31" w:rsidRDefault="00584E31" w:rsidP="00584E31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584E31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Vérification de la stabilité du poteau sous M+N</w:t>
      </w:r>
    </w:p>
    <w:p w:rsidR="00584E31" w:rsidRPr="00584E31" w:rsidRDefault="00584E31" w:rsidP="00584E31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584E31" w:rsidRPr="00584E31" w:rsidRDefault="00584E31" w:rsidP="00584E31">
      <w:pPr>
        <w:bidi w:val="0"/>
        <w:ind w:left="-567"/>
        <w:jc w:val="center"/>
        <w:rPr>
          <w:b/>
          <w:bCs/>
          <w:sz w:val="24"/>
          <w:szCs w:val="24"/>
          <w:lang w:val="fr-FR" w:bidi="ar-DZ"/>
        </w:rPr>
      </w:pPr>
      <w:proofErr w:type="spellStart"/>
      <w:r w:rsidRPr="00584E31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Ns,d</w:t>
      </w:r>
      <w:proofErr w:type="spellEnd"/>
      <w:r w:rsidRPr="00584E31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/</w:t>
      </w:r>
      <w:proofErr w:type="spellStart"/>
      <w:r w:rsidRPr="00584E31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Nr,d</w:t>
      </w:r>
      <w:proofErr w:type="spellEnd"/>
      <w:r w:rsidRPr="00584E31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+ </w:t>
      </w:r>
      <w:proofErr w:type="spellStart"/>
      <w:r w:rsidRPr="00584E31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Msd,y</w:t>
      </w:r>
      <w:proofErr w:type="spellEnd"/>
      <w:r w:rsidRPr="00584E31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/</w:t>
      </w:r>
      <w:proofErr w:type="spellStart"/>
      <w:r w:rsidRPr="00584E31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Mcrd,y</w:t>
      </w:r>
      <w:proofErr w:type="spellEnd"/>
      <w:r w:rsidRPr="00584E31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 ≤ 1</w:t>
      </w:r>
      <w:r w:rsidRPr="00584E31">
        <w:rPr>
          <w:b/>
          <w:bCs/>
          <w:sz w:val="24"/>
          <w:szCs w:val="24"/>
          <w:lang w:val="fr-FR" w:bidi="ar-DZ"/>
        </w:rPr>
        <w:t xml:space="preserve"> ( condition de résistance)</w:t>
      </w: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584E31">
        <w:rPr>
          <w:b/>
          <w:bCs/>
          <w:sz w:val="24"/>
          <w:szCs w:val="24"/>
          <w:lang w:val="fr-FR" w:bidi="ar-DZ"/>
        </w:rPr>
        <w:lastRenderedPageBreak/>
        <w:t>Elancement géométrique</w:t>
      </w: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6818C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245110</wp:posOffset>
            </wp:positionV>
            <wp:extent cx="790575" cy="485775"/>
            <wp:effectExtent l="19050" t="0" r="9525" b="0"/>
            <wp:wrapSquare wrapText="bothSides"/>
            <wp:docPr id="3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4E31">
        <w:rPr>
          <w:b/>
          <w:bCs/>
          <w:sz w:val="24"/>
          <w:szCs w:val="24"/>
          <w:lang w:val="fr-FR" w:bidi="ar-DZ"/>
        </w:rPr>
        <w:t xml:space="preserve"> </w:t>
      </w:r>
    </w:p>
    <w:p w:rsidR="00584E31" w:rsidRPr="00584E31" w:rsidRDefault="00584E31" w:rsidP="00584E31">
      <w:pPr>
        <w:bidi w:val="0"/>
        <w:rPr>
          <w:sz w:val="24"/>
          <w:szCs w:val="24"/>
          <w:lang w:val="fr-FR" w:bidi="ar-DZ"/>
        </w:rPr>
      </w:pPr>
    </w:p>
    <w:p w:rsidR="00584E31" w:rsidRPr="00584E31" w:rsidRDefault="00584E31" w:rsidP="00584E31">
      <w:pPr>
        <w:bidi w:val="0"/>
        <w:rPr>
          <w:b/>
          <w:bCs/>
          <w:sz w:val="24"/>
          <w:szCs w:val="24"/>
          <w:lang w:val="fr-FR" w:bidi="ar-DZ"/>
        </w:rPr>
      </w:pPr>
      <w:r w:rsidRPr="00584E31">
        <w:rPr>
          <w:b/>
          <w:bCs/>
          <w:sz w:val="24"/>
          <w:szCs w:val="24"/>
          <w:lang w:val="fr-FR" w:bidi="ar-DZ"/>
        </w:rPr>
        <w:t xml:space="preserve">Donc </w:t>
      </w:r>
      <w:r w:rsidRPr="006818C6">
        <w:rPr>
          <w:b/>
          <w:bCs/>
          <w:sz w:val="24"/>
          <w:szCs w:val="24"/>
          <w:lang w:bidi="ar-DZ"/>
        </w:rPr>
        <w:t>λ</w:t>
      </w:r>
      <w:r w:rsidRPr="00584E31">
        <w:rPr>
          <w:b/>
          <w:bCs/>
          <w:sz w:val="24"/>
          <w:szCs w:val="24"/>
          <w:lang w:val="fr-FR" w:bidi="ar-DZ"/>
        </w:rPr>
        <w:t xml:space="preserve">y = </w:t>
      </w:r>
      <w:r w:rsidRPr="006818C6">
        <w:rPr>
          <w:b/>
          <w:bCs/>
          <w:sz w:val="24"/>
          <w:szCs w:val="24"/>
          <w:lang w:bidi="ar-DZ"/>
        </w:rPr>
        <w:t>μ</w:t>
      </w:r>
      <w:r w:rsidRPr="00584E31">
        <w:rPr>
          <w:b/>
          <w:bCs/>
          <w:sz w:val="24"/>
          <w:szCs w:val="24"/>
          <w:lang w:val="fr-FR" w:bidi="ar-DZ"/>
        </w:rPr>
        <w:t>.l/</w:t>
      </w:r>
      <w:proofErr w:type="spellStart"/>
      <w:r w:rsidRPr="00584E31">
        <w:rPr>
          <w:b/>
          <w:bCs/>
          <w:sz w:val="24"/>
          <w:szCs w:val="24"/>
          <w:lang w:val="fr-FR" w:bidi="ar-DZ"/>
        </w:rPr>
        <w:t>iy</w:t>
      </w:r>
      <w:proofErr w:type="spellEnd"/>
      <w:r w:rsidRPr="00584E31">
        <w:rPr>
          <w:b/>
          <w:bCs/>
          <w:sz w:val="24"/>
          <w:szCs w:val="24"/>
          <w:lang w:val="fr-FR" w:bidi="ar-DZ"/>
        </w:rPr>
        <w:t xml:space="preserve"> = 0,7×4000/10,05×10 = 27.86</w:t>
      </w:r>
    </w:p>
    <w:p w:rsidR="00584E31" w:rsidRPr="00584E31" w:rsidRDefault="00584E31" w:rsidP="00584E31">
      <w:pPr>
        <w:bidi w:val="0"/>
        <w:rPr>
          <w:b/>
          <w:bCs/>
          <w:sz w:val="24"/>
          <w:szCs w:val="24"/>
          <w:lang w:val="fr-FR" w:bidi="ar-DZ"/>
        </w:rPr>
      </w:pP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584E31">
        <w:rPr>
          <w:b/>
          <w:bCs/>
          <w:sz w:val="24"/>
          <w:szCs w:val="24"/>
          <w:lang w:val="fr-FR" w:bidi="ar-DZ"/>
        </w:rPr>
        <w:t>Elancement de référence</w:t>
      </w: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6818C6">
        <w:rPr>
          <w:b/>
          <w:bCs/>
          <w:sz w:val="24"/>
          <w:szCs w:val="24"/>
          <w:lang w:bidi="ar-DZ"/>
        </w:rPr>
        <w:t>λ</w:t>
      </w:r>
      <w:r w:rsidRPr="00584E31">
        <w:rPr>
          <w:b/>
          <w:bCs/>
          <w:sz w:val="24"/>
          <w:szCs w:val="24"/>
          <w:lang w:val="fr-FR" w:bidi="ar-DZ"/>
        </w:rPr>
        <w:t xml:space="preserve"> 1= 93.9 </w:t>
      </w: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584E31">
        <w:rPr>
          <w:b/>
          <w:bCs/>
          <w:sz w:val="24"/>
          <w:szCs w:val="24"/>
          <w:lang w:val="fr-FR" w:bidi="ar-DZ"/>
        </w:rPr>
        <w:t xml:space="preserve">Elancement réduit </w:t>
      </w:r>
    </w:p>
    <w:p w:rsidR="00584E31" w:rsidRPr="006818C6" w:rsidRDefault="00584E31" w:rsidP="00584E31">
      <w:pPr>
        <w:bidi w:val="0"/>
        <w:ind w:left="-567"/>
        <w:rPr>
          <w:b/>
          <w:bCs/>
          <w:sz w:val="24"/>
          <w:szCs w:val="24"/>
          <w:lang w:bidi="ar-DZ"/>
        </w:rPr>
      </w:pPr>
      <w:r w:rsidRPr="006818C6">
        <w:rPr>
          <w:rFonts w:ascii="Symbol" w:hAnsi="Symbol"/>
          <w:sz w:val="24"/>
          <w:szCs w:val="24"/>
        </w:rPr>
        <w:t></w:t>
      </w:r>
      <w:r w:rsidRPr="006818C6">
        <w:rPr>
          <w:rFonts w:asciiTheme="majorBidi" w:hAnsiTheme="majorBidi" w:cstheme="majorBidi"/>
          <w:position w:val="1"/>
          <w:sz w:val="24"/>
          <w:szCs w:val="24"/>
        </w:rPr>
        <w:t xml:space="preserve">= </w:t>
      </w:r>
      <w:r w:rsidRPr="006818C6">
        <w:rPr>
          <w:rFonts w:ascii="Symbol" w:hAnsi="Symbol"/>
          <w:sz w:val="24"/>
          <w:szCs w:val="24"/>
        </w:rPr>
        <w:t></w:t>
      </w:r>
      <w:r w:rsidRPr="006818C6">
        <w:rPr>
          <w:rFonts w:asciiTheme="majorBidi" w:hAnsiTheme="majorBidi" w:cstheme="majorBidi"/>
          <w:position w:val="1"/>
          <w:sz w:val="24"/>
          <w:szCs w:val="24"/>
        </w:rPr>
        <w:t>/</w:t>
      </w:r>
      <w:r w:rsidRPr="006818C6">
        <w:rPr>
          <w:rFonts w:ascii="Symbol" w:hAnsi="Symbol"/>
          <w:sz w:val="24"/>
          <w:szCs w:val="24"/>
        </w:rPr>
        <w:t></w:t>
      </w:r>
      <w:r w:rsidRPr="006818C6">
        <w:rPr>
          <w:position w:val="-9"/>
          <w:sz w:val="24"/>
          <w:szCs w:val="24"/>
        </w:rPr>
        <w:t>1</w:t>
      </w:r>
      <w:r w:rsidRPr="006818C6">
        <w:rPr>
          <w:b/>
          <w:bCs/>
          <w:sz w:val="24"/>
          <w:szCs w:val="24"/>
          <w:lang w:bidi="ar-DZ"/>
        </w:rPr>
        <w:t>= 27.86 / 93.9= 0.296</w:t>
      </w:r>
    </w:p>
    <w:p w:rsidR="00584E31" w:rsidRPr="006818C6" w:rsidRDefault="00584E31" w:rsidP="00584E31">
      <w:pPr>
        <w:bidi w:val="0"/>
        <w:ind w:left="-567"/>
        <w:rPr>
          <w:b/>
          <w:bCs/>
          <w:sz w:val="24"/>
          <w:szCs w:val="24"/>
          <w:lang w:bidi="ar-DZ"/>
        </w:rPr>
      </w:pPr>
      <w:r w:rsidRPr="006818C6">
        <w:rPr>
          <w:b/>
          <w:bCs/>
          <w:sz w:val="24"/>
          <w:szCs w:val="24"/>
          <w:lang w:bidi="ar-DZ"/>
        </w:rPr>
        <w:sym w:font="Symbol" w:char="F061"/>
      </w:r>
      <w:r w:rsidRPr="006818C6">
        <w:rPr>
          <w:b/>
          <w:bCs/>
          <w:sz w:val="24"/>
          <w:szCs w:val="24"/>
          <w:lang w:bidi="ar-DZ"/>
        </w:rPr>
        <w:t xml:space="preserve">y= 0.34         </w:t>
      </w:r>
      <w:proofErr w:type="spellStart"/>
      <w:r w:rsidRPr="006818C6">
        <w:rPr>
          <w:b/>
          <w:bCs/>
          <w:sz w:val="24"/>
          <w:szCs w:val="24"/>
          <w:lang w:bidi="ar-DZ"/>
        </w:rPr>
        <w:t>Øy</w:t>
      </w:r>
      <w:proofErr w:type="spellEnd"/>
      <w:r w:rsidRPr="006818C6">
        <w:rPr>
          <w:b/>
          <w:bCs/>
          <w:sz w:val="24"/>
          <w:szCs w:val="24"/>
          <w:lang w:bidi="ar-DZ"/>
        </w:rPr>
        <w:t xml:space="preserve">= 0.56     </w:t>
      </w:r>
      <w:proofErr w:type="spellStart"/>
      <w:r w:rsidRPr="006818C6">
        <w:rPr>
          <w:b/>
          <w:bCs/>
          <w:sz w:val="24"/>
          <w:szCs w:val="24"/>
          <w:lang w:bidi="ar-DZ"/>
        </w:rPr>
        <w:t>xy</w:t>
      </w:r>
      <w:proofErr w:type="spellEnd"/>
      <w:r w:rsidRPr="006818C6">
        <w:rPr>
          <w:b/>
          <w:bCs/>
          <w:sz w:val="24"/>
          <w:szCs w:val="24"/>
          <w:lang w:bidi="ar-DZ"/>
        </w:rPr>
        <w:t>= 0.965</w:t>
      </w:r>
    </w:p>
    <w:p w:rsidR="00584E31" w:rsidRPr="006818C6" w:rsidRDefault="00584E31" w:rsidP="00584E31">
      <w:pPr>
        <w:bidi w:val="0"/>
        <w:ind w:left="-567"/>
        <w:rPr>
          <w:sz w:val="24"/>
          <w:szCs w:val="24"/>
          <w:lang w:bidi="ar-DZ"/>
        </w:rPr>
      </w:pP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6818C6">
        <w:rPr>
          <w:b/>
          <w:bCs/>
          <w:sz w:val="24"/>
          <w:szCs w:val="24"/>
          <w:lang w:bidi="ar-DZ"/>
        </w:rPr>
        <w:t>λ</w:t>
      </w:r>
      <w:r w:rsidRPr="00584E31">
        <w:rPr>
          <w:b/>
          <w:bCs/>
          <w:sz w:val="24"/>
          <w:szCs w:val="24"/>
          <w:lang w:val="fr-FR" w:bidi="ar-DZ"/>
        </w:rPr>
        <w:t xml:space="preserve">z = </w:t>
      </w:r>
      <w:r w:rsidRPr="006818C6">
        <w:rPr>
          <w:b/>
          <w:bCs/>
          <w:sz w:val="24"/>
          <w:szCs w:val="24"/>
          <w:lang w:bidi="ar-DZ"/>
        </w:rPr>
        <w:t>μ</w:t>
      </w:r>
      <w:r w:rsidRPr="00584E31">
        <w:rPr>
          <w:b/>
          <w:bCs/>
          <w:sz w:val="24"/>
          <w:szCs w:val="24"/>
          <w:lang w:val="fr-FR" w:bidi="ar-DZ"/>
        </w:rPr>
        <w:t>.l/</w:t>
      </w:r>
      <w:proofErr w:type="spellStart"/>
      <w:r w:rsidRPr="00584E31">
        <w:rPr>
          <w:b/>
          <w:bCs/>
          <w:sz w:val="24"/>
          <w:szCs w:val="24"/>
          <w:lang w:val="fr-FR" w:bidi="ar-DZ"/>
        </w:rPr>
        <w:t>iz</w:t>
      </w:r>
      <w:proofErr w:type="spellEnd"/>
      <w:r w:rsidRPr="00584E31">
        <w:rPr>
          <w:b/>
          <w:bCs/>
          <w:sz w:val="24"/>
          <w:szCs w:val="24"/>
          <w:lang w:val="fr-FR" w:bidi="ar-DZ"/>
        </w:rPr>
        <w:t xml:space="preserve"> = 1×4000/6×10 = 66.67</w:t>
      </w:r>
    </w:p>
    <w:p w:rsidR="00584E31" w:rsidRPr="00584E31" w:rsidRDefault="00584E31" w:rsidP="00584E31">
      <w:pPr>
        <w:bidi w:val="0"/>
        <w:rPr>
          <w:b/>
          <w:bCs/>
          <w:sz w:val="24"/>
          <w:szCs w:val="24"/>
          <w:lang w:val="fr-FR" w:bidi="ar-DZ"/>
        </w:rPr>
      </w:pP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584E31">
        <w:rPr>
          <w:b/>
          <w:bCs/>
          <w:sz w:val="24"/>
          <w:szCs w:val="24"/>
          <w:lang w:val="fr-FR" w:bidi="ar-DZ"/>
        </w:rPr>
        <w:t>Elancement de référence</w:t>
      </w: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6818C6">
        <w:rPr>
          <w:b/>
          <w:bCs/>
          <w:sz w:val="24"/>
          <w:szCs w:val="24"/>
          <w:lang w:bidi="ar-DZ"/>
        </w:rPr>
        <w:t>λ</w:t>
      </w:r>
      <w:r w:rsidRPr="00584E31">
        <w:rPr>
          <w:b/>
          <w:bCs/>
          <w:sz w:val="24"/>
          <w:szCs w:val="24"/>
          <w:lang w:val="fr-FR" w:bidi="ar-DZ"/>
        </w:rPr>
        <w:t xml:space="preserve"> 1= 93.9 </w:t>
      </w: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584E31">
        <w:rPr>
          <w:b/>
          <w:bCs/>
          <w:sz w:val="24"/>
          <w:szCs w:val="24"/>
          <w:lang w:val="fr-FR" w:bidi="ar-DZ"/>
        </w:rPr>
        <w:t xml:space="preserve">Elancement réduit </w:t>
      </w: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6818C6">
        <w:rPr>
          <w:rFonts w:ascii="Symbol" w:hAnsi="Symbol"/>
          <w:sz w:val="24"/>
          <w:szCs w:val="24"/>
        </w:rPr>
        <w:t></w:t>
      </w:r>
      <w:r w:rsidRPr="00584E31">
        <w:rPr>
          <w:rFonts w:asciiTheme="majorBidi" w:hAnsiTheme="majorBidi" w:cstheme="majorBidi"/>
          <w:position w:val="1"/>
          <w:sz w:val="24"/>
          <w:szCs w:val="24"/>
          <w:lang w:val="fr-FR"/>
        </w:rPr>
        <w:t xml:space="preserve">= </w:t>
      </w:r>
      <w:r w:rsidRPr="006818C6">
        <w:rPr>
          <w:rFonts w:ascii="Symbol" w:hAnsi="Symbol"/>
          <w:sz w:val="24"/>
          <w:szCs w:val="24"/>
        </w:rPr>
        <w:t></w:t>
      </w:r>
      <w:r w:rsidRPr="00584E31">
        <w:rPr>
          <w:rFonts w:asciiTheme="majorBidi" w:hAnsiTheme="majorBidi" w:cstheme="majorBidi"/>
          <w:position w:val="1"/>
          <w:sz w:val="24"/>
          <w:szCs w:val="24"/>
          <w:lang w:val="fr-FR"/>
        </w:rPr>
        <w:t>/</w:t>
      </w:r>
      <w:r w:rsidRPr="006818C6">
        <w:rPr>
          <w:rFonts w:ascii="Symbol" w:hAnsi="Symbol"/>
          <w:sz w:val="24"/>
          <w:szCs w:val="24"/>
        </w:rPr>
        <w:t></w:t>
      </w:r>
      <w:r w:rsidRPr="00584E31">
        <w:rPr>
          <w:position w:val="-9"/>
          <w:sz w:val="24"/>
          <w:szCs w:val="24"/>
          <w:lang w:val="fr-FR"/>
        </w:rPr>
        <w:t>1</w:t>
      </w:r>
      <w:r w:rsidRPr="00584E31">
        <w:rPr>
          <w:b/>
          <w:bCs/>
          <w:sz w:val="24"/>
          <w:szCs w:val="24"/>
          <w:lang w:val="fr-FR" w:bidi="ar-DZ"/>
        </w:rPr>
        <w:t>=  0.709</w:t>
      </w: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6818C6">
        <w:rPr>
          <w:b/>
          <w:bCs/>
          <w:sz w:val="24"/>
          <w:szCs w:val="24"/>
          <w:lang w:bidi="ar-DZ"/>
        </w:rPr>
        <w:sym w:font="Symbol" w:char="F061"/>
      </w:r>
      <w:r w:rsidRPr="00584E31">
        <w:rPr>
          <w:b/>
          <w:bCs/>
          <w:sz w:val="24"/>
          <w:szCs w:val="24"/>
          <w:lang w:val="fr-FR" w:bidi="ar-DZ"/>
        </w:rPr>
        <w:t xml:space="preserve">z= 0.49        </w:t>
      </w:r>
      <w:proofErr w:type="spellStart"/>
      <w:r w:rsidRPr="00584E31">
        <w:rPr>
          <w:b/>
          <w:bCs/>
          <w:sz w:val="24"/>
          <w:szCs w:val="24"/>
          <w:lang w:val="fr-FR" w:bidi="ar-DZ"/>
        </w:rPr>
        <w:t>Øz</w:t>
      </w:r>
      <w:proofErr w:type="spellEnd"/>
      <w:r w:rsidRPr="00584E31">
        <w:rPr>
          <w:b/>
          <w:bCs/>
          <w:sz w:val="24"/>
          <w:szCs w:val="24"/>
          <w:lang w:val="fr-FR" w:bidi="ar-DZ"/>
        </w:rPr>
        <w:t xml:space="preserve">= 0.876     </w:t>
      </w:r>
      <w:proofErr w:type="spellStart"/>
      <w:r w:rsidRPr="00584E31">
        <w:rPr>
          <w:b/>
          <w:bCs/>
          <w:sz w:val="24"/>
          <w:szCs w:val="24"/>
          <w:lang w:val="fr-FR" w:bidi="ar-DZ"/>
        </w:rPr>
        <w:t>xz</w:t>
      </w:r>
      <w:proofErr w:type="spellEnd"/>
      <w:r w:rsidRPr="00584E31">
        <w:rPr>
          <w:b/>
          <w:bCs/>
          <w:sz w:val="24"/>
          <w:szCs w:val="24"/>
          <w:lang w:val="fr-FR" w:bidi="ar-DZ"/>
        </w:rPr>
        <w:t>= 0.719</w:t>
      </w: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584E31">
        <w:rPr>
          <w:b/>
          <w:bCs/>
          <w:sz w:val="24"/>
          <w:szCs w:val="24"/>
          <w:lang w:val="fr-FR" w:bidi="ar-DZ"/>
        </w:rPr>
        <w:t xml:space="preserve">Donc </w:t>
      </w:r>
      <w:proofErr w:type="spellStart"/>
      <w:r w:rsidRPr="00584E31">
        <w:rPr>
          <w:b/>
          <w:bCs/>
          <w:sz w:val="24"/>
          <w:szCs w:val="24"/>
          <w:lang w:val="fr-FR" w:bidi="ar-DZ"/>
        </w:rPr>
        <w:t>xmin</w:t>
      </w:r>
      <w:proofErr w:type="spellEnd"/>
      <w:r w:rsidRPr="00584E31">
        <w:rPr>
          <w:b/>
          <w:bCs/>
          <w:sz w:val="24"/>
          <w:szCs w:val="24"/>
          <w:lang w:val="fr-FR" w:bidi="ar-DZ"/>
        </w:rPr>
        <w:t xml:space="preserve">= </w:t>
      </w:r>
      <w:proofErr w:type="spellStart"/>
      <w:r w:rsidRPr="00584E31">
        <w:rPr>
          <w:b/>
          <w:bCs/>
          <w:sz w:val="24"/>
          <w:szCs w:val="24"/>
          <w:lang w:val="fr-FR" w:bidi="ar-DZ"/>
        </w:rPr>
        <w:t>xz</w:t>
      </w:r>
      <w:proofErr w:type="spellEnd"/>
      <w:r w:rsidRPr="00584E31">
        <w:rPr>
          <w:b/>
          <w:bCs/>
          <w:sz w:val="24"/>
          <w:szCs w:val="24"/>
          <w:lang w:val="fr-FR" w:bidi="ar-DZ"/>
        </w:rPr>
        <w:t>= 0.719</w:t>
      </w: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r w:rsidRPr="006818C6">
        <w:rPr>
          <w:b/>
          <w:bCs/>
          <w:sz w:val="24"/>
          <w:szCs w:val="24"/>
          <w:lang w:bidi="ar-DZ"/>
        </w:rPr>
        <w:t>β</w:t>
      </w:r>
      <w:r w:rsidRPr="00584E31">
        <w:rPr>
          <w:b/>
          <w:bCs/>
          <w:sz w:val="24"/>
          <w:szCs w:val="24"/>
          <w:vertAlign w:val="subscript"/>
          <w:lang w:val="fr-FR" w:bidi="ar-DZ"/>
        </w:rPr>
        <w:t>M</w:t>
      </w:r>
      <w:r w:rsidRPr="00584E31">
        <w:rPr>
          <w:b/>
          <w:bCs/>
          <w:sz w:val="24"/>
          <w:szCs w:val="24"/>
          <w:lang w:val="fr-FR" w:bidi="ar-DZ"/>
        </w:rPr>
        <w:t xml:space="preserve">= 1.8          </w:t>
      </w:r>
      <w:r w:rsidRPr="006818C6">
        <w:rPr>
          <w:b/>
          <w:bCs/>
          <w:sz w:val="24"/>
          <w:szCs w:val="24"/>
          <w:lang w:bidi="ar-DZ"/>
        </w:rPr>
        <w:t>μ</w:t>
      </w:r>
      <w:r w:rsidRPr="00584E31">
        <w:rPr>
          <w:b/>
          <w:bCs/>
          <w:sz w:val="24"/>
          <w:szCs w:val="24"/>
          <w:lang w:val="fr-FR" w:bidi="ar-DZ"/>
        </w:rPr>
        <w:t>y= - 0.0153  donc Ky= 1</w:t>
      </w: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</w:p>
    <w:p w:rsidR="00584E31" w:rsidRPr="00584E31" w:rsidRDefault="00584E31" w:rsidP="00584E31">
      <w:pPr>
        <w:bidi w:val="0"/>
        <w:ind w:left="-567"/>
        <w:rPr>
          <w:b/>
          <w:bCs/>
          <w:sz w:val="24"/>
          <w:szCs w:val="24"/>
          <w:lang w:val="fr-FR" w:bidi="ar-DZ"/>
        </w:rPr>
      </w:pPr>
      <w:proofErr w:type="spellStart"/>
      <w:r w:rsidRPr="00584E31">
        <w:rPr>
          <w:b/>
          <w:bCs/>
          <w:sz w:val="24"/>
          <w:szCs w:val="24"/>
          <w:lang w:val="fr-FR" w:bidi="ar-DZ"/>
        </w:rPr>
        <w:t>Ns,d</w:t>
      </w:r>
      <w:proofErr w:type="spellEnd"/>
      <w:r w:rsidRPr="00584E31">
        <w:rPr>
          <w:b/>
          <w:bCs/>
          <w:sz w:val="24"/>
          <w:szCs w:val="24"/>
          <w:lang w:val="fr-FR" w:bidi="ar-DZ"/>
        </w:rPr>
        <w:t>/</w:t>
      </w:r>
      <w:proofErr w:type="spellStart"/>
      <w:r w:rsidRPr="00584E31">
        <w:rPr>
          <w:b/>
          <w:bCs/>
          <w:sz w:val="24"/>
          <w:szCs w:val="24"/>
          <w:lang w:val="fr-FR" w:bidi="ar-DZ"/>
        </w:rPr>
        <w:t>Nr,d</w:t>
      </w:r>
      <w:proofErr w:type="spellEnd"/>
      <w:r w:rsidRPr="00584E31">
        <w:rPr>
          <w:b/>
          <w:bCs/>
          <w:sz w:val="24"/>
          <w:szCs w:val="24"/>
          <w:lang w:val="fr-FR" w:bidi="ar-DZ"/>
        </w:rPr>
        <w:t xml:space="preserve"> + </w:t>
      </w:r>
      <w:proofErr w:type="spellStart"/>
      <w:r w:rsidRPr="00584E31">
        <w:rPr>
          <w:b/>
          <w:bCs/>
          <w:sz w:val="24"/>
          <w:szCs w:val="24"/>
          <w:lang w:val="fr-FR" w:bidi="ar-DZ"/>
        </w:rPr>
        <w:t>Msd,y</w:t>
      </w:r>
      <w:proofErr w:type="spellEnd"/>
      <w:r w:rsidRPr="00584E31">
        <w:rPr>
          <w:b/>
          <w:bCs/>
          <w:sz w:val="24"/>
          <w:szCs w:val="24"/>
          <w:lang w:val="fr-FR" w:bidi="ar-DZ"/>
        </w:rPr>
        <w:t>/</w:t>
      </w:r>
      <w:proofErr w:type="spellStart"/>
      <w:r w:rsidRPr="00584E31">
        <w:rPr>
          <w:b/>
          <w:bCs/>
          <w:sz w:val="24"/>
          <w:szCs w:val="24"/>
          <w:lang w:val="fr-FR" w:bidi="ar-DZ"/>
        </w:rPr>
        <w:t>Mcrd,y</w:t>
      </w:r>
      <w:proofErr w:type="spellEnd"/>
      <w:r w:rsidRPr="00584E31">
        <w:rPr>
          <w:b/>
          <w:bCs/>
          <w:sz w:val="24"/>
          <w:szCs w:val="24"/>
          <w:lang w:val="fr-FR" w:bidi="ar-DZ"/>
        </w:rPr>
        <w:t xml:space="preserve">  ≤ 1=    0.0442 &lt; 1 (CV)</w:t>
      </w:r>
    </w:p>
    <w:p w:rsidR="00584E31" w:rsidRPr="00584E31" w:rsidRDefault="00584E31" w:rsidP="00584E31">
      <w:pPr>
        <w:bidi w:val="0"/>
        <w:rPr>
          <w:sz w:val="24"/>
          <w:szCs w:val="24"/>
          <w:lang w:val="fr-FR"/>
        </w:rPr>
      </w:pPr>
    </w:p>
    <w:p w:rsidR="00F9266D" w:rsidRPr="00584E31" w:rsidRDefault="00F9266D" w:rsidP="00584E31">
      <w:pPr>
        <w:bidi w:val="0"/>
        <w:rPr>
          <w:lang w:val="fr-FR"/>
        </w:rPr>
      </w:pPr>
    </w:p>
    <w:sectPr w:rsidR="00F9266D" w:rsidRPr="00584E31" w:rsidSect="007E2C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9266D"/>
    <w:rsid w:val="00350C22"/>
    <w:rsid w:val="00584E31"/>
    <w:rsid w:val="006F3BE7"/>
    <w:rsid w:val="00706947"/>
    <w:rsid w:val="007310C1"/>
    <w:rsid w:val="007E2C82"/>
    <w:rsid w:val="00807A7A"/>
    <w:rsid w:val="00AB5387"/>
    <w:rsid w:val="00DF641C"/>
    <w:rsid w:val="00E7048E"/>
    <w:rsid w:val="00F9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9266D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F926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R2019</dc:creator>
  <cp:lastModifiedBy>R2019</cp:lastModifiedBy>
  <cp:revision>4</cp:revision>
  <dcterms:created xsi:type="dcterms:W3CDTF">2020-05-13T21:16:00Z</dcterms:created>
  <dcterms:modified xsi:type="dcterms:W3CDTF">2020-06-14T08:42:00Z</dcterms:modified>
</cp:coreProperties>
</file>