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4F" w:rsidRDefault="006C264F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langue et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de littérature  françaises         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Année universitaire :</w:t>
      </w:r>
    </w:p>
    <w:p w:rsidR="006C264F" w:rsidRDefault="006C264F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Module : P.C.E                                                                    2021/2022  </w:t>
      </w:r>
      <w:proofErr w:type="gramStart"/>
      <w:r>
        <w:rPr>
          <w:rFonts w:asciiTheme="majorBidi" w:hAnsiTheme="majorBidi" w:cstheme="majorBidi"/>
          <w:sz w:val="28"/>
          <w:szCs w:val="28"/>
        </w:rPr>
        <w:t>( S2</w:t>
      </w:r>
      <w:proofErr w:type="gramEnd"/>
      <w:r>
        <w:rPr>
          <w:rFonts w:asciiTheme="majorBidi" w:hAnsiTheme="majorBidi" w:cstheme="majorBidi"/>
          <w:sz w:val="28"/>
          <w:szCs w:val="28"/>
        </w:rPr>
        <w:t>)</w:t>
      </w:r>
    </w:p>
    <w:p w:rsidR="006C264F" w:rsidRDefault="006C264F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D51DB8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Niveau : </w:t>
      </w:r>
      <w:proofErr w:type="gramStart"/>
      <w:r>
        <w:rPr>
          <w:rFonts w:asciiTheme="majorBidi" w:hAnsiTheme="majorBidi" w:cstheme="majorBidi"/>
          <w:sz w:val="28"/>
          <w:szCs w:val="28"/>
        </w:rPr>
        <w:t>3LMD(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G2,G3,G4)</w:t>
      </w:r>
    </w:p>
    <w:p w:rsidR="00E35FCD" w:rsidRDefault="006C264F" w:rsidP="006C264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6C264F" w:rsidRDefault="006C264F" w:rsidP="006C264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C264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6C264F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Construire des thèses et des arguments </w:t>
      </w:r>
      <w:proofErr w:type="gramStart"/>
      <w:r w:rsidRPr="006C264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 suite</w:t>
      </w:r>
      <w:proofErr w:type="gramEnd"/>
      <w:r w:rsidRPr="006C264F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C264F" w:rsidRPr="00D51DB8" w:rsidRDefault="00D51DB8" w:rsidP="00D51D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51DB8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="00810982" w:rsidRPr="00D51DB8">
        <w:rPr>
          <w:rFonts w:asciiTheme="majorBidi" w:hAnsiTheme="majorBidi" w:cstheme="majorBidi"/>
          <w:b/>
          <w:bCs/>
          <w:sz w:val="28"/>
          <w:szCs w:val="28"/>
        </w:rPr>
        <w:t xml:space="preserve">Le thème </w:t>
      </w:r>
    </w:p>
    <w:p w:rsidR="00810982" w:rsidRDefault="00810982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thème est le sujet de l’argumentation.</w:t>
      </w:r>
    </w:p>
    <w:p w:rsidR="00810982" w:rsidRDefault="00D51DB8" w:rsidP="006C264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2) </w:t>
      </w:r>
      <w:r w:rsidR="00810982">
        <w:rPr>
          <w:rFonts w:asciiTheme="majorBidi" w:hAnsiTheme="majorBidi" w:cstheme="majorBidi"/>
          <w:b/>
          <w:bCs/>
          <w:sz w:val="28"/>
          <w:szCs w:val="28"/>
        </w:rPr>
        <w:t xml:space="preserve">La thèse </w:t>
      </w:r>
    </w:p>
    <w:p w:rsidR="001F29CD" w:rsidRDefault="00810982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thèse est une  </w:t>
      </w:r>
      <w:r>
        <w:rPr>
          <w:rFonts w:asciiTheme="majorBidi" w:hAnsiTheme="majorBidi" w:cstheme="majorBidi"/>
          <w:b/>
          <w:bCs/>
          <w:sz w:val="28"/>
          <w:szCs w:val="28"/>
        </w:rPr>
        <w:t>opinion</w:t>
      </w:r>
      <w:r w:rsidR="001F29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29CD">
        <w:rPr>
          <w:rFonts w:asciiTheme="majorBidi" w:hAnsiTheme="majorBidi" w:cstheme="majorBidi"/>
          <w:sz w:val="28"/>
          <w:szCs w:val="28"/>
        </w:rPr>
        <w:t>donnée sur un thème. On pourrait ici la reformuler de la manière suivante :</w:t>
      </w:r>
    </w:p>
    <w:p w:rsidR="001F29CD" w:rsidRDefault="001F29CD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femmes doivent avoir la même place que les hommes dans la société.</w:t>
      </w:r>
    </w:p>
    <w:p w:rsidR="00C4533A" w:rsidRDefault="00D51DB8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3) </w:t>
      </w:r>
      <w:r w:rsidR="001F29CD">
        <w:rPr>
          <w:rFonts w:asciiTheme="majorBidi" w:hAnsiTheme="majorBidi" w:cstheme="majorBidi"/>
          <w:b/>
          <w:bCs/>
          <w:sz w:val="28"/>
          <w:szCs w:val="28"/>
        </w:rPr>
        <w:t xml:space="preserve">Les arguments </w:t>
      </w:r>
      <w:r w:rsidR="00C4533A">
        <w:rPr>
          <w:rFonts w:asciiTheme="majorBidi" w:hAnsiTheme="majorBidi" w:cstheme="majorBidi"/>
          <w:sz w:val="28"/>
          <w:szCs w:val="28"/>
        </w:rPr>
        <w:t xml:space="preserve">sont </w:t>
      </w:r>
      <w:r w:rsidR="00C4533A" w:rsidRPr="00C4533A">
        <w:rPr>
          <w:rFonts w:asciiTheme="majorBidi" w:hAnsiTheme="majorBidi" w:cstheme="majorBidi"/>
          <w:b/>
          <w:bCs/>
          <w:sz w:val="28"/>
          <w:szCs w:val="28"/>
        </w:rPr>
        <w:t>les raisons</w:t>
      </w:r>
      <w:r w:rsidR="00C4533A">
        <w:rPr>
          <w:rFonts w:asciiTheme="majorBidi" w:hAnsiTheme="majorBidi" w:cstheme="majorBidi"/>
          <w:sz w:val="28"/>
          <w:szCs w:val="28"/>
        </w:rPr>
        <w:t xml:space="preserve"> que l’on donne pour démontrer la justesse et la pertinence de la thèse.</w:t>
      </w:r>
    </w:p>
    <w:p w:rsidR="00A4770A" w:rsidRDefault="00C4533A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exemples </w:t>
      </w:r>
      <w:r w:rsidRPr="00C4533A">
        <w:rPr>
          <w:rFonts w:asciiTheme="majorBidi" w:hAnsiTheme="majorBidi" w:cstheme="majorBidi"/>
          <w:b/>
          <w:bCs/>
          <w:sz w:val="28"/>
          <w:szCs w:val="28"/>
        </w:rPr>
        <w:t>illustrent</w:t>
      </w:r>
      <w:r>
        <w:rPr>
          <w:rFonts w:asciiTheme="majorBidi" w:hAnsiTheme="majorBidi" w:cstheme="majorBidi"/>
          <w:sz w:val="28"/>
          <w:szCs w:val="28"/>
        </w:rPr>
        <w:t xml:space="preserve"> et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valident </w:t>
      </w:r>
      <w:r>
        <w:rPr>
          <w:rFonts w:asciiTheme="majorBidi" w:hAnsiTheme="majorBidi" w:cstheme="majorBidi"/>
          <w:sz w:val="28"/>
          <w:szCs w:val="28"/>
        </w:rPr>
        <w:t>un argum</w:t>
      </w:r>
      <w:r w:rsidR="00A4770A">
        <w:rPr>
          <w:rFonts w:asciiTheme="majorBidi" w:hAnsiTheme="majorBidi" w:cstheme="majorBidi"/>
          <w:sz w:val="28"/>
          <w:szCs w:val="28"/>
        </w:rPr>
        <w:t>ent en donnant des faits précis, concrets.</w:t>
      </w:r>
    </w:p>
    <w:p w:rsidR="00A4770A" w:rsidRDefault="00A4770A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Remarque :</w:t>
      </w:r>
      <w:r w:rsidR="00E536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53638">
        <w:rPr>
          <w:rFonts w:asciiTheme="majorBidi" w:hAnsiTheme="majorBidi" w:cstheme="majorBidi"/>
          <w:sz w:val="28"/>
          <w:szCs w:val="28"/>
        </w:rPr>
        <w:t>Le thème et les thèses ne sont pas toujours formulés de manière explicite.</w:t>
      </w:r>
    </w:p>
    <w:p w:rsidR="00E53638" w:rsidRPr="00E53638" w:rsidRDefault="00E53638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Remarque : </w:t>
      </w:r>
      <w:r>
        <w:rPr>
          <w:rFonts w:asciiTheme="majorBidi" w:hAnsiTheme="majorBidi" w:cstheme="majorBidi"/>
          <w:sz w:val="28"/>
          <w:szCs w:val="28"/>
        </w:rPr>
        <w:t xml:space="preserve">Une argumentation peut s’inscrire </w:t>
      </w:r>
      <w:r w:rsidR="008023C5">
        <w:rPr>
          <w:rFonts w:asciiTheme="majorBidi" w:hAnsiTheme="majorBidi" w:cstheme="majorBidi"/>
          <w:sz w:val="28"/>
          <w:szCs w:val="28"/>
        </w:rPr>
        <w:t xml:space="preserve">dans un contexte de débat ; deux points de vue s’affrontent. On distingue alors la </w:t>
      </w:r>
      <w:r w:rsidR="008023C5">
        <w:rPr>
          <w:rFonts w:asciiTheme="majorBidi" w:hAnsiTheme="majorBidi" w:cstheme="majorBidi"/>
          <w:b/>
          <w:bCs/>
          <w:sz w:val="28"/>
          <w:szCs w:val="28"/>
        </w:rPr>
        <w:t xml:space="preserve">thèse défendue </w:t>
      </w:r>
      <w:proofErr w:type="gramStart"/>
      <w:r w:rsidR="008023C5">
        <w:rPr>
          <w:rFonts w:asciiTheme="majorBidi" w:hAnsiTheme="majorBidi" w:cstheme="majorBidi"/>
          <w:sz w:val="28"/>
          <w:szCs w:val="28"/>
        </w:rPr>
        <w:t>( celle</w:t>
      </w:r>
      <w:proofErr w:type="gramEnd"/>
      <w:r w:rsidR="008023C5">
        <w:rPr>
          <w:rFonts w:asciiTheme="majorBidi" w:hAnsiTheme="majorBidi" w:cstheme="majorBidi"/>
          <w:sz w:val="28"/>
          <w:szCs w:val="28"/>
        </w:rPr>
        <w:t xml:space="preserve"> de l’auteur ) et </w:t>
      </w:r>
      <w:r w:rsidR="008023C5">
        <w:rPr>
          <w:rFonts w:asciiTheme="majorBidi" w:hAnsiTheme="majorBidi" w:cstheme="majorBidi"/>
          <w:b/>
          <w:bCs/>
          <w:sz w:val="28"/>
          <w:szCs w:val="28"/>
        </w:rPr>
        <w:t xml:space="preserve">la thèse réfutée </w:t>
      </w:r>
      <w:r w:rsidR="008023C5">
        <w:rPr>
          <w:rFonts w:asciiTheme="majorBidi" w:hAnsiTheme="majorBidi" w:cstheme="majorBidi"/>
          <w:sz w:val="28"/>
          <w:szCs w:val="28"/>
        </w:rPr>
        <w:t>( celle de l’adversaire )</w:t>
      </w:r>
      <w:r w:rsidR="00D51DB8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53638" w:rsidRDefault="00E53638" w:rsidP="006C264F">
      <w:pPr>
        <w:rPr>
          <w:rFonts w:asciiTheme="majorBidi" w:hAnsiTheme="majorBidi" w:cstheme="majorBidi"/>
          <w:sz w:val="28"/>
          <w:szCs w:val="28"/>
        </w:rPr>
      </w:pPr>
    </w:p>
    <w:p w:rsidR="00D51DB8" w:rsidRPr="00D51DB8" w:rsidRDefault="00D51DB8" w:rsidP="006C264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Pr="00D51DB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5194A">
        <w:rPr>
          <w:rFonts w:asciiTheme="majorBidi" w:hAnsiTheme="majorBidi" w:cstheme="majorBidi"/>
          <w:sz w:val="28"/>
          <w:szCs w:val="28"/>
          <w:highlight w:val="yellow"/>
        </w:rPr>
        <w:t>Source : www. Alloprof.cq.ca</w:t>
      </w:r>
    </w:p>
    <w:p w:rsidR="00810982" w:rsidRPr="00810982" w:rsidRDefault="00C4533A" w:rsidP="006C264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1098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10982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810982" w:rsidRPr="00810982" w:rsidSect="00E3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A4D8C"/>
    <w:multiLevelType w:val="hybridMultilevel"/>
    <w:tmpl w:val="36A6FBA0"/>
    <w:lvl w:ilvl="0" w:tplc="F282174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C264F"/>
    <w:rsid w:val="001F29CD"/>
    <w:rsid w:val="003620C7"/>
    <w:rsid w:val="006C264F"/>
    <w:rsid w:val="008023C5"/>
    <w:rsid w:val="00810982"/>
    <w:rsid w:val="00A4770A"/>
    <w:rsid w:val="00C4533A"/>
    <w:rsid w:val="00D51DB8"/>
    <w:rsid w:val="00E35FCD"/>
    <w:rsid w:val="00E5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2022-05-03T15:59:00Z</dcterms:created>
  <dcterms:modified xsi:type="dcterms:W3CDTF">2022-05-03T16:30:00Z</dcterms:modified>
</cp:coreProperties>
</file>