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4CF" w:rsidRPr="00BD3A9B" w:rsidRDefault="006D5C2B" w:rsidP="00BD3A9B">
      <w:pPr>
        <w:pStyle w:val="ListParagraph"/>
        <w:numPr>
          <w:ilvl w:val="0"/>
          <w:numId w:val="1"/>
        </w:numPr>
        <w:rPr>
          <w:b/>
          <w:bCs/>
          <w:lang w:val="fr-FR"/>
        </w:rPr>
      </w:pPr>
      <w:r w:rsidRPr="00BD3A9B">
        <w:rPr>
          <w:b/>
          <w:bCs/>
          <w:lang w:val="fr-FR"/>
        </w:rPr>
        <w:t>Chapitre</w:t>
      </w:r>
      <w:r w:rsidR="00BD3A9B" w:rsidRPr="00BD3A9B">
        <w:rPr>
          <w:b/>
          <w:bCs/>
          <w:lang w:val="fr-FR"/>
        </w:rPr>
        <w:t xml:space="preserve"> </w:t>
      </w:r>
      <w:r w:rsidR="00BD3A9B">
        <w:rPr>
          <w:b/>
          <w:bCs/>
          <w:lang w:val="fr-FR"/>
        </w:rPr>
        <w:t>0</w:t>
      </w:r>
      <w:r w:rsidR="00BD3A9B" w:rsidRPr="00BD3A9B">
        <w:rPr>
          <w:b/>
          <w:bCs/>
          <w:lang w:val="fr-FR"/>
        </w:rPr>
        <w:t>6</w:t>
      </w:r>
      <w:r w:rsidRPr="00BD3A9B">
        <w:rPr>
          <w:b/>
          <w:bCs/>
          <w:lang w:val="fr-FR"/>
        </w:rPr>
        <w:t> : Réseaux sans fils industriels</w:t>
      </w:r>
    </w:p>
    <w:p w:rsidR="006D5C2B" w:rsidRDefault="008C323A" w:rsidP="008C323A">
      <w:pPr>
        <w:rPr>
          <w:lang w:val="fr-FR"/>
        </w:rPr>
      </w:pPr>
      <w:r>
        <w:rPr>
          <w:lang w:val="fr-FR"/>
        </w:rPr>
        <w:t>L</w:t>
      </w:r>
      <w:r w:rsidRPr="008C323A">
        <w:rPr>
          <w:lang w:val="fr-FR"/>
        </w:rPr>
        <w:t>es transmissions de données numériques sans fil sont basées principalement sur la modulation des ondes électromagnétiques</w:t>
      </w:r>
      <w:r>
        <w:rPr>
          <w:lang w:val="fr-FR"/>
        </w:rPr>
        <w:t xml:space="preserve">. </w:t>
      </w:r>
    </w:p>
    <w:p w:rsidR="00BD3A9B" w:rsidRDefault="00BD3A9B" w:rsidP="00BD3A9B">
      <w:pPr>
        <w:pStyle w:val="ListParagraph"/>
        <w:numPr>
          <w:ilvl w:val="1"/>
          <w:numId w:val="1"/>
        </w:numPr>
        <w:ind w:left="426"/>
        <w:rPr>
          <w:b/>
          <w:bCs/>
          <w:lang w:val="fr-FR"/>
        </w:rPr>
      </w:pPr>
      <w:proofErr w:type="spellStart"/>
      <w:r w:rsidRPr="00BD3A9B">
        <w:rPr>
          <w:b/>
          <w:bCs/>
          <w:lang w:val="fr-FR"/>
        </w:rPr>
        <w:t>Zigbee</w:t>
      </w:r>
      <w:proofErr w:type="spellEnd"/>
    </w:p>
    <w:p w:rsidR="004B68E5" w:rsidRPr="004B68E5" w:rsidRDefault="004B68E5" w:rsidP="004B68E5">
      <w:pPr>
        <w:pStyle w:val="ListParagraph"/>
        <w:numPr>
          <w:ilvl w:val="2"/>
          <w:numId w:val="1"/>
        </w:numPr>
        <w:ind w:left="426" w:hanging="426"/>
        <w:rPr>
          <w:b/>
          <w:bCs/>
          <w:lang w:val="fr-FR"/>
        </w:rPr>
      </w:pPr>
      <w:r>
        <w:rPr>
          <w:b/>
          <w:bCs/>
          <w:lang w:val="fr-FR"/>
        </w:rPr>
        <w:t xml:space="preserve">Introduction et </w:t>
      </w:r>
      <w:proofErr w:type="spellStart"/>
      <w:r>
        <w:rPr>
          <w:b/>
          <w:bCs/>
          <w:lang w:val="fr-FR"/>
        </w:rPr>
        <w:t>specifications</w:t>
      </w:r>
      <w:proofErr w:type="spellEnd"/>
    </w:p>
    <w:p w:rsidR="00BD3A9B" w:rsidRDefault="00C407B0" w:rsidP="00AA7516">
      <w:pPr>
        <w:ind w:left="-6"/>
        <w:jc w:val="both"/>
        <w:rPr>
          <w:lang w:val="fr-FR"/>
        </w:rPr>
      </w:pPr>
      <w:r w:rsidRPr="00C407B0">
        <w:rPr>
          <w:lang w:val="fr-FR"/>
        </w:rPr>
        <w:t xml:space="preserve">Le standard </w:t>
      </w:r>
      <w:proofErr w:type="spellStart"/>
      <w:r w:rsidRPr="00C407B0">
        <w:rPr>
          <w:lang w:val="fr-FR"/>
        </w:rPr>
        <w:t>ZigBee</w:t>
      </w:r>
      <w:proofErr w:type="spellEnd"/>
      <w:r w:rsidRPr="00C407B0">
        <w:rPr>
          <w:lang w:val="fr-FR"/>
        </w:rPr>
        <w:t xml:space="preserve"> a été conçu autour vers l'année 1998</w:t>
      </w:r>
      <w:r>
        <w:rPr>
          <w:lang w:val="fr-FR"/>
        </w:rPr>
        <w:t>.</w:t>
      </w:r>
      <w:r w:rsidR="00AA7516">
        <w:rPr>
          <w:lang w:val="fr-FR"/>
        </w:rPr>
        <w:t xml:space="preserve"> </w:t>
      </w:r>
      <w:r w:rsidR="00BD3A9B" w:rsidRPr="00BD3A9B">
        <w:rPr>
          <w:lang w:val="fr-FR"/>
        </w:rPr>
        <w:t xml:space="preserve">La communication </w:t>
      </w:r>
      <w:proofErr w:type="spellStart"/>
      <w:r w:rsidR="00BD3A9B" w:rsidRPr="00BD3A9B">
        <w:rPr>
          <w:lang w:val="fr-FR"/>
        </w:rPr>
        <w:t>Zigbee</w:t>
      </w:r>
      <w:proofErr w:type="spellEnd"/>
      <w:r w:rsidR="00BD3A9B" w:rsidRPr="00BD3A9B">
        <w:rPr>
          <w:lang w:val="fr-FR"/>
        </w:rPr>
        <w:t xml:space="preserve"> est spécialement conçue pour les réseaux de contrôle et de capteurs sur la norme IEEE 802.15.4 pour les réseaux personnels sans fil (WPAN)</w:t>
      </w:r>
      <w:r w:rsidR="00BD3A9B">
        <w:rPr>
          <w:lang w:val="fr-FR"/>
        </w:rPr>
        <w:t>.</w:t>
      </w:r>
      <w:r w:rsidR="00AA7516">
        <w:rPr>
          <w:lang w:val="fr-FR"/>
        </w:rPr>
        <w:t xml:space="preserve"> </w:t>
      </w:r>
      <w:r w:rsidR="00BD3A9B" w:rsidRPr="00BD3A9B">
        <w:rPr>
          <w:lang w:val="fr-FR"/>
        </w:rPr>
        <w:t xml:space="preserve">Ces WPAN de </w:t>
      </w:r>
      <w:proofErr w:type="spellStart"/>
      <w:r w:rsidR="00BD3A9B" w:rsidRPr="00BD3A9B">
        <w:rPr>
          <w:lang w:val="fr-FR"/>
        </w:rPr>
        <w:t>Zigbee</w:t>
      </w:r>
      <w:proofErr w:type="spellEnd"/>
      <w:r w:rsidR="00BD3A9B" w:rsidRPr="00BD3A9B">
        <w:rPr>
          <w:lang w:val="fr-FR"/>
        </w:rPr>
        <w:t xml:space="preserve"> fonctionnent aux fréquences 868 MHz, 902-928 MHz et 2,4 GHz. Le débit de données de 250 kbps est le mieux adapté pour la transmission bidirectionnelle périodique et intermédiaire de données entre les capteurs et les contrôleurs.</w:t>
      </w:r>
      <w:r w:rsidR="00AA7516">
        <w:rPr>
          <w:lang w:val="fr-FR"/>
        </w:rPr>
        <w:t xml:space="preserve"> </w:t>
      </w:r>
      <w:proofErr w:type="spellStart"/>
      <w:r w:rsidR="00E95858" w:rsidRPr="00E95858">
        <w:rPr>
          <w:lang w:val="fr-FR"/>
        </w:rPr>
        <w:t>Zigbee</w:t>
      </w:r>
      <w:proofErr w:type="spellEnd"/>
      <w:r w:rsidR="00E95858" w:rsidRPr="00E95858">
        <w:rPr>
          <w:lang w:val="fr-FR"/>
        </w:rPr>
        <w:t xml:space="preserve"> est un réseau</w:t>
      </w:r>
      <w:r w:rsidR="00E434B0">
        <w:rPr>
          <w:lang w:val="fr-FR"/>
        </w:rPr>
        <w:t xml:space="preserve"> </w:t>
      </w:r>
      <w:r w:rsidR="00E434B0" w:rsidRPr="00E434B0">
        <w:rPr>
          <w:b/>
          <w:bCs/>
          <w:lang w:val="fr-FR"/>
        </w:rPr>
        <w:t>étoile</w:t>
      </w:r>
      <w:r w:rsidR="00E434B0">
        <w:rPr>
          <w:lang w:val="fr-FR"/>
        </w:rPr>
        <w:t xml:space="preserve">, </w:t>
      </w:r>
      <w:r w:rsidR="00E434B0" w:rsidRPr="00E434B0">
        <w:rPr>
          <w:b/>
          <w:bCs/>
          <w:lang w:val="fr-FR"/>
        </w:rPr>
        <w:t>arborescente</w:t>
      </w:r>
      <w:r w:rsidR="00E434B0">
        <w:rPr>
          <w:lang w:val="fr-FR"/>
        </w:rPr>
        <w:t xml:space="preserve"> ou </w:t>
      </w:r>
      <w:r w:rsidR="00E434B0" w:rsidRPr="00E434B0">
        <w:rPr>
          <w:b/>
          <w:bCs/>
          <w:lang w:val="fr-FR"/>
        </w:rPr>
        <w:t>maillée</w:t>
      </w:r>
      <w:r w:rsidR="00E95858" w:rsidRPr="00E95858">
        <w:rPr>
          <w:lang w:val="fr-FR"/>
        </w:rPr>
        <w:t xml:space="preserve"> </w:t>
      </w:r>
      <w:r w:rsidR="00E95858" w:rsidRPr="00E95858">
        <w:rPr>
          <w:b/>
          <w:bCs/>
          <w:lang w:val="fr-FR"/>
        </w:rPr>
        <w:t>peu coûteux</w:t>
      </w:r>
      <w:r w:rsidR="00E95858" w:rsidRPr="00E95858">
        <w:rPr>
          <w:lang w:val="fr-FR"/>
        </w:rPr>
        <w:t xml:space="preserve"> et de </w:t>
      </w:r>
      <w:r w:rsidR="00E95858" w:rsidRPr="00E95858">
        <w:rPr>
          <w:b/>
          <w:bCs/>
          <w:lang w:val="fr-FR"/>
        </w:rPr>
        <w:t>faible puissance</w:t>
      </w:r>
      <w:r w:rsidR="00E95858" w:rsidRPr="00E95858">
        <w:rPr>
          <w:lang w:val="fr-FR"/>
        </w:rPr>
        <w:t xml:space="preserve"> largement déployé pour le contrôle et la surveillance des applications où il couvre </w:t>
      </w:r>
      <w:r w:rsidR="00E95858" w:rsidRPr="00E95858">
        <w:rPr>
          <w:b/>
          <w:bCs/>
          <w:lang w:val="fr-FR"/>
        </w:rPr>
        <w:t>10 à 100 mètres dans la portée</w:t>
      </w:r>
      <w:r>
        <w:rPr>
          <w:b/>
          <w:bCs/>
          <w:lang w:val="fr-FR"/>
        </w:rPr>
        <w:t xml:space="preserve"> (</w:t>
      </w:r>
      <w:r w:rsidRPr="00E434B0">
        <w:rPr>
          <w:b/>
          <w:bCs/>
          <w:lang w:val="fr-FR"/>
        </w:rPr>
        <w:t>courte portée</w:t>
      </w:r>
      <w:r>
        <w:rPr>
          <w:b/>
          <w:bCs/>
          <w:lang w:val="fr-FR"/>
        </w:rPr>
        <w:t>)</w:t>
      </w:r>
      <w:r w:rsidR="00E95858" w:rsidRPr="00E95858">
        <w:rPr>
          <w:lang w:val="fr-FR"/>
        </w:rPr>
        <w:t>.</w:t>
      </w:r>
    </w:p>
    <w:p w:rsidR="00032935" w:rsidRDefault="00032935" w:rsidP="00AA7516">
      <w:pPr>
        <w:ind w:left="-6"/>
        <w:jc w:val="center"/>
        <w:rPr>
          <w:lang w:val="fr-FR"/>
        </w:rPr>
      </w:pPr>
      <w:r>
        <w:rPr>
          <w:noProof/>
        </w:rPr>
        <w:drawing>
          <wp:inline distT="0" distB="0" distL="0" distR="0" wp14:anchorId="2512BFEF" wp14:editId="15560F0A">
            <wp:extent cx="5411337" cy="13530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BEBA8EAE-BF5A-486C-A8C5-ECC9F3942E4B}">
                          <a14:imgProps xmlns:a14="http://schemas.microsoft.com/office/drawing/2010/main">
                            <a14:imgLayer r:embed="rId6">
                              <a14:imgEffect>
                                <a14:brightnessContrast bright="20000"/>
                              </a14:imgEffect>
                            </a14:imgLayer>
                          </a14:imgProps>
                        </a:ext>
                      </a:extLst>
                    </a:blip>
                    <a:stretch>
                      <a:fillRect/>
                    </a:stretch>
                  </pic:blipFill>
                  <pic:spPr>
                    <a:xfrm>
                      <a:off x="0" y="0"/>
                      <a:ext cx="5444567" cy="1361402"/>
                    </a:xfrm>
                    <a:prstGeom prst="rect">
                      <a:avLst/>
                    </a:prstGeom>
                  </pic:spPr>
                </pic:pic>
              </a:graphicData>
            </a:graphic>
          </wp:inline>
        </w:drawing>
      </w:r>
    </w:p>
    <w:p w:rsidR="004B68E5" w:rsidRPr="004B68E5" w:rsidRDefault="004B68E5" w:rsidP="004B68E5">
      <w:pPr>
        <w:pStyle w:val="ListParagraph"/>
        <w:numPr>
          <w:ilvl w:val="2"/>
          <w:numId w:val="1"/>
        </w:numPr>
        <w:spacing w:before="240"/>
        <w:ind w:left="425" w:hanging="425"/>
        <w:rPr>
          <w:b/>
          <w:bCs/>
          <w:lang w:val="fr-FR"/>
        </w:rPr>
      </w:pPr>
      <w:r w:rsidRPr="004B68E5">
        <w:rPr>
          <w:b/>
          <w:bCs/>
          <w:lang w:val="fr-FR"/>
        </w:rPr>
        <w:t xml:space="preserve">Les types d'équipement </w:t>
      </w:r>
      <w:proofErr w:type="spellStart"/>
      <w:r w:rsidRPr="004B68E5">
        <w:rPr>
          <w:b/>
          <w:bCs/>
          <w:lang w:val="fr-FR"/>
        </w:rPr>
        <w:t>ZigBee</w:t>
      </w:r>
      <w:proofErr w:type="spellEnd"/>
      <w:r w:rsidRPr="004B68E5">
        <w:rPr>
          <w:b/>
          <w:bCs/>
          <w:lang w:val="fr-FR"/>
        </w:rPr>
        <w:t xml:space="preserve"> </w:t>
      </w:r>
    </w:p>
    <w:p w:rsidR="004B68E5" w:rsidRPr="004B68E5" w:rsidRDefault="004B68E5" w:rsidP="004B68E5">
      <w:pPr>
        <w:pStyle w:val="ListParagraph"/>
        <w:numPr>
          <w:ilvl w:val="0"/>
          <w:numId w:val="2"/>
        </w:numPr>
        <w:rPr>
          <w:lang w:val="fr-FR"/>
        </w:rPr>
      </w:pPr>
      <w:r w:rsidRPr="004B68E5">
        <w:rPr>
          <w:lang w:val="fr-FR"/>
        </w:rPr>
        <w:t xml:space="preserve">Le coordinateur </w:t>
      </w:r>
      <w:proofErr w:type="spellStart"/>
      <w:r w:rsidRPr="004B68E5">
        <w:rPr>
          <w:lang w:val="fr-FR"/>
        </w:rPr>
        <w:t>ZigBee</w:t>
      </w:r>
      <w:proofErr w:type="spellEnd"/>
      <w:r w:rsidRPr="004B68E5">
        <w:rPr>
          <w:lang w:val="fr-FR"/>
        </w:rPr>
        <w:t xml:space="preserve"> (ZC) : </w:t>
      </w:r>
    </w:p>
    <w:p w:rsidR="004B68E5" w:rsidRDefault="00FA7575" w:rsidP="00AA7516">
      <w:pPr>
        <w:ind w:left="-6" w:firstLine="726"/>
        <w:rPr>
          <w:lang w:val="fr-FR"/>
        </w:rPr>
      </w:pPr>
      <w:r>
        <w:rPr>
          <w:lang w:val="fr-FR"/>
        </w:rPr>
        <w:t>– Un et un seul</w:t>
      </w:r>
      <w:r w:rsidR="004B68E5">
        <w:rPr>
          <w:lang w:val="fr-FR"/>
        </w:rPr>
        <w:t>.</w:t>
      </w:r>
      <w:r w:rsidR="00AA7516">
        <w:rPr>
          <w:lang w:val="fr-FR"/>
        </w:rPr>
        <w:tab/>
      </w:r>
      <w:r w:rsidR="00AA7516">
        <w:rPr>
          <w:lang w:val="fr-FR"/>
        </w:rPr>
        <w:tab/>
      </w:r>
      <w:r w:rsidR="00AA7516">
        <w:rPr>
          <w:lang w:val="fr-FR"/>
        </w:rPr>
        <w:tab/>
      </w:r>
      <w:r w:rsidR="00AA7516">
        <w:rPr>
          <w:lang w:val="fr-FR"/>
        </w:rPr>
        <w:tab/>
      </w:r>
      <w:r w:rsidR="00AA7516">
        <w:rPr>
          <w:lang w:val="fr-FR"/>
        </w:rPr>
        <w:tab/>
      </w:r>
      <w:r w:rsidR="00AA7516">
        <w:rPr>
          <w:lang w:val="fr-FR"/>
        </w:rPr>
        <w:tab/>
      </w:r>
      <w:r>
        <w:rPr>
          <w:lang w:val="fr-FR"/>
        </w:rPr>
        <w:t>– Tiers de confiance</w:t>
      </w:r>
      <w:r w:rsidR="004B68E5">
        <w:rPr>
          <w:lang w:val="fr-FR"/>
        </w:rPr>
        <w:t>.</w:t>
      </w:r>
    </w:p>
    <w:p w:rsidR="004B68E5" w:rsidRDefault="004B68E5" w:rsidP="00AA7516">
      <w:pPr>
        <w:ind w:left="-6" w:firstLine="726"/>
        <w:rPr>
          <w:lang w:val="fr-FR"/>
        </w:rPr>
      </w:pPr>
      <w:r w:rsidRPr="004B68E5">
        <w:rPr>
          <w:lang w:val="fr-FR"/>
        </w:rPr>
        <w:t>– Racine du réseau et pas</w:t>
      </w:r>
      <w:r w:rsidR="00FA7575">
        <w:rPr>
          <w:lang w:val="fr-FR"/>
        </w:rPr>
        <w:t>serelle vers les autres réseaux</w:t>
      </w:r>
      <w:r>
        <w:rPr>
          <w:lang w:val="fr-FR"/>
        </w:rPr>
        <w:t>.</w:t>
      </w:r>
      <w:r w:rsidR="00AA7516">
        <w:rPr>
          <w:lang w:val="fr-FR"/>
        </w:rPr>
        <w:tab/>
      </w:r>
      <w:r w:rsidR="00FA7575">
        <w:rPr>
          <w:lang w:val="fr-FR"/>
        </w:rPr>
        <w:t>– Alimentation permanente</w:t>
      </w:r>
      <w:r>
        <w:rPr>
          <w:lang w:val="fr-FR"/>
        </w:rPr>
        <w:t>.</w:t>
      </w:r>
    </w:p>
    <w:p w:rsidR="00F42C0B" w:rsidRPr="00F42C0B" w:rsidRDefault="00F42C0B" w:rsidP="00F42C0B">
      <w:pPr>
        <w:ind w:left="720"/>
        <w:rPr>
          <w:lang w:val="fr-FR"/>
        </w:rPr>
      </w:pPr>
      <w:r w:rsidRPr="00F42C0B">
        <w:rPr>
          <w:lang w:val="fr-FR"/>
        </w:rPr>
        <w:t>Ce module va gérer les fonctions de haut niveau du réseau comme l’authentification, la sécurité… Un seul coordinateur doit être présent pour le même réseau (même identifiant de réseau PAN ou PANID). Il est obligatoire pour la mise en place du réseau.</w:t>
      </w:r>
    </w:p>
    <w:p w:rsidR="004B68E5" w:rsidRPr="004B68E5" w:rsidRDefault="004B68E5" w:rsidP="004B68E5">
      <w:pPr>
        <w:pStyle w:val="ListParagraph"/>
        <w:numPr>
          <w:ilvl w:val="0"/>
          <w:numId w:val="2"/>
        </w:numPr>
        <w:rPr>
          <w:lang w:val="fr-FR"/>
        </w:rPr>
      </w:pPr>
      <w:r w:rsidRPr="004B68E5">
        <w:rPr>
          <w:lang w:val="fr-FR"/>
        </w:rPr>
        <w:t>Le</w:t>
      </w:r>
      <w:r w:rsidR="00F42C0B">
        <w:rPr>
          <w:lang w:val="fr-FR"/>
        </w:rPr>
        <w:t>s</w:t>
      </w:r>
      <w:r w:rsidRPr="004B68E5">
        <w:rPr>
          <w:lang w:val="fr-FR"/>
        </w:rPr>
        <w:t xml:space="preserve"> routeur</w:t>
      </w:r>
      <w:r w:rsidR="00F42C0B">
        <w:rPr>
          <w:lang w:val="fr-FR"/>
        </w:rPr>
        <w:t>s</w:t>
      </w:r>
      <w:r w:rsidRPr="004B68E5">
        <w:rPr>
          <w:lang w:val="fr-FR"/>
        </w:rPr>
        <w:t xml:space="preserve"> </w:t>
      </w:r>
      <w:proofErr w:type="spellStart"/>
      <w:r w:rsidRPr="004B68E5">
        <w:rPr>
          <w:lang w:val="fr-FR"/>
        </w:rPr>
        <w:t>ZigBee</w:t>
      </w:r>
      <w:proofErr w:type="spellEnd"/>
      <w:r w:rsidRPr="004B68E5">
        <w:rPr>
          <w:lang w:val="fr-FR"/>
        </w:rPr>
        <w:t xml:space="preserve"> (ZR) : </w:t>
      </w:r>
    </w:p>
    <w:p w:rsidR="004B68E5" w:rsidRDefault="00FA7575" w:rsidP="00AA7516">
      <w:pPr>
        <w:ind w:left="-6" w:firstLine="726"/>
        <w:rPr>
          <w:lang w:val="fr-FR"/>
        </w:rPr>
      </w:pPr>
      <w:r>
        <w:rPr>
          <w:lang w:val="fr-FR"/>
        </w:rPr>
        <w:t>– Equipement intermédiaire</w:t>
      </w:r>
      <w:r w:rsidR="004B68E5">
        <w:rPr>
          <w:lang w:val="fr-FR"/>
        </w:rPr>
        <w:t>.</w:t>
      </w:r>
      <w:r w:rsidR="00AA7516">
        <w:rPr>
          <w:lang w:val="fr-FR"/>
        </w:rPr>
        <w:tab/>
      </w:r>
      <w:r w:rsidR="00AA7516">
        <w:rPr>
          <w:lang w:val="fr-FR"/>
        </w:rPr>
        <w:tab/>
      </w:r>
      <w:r>
        <w:rPr>
          <w:lang w:val="fr-FR"/>
        </w:rPr>
        <w:t>– Alimentation permanente</w:t>
      </w:r>
      <w:r w:rsidR="004B68E5">
        <w:rPr>
          <w:lang w:val="fr-FR"/>
        </w:rPr>
        <w:t>.</w:t>
      </w:r>
    </w:p>
    <w:p w:rsidR="00AA7516" w:rsidRDefault="00AA7516" w:rsidP="004B68E5">
      <w:pPr>
        <w:ind w:left="-6" w:firstLine="726"/>
        <w:rPr>
          <w:lang w:val="fr-FR"/>
        </w:rPr>
      </w:pPr>
      <w:r w:rsidRPr="004B68E5">
        <w:rPr>
          <w:lang w:val="fr-FR"/>
        </w:rPr>
        <w:t>– Qui route les paquets au sein du réseau Qui route les paquet</w:t>
      </w:r>
      <w:r w:rsidR="00FA7575">
        <w:rPr>
          <w:lang w:val="fr-FR"/>
        </w:rPr>
        <w:t>s au sein du réseau</w:t>
      </w:r>
      <w:r>
        <w:rPr>
          <w:lang w:val="fr-FR"/>
        </w:rPr>
        <w:t>.</w:t>
      </w:r>
    </w:p>
    <w:p w:rsidR="00F42C0B" w:rsidRDefault="00F42C0B" w:rsidP="00F42C0B">
      <w:pPr>
        <w:ind w:left="714" w:firstLine="6"/>
        <w:rPr>
          <w:lang w:val="fr-FR"/>
        </w:rPr>
      </w:pPr>
      <w:r w:rsidRPr="00F42C0B">
        <w:rPr>
          <w:lang w:val="fr-FR"/>
        </w:rPr>
        <w:t>Ces modules disposent de toutes les fonctions d’un module End-</w:t>
      </w:r>
      <w:proofErr w:type="spellStart"/>
      <w:r w:rsidRPr="00F42C0B">
        <w:rPr>
          <w:lang w:val="fr-FR"/>
        </w:rPr>
        <w:t>Device</w:t>
      </w:r>
      <w:proofErr w:type="spellEnd"/>
      <w:r w:rsidRPr="00F42C0B">
        <w:rPr>
          <w:lang w:val="fr-FR"/>
        </w:rPr>
        <w:t xml:space="preserve"> (dispositif terminal du réseau) avec en plus des fonctions de haut niveau utiles pour </w:t>
      </w:r>
      <w:r>
        <w:rPr>
          <w:lang w:val="fr-FR"/>
        </w:rPr>
        <w:t>étendre votre réseau.</w:t>
      </w:r>
    </w:p>
    <w:p w:rsidR="00F42C0B" w:rsidRPr="00F42C0B" w:rsidRDefault="00F42C0B" w:rsidP="00F42C0B">
      <w:pPr>
        <w:ind w:left="714" w:firstLine="6"/>
        <w:rPr>
          <w:lang w:val="fr-FR"/>
        </w:rPr>
      </w:pPr>
      <w:r>
        <w:rPr>
          <w:lang w:val="fr-FR"/>
        </w:rPr>
        <w:t>Ils permettent :</w:t>
      </w:r>
    </w:p>
    <w:p w:rsidR="00F42C0B" w:rsidRPr="00F42C0B" w:rsidRDefault="00F42C0B" w:rsidP="00F42C0B">
      <w:pPr>
        <w:pStyle w:val="ListParagraph"/>
        <w:numPr>
          <w:ilvl w:val="0"/>
          <w:numId w:val="7"/>
        </w:numPr>
        <w:jc w:val="both"/>
      </w:pPr>
      <w:proofErr w:type="gramStart"/>
      <w:r w:rsidRPr="00F42C0B">
        <w:rPr>
          <w:lang w:val="fr-FR"/>
        </w:rPr>
        <w:t>d’étendre</w:t>
      </w:r>
      <w:proofErr w:type="gramEnd"/>
      <w:r w:rsidRPr="00F42C0B">
        <w:rPr>
          <w:lang w:val="fr-FR"/>
        </w:rPr>
        <w:t xml:space="preserve"> la taille du réseau en permettant aux autres modules de s’enregistrer auprès d’eux et non exclusivement auprès du coordinateur. Cela évite de saturer le coordinateur en nombre de modules inscrits. </w:t>
      </w:r>
      <w:r w:rsidRPr="00F42C0B">
        <w:t xml:space="preserve">La </w:t>
      </w:r>
      <w:proofErr w:type="spellStart"/>
      <w:r w:rsidRPr="00F42C0B">
        <w:t>taille</w:t>
      </w:r>
      <w:proofErr w:type="spellEnd"/>
      <w:r w:rsidRPr="00F42C0B">
        <w:t xml:space="preserve"> maximum d’un </w:t>
      </w:r>
      <w:proofErr w:type="spellStart"/>
      <w:r w:rsidRPr="00F42C0B">
        <w:t>réseau</w:t>
      </w:r>
      <w:proofErr w:type="spellEnd"/>
      <w:r w:rsidRPr="00F42C0B">
        <w:t xml:space="preserve"> </w:t>
      </w:r>
      <w:proofErr w:type="spellStart"/>
      <w:r w:rsidRPr="00F42C0B">
        <w:t>peut</w:t>
      </w:r>
      <w:proofErr w:type="spellEnd"/>
      <w:r w:rsidRPr="00F42C0B">
        <w:t xml:space="preserve"> </w:t>
      </w:r>
      <w:proofErr w:type="spellStart"/>
      <w:r w:rsidRPr="00F42C0B">
        <w:t>ainsi</w:t>
      </w:r>
      <w:proofErr w:type="spellEnd"/>
      <w:r w:rsidRPr="00F42C0B">
        <w:t xml:space="preserve"> </w:t>
      </w:r>
      <w:proofErr w:type="spellStart"/>
      <w:r w:rsidRPr="00F42C0B">
        <w:t>atteindre</w:t>
      </w:r>
      <w:proofErr w:type="spellEnd"/>
      <w:r w:rsidRPr="00F42C0B">
        <w:t xml:space="preserve"> 65536 modules.</w:t>
      </w:r>
    </w:p>
    <w:p w:rsidR="00F42C0B" w:rsidRPr="00F42C0B" w:rsidRDefault="00F42C0B" w:rsidP="00F42C0B">
      <w:pPr>
        <w:pStyle w:val="ListParagraph"/>
        <w:numPr>
          <w:ilvl w:val="0"/>
          <w:numId w:val="7"/>
        </w:numPr>
        <w:jc w:val="both"/>
        <w:rPr>
          <w:lang w:val="fr-FR"/>
        </w:rPr>
      </w:pPr>
      <w:proofErr w:type="gramStart"/>
      <w:r w:rsidRPr="00F42C0B">
        <w:rPr>
          <w:lang w:val="fr-FR"/>
        </w:rPr>
        <w:t>d’étendre</w:t>
      </w:r>
      <w:proofErr w:type="gramEnd"/>
      <w:r w:rsidRPr="00F42C0B">
        <w:rPr>
          <w:lang w:val="fr-FR"/>
        </w:rPr>
        <w:t xml:space="preserve"> la portée du réseau. Chaque module routeur répète les signaux reçus aux autres modules qui lui sont enregistrés. Le signal se répercute ainsi de module en module pour atteindre </w:t>
      </w:r>
      <w:proofErr w:type="gramStart"/>
      <w:r w:rsidRPr="00F42C0B">
        <w:rPr>
          <w:lang w:val="fr-FR"/>
        </w:rPr>
        <w:t>le End</w:t>
      </w:r>
      <w:proofErr w:type="gramEnd"/>
      <w:r w:rsidRPr="00F42C0B">
        <w:rPr>
          <w:lang w:val="fr-FR"/>
        </w:rPr>
        <w:t>-</w:t>
      </w:r>
      <w:proofErr w:type="spellStart"/>
      <w:r w:rsidRPr="00F42C0B">
        <w:rPr>
          <w:lang w:val="fr-FR"/>
        </w:rPr>
        <w:t>device</w:t>
      </w:r>
      <w:proofErr w:type="spellEnd"/>
      <w:r w:rsidRPr="00F42C0B">
        <w:rPr>
          <w:lang w:val="fr-FR"/>
        </w:rPr>
        <w:t xml:space="preserve"> concerné.</w:t>
      </w:r>
    </w:p>
    <w:p w:rsidR="00F42C0B" w:rsidRPr="00F42C0B" w:rsidRDefault="00F42C0B" w:rsidP="00F42C0B">
      <w:pPr>
        <w:ind w:left="714" w:firstLine="6"/>
        <w:rPr>
          <w:lang w:val="fr-FR"/>
        </w:rPr>
      </w:pPr>
    </w:p>
    <w:p w:rsidR="004B68E5" w:rsidRPr="004B68E5" w:rsidRDefault="004B68E5" w:rsidP="004B68E5">
      <w:pPr>
        <w:pStyle w:val="ListParagraph"/>
        <w:numPr>
          <w:ilvl w:val="0"/>
          <w:numId w:val="2"/>
        </w:numPr>
        <w:rPr>
          <w:lang w:val="fr-FR"/>
        </w:rPr>
      </w:pPr>
      <w:r w:rsidRPr="004B68E5">
        <w:rPr>
          <w:lang w:val="fr-FR"/>
        </w:rPr>
        <w:t xml:space="preserve">L'équipement terminal </w:t>
      </w:r>
      <w:proofErr w:type="spellStart"/>
      <w:r w:rsidRPr="004B68E5">
        <w:rPr>
          <w:lang w:val="fr-FR"/>
        </w:rPr>
        <w:t>Zigbee</w:t>
      </w:r>
      <w:proofErr w:type="spellEnd"/>
      <w:r w:rsidRPr="004B68E5">
        <w:rPr>
          <w:lang w:val="fr-FR"/>
        </w:rPr>
        <w:t xml:space="preserve"> (ZED) </w:t>
      </w:r>
    </w:p>
    <w:p w:rsidR="00032935" w:rsidRDefault="004B68E5" w:rsidP="00AA7516">
      <w:pPr>
        <w:ind w:left="-6" w:firstLine="726"/>
        <w:rPr>
          <w:lang w:val="fr-FR"/>
        </w:rPr>
      </w:pPr>
      <w:r w:rsidRPr="004B68E5">
        <w:rPr>
          <w:lang w:val="fr-FR"/>
        </w:rPr>
        <w:t>– Ne communique qu'avec un routeur ou le coordinateur</w:t>
      </w:r>
      <w:r>
        <w:rPr>
          <w:lang w:val="fr-FR"/>
        </w:rPr>
        <w:t>.</w:t>
      </w:r>
      <w:r w:rsidR="00AA7516">
        <w:rPr>
          <w:lang w:val="fr-FR"/>
        </w:rPr>
        <w:tab/>
      </w:r>
      <w:r w:rsidRPr="004B68E5">
        <w:rPr>
          <w:lang w:val="fr-FR"/>
        </w:rPr>
        <w:t xml:space="preserve"> – En</w:t>
      </w:r>
      <w:r w:rsidR="00D76B6E">
        <w:rPr>
          <w:lang w:val="fr-FR"/>
        </w:rPr>
        <w:t xml:space="preserve"> </w:t>
      </w:r>
      <w:r w:rsidRPr="004B68E5">
        <w:rPr>
          <w:lang w:val="fr-FR"/>
        </w:rPr>
        <w:t>dormi la plupart du temps</w:t>
      </w:r>
      <w:r>
        <w:rPr>
          <w:lang w:val="fr-FR"/>
        </w:rPr>
        <w:t>.</w:t>
      </w:r>
    </w:p>
    <w:p w:rsidR="00D76B6E" w:rsidRDefault="00D76B6E" w:rsidP="00D76B6E">
      <w:pPr>
        <w:ind w:left="720"/>
        <w:rPr>
          <w:lang w:val="fr-FR"/>
        </w:rPr>
      </w:pPr>
      <w:r w:rsidRPr="00D76B6E">
        <w:rPr>
          <w:lang w:val="fr-FR"/>
        </w:rPr>
        <w:t>Ce sont tous les modules terminaux comme les capteurs, actionneurs… Ils ne sont actifs que sur changement de leurs états ou sur réponse à une trame, leurs consommations sont donc très faibles et ils peuvent tout à fait être alimenté par des piles ou des batteries.</w:t>
      </w:r>
    </w:p>
    <w:p w:rsidR="00D76B6E" w:rsidRDefault="00D76B6E">
      <w:pPr>
        <w:rPr>
          <w:lang w:val="fr-FR"/>
        </w:rPr>
      </w:pPr>
      <w:r>
        <w:rPr>
          <w:lang w:val="fr-FR"/>
        </w:rPr>
        <w:br w:type="page"/>
      </w:r>
    </w:p>
    <w:p w:rsidR="00D76B6E" w:rsidRPr="00D76B6E" w:rsidRDefault="00D76B6E" w:rsidP="00D76B6E">
      <w:pPr>
        <w:rPr>
          <w:lang w:val="fr-FR"/>
        </w:rPr>
      </w:pPr>
    </w:p>
    <w:p w:rsidR="004B68E5" w:rsidRPr="00CE05AB" w:rsidRDefault="00CE05AB" w:rsidP="00CE05AB">
      <w:pPr>
        <w:pStyle w:val="ListParagraph"/>
        <w:numPr>
          <w:ilvl w:val="2"/>
          <w:numId w:val="1"/>
        </w:numPr>
        <w:ind w:left="426" w:hanging="426"/>
        <w:rPr>
          <w:b/>
          <w:bCs/>
          <w:lang w:val="fr-FR"/>
        </w:rPr>
      </w:pPr>
      <w:r w:rsidRPr="00CE05AB">
        <w:rPr>
          <w:b/>
          <w:bCs/>
          <w:lang w:val="fr-FR"/>
        </w:rPr>
        <w:t xml:space="preserve">Codage </w:t>
      </w:r>
      <w:proofErr w:type="spellStart"/>
      <w:r w:rsidRPr="00CE05AB">
        <w:rPr>
          <w:b/>
          <w:bCs/>
          <w:lang w:val="fr-FR"/>
        </w:rPr>
        <w:t>Zigbee</w:t>
      </w:r>
      <w:proofErr w:type="spellEnd"/>
      <w:r w:rsidR="00A37A24">
        <w:rPr>
          <w:b/>
          <w:bCs/>
          <w:lang w:val="fr-FR"/>
        </w:rPr>
        <w:t xml:space="preserve"> et modulation</w:t>
      </w:r>
    </w:p>
    <w:p w:rsidR="00CE05AB" w:rsidRPr="00A37A24" w:rsidRDefault="00A37A24" w:rsidP="00CE05AB">
      <w:pPr>
        <w:pStyle w:val="ListParagraph"/>
        <w:numPr>
          <w:ilvl w:val="0"/>
          <w:numId w:val="3"/>
        </w:numPr>
        <w:rPr>
          <w:b/>
          <w:bCs/>
          <w:lang w:val="fr-FR"/>
        </w:rPr>
      </w:pPr>
      <w:r w:rsidRPr="00A37A24">
        <w:rPr>
          <w:b/>
          <w:bCs/>
          <w:lang w:val="fr-FR"/>
        </w:rPr>
        <w:t xml:space="preserve">Codage </w:t>
      </w:r>
      <w:r w:rsidR="00CE05AB" w:rsidRPr="00A37A24">
        <w:rPr>
          <w:b/>
          <w:bCs/>
          <w:lang w:val="fr-FR"/>
        </w:rPr>
        <w:t>DSSS</w:t>
      </w:r>
    </w:p>
    <w:p w:rsidR="00CE05AB" w:rsidRDefault="00CE05AB" w:rsidP="00CE05AB">
      <w:pPr>
        <w:pStyle w:val="ListParagraph"/>
        <w:rPr>
          <w:lang w:val="fr-FR"/>
        </w:rPr>
      </w:pPr>
      <w:r w:rsidRPr="00CE05AB">
        <w:rPr>
          <w:lang w:val="fr-FR"/>
        </w:rPr>
        <w:t xml:space="preserve">La bande 2.4 GHz </w:t>
      </w:r>
      <w:proofErr w:type="spellStart"/>
      <w:r w:rsidRPr="00CE05AB">
        <w:rPr>
          <w:lang w:val="fr-FR"/>
        </w:rPr>
        <w:t>utilize</w:t>
      </w:r>
      <w:proofErr w:type="spellEnd"/>
      <w:r w:rsidRPr="00CE05AB">
        <w:rPr>
          <w:lang w:val="fr-FR"/>
        </w:rPr>
        <w:t xml:space="preserve"> la technique de modulation DSSS (</w:t>
      </w:r>
      <w:r>
        <w:rPr>
          <w:lang w:val="fr-FR"/>
        </w:rPr>
        <w:t xml:space="preserve">Direct </w:t>
      </w:r>
      <w:proofErr w:type="spellStart"/>
      <w:r>
        <w:rPr>
          <w:lang w:val="fr-FR"/>
        </w:rPr>
        <w:t>Sequence</w:t>
      </w:r>
      <w:proofErr w:type="spellEnd"/>
      <w:r>
        <w:rPr>
          <w:lang w:val="fr-FR"/>
        </w:rPr>
        <w:t xml:space="preserve"> Spread S</w:t>
      </w:r>
      <w:r w:rsidRPr="00CE05AB">
        <w:rPr>
          <w:lang w:val="fr-FR"/>
        </w:rPr>
        <w:t>pectrum).</w:t>
      </w:r>
    </w:p>
    <w:p w:rsidR="00CE05AB" w:rsidRDefault="00AA7516" w:rsidP="00AA7516">
      <w:pPr>
        <w:jc w:val="center"/>
        <w:rPr>
          <w:lang w:val="fr-FR"/>
        </w:rPr>
      </w:pPr>
      <w:r>
        <w:rPr>
          <w:noProof/>
        </w:rPr>
        <w:drawing>
          <wp:inline distT="0" distB="0" distL="0" distR="0" wp14:anchorId="6D4DDE44" wp14:editId="395C322B">
            <wp:extent cx="5561462" cy="3675050"/>
            <wp:effectExtent l="0" t="0" r="127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4645" cy="3690369"/>
                    </a:xfrm>
                    <a:prstGeom prst="rect">
                      <a:avLst/>
                    </a:prstGeom>
                  </pic:spPr>
                </pic:pic>
              </a:graphicData>
            </a:graphic>
          </wp:inline>
        </w:drawing>
      </w:r>
    </w:p>
    <w:p w:rsidR="009A28F8" w:rsidRDefault="009A28F8" w:rsidP="009A28F8">
      <w:pPr>
        <w:rPr>
          <w:lang w:val="fr-FR"/>
        </w:rPr>
      </w:pPr>
      <w:r w:rsidRPr="009A28F8">
        <w:rPr>
          <w:b/>
          <w:bCs/>
          <w:lang w:val="fr-FR"/>
        </w:rPr>
        <w:t>Point faible :</w:t>
      </w:r>
      <w:r>
        <w:rPr>
          <w:lang w:val="fr-FR"/>
        </w:rPr>
        <w:t xml:space="preserve"> </w:t>
      </w:r>
      <w:r w:rsidRPr="009A28F8">
        <w:rPr>
          <w:lang w:val="fr-FR"/>
        </w:rPr>
        <w:t>Le DSSS demande plus de la bande passante que toutes les autres techniques</w:t>
      </w:r>
      <w:r>
        <w:rPr>
          <w:lang w:val="fr-FR"/>
        </w:rPr>
        <w:t>.</w:t>
      </w:r>
    </w:p>
    <w:p w:rsidR="003746ED" w:rsidRDefault="003746ED" w:rsidP="009A28F8">
      <w:pPr>
        <w:rPr>
          <w:lang w:val="fr-FR"/>
        </w:rPr>
      </w:pPr>
    </w:p>
    <w:p w:rsidR="00E95858" w:rsidRDefault="00A37A24" w:rsidP="00A37A24">
      <w:pPr>
        <w:pStyle w:val="ListParagraph"/>
        <w:numPr>
          <w:ilvl w:val="0"/>
          <w:numId w:val="3"/>
        </w:numPr>
        <w:rPr>
          <w:b/>
          <w:bCs/>
          <w:lang w:val="fr-FR"/>
        </w:rPr>
      </w:pPr>
      <w:r w:rsidRPr="00A37A24">
        <w:rPr>
          <w:b/>
          <w:bCs/>
          <w:lang w:val="fr-FR"/>
        </w:rPr>
        <w:t>Modulation</w:t>
      </w:r>
    </w:p>
    <w:p w:rsidR="00A37A24" w:rsidRDefault="00A37A24" w:rsidP="00A37A24">
      <w:pPr>
        <w:pStyle w:val="ListParagraph"/>
        <w:rPr>
          <w:b/>
          <w:bCs/>
        </w:rPr>
      </w:pPr>
      <w:r w:rsidRPr="00A37A24">
        <w:rPr>
          <w:b/>
          <w:bCs/>
          <w:lang w:val="fr-FR"/>
        </w:rPr>
        <w:t xml:space="preserve">b.1) </w:t>
      </w:r>
      <w:r w:rsidR="00815392">
        <w:rPr>
          <w:b/>
          <w:bCs/>
          <w:lang w:val="fr-FR"/>
        </w:rPr>
        <w:t xml:space="preserve">QPSK et </w:t>
      </w:r>
      <w:r w:rsidR="00815392">
        <w:rPr>
          <w:b/>
          <w:bCs/>
        </w:rPr>
        <w:t>O</w:t>
      </w:r>
      <w:r w:rsidRPr="00A37A24">
        <w:rPr>
          <w:b/>
          <w:bCs/>
        </w:rPr>
        <w:t>QPSK</w:t>
      </w:r>
    </w:p>
    <w:p w:rsidR="005A7BCE" w:rsidRPr="005A7BCE" w:rsidRDefault="005A7BCE" w:rsidP="005A7BCE">
      <w:pPr>
        <w:pStyle w:val="ListParagraph"/>
        <w:rPr>
          <w:lang w:val="fr-FR"/>
        </w:rPr>
      </w:pPr>
      <w:r>
        <w:rPr>
          <w:lang w:val="fr-FR"/>
        </w:rPr>
        <w:t>La m</w:t>
      </w:r>
      <w:r w:rsidRPr="005A7BCE">
        <w:rPr>
          <w:lang w:val="fr-FR"/>
        </w:rPr>
        <w:t>odulation QPSK (</w:t>
      </w:r>
      <w:proofErr w:type="spellStart"/>
      <w:r w:rsidRPr="005A7BCE">
        <w:rPr>
          <w:lang w:val="fr-FR"/>
        </w:rPr>
        <w:t>Quaternary</w:t>
      </w:r>
      <w:proofErr w:type="spellEnd"/>
      <w:r w:rsidRPr="005A7BCE">
        <w:rPr>
          <w:lang w:val="fr-FR"/>
        </w:rPr>
        <w:t xml:space="preserve"> Phase Shift </w:t>
      </w:r>
      <w:proofErr w:type="spellStart"/>
      <w:r w:rsidRPr="005A7BCE">
        <w:rPr>
          <w:lang w:val="fr-FR"/>
        </w:rPr>
        <w:t>Keying</w:t>
      </w:r>
      <w:proofErr w:type="spellEnd"/>
      <w:r w:rsidRPr="005A7BCE">
        <w:rPr>
          <w:lang w:val="fr-FR"/>
        </w:rPr>
        <w:t xml:space="preserve"> – modulation en quadrature par</w:t>
      </w:r>
      <w:r>
        <w:rPr>
          <w:lang w:val="fr-FR"/>
        </w:rPr>
        <w:t xml:space="preserve"> changement de phase) </w:t>
      </w:r>
      <w:r w:rsidRPr="005A7BCE">
        <w:rPr>
          <w:lang w:val="fr-FR"/>
        </w:rPr>
        <w:t>se distingue par quatre valeurs de changements d</w:t>
      </w:r>
      <w:r>
        <w:rPr>
          <w:lang w:val="fr-FR"/>
        </w:rPr>
        <w:t>e phase : –45°, –135°, +45° ou</w:t>
      </w:r>
      <w:r w:rsidRPr="005A7BCE">
        <w:rPr>
          <w:lang w:val="fr-FR"/>
        </w:rPr>
        <w:t xml:space="preserve"> +135°</w:t>
      </w:r>
      <w:r>
        <w:rPr>
          <w:lang w:val="fr-FR"/>
        </w:rPr>
        <w:t>.</w:t>
      </w:r>
    </w:p>
    <w:p w:rsidR="00A37A24" w:rsidRDefault="005A7BCE" w:rsidP="00A37A24">
      <w:pPr>
        <w:pStyle w:val="ListParagraph"/>
        <w:rPr>
          <w:lang w:val="fr-FR"/>
        </w:rPr>
      </w:pPr>
      <w:r>
        <w:rPr>
          <w:lang w:val="fr-FR"/>
        </w:rPr>
        <w:t xml:space="preserve">La modulation </w:t>
      </w:r>
      <w:r w:rsidR="00A37A24" w:rsidRPr="00A37A24">
        <w:rPr>
          <w:lang w:val="fr-FR"/>
        </w:rPr>
        <w:t>QPSK est une m</w:t>
      </w:r>
      <w:r w:rsidR="00E52941">
        <w:rPr>
          <w:lang w:val="fr-FR"/>
        </w:rPr>
        <w:t>odulation numérique bidimension</w:t>
      </w:r>
      <w:r w:rsidR="00A37A24" w:rsidRPr="00A37A24">
        <w:rPr>
          <w:lang w:val="fr-FR"/>
        </w:rPr>
        <w:t>nelle. Deux porteuses de même fréquence mais en quadratur</w:t>
      </w:r>
      <w:r>
        <w:rPr>
          <w:lang w:val="fr-FR"/>
        </w:rPr>
        <w:t>e de phase sont modulées</w:t>
      </w:r>
      <w:r w:rsidR="00C8704E">
        <w:rPr>
          <w:lang w:val="fr-FR"/>
        </w:rPr>
        <w:t xml:space="preserve"> en phase</w:t>
      </w:r>
      <w:r w:rsidR="00E52941">
        <w:rPr>
          <w:lang w:val="fr-FR"/>
        </w:rPr>
        <w:t xml:space="preserve"> par deux signaux d'inform</w:t>
      </w:r>
      <w:r w:rsidR="00A37A24" w:rsidRPr="00A37A24">
        <w:rPr>
          <w:lang w:val="fr-FR"/>
        </w:rPr>
        <w:t>ations numériques où les symboles de durée 2T sont décalés de la période T</w:t>
      </w:r>
      <w:r w:rsidR="00E52941">
        <w:rPr>
          <w:lang w:val="fr-FR"/>
        </w:rPr>
        <w:t>.</w:t>
      </w:r>
    </w:p>
    <w:p w:rsidR="00E52941" w:rsidRDefault="00E52941" w:rsidP="00E52941">
      <w:pPr>
        <w:jc w:val="center"/>
        <w:rPr>
          <w:lang w:val="fr-FR"/>
        </w:rPr>
      </w:pPr>
      <w:r>
        <w:rPr>
          <w:noProof/>
        </w:rPr>
        <w:drawing>
          <wp:inline distT="0" distB="0" distL="0" distR="0" wp14:anchorId="68DD68A1" wp14:editId="5F96D8BC">
            <wp:extent cx="5663821" cy="355652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74722" cy="3563374"/>
                    </a:xfrm>
                    <a:prstGeom prst="rect">
                      <a:avLst/>
                    </a:prstGeom>
                  </pic:spPr>
                </pic:pic>
              </a:graphicData>
            </a:graphic>
          </wp:inline>
        </w:drawing>
      </w:r>
    </w:p>
    <w:p w:rsidR="00E52941" w:rsidRDefault="00E52941" w:rsidP="00E52941">
      <w:pPr>
        <w:jc w:val="center"/>
        <w:rPr>
          <w:lang w:val="fr-FR"/>
        </w:rPr>
      </w:pPr>
      <w:r>
        <w:rPr>
          <w:lang w:val="fr-FR"/>
        </w:rPr>
        <w:t>QPSK</w:t>
      </w:r>
    </w:p>
    <w:p w:rsidR="00FA7C20" w:rsidRDefault="00FA7C20" w:rsidP="00FA7C20">
      <w:pPr>
        <w:jc w:val="center"/>
        <w:rPr>
          <w:lang w:val="fr-FR"/>
        </w:rPr>
      </w:pPr>
      <w:r>
        <w:rPr>
          <w:noProof/>
        </w:rPr>
        <w:lastRenderedPageBreak/>
        <w:drawing>
          <wp:inline distT="0" distB="0" distL="0" distR="0" wp14:anchorId="40C93480" wp14:editId="1FE38FF4">
            <wp:extent cx="3590282" cy="153168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603439" cy="1537297"/>
                    </a:xfrm>
                    <a:prstGeom prst="rect">
                      <a:avLst/>
                    </a:prstGeom>
                  </pic:spPr>
                </pic:pic>
              </a:graphicData>
            </a:graphic>
          </wp:inline>
        </w:drawing>
      </w:r>
    </w:p>
    <w:p w:rsidR="00FA7C20" w:rsidRDefault="00FA7C20" w:rsidP="00FA7C20">
      <w:pPr>
        <w:jc w:val="center"/>
        <w:rPr>
          <w:lang w:val="fr-FR"/>
        </w:rPr>
      </w:pPr>
    </w:p>
    <w:p w:rsidR="00E52941" w:rsidRDefault="00E52941" w:rsidP="00E52941">
      <w:pPr>
        <w:jc w:val="center"/>
        <w:rPr>
          <w:lang w:val="fr-FR"/>
        </w:rPr>
      </w:pPr>
      <w:r>
        <w:rPr>
          <w:noProof/>
        </w:rPr>
        <w:drawing>
          <wp:inline distT="0" distB="0" distL="0" distR="0" wp14:anchorId="3AFE3876" wp14:editId="43451540">
            <wp:extent cx="3930555" cy="19652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5720" cy="1972860"/>
                    </a:xfrm>
                    <a:prstGeom prst="rect">
                      <a:avLst/>
                    </a:prstGeom>
                  </pic:spPr>
                </pic:pic>
              </a:graphicData>
            </a:graphic>
          </wp:inline>
        </w:drawing>
      </w:r>
    </w:p>
    <w:p w:rsidR="00CA65BE" w:rsidRPr="00C42C20" w:rsidRDefault="00E52941" w:rsidP="00C42C20">
      <w:pPr>
        <w:jc w:val="center"/>
        <w:rPr>
          <w:lang w:val="fr-FR"/>
        </w:rPr>
      </w:pPr>
      <w:r>
        <w:rPr>
          <w:lang w:val="fr-FR"/>
        </w:rPr>
        <w:t>OQPSK : Même principe que QPSK sauf d</w:t>
      </w:r>
      <w:r w:rsidRPr="00E52941">
        <w:rPr>
          <w:lang w:val="fr-FR"/>
        </w:rPr>
        <w:t>écalage et mise en forme des signaux cl(t) et c2(t</w:t>
      </w:r>
      <w:r>
        <w:rPr>
          <w:lang w:val="fr-FR"/>
        </w:rPr>
        <w:t>).</w:t>
      </w:r>
    </w:p>
    <w:p w:rsidR="00572422" w:rsidRPr="00572422" w:rsidRDefault="00CA65BE" w:rsidP="00CA65BE">
      <w:pPr>
        <w:pStyle w:val="ListParagraph"/>
        <w:numPr>
          <w:ilvl w:val="2"/>
          <w:numId w:val="1"/>
        </w:numPr>
        <w:spacing w:before="240"/>
        <w:ind w:left="425" w:hanging="425"/>
        <w:contextualSpacing w:val="0"/>
        <w:rPr>
          <w:b/>
          <w:bCs/>
        </w:rPr>
      </w:pPr>
      <w:r>
        <w:rPr>
          <w:b/>
          <w:bCs/>
        </w:rPr>
        <w:t xml:space="preserve">Principe du </w:t>
      </w:r>
      <w:proofErr w:type="spellStart"/>
      <w:r>
        <w:rPr>
          <w:b/>
          <w:bCs/>
        </w:rPr>
        <w:t>p</w:t>
      </w:r>
      <w:r w:rsidR="005D3D2F">
        <w:rPr>
          <w:b/>
          <w:bCs/>
        </w:rPr>
        <w:t>rotocole</w:t>
      </w:r>
      <w:proofErr w:type="spellEnd"/>
      <w:r w:rsidR="005D3D2F">
        <w:rPr>
          <w:b/>
          <w:bCs/>
        </w:rPr>
        <w:t xml:space="preserve"> ZigB</w:t>
      </w:r>
      <w:r w:rsidRPr="00572422">
        <w:rPr>
          <w:b/>
          <w:bCs/>
        </w:rPr>
        <w:t>ee</w:t>
      </w:r>
    </w:p>
    <w:p w:rsidR="00E34D28" w:rsidRDefault="00E34D28" w:rsidP="00E34D28">
      <w:pPr>
        <w:rPr>
          <w:lang w:val="fr-FR"/>
        </w:rPr>
      </w:pPr>
      <w:r w:rsidRPr="00E34D28">
        <w:rPr>
          <w:lang w:val="fr-FR"/>
        </w:rPr>
        <w:t xml:space="preserve">Le protocole </w:t>
      </w:r>
      <w:proofErr w:type="spellStart"/>
      <w:r w:rsidRPr="00E34D28">
        <w:rPr>
          <w:lang w:val="fr-FR"/>
        </w:rPr>
        <w:t>ZigBee</w:t>
      </w:r>
      <w:proofErr w:type="spellEnd"/>
      <w:r w:rsidRPr="00E34D28">
        <w:rPr>
          <w:lang w:val="fr-FR"/>
        </w:rPr>
        <w:t xml:space="preserve"> n’utilise que quatre couc</w:t>
      </w:r>
      <w:r>
        <w:rPr>
          <w:lang w:val="fr-FR"/>
        </w:rPr>
        <w:t>hes sur les sept du modèle OSI :</w:t>
      </w:r>
    </w:p>
    <w:p w:rsidR="00E34D28" w:rsidRDefault="00E34D28" w:rsidP="00E34D28">
      <w:pPr>
        <w:pStyle w:val="ListParagraph"/>
        <w:numPr>
          <w:ilvl w:val="0"/>
          <w:numId w:val="4"/>
        </w:numPr>
        <w:jc w:val="both"/>
        <w:rPr>
          <w:lang w:val="fr-FR"/>
        </w:rPr>
      </w:pPr>
      <w:proofErr w:type="gramStart"/>
      <w:r w:rsidRPr="00E34D28">
        <w:rPr>
          <w:lang w:val="fr-FR"/>
        </w:rPr>
        <w:t>une</w:t>
      </w:r>
      <w:proofErr w:type="gramEnd"/>
      <w:r w:rsidRPr="00E34D28">
        <w:rPr>
          <w:lang w:val="fr-FR"/>
        </w:rPr>
        <w:t xml:space="preserve"> couche Physique (PHY) qui contient la fréquence radio (RF) de l’émetteur-récepteur ainsi que son mécanisme de contrôle de bas niveau, </w:t>
      </w:r>
    </w:p>
    <w:p w:rsidR="00E34D28" w:rsidRPr="00E34D28" w:rsidRDefault="00E34D28" w:rsidP="00E34D28">
      <w:pPr>
        <w:pStyle w:val="ListParagraph"/>
        <w:numPr>
          <w:ilvl w:val="0"/>
          <w:numId w:val="4"/>
        </w:numPr>
        <w:jc w:val="both"/>
        <w:rPr>
          <w:lang w:val="fr-FR"/>
        </w:rPr>
      </w:pPr>
      <w:proofErr w:type="gramStart"/>
      <w:r w:rsidRPr="00E34D28">
        <w:rPr>
          <w:lang w:val="fr-FR"/>
        </w:rPr>
        <w:t>une</w:t>
      </w:r>
      <w:proofErr w:type="gramEnd"/>
      <w:r w:rsidRPr="00E34D28">
        <w:rPr>
          <w:lang w:val="fr-FR"/>
        </w:rPr>
        <w:t xml:space="preserve"> sous couche MAC (Medium Access Control) qui donne accès au canal physique pour tous les types de transfert.</w:t>
      </w:r>
    </w:p>
    <w:p w:rsidR="00E34D28" w:rsidRDefault="00E34D28" w:rsidP="00E34D28">
      <w:pPr>
        <w:pStyle w:val="ListParagraph"/>
        <w:numPr>
          <w:ilvl w:val="0"/>
          <w:numId w:val="4"/>
        </w:numPr>
        <w:jc w:val="both"/>
        <w:rPr>
          <w:lang w:val="fr-FR"/>
        </w:rPr>
      </w:pPr>
      <w:proofErr w:type="gramStart"/>
      <w:r w:rsidRPr="00E34D28">
        <w:rPr>
          <w:lang w:val="fr-FR"/>
        </w:rPr>
        <w:t>une</w:t>
      </w:r>
      <w:proofErr w:type="gramEnd"/>
      <w:r w:rsidRPr="00E34D28">
        <w:rPr>
          <w:lang w:val="fr-FR"/>
        </w:rPr>
        <w:t xml:space="preserve"> couche réseau NWK (Net</w:t>
      </w:r>
      <w:r w:rsidR="00B328ED">
        <w:rPr>
          <w:lang w:val="fr-FR"/>
        </w:rPr>
        <w:t>work Layer), qui fournit la confi</w:t>
      </w:r>
      <w:r w:rsidRPr="00E34D28">
        <w:rPr>
          <w:lang w:val="fr-FR"/>
        </w:rPr>
        <w:t xml:space="preserve">guration du réseau, la manipulation et le routage des messages, </w:t>
      </w:r>
    </w:p>
    <w:p w:rsidR="00572422" w:rsidRDefault="00B328ED" w:rsidP="00E34D28">
      <w:pPr>
        <w:pStyle w:val="ListParagraph"/>
        <w:numPr>
          <w:ilvl w:val="0"/>
          <w:numId w:val="4"/>
        </w:numPr>
        <w:jc w:val="both"/>
        <w:rPr>
          <w:lang w:val="fr-FR"/>
        </w:rPr>
      </w:pPr>
      <w:proofErr w:type="gramStart"/>
      <w:r>
        <w:rPr>
          <w:lang w:val="fr-FR"/>
        </w:rPr>
        <w:t>et</w:t>
      </w:r>
      <w:proofErr w:type="gramEnd"/>
      <w:r>
        <w:rPr>
          <w:lang w:val="fr-FR"/>
        </w:rPr>
        <w:t xml:space="preserve"> </w:t>
      </w:r>
      <w:r w:rsidR="00E34D28" w:rsidRPr="00E34D28">
        <w:rPr>
          <w:lang w:val="fr-FR"/>
        </w:rPr>
        <w:t xml:space="preserve">une couche application APL (Application Layer), qui est dotée de 2 sous couches APS (Application support </w:t>
      </w:r>
      <w:proofErr w:type="spellStart"/>
      <w:r w:rsidR="00E34D28" w:rsidRPr="00E34D28">
        <w:rPr>
          <w:lang w:val="fr-FR"/>
        </w:rPr>
        <w:t>sub</w:t>
      </w:r>
      <w:proofErr w:type="spellEnd"/>
      <w:r w:rsidR="00E34D28" w:rsidRPr="00E34D28">
        <w:rPr>
          <w:lang w:val="fr-FR"/>
        </w:rPr>
        <w:t>-layer), qui lui est chargé de gérer la table de correspondance permettant d’associer les équipements entre eux et l’entité ZDO (</w:t>
      </w:r>
      <w:proofErr w:type="spellStart"/>
      <w:r w:rsidR="00E34D28" w:rsidRPr="00E34D28">
        <w:rPr>
          <w:lang w:val="fr-FR"/>
        </w:rPr>
        <w:t>Zigbee</w:t>
      </w:r>
      <w:proofErr w:type="spellEnd"/>
      <w:r w:rsidR="00E34D28" w:rsidRPr="00E34D28">
        <w:rPr>
          <w:lang w:val="fr-FR"/>
        </w:rPr>
        <w:t xml:space="preserve"> </w:t>
      </w:r>
      <w:proofErr w:type="spellStart"/>
      <w:r w:rsidR="00E34D28" w:rsidRPr="00E34D28">
        <w:rPr>
          <w:lang w:val="fr-FR"/>
        </w:rPr>
        <w:t>Device</w:t>
      </w:r>
      <w:proofErr w:type="spellEnd"/>
      <w:r w:rsidR="00E34D28" w:rsidRPr="00E34D28">
        <w:rPr>
          <w:lang w:val="fr-FR"/>
        </w:rPr>
        <w:t xml:space="preserve"> Object) qui est chargée de définir le rôle d’un objet dans le réseau et de sécuriser les relations entre les équipements.</w:t>
      </w:r>
    </w:p>
    <w:p w:rsidR="006F75DE" w:rsidRPr="006F75DE" w:rsidRDefault="006F75DE" w:rsidP="006F75DE">
      <w:pPr>
        <w:pStyle w:val="ListParagraph"/>
        <w:numPr>
          <w:ilvl w:val="2"/>
          <w:numId w:val="1"/>
        </w:numPr>
        <w:ind w:left="426" w:hanging="426"/>
        <w:rPr>
          <w:b/>
          <w:bCs/>
          <w:lang w:val="fr-FR"/>
        </w:rPr>
      </w:pPr>
      <w:r w:rsidRPr="006F75DE">
        <w:rPr>
          <w:b/>
          <w:bCs/>
        </w:rPr>
        <w:t xml:space="preserve">La </w:t>
      </w:r>
      <w:proofErr w:type="spellStart"/>
      <w:r w:rsidRPr="006F75DE">
        <w:rPr>
          <w:b/>
          <w:bCs/>
        </w:rPr>
        <w:t>couche</w:t>
      </w:r>
      <w:proofErr w:type="spellEnd"/>
      <w:r w:rsidRPr="006F75DE">
        <w:rPr>
          <w:b/>
          <w:bCs/>
        </w:rPr>
        <w:t xml:space="preserve"> MAC</w:t>
      </w:r>
    </w:p>
    <w:p w:rsidR="00C42C20" w:rsidRPr="00C42C20" w:rsidRDefault="00C42C20" w:rsidP="00C42C20">
      <w:pPr>
        <w:pStyle w:val="ListParagraph"/>
        <w:numPr>
          <w:ilvl w:val="0"/>
          <w:numId w:val="8"/>
        </w:numPr>
        <w:spacing w:before="120"/>
        <w:rPr>
          <w:b/>
          <w:bCs/>
          <w:lang w:val="fr-FR"/>
        </w:rPr>
      </w:pPr>
      <w:r w:rsidRPr="00C42C20">
        <w:rPr>
          <w:b/>
          <w:bCs/>
          <w:lang w:val="fr-FR"/>
        </w:rPr>
        <w:t>Topologie</w:t>
      </w:r>
    </w:p>
    <w:p w:rsidR="00C42C20" w:rsidRDefault="00C42C20" w:rsidP="00C42C20">
      <w:pPr>
        <w:pStyle w:val="ListParagraph"/>
        <w:spacing w:before="120"/>
        <w:ind w:left="0"/>
        <w:rPr>
          <w:lang w:val="fr-FR"/>
        </w:rPr>
      </w:pPr>
      <w:r w:rsidRPr="00CA65BE">
        <w:rPr>
          <w:lang w:val="fr-FR"/>
        </w:rPr>
        <w:t>Le standard s’appuie sur 3</w:t>
      </w:r>
      <w:r>
        <w:rPr>
          <w:lang w:val="fr-FR"/>
        </w:rPr>
        <w:t xml:space="preserve"> topologies possibles</w:t>
      </w:r>
      <w:r w:rsidRPr="00CA65BE">
        <w:rPr>
          <w:lang w:val="fr-FR"/>
        </w:rPr>
        <w:t xml:space="preserve">: </w:t>
      </w:r>
    </w:p>
    <w:p w:rsidR="00C42C20" w:rsidRDefault="00C42C20" w:rsidP="00C42C20">
      <w:pPr>
        <w:pStyle w:val="ListParagraph"/>
        <w:numPr>
          <w:ilvl w:val="0"/>
          <w:numId w:val="7"/>
        </w:numPr>
        <w:spacing w:before="120"/>
        <w:rPr>
          <w:lang w:val="fr-FR"/>
        </w:rPr>
      </w:pPr>
      <w:proofErr w:type="gramStart"/>
      <w:r w:rsidRPr="00CA65BE">
        <w:rPr>
          <w:lang w:val="fr-FR"/>
        </w:rPr>
        <w:t>étoile</w:t>
      </w:r>
      <w:proofErr w:type="gramEnd"/>
      <w:r w:rsidRPr="00CA65BE">
        <w:rPr>
          <w:lang w:val="fr-FR"/>
        </w:rPr>
        <w:t xml:space="preserve"> : le PAN coordinateur communique directement avec tous les autres </w:t>
      </w:r>
      <w:proofErr w:type="spellStart"/>
      <w:r w:rsidRPr="00CA65BE">
        <w:rPr>
          <w:lang w:val="fr-FR"/>
        </w:rPr>
        <w:t>noeuds</w:t>
      </w:r>
      <w:proofErr w:type="spellEnd"/>
      <w:r w:rsidRPr="00CA65BE">
        <w:rPr>
          <w:lang w:val="fr-FR"/>
        </w:rPr>
        <w:t xml:space="preserve"> ; </w:t>
      </w:r>
    </w:p>
    <w:p w:rsidR="00C42C20" w:rsidRDefault="00C42C20" w:rsidP="00C42C20">
      <w:pPr>
        <w:pStyle w:val="ListParagraph"/>
        <w:numPr>
          <w:ilvl w:val="0"/>
          <w:numId w:val="7"/>
        </w:numPr>
        <w:spacing w:before="120"/>
        <w:rPr>
          <w:lang w:val="fr-FR"/>
        </w:rPr>
      </w:pPr>
      <w:proofErr w:type="gramStart"/>
      <w:r w:rsidRPr="00CA65BE">
        <w:rPr>
          <w:lang w:val="fr-FR"/>
        </w:rPr>
        <w:t>maillée</w:t>
      </w:r>
      <w:proofErr w:type="gramEnd"/>
      <w:r w:rsidRPr="00CA65BE">
        <w:rPr>
          <w:lang w:val="fr-FR"/>
        </w:rPr>
        <w:t xml:space="preserve"> : il n’existe aucune hiérarchie, chaque </w:t>
      </w:r>
      <w:proofErr w:type="spellStart"/>
      <w:r w:rsidRPr="00CA65BE">
        <w:rPr>
          <w:lang w:val="fr-FR"/>
        </w:rPr>
        <w:t>noeud</w:t>
      </w:r>
      <w:proofErr w:type="spellEnd"/>
      <w:r w:rsidRPr="00CA65BE">
        <w:rPr>
          <w:lang w:val="fr-FR"/>
        </w:rPr>
        <w:t xml:space="preserve"> pouvant envoyer des paquets à ses voisins radio ; </w:t>
      </w:r>
    </w:p>
    <w:p w:rsidR="00C42C20" w:rsidRDefault="00C42C20" w:rsidP="00C42C20">
      <w:pPr>
        <w:pStyle w:val="ListParagraph"/>
        <w:numPr>
          <w:ilvl w:val="0"/>
          <w:numId w:val="7"/>
        </w:numPr>
        <w:spacing w:before="120"/>
        <w:rPr>
          <w:lang w:val="fr-FR"/>
        </w:rPr>
      </w:pPr>
      <w:proofErr w:type="gramStart"/>
      <w:r w:rsidRPr="00CA65BE">
        <w:rPr>
          <w:lang w:val="fr-FR"/>
        </w:rPr>
        <w:t>cluster</w:t>
      </w:r>
      <w:proofErr w:type="gramEnd"/>
      <w:r w:rsidRPr="00CA65BE">
        <w:rPr>
          <w:lang w:val="fr-FR"/>
        </w:rPr>
        <w:t>-</w:t>
      </w:r>
      <w:proofErr w:type="spellStart"/>
      <w:r w:rsidRPr="00CA65BE">
        <w:rPr>
          <w:lang w:val="fr-FR"/>
        </w:rPr>
        <w:t>tree</w:t>
      </w:r>
      <w:proofErr w:type="spellEnd"/>
      <w:r w:rsidRPr="00CA65BE">
        <w:rPr>
          <w:lang w:val="fr-FR"/>
        </w:rPr>
        <w:t xml:space="preserve"> : le réseau construit de façon distribuée un arbre enraciné dans le PAN coordinateur. Tous les </w:t>
      </w:r>
      <w:proofErr w:type="spellStart"/>
      <w:r w:rsidRPr="00CA65BE">
        <w:rPr>
          <w:lang w:val="fr-FR"/>
        </w:rPr>
        <w:t>noeuds</w:t>
      </w:r>
      <w:proofErr w:type="spellEnd"/>
      <w:r w:rsidRPr="00CA65BE">
        <w:rPr>
          <w:lang w:val="fr-FR"/>
        </w:rPr>
        <w:t xml:space="preserve"> non feuilles relaient les paquets le long de l’arbre et sont appelés coordinateurs.</w:t>
      </w:r>
    </w:p>
    <w:p w:rsidR="00C42C20" w:rsidRDefault="00C42C20" w:rsidP="00C42C20">
      <w:pPr>
        <w:spacing w:before="120"/>
        <w:jc w:val="center"/>
        <w:rPr>
          <w:b/>
          <w:bCs/>
          <w:lang w:val="fr-FR"/>
        </w:rPr>
      </w:pPr>
      <w:r>
        <w:rPr>
          <w:noProof/>
        </w:rPr>
        <w:drawing>
          <wp:inline distT="0" distB="0" distL="0" distR="0" wp14:anchorId="5DC51A0B" wp14:editId="6D84FBB9">
            <wp:extent cx="6121021" cy="2100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43147" cy="2108369"/>
                    </a:xfrm>
                    <a:prstGeom prst="rect">
                      <a:avLst/>
                    </a:prstGeom>
                  </pic:spPr>
                </pic:pic>
              </a:graphicData>
            </a:graphic>
          </wp:inline>
        </w:drawing>
      </w:r>
    </w:p>
    <w:p w:rsidR="00C42C20" w:rsidRDefault="00C42C20" w:rsidP="00C42C20">
      <w:pPr>
        <w:spacing w:before="120"/>
        <w:rPr>
          <w:lang w:val="fr-FR"/>
        </w:rPr>
      </w:pPr>
      <w:r w:rsidRPr="00CA65BE">
        <w:rPr>
          <w:lang w:val="fr-FR"/>
        </w:rPr>
        <w:lastRenderedPageBreak/>
        <w:t xml:space="preserve">Deux catégories de nœuds existent : </w:t>
      </w:r>
    </w:p>
    <w:p w:rsidR="00C42C20" w:rsidRPr="00CA65BE" w:rsidRDefault="00C42C20" w:rsidP="00C42C20">
      <w:pPr>
        <w:pStyle w:val="ListParagraph"/>
        <w:numPr>
          <w:ilvl w:val="0"/>
          <w:numId w:val="7"/>
        </w:numPr>
        <w:spacing w:before="120"/>
        <w:rPr>
          <w:lang w:val="fr-FR"/>
        </w:rPr>
      </w:pPr>
      <w:proofErr w:type="spellStart"/>
      <w:r w:rsidRPr="00CA65BE">
        <w:rPr>
          <w:lang w:val="fr-FR"/>
        </w:rPr>
        <w:t>Reduced</w:t>
      </w:r>
      <w:proofErr w:type="spellEnd"/>
      <w:r w:rsidRPr="00CA65BE">
        <w:rPr>
          <w:lang w:val="fr-FR"/>
        </w:rPr>
        <w:t xml:space="preserve"> </w:t>
      </w:r>
      <w:proofErr w:type="spellStart"/>
      <w:r w:rsidRPr="00CA65BE">
        <w:rPr>
          <w:lang w:val="fr-FR"/>
        </w:rPr>
        <w:t>Function</w:t>
      </w:r>
      <w:proofErr w:type="spellEnd"/>
      <w:r w:rsidRPr="00CA65BE">
        <w:rPr>
          <w:lang w:val="fr-FR"/>
        </w:rPr>
        <w:t xml:space="preserve"> </w:t>
      </w:r>
      <w:proofErr w:type="spellStart"/>
      <w:r w:rsidRPr="00CA65BE">
        <w:rPr>
          <w:lang w:val="fr-FR"/>
        </w:rPr>
        <w:t>Devices</w:t>
      </w:r>
      <w:proofErr w:type="spellEnd"/>
      <w:r w:rsidRPr="00CA65BE">
        <w:rPr>
          <w:lang w:val="fr-FR"/>
        </w:rPr>
        <w:t xml:space="preserve"> (RFD) </w:t>
      </w:r>
      <w:r>
        <w:rPr>
          <w:lang w:val="fr-FR"/>
        </w:rPr>
        <w:t>: très contraints en énergie, il ne se réveillent qu’occasion</w:t>
      </w:r>
      <w:r w:rsidRPr="00CA65BE">
        <w:rPr>
          <w:lang w:val="fr-FR"/>
        </w:rPr>
        <w:t xml:space="preserve">nellement pour envoyer et recevoir des paquets afin de maximiser leur durée de vie. </w:t>
      </w:r>
    </w:p>
    <w:p w:rsidR="006F75DE" w:rsidRPr="00F30E87" w:rsidRDefault="00C42C20" w:rsidP="00F30E87">
      <w:pPr>
        <w:pStyle w:val="ListParagraph"/>
        <w:numPr>
          <w:ilvl w:val="0"/>
          <w:numId w:val="7"/>
        </w:numPr>
        <w:rPr>
          <w:lang w:val="fr-FR"/>
        </w:rPr>
      </w:pPr>
      <w:r w:rsidRPr="00F30E87">
        <w:rPr>
          <w:lang w:val="fr-FR"/>
        </w:rPr>
        <w:t xml:space="preserve">Full </w:t>
      </w:r>
      <w:proofErr w:type="spellStart"/>
      <w:r w:rsidRPr="00F30E87">
        <w:rPr>
          <w:lang w:val="fr-FR"/>
        </w:rPr>
        <w:t>Function</w:t>
      </w:r>
      <w:proofErr w:type="spellEnd"/>
      <w:r w:rsidRPr="00F30E87">
        <w:rPr>
          <w:lang w:val="fr-FR"/>
        </w:rPr>
        <w:t xml:space="preserve"> </w:t>
      </w:r>
      <w:proofErr w:type="spellStart"/>
      <w:r w:rsidRPr="00F30E87">
        <w:rPr>
          <w:lang w:val="fr-FR"/>
        </w:rPr>
        <w:t>Devices</w:t>
      </w:r>
      <w:proofErr w:type="spellEnd"/>
      <w:r w:rsidRPr="00F30E87">
        <w:rPr>
          <w:lang w:val="fr-FR"/>
        </w:rPr>
        <w:t xml:space="preserve"> (FFD) : ces nœuds sont capables de relayer les paquets des autres nœuds. Ils participent donc plus activement au fonctionnement du réseau, en autorisant par exemple leurs voisins à s’associer au PAN coordinateur par leur intermédiaire dans la topologie cluster-</w:t>
      </w:r>
      <w:proofErr w:type="spellStart"/>
      <w:r w:rsidRPr="00F30E87">
        <w:rPr>
          <w:lang w:val="fr-FR"/>
        </w:rPr>
        <w:t>tree</w:t>
      </w:r>
      <w:proofErr w:type="spellEnd"/>
      <w:r w:rsidRPr="00F30E87">
        <w:rPr>
          <w:lang w:val="fr-FR"/>
        </w:rPr>
        <w:t>.</w:t>
      </w:r>
    </w:p>
    <w:p w:rsidR="00C42C20" w:rsidRPr="00C42C20" w:rsidRDefault="00C42C20" w:rsidP="00C42C20">
      <w:pPr>
        <w:pStyle w:val="ListParagraph"/>
        <w:numPr>
          <w:ilvl w:val="0"/>
          <w:numId w:val="8"/>
        </w:numPr>
        <w:ind w:left="426" w:hanging="425"/>
        <w:rPr>
          <w:b/>
          <w:bCs/>
          <w:lang w:val="fr-FR"/>
        </w:rPr>
      </w:pPr>
      <w:proofErr w:type="spellStart"/>
      <w:r w:rsidRPr="00C42C20">
        <w:rPr>
          <w:b/>
          <w:bCs/>
        </w:rPr>
        <w:t>Accès</w:t>
      </w:r>
      <w:proofErr w:type="spellEnd"/>
      <w:r w:rsidRPr="00C42C20">
        <w:rPr>
          <w:b/>
          <w:bCs/>
        </w:rPr>
        <w:t xml:space="preserve"> au medium</w:t>
      </w:r>
    </w:p>
    <w:p w:rsidR="00C42C20" w:rsidRDefault="00C42C20" w:rsidP="00C42C20">
      <w:pPr>
        <w:rPr>
          <w:lang w:val="fr-FR"/>
        </w:rPr>
      </w:pPr>
      <w:r>
        <w:rPr>
          <w:lang w:val="fr-FR"/>
        </w:rPr>
        <w:t>L</w:t>
      </w:r>
      <w:r w:rsidRPr="00C42C20">
        <w:rPr>
          <w:lang w:val="fr-FR"/>
        </w:rPr>
        <w:t xml:space="preserve">e protocole propose deux modes d’opérations distincts pour l’accès au médium : </w:t>
      </w:r>
    </w:p>
    <w:p w:rsidR="00C42C20" w:rsidRPr="00C42C20" w:rsidRDefault="00C42C20" w:rsidP="00C42C20">
      <w:pPr>
        <w:pStyle w:val="ListParagraph"/>
        <w:numPr>
          <w:ilvl w:val="0"/>
          <w:numId w:val="7"/>
        </w:numPr>
        <w:rPr>
          <w:lang w:val="fr-FR"/>
        </w:rPr>
      </w:pPr>
      <w:proofErr w:type="gramStart"/>
      <w:r w:rsidRPr="00C42C20">
        <w:rPr>
          <w:lang w:val="fr-FR"/>
        </w:rPr>
        <w:t>sans</w:t>
      </w:r>
      <w:proofErr w:type="gramEnd"/>
      <w:r w:rsidRPr="00C42C20">
        <w:rPr>
          <w:lang w:val="fr-FR"/>
        </w:rPr>
        <w:t xml:space="preserve"> balise (non-</w:t>
      </w:r>
      <w:proofErr w:type="spellStart"/>
      <w:r w:rsidRPr="00C42C20">
        <w:rPr>
          <w:lang w:val="fr-FR"/>
        </w:rPr>
        <w:t>beacon</w:t>
      </w:r>
      <w:proofErr w:type="spellEnd"/>
      <w:r w:rsidRPr="00C42C20">
        <w:rPr>
          <w:lang w:val="fr-FR"/>
        </w:rPr>
        <w:t xml:space="preserve">) : deux </w:t>
      </w:r>
      <w:proofErr w:type="spellStart"/>
      <w:r w:rsidRPr="00C42C20">
        <w:rPr>
          <w:lang w:val="fr-FR"/>
        </w:rPr>
        <w:t>noeuds</w:t>
      </w:r>
      <w:proofErr w:type="spellEnd"/>
      <w:r w:rsidRPr="00C42C20">
        <w:rPr>
          <w:lang w:val="fr-FR"/>
        </w:rPr>
        <w:t xml:space="preserve"> peuvent échanger des paquets en employant directement une variante de CSMA-CA. </w:t>
      </w:r>
    </w:p>
    <w:p w:rsidR="00C42C20" w:rsidRDefault="00C42C20" w:rsidP="00C42C20">
      <w:pPr>
        <w:pStyle w:val="ListParagraph"/>
        <w:numPr>
          <w:ilvl w:val="0"/>
          <w:numId w:val="7"/>
        </w:numPr>
        <w:rPr>
          <w:lang w:val="fr-FR"/>
        </w:rPr>
      </w:pPr>
      <w:proofErr w:type="gramStart"/>
      <w:r w:rsidRPr="00C42C20">
        <w:rPr>
          <w:lang w:val="fr-FR"/>
        </w:rPr>
        <w:t>avec</w:t>
      </w:r>
      <w:proofErr w:type="gramEnd"/>
      <w:r w:rsidRPr="00C42C20">
        <w:rPr>
          <w:lang w:val="fr-FR"/>
        </w:rPr>
        <w:t xml:space="preserve"> balise (</w:t>
      </w:r>
      <w:proofErr w:type="spellStart"/>
      <w:r w:rsidRPr="00C42C20">
        <w:rPr>
          <w:lang w:val="fr-FR"/>
        </w:rPr>
        <w:t>beacon-enabled</w:t>
      </w:r>
      <w:proofErr w:type="spellEnd"/>
      <w:r w:rsidRPr="00C42C20">
        <w:rPr>
          <w:lang w:val="fr-FR"/>
        </w:rPr>
        <w:t>) : le temps est découpé en un</w:t>
      </w:r>
      <w:r>
        <w:rPr>
          <w:lang w:val="fr-FR"/>
        </w:rPr>
        <w:t xml:space="preserve">e </w:t>
      </w:r>
      <w:proofErr w:type="spellStart"/>
      <w:r>
        <w:rPr>
          <w:lang w:val="fr-FR"/>
        </w:rPr>
        <w:t>supertrame</w:t>
      </w:r>
      <w:proofErr w:type="spellEnd"/>
      <w:r w:rsidRPr="00C42C20">
        <w:rPr>
          <w:lang w:val="fr-FR"/>
        </w:rPr>
        <w:t xml:space="preserve">. Au début de sa partie active, un coordinateur envoie une balise. Suit une partie avec contention (CAP), durant laquelle chaque participant exécute un CSMA-CA </w:t>
      </w:r>
      <w:proofErr w:type="spellStart"/>
      <w:r w:rsidRPr="00C42C20">
        <w:rPr>
          <w:lang w:val="fr-FR"/>
        </w:rPr>
        <w:t>slotté</w:t>
      </w:r>
      <w:proofErr w:type="spellEnd"/>
      <w:r w:rsidRPr="00C42C20">
        <w:rPr>
          <w:lang w:val="fr-FR"/>
        </w:rPr>
        <w:t xml:space="preserve"> pour envoyer ses trames au coordinateur. Enfin suivent des </w:t>
      </w:r>
      <w:proofErr w:type="spellStart"/>
      <w:r w:rsidRPr="00C42C20">
        <w:rPr>
          <w:lang w:val="fr-FR"/>
        </w:rPr>
        <w:t>Guaranteed</w:t>
      </w:r>
      <w:proofErr w:type="spellEnd"/>
      <w:r w:rsidRPr="00C42C20">
        <w:rPr>
          <w:lang w:val="fr-FR"/>
        </w:rPr>
        <w:t xml:space="preserve"> Time</w:t>
      </w:r>
      <w:r w:rsidR="00C53A71">
        <w:rPr>
          <w:lang w:val="fr-FR"/>
        </w:rPr>
        <w:t xml:space="preserve"> S</w:t>
      </w:r>
      <w:r w:rsidRPr="00C42C20">
        <w:rPr>
          <w:lang w:val="fr-FR"/>
        </w:rPr>
        <w:t xml:space="preserve">lots (GTS), réservables par les </w:t>
      </w:r>
      <w:proofErr w:type="spellStart"/>
      <w:r w:rsidRPr="00C42C20">
        <w:rPr>
          <w:lang w:val="fr-FR"/>
        </w:rPr>
        <w:t>noeuds</w:t>
      </w:r>
      <w:proofErr w:type="spellEnd"/>
      <w:r w:rsidRPr="00C42C20">
        <w:rPr>
          <w:lang w:val="fr-FR"/>
        </w:rPr>
        <w:t xml:space="preserve"> durant la CAP pour leurs transmissions périodiques.</w:t>
      </w:r>
    </w:p>
    <w:p w:rsidR="00C42C20" w:rsidRDefault="00C42C20" w:rsidP="00C42C20">
      <w:pPr>
        <w:jc w:val="center"/>
        <w:rPr>
          <w:lang w:val="fr-FR"/>
        </w:rPr>
      </w:pPr>
      <w:r>
        <w:rPr>
          <w:noProof/>
        </w:rPr>
        <w:drawing>
          <wp:inline distT="0" distB="0" distL="0" distR="0" wp14:anchorId="416391ED" wp14:editId="217BCE9A">
            <wp:extent cx="5758446" cy="1119117"/>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81344" cy="1123567"/>
                    </a:xfrm>
                    <a:prstGeom prst="rect">
                      <a:avLst/>
                    </a:prstGeom>
                  </pic:spPr>
                </pic:pic>
              </a:graphicData>
            </a:graphic>
          </wp:inline>
        </w:drawing>
      </w:r>
    </w:p>
    <w:p w:rsidR="00511871" w:rsidRDefault="00511871" w:rsidP="00C42C20">
      <w:pPr>
        <w:jc w:val="center"/>
        <w:rPr>
          <w:lang w:val="fr-FR"/>
        </w:rPr>
      </w:pPr>
    </w:p>
    <w:p w:rsidR="00C53A71" w:rsidRDefault="00C53A71" w:rsidP="00C53A71">
      <w:r w:rsidRPr="00C53A71">
        <w:t xml:space="preserve">The CSMA/CA mechanism </w:t>
      </w:r>
      <w:proofErr w:type="gramStart"/>
      <w:r w:rsidRPr="00C53A71">
        <w:t>is based</w:t>
      </w:r>
      <w:proofErr w:type="gramEnd"/>
      <w:r w:rsidRPr="00C53A71">
        <w:t xml:space="preserve"> on </w:t>
      </w:r>
      <w:proofErr w:type="spellStart"/>
      <w:r w:rsidRPr="00C53A71">
        <w:t>backoff</w:t>
      </w:r>
      <w:proofErr w:type="spellEnd"/>
      <w:r w:rsidRPr="00C53A71">
        <w:t xml:space="preserve"> periods</w:t>
      </w:r>
      <w:r>
        <w:t>.</w:t>
      </w:r>
    </w:p>
    <w:p w:rsidR="00C53A71" w:rsidRDefault="00C53A71" w:rsidP="00C53A71">
      <w:r w:rsidRPr="00C53A71">
        <w:t xml:space="preserve">Three variables </w:t>
      </w:r>
      <w:proofErr w:type="gramStart"/>
      <w:r w:rsidRPr="00C53A71">
        <w:t>are used</w:t>
      </w:r>
      <w:proofErr w:type="gramEnd"/>
      <w:r w:rsidRPr="00C53A71">
        <w:t xml:space="preserve"> to schedule medium access: </w:t>
      </w:r>
    </w:p>
    <w:p w:rsidR="00C53A71" w:rsidRDefault="00C53A71" w:rsidP="00C53A71">
      <w:pPr>
        <w:pStyle w:val="ListParagraph"/>
        <w:numPr>
          <w:ilvl w:val="0"/>
          <w:numId w:val="7"/>
        </w:numPr>
      </w:pPr>
      <w:r w:rsidRPr="00C53A71">
        <w:rPr>
          <w:i/>
          <w:iCs/>
        </w:rPr>
        <w:t xml:space="preserve">Number of </w:t>
      </w:r>
      <w:proofErr w:type="spellStart"/>
      <w:r w:rsidRPr="00C53A71">
        <w:rPr>
          <w:i/>
          <w:iCs/>
        </w:rPr>
        <w:t>Backoffs</w:t>
      </w:r>
      <w:proofErr w:type="spellEnd"/>
      <w:r w:rsidRPr="00C53A71">
        <w:t xml:space="preserve"> (</w:t>
      </w:r>
      <w:r w:rsidRPr="00C53A71">
        <w:rPr>
          <w:i/>
          <w:iCs/>
        </w:rPr>
        <w:t>NB</w:t>
      </w:r>
      <w:r w:rsidRPr="00C53A71">
        <w:t xml:space="preserve">), representing the number of failed attempts to access the medium; </w:t>
      </w:r>
    </w:p>
    <w:p w:rsidR="00C53A71" w:rsidRDefault="00C53A71" w:rsidP="00C53A71">
      <w:pPr>
        <w:pStyle w:val="ListParagraph"/>
        <w:numPr>
          <w:ilvl w:val="0"/>
          <w:numId w:val="7"/>
        </w:numPr>
      </w:pPr>
      <w:r w:rsidRPr="00C53A71">
        <w:rPr>
          <w:i/>
          <w:iCs/>
        </w:rPr>
        <w:t>Contention Window</w:t>
      </w:r>
      <w:r w:rsidRPr="00C53A71">
        <w:t xml:space="preserve"> (</w:t>
      </w:r>
      <w:r w:rsidRPr="00C53A71">
        <w:rPr>
          <w:i/>
          <w:iCs/>
        </w:rPr>
        <w:t>CW</w:t>
      </w:r>
      <w:r w:rsidRPr="00C53A71">
        <w:t xml:space="preserve">), representing the number of </w:t>
      </w:r>
      <w:proofErr w:type="spellStart"/>
      <w:r w:rsidRPr="00C53A71">
        <w:t>backoff</w:t>
      </w:r>
      <w:proofErr w:type="spellEnd"/>
      <w:r w:rsidRPr="00C53A71">
        <w:t xml:space="preserve"> periods that must be clear before starting transmission; </w:t>
      </w:r>
    </w:p>
    <w:p w:rsidR="00C53A71" w:rsidRDefault="00C53A71" w:rsidP="00C53A71">
      <w:pPr>
        <w:pStyle w:val="ListParagraph"/>
        <w:numPr>
          <w:ilvl w:val="0"/>
          <w:numId w:val="7"/>
        </w:numPr>
      </w:pPr>
      <w:proofErr w:type="spellStart"/>
      <w:r w:rsidRPr="00C53A71">
        <w:rPr>
          <w:i/>
          <w:iCs/>
        </w:rPr>
        <w:t>Backoff</w:t>
      </w:r>
      <w:proofErr w:type="spellEnd"/>
      <w:r w:rsidRPr="00C53A71">
        <w:rPr>
          <w:i/>
          <w:iCs/>
        </w:rPr>
        <w:t xml:space="preserve"> Exponent</w:t>
      </w:r>
      <w:r w:rsidRPr="00C53A71">
        <w:t xml:space="preserve"> (</w:t>
      </w:r>
      <w:r w:rsidRPr="00C53A71">
        <w:rPr>
          <w:i/>
          <w:iCs/>
        </w:rPr>
        <w:t>BE</w:t>
      </w:r>
      <w:r w:rsidRPr="00C53A71">
        <w:t xml:space="preserve">), enabling the computation of the number of wait </w:t>
      </w:r>
      <w:proofErr w:type="spellStart"/>
      <w:r w:rsidRPr="00C53A71">
        <w:t>backoffs</w:t>
      </w:r>
      <w:proofErr w:type="spellEnd"/>
      <w:r w:rsidRPr="00C53A71">
        <w:t xml:space="preserve"> before attempting to access the medium again.</w:t>
      </w:r>
    </w:p>
    <w:p w:rsidR="00C53A71" w:rsidRPr="00CA4FF0" w:rsidRDefault="00CA4FF0" w:rsidP="00CA4FF0">
      <w:pPr>
        <w:pStyle w:val="ListParagraph"/>
        <w:numPr>
          <w:ilvl w:val="0"/>
          <w:numId w:val="7"/>
        </w:numPr>
        <w:rPr>
          <w:i/>
          <w:iCs/>
        </w:rPr>
      </w:pPr>
      <w:r w:rsidRPr="00CA4FF0">
        <w:rPr>
          <w:i/>
          <w:iCs/>
        </w:rPr>
        <w:t xml:space="preserve">Clear Channel Assessment (CCA): Evaluation of the medium activity state: busy or idle. </w:t>
      </w:r>
    </w:p>
    <w:p w:rsidR="008D72B6" w:rsidRPr="00C53A71" w:rsidRDefault="008D72B6" w:rsidP="00C53A71"/>
    <w:p w:rsidR="008D72B6" w:rsidRDefault="008D72B6" w:rsidP="00C42C20">
      <w:pPr>
        <w:jc w:val="center"/>
        <w:rPr>
          <w:lang w:val="fr-FR"/>
        </w:rPr>
      </w:pPr>
      <w:r>
        <w:rPr>
          <w:noProof/>
        </w:rPr>
        <w:drawing>
          <wp:inline distT="0" distB="0" distL="0" distR="0" wp14:anchorId="6750C297" wp14:editId="77147792">
            <wp:extent cx="5564937" cy="3769865"/>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72390" cy="3774914"/>
                    </a:xfrm>
                    <a:prstGeom prst="rect">
                      <a:avLst/>
                    </a:prstGeom>
                  </pic:spPr>
                </pic:pic>
              </a:graphicData>
            </a:graphic>
          </wp:inline>
        </w:drawing>
      </w:r>
    </w:p>
    <w:p w:rsidR="003B08B5" w:rsidRDefault="003B08B5" w:rsidP="003B08B5">
      <w:pPr>
        <w:jc w:val="center"/>
      </w:pPr>
      <w:r w:rsidRPr="003B08B5">
        <w:t>The Slotted CSMA/CA Mechanism</w:t>
      </w:r>
    </w:p>
    <w:p w:rsidR="00C34E74" w:rsidRDefault="00C34E74" w:rsidP="003B08B5">
      <w:pPr>
        <w:jc w:val="center"/>
      </w:pPr>
    </w:p>
    <w:p w:rsidR="00C34E74" w:rsidRPr="00C34E74" w:rsidRDefault="00C34E74" w:rsidP="00C34E74">
      <w:pPr>
        <w:pStyle w:val="ListParagraph"/>
        <w:numPr>
          <w:ilvl w:val="1"/>
          <w:numId w:val="1"/>
        </w:numPr>
        <w:ind w:left="426"/>
        <w:rPr>
          <w:b/>
          <w:bCs/>
          <w:lang w:val="fr-FR"/>
        </w:rPr>
      </w:pPr>
      <w:r w:rsidRPr="00C34E74">
        <w:rPr>
          <w:b/>
          <w:bCs/>
          <w:lang w:val="fr-FR"/>
        </w:rPr>
        <w:lastRenderedPageBreak/>
        <w:t>Wifi</w:t>
      </w:r>
    </w:p>
    <w:p w:rsidR="00C34E74" w:rsidRPr="00C34E74" w:rsidRDefault="00C34E74" w:rsidP="00C34E74">
      <w:pPr>
        <w:rPr>
          <w:lang w:val="fr-FR"/>
        </w:rPr>
      </w:pPr>
      <w:bookmarkStart w:id="0" w:name="_GoBack"/>
      <w:bookmarkEnd w:id="0"/>
    </w:p>
    <w:sectPr w:rsidR="00C34E74" w:rsidRPr="00C34E74" w:rsidSect="006D5C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500D"/>
    <w:multiLevelType w:val="hybridMultilevel"/>
    <w:tmpl w:val="5F5A6468"/>
    <w:lvl w:ilvl="0" w:tplc="B1D26056">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937FD2"/>
    <w:multiLevelType w:val="multilevel"/>
    <w:tmpl w:val="337C988A"/>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18179F3"/>
    <w:multiLevelType w:val="hybridMultilevel"/>
    <w:tmpl w:val="18B8AC14"/>
    <w:lvl w:ilvl="0" w:tplc="04090001">
      <w:start w:val="1"/>
      <w:numFmt w:val="bullet"/>
      <w:lvlText w:val=""/>
      <w:lvlJc w:val="left"/>
      <w:pPr>
        <w:ind w:left="714" w:hanging="360"/>
      </w:pPr>
      <w:rPr>
        <w:rFonts w:ascii="Symbol" w:hAnsi="Symbol" w:hint="default"/>
      </w:rPr>
    </w:lvl>
    <w:lvl w:ilvl="1" w:tplc="04090003" w:tentative="1">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3" w15:restartNumberingAfterBreak="0">
    <w:nsid w:val="5F3E26DC"/>
    <w:multiLevelType w:val="hybridMultilevel"/>
    <w:tmpl w:val="B21C562A"/>
    <w:lvl w:ilvl="0" w:tplc="EA9ABBA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594131"/>
    <w:multiLevelType w:val="multilevel"/>
    <w:tmpl w:val="48C2B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804D49"/>
    <w:multiLevelType w:val="multilevel"/>
    <w:tmpl w:val="437A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1F2B1C"/>
    <w:multiLevelType w:val="hybridMultilevel"/>
    <w:tmpl w:val="AAE6C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7C550D"/>
    <w:multiLevelType w:val="hybridMultilevel"/>
    <w:tmpl w:val="8BA6E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3"/>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C2B"/>
    <w:rsid w:val="00032935"/>
    <w:rsid w:val="00150B1E"/>
    <w:rsid w:val="002B1417"/>
    <w:rsid w:val="003746ED"/>
    <w:rsid w:val="00390667"/>
    <w:rsid w:val="003B08B5"/>
    <w:rsid w:val="004B68E5"/>
    <w:rsid w:val="00511871"/>
    <w:rsid w:val="00516861"/>
    <w:rsid w:val="00572422"/>
    <w:rsid w:val="005A7BCE"/>
    <w:rsid w:val="005D3D2F"/>
    <w:rsid w:val="00603654"/>
    <w:rsid w:val="006D5C2B"/>
    <w:rsid w:val="006F75DE"/>
    <w:rsid w:val="00815392"/>
    <w:rsid w:val="008C323A"/>
    <w:rsid w:val="008D72B6"/>
    <w:rsid w:val="009A28F8"/>
    <w:rsid w:val="00A37A24"/>
    <w:rsid w:val="00AA7516"/>
    <w:rsid w:val="00B328ED"/>
    <w:rsid w:val="00BD3A9B"/>
    <w:rsid w:val="00C34E74"/>
    <w:rsid w:val="00C407B0"/>
    <w:rsid w:val="00C42C20"/>
    <w:rsid w:val="00C53A71"/>
    <w:rsid w:val="00C8704E"/>
    <w:rsid w:val="00CA4FF0"/>
    <w:rsid w:val="00CA65BE"/>
    <w:rsid w:val="00CE05AB"/>
    <w:rsid w:val="00D704CF"/>
    <w:rsid w:val="00D76B6E"/>
    <w:rsid w:val="00E27D0C"/>
    <w:rsid w:val="00E34D28"/>
    <w:rsid w:val="00E434B0"/>
    <w:rsid w:val="00E52941"/>
    <w:rsid w:val="00E95858"/>
    <w:rsid w:val="00F30E87"/>
    <w:rsid w:val="00F42C0B"/>
    <w:rsid w:val="00FA1870"/>
    <w:rsid w:val="00FA7575"/>
    <w:rsid w:val="00FA7C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EDED"/>
  <w15:chartTrackingRefBased/>
  <w15:docId w15:val="{86A7D4A8-7DC1-4842-80D2-20E1D2E0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9401">
      <w:bodyDiv w:val="1"/>
      <w:marLeft w:val="0"/>
      <w:marRight w:val="0"/>
      <w:marTop w:val="0"/>
      <w:marBottom w:val="0"/>
      <w:divBdr>
        <w:top w:val="none" w:sz="0" w:space="0" w:color="auto"/>
        <w:left w:val="none" w:sz="0" w:space="0" w:color="auto"/>
        <w:bottom w:val="none" w:sz="0" w:space="0" w:color="auto"/>
        <w:right w:val="none" w:sz="0" w:space="0" w:color="auto"/>
      </w:divBdr>
    </w:div>
    <w:div w:id="1080711957">
      <w:bodyDiv w:val="1"/>
      <w:marLeft w:val="0"/>
      <w:marRight w:val="0"/>
      <w:marTop w:val="0"/>
      <w:marBottom w:val="0"/>
      <w:divBdr>
        <w:top w:val="none" w:sz="0" w:space="0" w:color="auto"/>
        <w:left w:val="none" w:sz="0" w:space="0" w:color="auto"/>
        <w:bottom w:val="none" w:sz="0" w:space="0" w:color="auto"/>
        <w:right w:val="none" w:sz="0" w:space="0" w:color="auto"/>
      </w:divBdr>
    </w:div>
    <w:div w:id="1336806944">
      <w:bodyDiv w:val="1"/>
      <w:marLeft w:val="0"/>
      <w:marRight w:val="0"/>
      <w:marTop w:val="0"/>
      <w:marBottom w:val="0"/>
      <w:divBdr>
        <w:top w:val="none" w:sz="0" w:space="0" w:color="auto"/>
        <w:left w:val="none" w:sz="0" w:space="0" w:color="auto"/>
        <w:bottom w:val="none" w:sz="0" w:space="0" w:color="auto"/>
        <w:right w:val="none" w:sz="0" w:space="0" w:color="auto"/>
      </w:divBdr>
    </w:div>
    <w:div w:id="1527019175">
      <w:bodyDiv w:val="1"/>
      <w:marLeft w:val="0"/>
      <w:marRight w:val="0"/>
      <w:marTop w:val="0"/>
      <w:marBottom w:val="0"/>
      <w:divBdr>
        <w:top w:val="none" w:sz="0" w:space="0" w:color="auto"/>
        <w:left w:val="none" w:sz="0" w:space="0" w:color="auto"/>
        <w:bottom w:val="none" w:sz="0" w:space="0" w:color="auto"/>
        <w:right w:val="none" w:sz="0" w:space="0" w:color="auto"/>
      </w:divBdr>
    </w:div>
    <w:div w:id="17452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dc:creator>
  <cp:keywords/>
  <dc:description/>
  <cp:lastModifiedBy>Khaled</cp:lastModifiedBy>
  <cp:revision>39</cp:revision>
  <dcterms:created xsi:type="dcterms:W3CDTF">2022-04-27T05:02:00Z</dcterms:created>
  <dcterms:modified xsi:type="dcterms:W3CDTF">2022-05-04T07:55:00Z</dcterms:modified>
</cp:coreProperties>
</file>