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9" w:rsidRPr="007140B4" w:rsidRDefault="00D91077" w:rsidP="00D91077">
      <w:pPr>
        <w:jc w:val="center"/>
        <w:rPr>
          <w:rFonts w:asciiTheme="majorBidi" w:hAnsiTheme="majorBidi" w:cstheme="majorBidi"/>
          <w:sz w:val="32"/>
          <w:szCs w:val="32"/>
        </w:rPr>
      </w:pPr>
      <w:r w:rsidRPr="007140B4">
        <w:rPr>
          <w:rFonts w:asciiTheme="majorBidi" w:hAnsiTheme="majorBidi" w:cstheme="majorBidi"/>
          <w:sz w:val="32"/>
          <w:szCs w:val="32"/>
        </w:rPr>
        <w:t>TP 1</w:t>
      </w:r>
    </w:p>
    <w:p w:rsidR="007140B4" w:rsidRPr="007140B4" w:rsidRDefault="00D91077" w:rsidP="007140B4">
      <w:pPr>
        <w:spacing w:before="120" w:after="120" w:line="240" w:lineRule="auto"/>
        <w:rPr>
          <w:rFonts w:asciiTheme="majorBidi" w:hAnsiTheme="majorBidi" w:cstheme="majorBidi"/>
          <w:lang w:val="fr-FR"/>
        </w:rPr>
      </w:pPr>
      <w:r w:rsidRPr="007140B4">
        <w:rPr>
          <w:rFonts w:asciiTheme="majorBidi" w:hAnsiTheme="majorBidi" w:cstheme="majorBidi"/>
          <w:lang w:val="fr-FR"/>
        </w:rPr>
        <w:t xml:space="preserve">L’objectif de ce TP est de réaliser les modèles </w:t>
      </w:r>
      <w:proofErr w:type="gramStart"/>
      <w:r w:rsidR="007140B4" w:rsidRPr="007140B4">
        <w:rPr>
          <w:rFonts w:asciiTheme="majorBidi" w:hAnsiTheme="majorBidi" w:cstheme="majorBidi"/>
          <w:lang w:val="fr-FR"/>
        </w:rPr>
        <w:t>a</w:t>
      </w:r>
      <w:proofErr w:type="gramEnd"/>
      <w:r w:rsidRPr="007140B4">
        <w:rPr>
          <w:rFonts w:asciiTheme="majorBidi" w:hAnsiTheme="majorBidi" w:cstheme="majorBidi"/>
          <w:lang w:val="fr-FR"/>
        </w:rPr>
        <w:t xml:space="preserve"> base de </w:t>
      </w:r>
      <w:r w:rsidR="007140B4" w:rsidRPr="007140B4">
        <w:rPr>
          <w:rFonts w:asciiTheme="majorBidi" w:hAnsiTheme="majorBidi" w:cstheme="majorBidi"/>
          <w:lang w:val="fr-FR"/>
        </w:rPr>
        <w:t>la géométrie optique</w:t>
      </w:r>
      <w:r w:rsidRPr="007140B4">
        <w:rPr>
          <w:rFonts w:asciiTheme="majorBidi" w:hAnsiTheme="majorBidi" w:cstheme="majorBidi"/>
          <w:lang w:val="fr-FR"/>
        </w:rPr>
        <w:t>.</w:t>
      </w:r>
      <w:r w:rsidR="007140B4" w:rsidRPr="007140B4">
        <w:rPr>
          <w:rFonts w:asciiTheme="majorBidi" w:hAnsiTheme="majorBidi" w:cstheme="majorBidi"/>
          <w:lang w:val="fr-FR"/>
        </w:rPr>
        <w:t xml:space="preserve"> </w:t>
      </w:r>
      <w:proofErr w:type="gramStart"/>
      <w:r w:rsidR="007140B4" w:rsidRPr="007140B4">
        <w:rPr>
          <w:rFonts w:asciiTheme="majorBidi" w:hAnsiTheme="majorBidi" w:cstheme="majorBidi"/>
          <w:lang w:val="fr-FR"/>
        </w:rPr>
        <w:t>le</w:t>
      </w:r>
      <w:proofErr w:type="gramEnd"/>
      <w:r w:rsidR="007140B4" w:rsidRPr="007140B4">
        <w:rPr>
          <w:rFonts w:asciiTheme="majorBidi" w:hAnsiTheme="majorBidi" w:cstheme="majorBidi"/>
          <w:lang w:val="fr-FR"/>
        </w:rPr>
        <w:t xml:space="preserve"> modèle de Torrance-</w:t>
      </w:r>
      <w:proofErr w:type="spellStart"/>
      <w:r w:rsidR="007140B4" w:rsidRPr="007140B4">
        <w:rPr>
          <w:rFonts w:asciiTheme="majorBidi" w:hAnsiTheme="majorBidi" w:cstheme="majorBidi"/>
          <w:lang w:val="fr-FR"/>
        </w:rPr>
        <w:t>Sparrow</w:t>
      </w:r>
      <w:proofErr w:type="spellEnd"/>
      <w:r w:rsidR="007140B4" w:rsidRPr="007140B4">
        <w:rPr>
          <w:rFonts w:asciiTheme="majorBidi" w:hAnsiTheme="majorBidi" w:cstheme="majorBidi"/>
          <w:lang w:val="fr-FR"/>
        </w:rPr>
        <w:t xml:space="preserve"> néglige l'aspect électromagnétique de la lumière. Cette approximation n'est valide que si les irrégularités de la surface sont bien supérieures à la longueur d'onde de la source. </w:t>
      </w:r>
    </w:p>
    <w:p w:rsidR="007140B4" w:rsidRPr="007140B4" w:rsidRDefault="007140B4" w:rsidP="007140B4">
      <w:pPr>
        <w:pStyle w:val="NormalWeb"/>
        <w:jc w:val="both"/>
        <w:rPr>
          <w:rFonts w:asciiTheme="majorBidi" w:hAnsiTheme="majorBidi" w:cstheme="majorBidi"/>
          <w:lang w:val="fr-FR"/>
        </w:rPr>
      </w:pPr>
      <w:r w:rsidRPr="007140B4">
        <w:rPr>
          <w:rFonts w:asciiTheme="majorBidi" w:hAnsiTheme="majorBidi" w:cstheme="majorBidi"/>
          <w:lang w:val="fr-FR"/>
        </w:rPr>
        <w:t>Le modèle de surface utilisé par Torrance-</w:t>
      </w:r>
      <w:proofErr w:type="spellStart"/>
      <w:r w:rsidRPr="007140B4">
        <w:rPr>
          <w:rFonts w:asciiTheme="majorBidi" w:hAnsiTheme="majorBidi" w:cstheme="majorBidi"/>
          <w:lang w:val="fr-FR"/>
        </w:rPr>
        <w:t>Sparrow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 est basé sur une modélisation des irrégularités par une série de micro-facettes. Chaque facette est décrite par l'angle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33350" cy="276225"/>
            <wp:effectExtent l="19050" t="0" r="0" b="0"/>
            <wp:docPr id="205" name="Image 205" descr="$ 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$ \beta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>entre sa normale et la normale à la surface macroscopique (Figure </w:t>
      </w:r>
      <w:hyperlink r:id="rId6" w:anchor="fig:refl_torrance" w:history="1">
        <w:r w:rsidRPr="007140B4">
          <w:rPr>
            <w:rStyle w:val="Lienhypertexte"/>
            <w:rFonts w:asciiTheme="majorBidi" w:hAnsiTheme="majorBidi" w:cstheme="majorBidi"/>
            <w:lang w:val="fr-FR"/>
          </w:rPr>
          <w:t>2.9</w:t>
        </w:r>
      </w:hyperlink>
      <w:r w:rsidRPr="007140B4">
        <w:rPr>
          <w:rFonts w:asciiTheme="majorBidi" w:hAnsiTheme="majorBidi" w:cstheme="majorBidi"/>
          <w:lang w:val="fr-FR"/>
        </w:rPr>
        <w:t xml:space="preserve">). Si nous supposons la surface </w:t>
      </w:r>
      <w:proofErr w:type="spellStart"/>
      <w:r w:rsidRPr="007140B4">
        <w:rPr>
          <w:rFonts w:asciiTheme="majorBidi" w:hAnsiTheme="majorBidi" w:cstheme="majorBidi"/>
          <w:lang w:val="fr-FR"/>
        </w:rPr>
        <w:t>isotropique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, la distribution des normales de facettes est </w:t>
      </w:r>
      <w:proofErr w:type="spellStart"/>
      <w:r w:rsidRPr="007140B4">
        <w:rPr>
          <w:rFonts w:asciiTheme="majorBidi" w:hAnsiTheme="majorBidi" w:cstheme="majorBidi"/>
          <w:lang w:val="fr-FR"/>
        </w:rPr>
        <w:t>rotationnellement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 symétrique par rapport </w:t>
      </w:r>
      <w:proofErr w:type="gramStart"/>
      <w:r w:rsidRPr="007140B4">
        <w:rPr>
          <w:rFonts w:asciiTheme="majorBidi" w:hAnsiTheme="majorBidi" w:cstheme="majorBidi"/>
          <w:lang w:val="fr-FR"/>
        </w:rPr>
        <w:t xml:space="preserve">à </w:t>
      </w:r>
      <w:proofErr w:type="gramEnd"/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90500" cy="161925"/>
            <wp:effectExtent l="19050" t="0" r="0" b="0"/>
            <wp:docPr id="206" name="Image 206" descr="$ \vect{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$ \vect{n}$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. La distribution de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33350" cy="276225"/>
            <wp:effectExtent l="19050" t="0" r="0" b="0"/>
            <wp:docPr id="207" name="Image 207" descr="$ 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$ \beta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>peut alors être modélisée par une fonction unidimensionnelle telle qu'une distribution normale de moyenne nulle et d'écart-</w:t>
      </w:r>
      <w:proofErr w:type="gramStart"/>
      <w:r w:rsidRPr="007140B4">
        <w:rPr>
          <w:rFonts w:asciiTheme="majorBidi" w:hAnsiTheme="majorBidi" w:cstheme="majorBidi"/>
          <w:lang w:val="fr-FR"/>
        </w:rPr>
        <w:t xml:space="preserve">type </w:t>
      </w:r>
      <w:proofErr w:type="gramEnd"/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209550" cy="266700"/>
            <wp:effectExtent l="19050" t="0" r="0" b="0"/>
            <wp:docPr id="208" name="Image 208" descr="$ \sigma_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$ \sigma_\alpha $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. Sachant que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33350" cy="276225"/>
            <wp:effectExtent l="19050" t="0" r="0" b="0"/>
            <wp:docPr id="209" name="Image 209" descr="$ 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$ \beta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ne peut varier qu'entre 0 </w:t>
      </w:r>
      <w:proofErr w:type="gramStart"/>
      <w:r w:rsidRPr="007140B4">
        <w:rPr>
          <w:rFonts w:asciiTheme="majorBidi" w:hAnsiTheme="majorBidi" w:cstheme="majorBidi"/>
          <w:lang w:val="fr-FR"/>
        </w:rPr>
        <w:t xml:space="preserve">et </w:t>
      </w:r>
      <w:proofErr w:type="gramEnd"/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52400" cy="276225"/>
            <wp:effectExtent l="19050" t="0" r="0" b="0"/>
            <wp:docPr id="210" name="Image 210" descr="$ \frac{\pi}{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$ \frac{\pi}{2}$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, la fonction de densité de probabilité de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33350" cy="276225"/>
            <wp:effectExtent l="19050" t="0" r="0" b="0"/>
            <wp:docPr id="211" name="Image 211" descr="$ 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$ \beta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est égale à : </w:t>
      </w:r>
    </w:p>
    <w:p w:rsidR="007140B4" w:rsidRPr="007140B4" w:rsidRDefault="007140B4" w:rsidP="007140B4">
      <w:pPr>
        <w:rPr>
          <w:rFonts w:asciiTheme="majorBidi" w:hAnsiTheme="majorBidi" w:cstheme="majorBidi"/>
        </w:rPr>
      </w:pP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076325" cy="523875"/>
            <wp:effectExtent l="19050" t="0" r="0" b="0"/>
            <wp:docPr id="212" name="Image 212" descr="$\displaystyle \rho_\beta(\beta)=ce^{-\frac{\beta^2}{2\sigma_\alpha^2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$\displaystyle \rho_\beta(\beta)=ce^{-\frac{\beta^2}{2\sigma_\alpha^2}}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140B4">
        <w:rPr>
          <w:rFonts w:asciiTheme="majorBidi" w:hAnsiTheme="majorBidi" w:cstheme="majorBidi"/>
        </w:rPr>
        <w:t>avec</w:t>
      </w:r>
      <w:proofErr w:type="gramEnd"/>
      <w:r w:rsidRPr="007140B4">
        <w:rPr>
          <w:rFonts w:asciiTheme="majorBidi" w:hAnsiTheme="majorBidi" w:cstheme="majorBidi"/>
        </w:rPr>
        <w:t xml:space="preserve">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571625" cy="666750"/>
            <wp:effectExtent l="19050" t="0" r="0" b="0"/>
            <wp:docPr id="213" name="Image 213" descr="$\displaystyle c=\left(\int_0^\frac{\pi}{2}e^{-\frac{\beta^2}{2\sigma_\alpha^2}}d\beta\right)^{-1}&#10;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$\displaystyle c=\left(\int_0^\frac{\pi}{2}e^{-\frac{\beta^2}{2\sigma_\alpha^2}}d\beta\right)^{-1}&#10;$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B4" w:rsidRPr="007140B4" w:rsidRDefault="007140B4" w:rsidP="007140B4">
      <w:pPr>
        <w:jc w:val="center"/>
        <w:rPr>
          <w:rFonts w:asciiTheme="majorBidi" w:hAnsiTheme="majorBidi" w:cstheme="majorBidi"/>
        </w:rPr>
      </w:pP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3286125" cy="1219200"/>
            <wp:effectExtent l="19050" t="0" r="9525" b="0"/>
            <wp:docPr id="214" name="Image 214" descr="\begin{center}\vbox{\input{refl_torrance}&#10;}\end{cente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\begin{center}\vbox{\input{refl_torrance}&#10;}\end{center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B4" w:rsidRPr="007140B4" w:rsidRDefault="007140B4" w:rsidP="007140B4">
      <w:pPr>
        <w:pStyle w:val="NormalWeb"/>
        <w:jc w:val="both"/>
        <w:rPr>
          <w:rFonts w:asciiTheme="majorBidi" w:hAnsiTheme="majorBidi" w:cstheme="majorBidi"/>
          <w:lang w:val="fr-FR"/>
        </w:rPr>
      </w:pPr>
      <w:r w:rsidRPr="007140B4">
        <w:rPr>
          <w:rFonts w:asciiTheme="majorBidi" w:hAnsiTheme="majorBidi" w:cstheme="majorBidi"/>
          <w:lang w:val="fr-FR"/>
        </w:rPr>
        <w:t>Ce modèle de surface et les lois de l'optique géométrique permettent d'obtenir une expression explicite de l'</w:t>
      </w:r>
      <w:proofErr w:type="spellStart"/>
      <w:r w:rsidRPr="007140B4">
        <w:rPr>
          <w:rFonts w:asciiTheme="majorBidi" w:hAnsiTheme="majorBidi" w:cstheme="majorBidi"/>
          <w:lang w:val="fr-FR"/>
        </w:rPr>
        <w:t>irradiance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 incidente à un capteur de la caméra générée par un patch de surface : </w:t>
      </w:r>
    </w:p>
    <w:p w:rsidR="007140B4" w:rsidRPr="007140B4" w:rsidRDefault="007140B4" w:rsidP="007140B4">
      <w:pPr>
        <w:jc w:val="center"/>
        <w:rPr>
          <w:rFonts w:asciiTheme="majorBidi" w:hAnsiTheme="majorBidi" w:cstheme="majorBidi"/>
        </w:rPr>
      </w:pP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543050" cy="504825"/>
            <wp:effectExtent l="19050" t="0" r="0" b="0"/>
            <wp:docPr id="215" name="Image 215" descr="$\displaystyle I=\kappa_{spec}\frac{L_idw_i}{\cos(\theta_r)}e^{-\frac{\alpha^2}{2\sigma_\alpha^2}}&#10;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$\displaystyle I=\kappa_{spec}\frac{L_idw_i}{\cos(\theta_r)}e^{-\frac{\alpha^2}{2\sigma_\alpha^2}}&#10;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B4" w:rsidRPr="007140B4" w:rsidRDefault="007140B4" w:rsidP="007140B4">
      <w:pPr>
        <w:rPr>
          <w:rFonts w:asciiTheme="majorBidi" w:hAnsiTheme="majorBidi" w:cstheme="majorBidi"/>
        </w:rPr>
      </w:pPr>
      <w:proofErr w:type="gramStart"/>
      <w:r w:rsidRPr="007140B4">
        <w:rPr>
          <w:rFonts w:asciiTheme="majorBidi" w:hAnsiTheme="majorBidi" w:cstheme="majorBidi"/>
          <w:lang w:val="fr-FR"/>
        </w:rPr>
        <w:lastRenderedPageBreak/>
        <w:t xml:space="preserve">où </w:t>
      </w:r>
      <w:proofErr w:type="gramEnd"/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33350" cy="133350"/>
            <wp:effectExtent l="19050" t="0" r="0" b="0"/>
            <wp:docPr id="216" name="Image 216" descr="$ 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$ \alpha $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,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90500" cy="276225"/>
            <wp:effectExtent l="0" t="0" r="0" b="0"/>
            <wp:docPr id="217" name="Image 217" descr="$ L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$ L_i$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et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276225" cy="276225"/>
            <wp:effectExtent l="0" t="0" r="9525" b="0"/>
            <wp:docPr id="218" name="Image 218" descr="$ dw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$ dw_i$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représentent respectivement l'angle entre la normale et le vecteur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23825" cy="142875"/>
            <wp:effectExtent l="19050" t="0" r="9525" b="0"/>
            <wp:docPr id="219" name="Image 219" descr="$ \vec{\nu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$ \vec{\nu}$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>(Figure </w:t>
      </w:r>
      <w:hyperlink r:id="rId18" w:anchor="fig:reflexion_beckman" w:history="1">
        <w:r w:rsidRPr="007140B4">
          <w:rPr>
            <w:rStyle w:val="Lienhypertexte"/>
            <w:rFonts w:asciiTheme="majorBidi" w:hAnsiTheme="majorBidi" w:cstheme="majorBidi"/>
            <w:lang w:val="fr-FR"/>
          </w:rPr>
          <w:t>2.7</w:t>
        </w:r>
      </w:hyperlink>
      <w:r w:rsidRPr="007140B4">
        <w:rPr>
          <w:rFonts w:asciiTheme="majorBidi" w:hAnsiTheme="majorBidi" w:cstheme="majorBidi"/>
          <w:lang w:val="fr-FR"/>
        </w:rPr>
        <w:t xml:space="preserve">(b)), la radiance de la source et l'angle solide sous lequel le patch de surface voit la source. </w:t>
      </w:r>
      <w:r w:rsidRPr="007140B4">
        <w:rPr>
          <w:rFonts w:asciiTheme="majorBidi" w:hAnsiTheme="majorBidi" w:cstheme="majorBidi"/>
        </w:rPr>
        <w:t xml:space="preserve">La </w:t>
      </w:r>
      <w:proofErr w:type="spellStart"/>
      <w:r w:rsidRPr="007140B4">
        <w:rPr>
          <w:rFonts w:asciiTheme="majorBidi" w:hAnsiTheme="majorBidi" w:cstheme="majorBidi"/>
        </w:rPr>
        <w:t>constante</w:t>
      </w:r>
      <w:proofErr w:type="spellEnd"/>
      <w:r w:rsidRPr="007140B4">
        <w:rPr>
          <w:rFonts w:asciiTheme="majorBidi" w:hAnsiTheme="majorBidi" w:cstheme="majorBidi"/>
        </w:rPr>
        <w:t xml:space="preserve">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361950" cy="266700"/>
            <wp:effectExtent l="19050" t="0" r="0" b="0"/>
            <wp:docPr id="220" name="Image 220" descr="$ \kappa_{spec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$ \kappa_{spec}$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140B4">
        <w:rPr>
          <w:rFonts w:asciiTheme="majorBidi" w:hAnsiTheme="majorBidi" w:cstheme="majorBidi"/>
        </w:rPr>
        <w:t>est</w:t>
      </w:r>
      <w:proofErr w:type="spellEnd"/>
      <w:r w:rsidRPr="007140B4">
        <w:rPr>
          <w:rFonts w:asciiTheme="majorBidi" w:hAnsiTheme="majorBidi" w:cstheme="majorBidi"/>
        </w:rPr>
        <w:t xml:space="preserve"> </w:t>
      </w:r>
      <w:proofErr w:type="spellStart"/>
      <w:r w:rsidRPr="007140B4">
        <w:rPr>
          <w:rFonts w:asciiTheme="majorBidi" w:hAnsiTheme="majorBidi" w:cstheme="majorBidi"/>
        </w:rPr>
        <w:t>donné</w:t>
      </w:r>
      <w:proofErr w:type="spellEnd"/>
      <w:r w:rsidRPr="007140B4">
        <w:rPr>
          <w:rFonts w:asciiTheme="majorBidi" w:hAnsiTheme="majorBidi" w:cstheme="majorBidi"/>
        </w:rPr>
        <w:t xml:space="preserve"> </w:t>
      </w:r>
      <w:proofErr w:type="gramStart"/>
      <w:r w:rsidRPr="007140B4">
        <w:rPr>
          <w:rFonts w:asciiTheme="majorBidi" w:hAnsiTheme="majorBidi" w:cstheme="majorBidi"/>
        </w:rPr>
        <w:t>par :</w:t>
      </w:r>
      <w:proofErr w:type="gramEnd"/>
      <w:r w:rsidRPr="007140B4">
        <w:rPr>
          <w:rFonts w:asciiTheme="majorBidi" w:hAnsiTheme="majorBidi" w:cstheme="majorBidi"/>
        </w:rPr>
        <w:t xml:space="preserve">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7140B4" w:rsidRPr="007140B4" w:rsidTr="007140B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140B4" w:rsidRPr="007140B4" w:rsidRDefault="007140B4" w:rsidP="007140B4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eq:kappa_spec"/>
            <w:bookmarkEnd w:id="0"/>
            <w:r w:rsidRPr="007140B4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286125" cy="571500"/>
                  <wp:effectExtent l="19050" t="0" r="9525" b="0"/>
                  <wp:docPr id="221" name="Image 221" descr="$\displaystyle \kappa_{spec}=\frac{\pi}{4}\left(\frac{d}{f}\right)^2\cos^4(\gamma)\frac{ca_fF'(\theta'_i,\eta')G(\theta_i,\theta_r,\psi_r)}{4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$\displaystyle \kappa_{spec}=\frac{\pi}{4}\left(\frac{d}{f}\right)^2\cos^4(\gamma)\frac{ca_fF'(\theta'_i,\eta')G(\theta_i,\theta_r,\psi_r)}{4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7140B4" w:rsidRPr="007140B4" w:rsidRDefault="007140B4" w:rsidP="00714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B4">
              <w:rPr>
                <w:rFonts w:asciiTheme="majorBidi" w:hAnsiTheme="majorBidi" w:cstheme="majorBidi"/>
              </w:rPr>
              <w:t>(2.10)</w:t>
            </w:r>
          </w:p>
        </w:tc>
      </w:tr>
    </w:tbl>
    <w:p w:rsidR="007140B4" w:rsidRPr="007140B4" w:rsidRDefault="007140B4" w:rsidP="007140B4">
      <w:pPr>
        <w:rPr>
          <w:rFonts w:asciiTheme="majorBidi" w:hAnsiTheme="majorBidi" w:cstheme="majorBidi"/>
          <w:lang w:val="fr-FR"/>
        </w:rPr>
      </w:pPr>
      <w:proofErr w:type="gramStart"/>
      <w:r w:rsidRPr="007140B4">
        <w:rPr>
          <w:rFonts w:asciiTheme="majorBidi" w:hAnsiTheme="majorBidi" w:cstheme="majorBidi"/>
          <w:lang w:val="fr-FR"/>
        </w:rPr>
        <w:t>où</w:t>
      </w:r>
      <w:proofErr w:type="gramEnd"/>
      <w:r w:rsidRPr="007140B4">
        <w:rPr>
          <w:rFonts w:asciiTheme="majorBidi" w:hAnsiTheme="majorBidi" w:cstheme="majorBidi"/>
          <w:lang w:val="fr-FR"/>
        </w:rPr>
        <w:t xml:space="preserve">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628650" cy="295275"/>
            <wp:effectExtent l="19050" t="0" r="0" b="0"/>
            <wp:docPr id="222" name="Image 222" descr="$ F'(\theta'_i,\eta'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$ F'(\theta'_i,\eta')$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 le coefficient de Fresnel et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838200" cy="295275"/>
            <wp:effectExtent l="19050" t="0" r="0" b="0"/>
            <wp:docPr id="223" name="Image 223" descr="$ G(\theta_i,\theta_r,\psi_r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$ G(\theta_i,\theta_r,\psi_r)$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un facteur de visibilité entre le patch de surface et la source. Les </w:t>
      </w:r>
      <w:proofErr w:type="gramStart"/>
      <w:r w:rsidRPr="007140B4">
        <w:rPr>
          <w:rFonts w:asciiTheme="majorBidi" w:hAnsiTheme="majorBidi" w:cstheme="majorBidi"/>
          <w:lang w:val="fr-FR"/>
        </w:rPr>
        <w:t xml:space="preserve">angles </w:t>
      </w:r>
      <w:proofErr w:type="gramEnd"/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61925" cy="276225"/>
            <wp:effectExtent l="0" t="0" r="9525" b="0"/>
            <wp:docPr id="224" name="Image 224" descr="$ \theta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$ \theta_i$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,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80975" cy="276225"/>
            <wp:effectExtent l="19050" t="0" r="0" b="0"/>
            <wp:docPr id="225" name="Image 225" descr="$ \theta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$ \theta_r$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et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200025" cy="276225"/>
            <wp:effectExtent l="19050" t="0" r="0" b="0"/>
            <wp:docPr id="226" name="Image 226" descr="$ \psi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$ \psi_r$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>sont représentés sur la Figure </w:t>
      </w:r>
      <w:hyperlink r:id="rId26" w:anchor="fig:reflexion_beckman" w:history="1">
        <w:r w:rsidRPr="007140B4">
          <w:rPr>
            <w:rStyle w:val="Lienhypertexte"/>
            <w:rFonts w:asciiTheme="majorBidi" w:hAnsiTheme="majorBidi" w:cstheme="majorBidi"/>
            <w:lang w:val="fr-FR"/>
          </w:rPr>
          <w:t>2.7</w:t>
        </w:r>
      </w:hyperlink>
      <w:r w:rsidRPr="007140B4">
        <w:rPr>
          <w:rFonts w:asciiTheme="majorBidi" w:hAnsiTheme="majorBidi" w:cstheme="majorBidi"/>
          <w:lang w:val="fr-FR"/>
        </w:rPr>
        <w:t xml:space="preserve"> (Section </w:t>
      </w:r>
      <w:hyperlink r:id="rId27" w:anchor="subsec:beckmann" w:history="1">
        <w:r w:rsidRPr="007140B4">
          <w:rPr>
            <w:rStyle w:val="Lienhypertexte"/>
            <w:rFonts w:asciiTheme="majorBidi" w:hAnsiTheme="majorBidi" w:cstheme="majorBidi"/>
            <w:lang w:val="fr-FR"/>
          </w:rPr>
          <w:t>2.2.2</w:t>
        </w:r>
      </w:hyperlink>
      <w:r w:rsidRPr="007140B4">
        <w:rPr>
          <w:rFonts w:asciiTheme="majorBidi" w:hAnsiTheme="majorBidi" w:cstheme="majorBidi"/>
          <w:lang w:val="fr-FR"/>
        </w:rPr>
        <w:t xml:space="preserve">). L'angle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61925" cy="295275"/>
            <wp:effectExtent l="19050" t="0" r="9525" b="0"/>
            <wp:docPr id="227" name="Image 227" descr="$ \theta'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$ \theta'_i$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 l'angle entre le rayon incident et </w:t>
      </w:r>
      <w:proofErr w:type="gramStart"/>
      <w:r w:rsidRPr="007140B4">
        <w:rPr>
          <w:rFonts w:asciiTheme="majorBidi" w:hAnsiTheme="majorBidi" w:cstheme="majorBidi"/>
          <w:lang w:val="fr-FR"/>
        </w:rPr>
        <w:t>la normales</w:t>
      </w:r>
      <w:proofErr w:type="gramEnd"/>
      <w:r w:rsidRPr="007140B4">
        <w:rPr>
          <w:rFonts w:asciiTheme="majorBidi" w:hAnsiTheme="majorBidi" w:cstheme="majorBidi"/>
          <w:lang w:val="fr-FR"/>
        </w:rPr>
        <w:t xml:space="preserve"> aux micro-facettes susceptibles d'éclairer le capteur. La variable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161925" cy="295275"/>
            <wp:effectExtent l="19050" t="0" r="9525" b="0"/>
            <wp:docPr id="228" name="Image 228" descr="$ \eta'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$ \eta'$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 l'indice complexe de réfraction tandis que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200025" cy="266700"/>
            <wp:effectExtent l="19050" t="0" r="9525" b="0"/>
            <wp:docPr id="229" name="Image 229" descr="$ a_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$ a_f$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 la surface d'une micro-facette. </w:t>
      </w:r>
    </w:p>
    <w:p w:rsidR="007140B4" w:rsidRPr="007140B4" w:rsidRDefault="007140B4" w:rsidP="007140B4">
      <w:pPr>
        <w:pStyle w:val="NormalWeb"/>
        <w:jc w:val="both"/>
        <w:rPr>
          <w:rFonts w:asciiTheme="majorBidi" w:hAnsiTheme="majorBidi" w:cstheme="majorBidi"/>
          <w:lang w:val="fr-FR"/>
        </w:rPr>
      </w:pPr>
      <w:r w:rsidRPr="007140B4">
        <w:rPr>
          <w:rFonts w:asciiTheme="majorBidi" w:hAnsiTheme="majorBidi" w:cstheme="majorBidi"/>
          <w:lang w:val="fr-FR"/>
        </w:rPr>
        <w:t xml:space="preserve">Torrance et </w:t>
      </w:r>
      <w:proofErr w:type="spellStart"/>
      <w:r w:rsidRPr="007140B4">
        <w:rPr>
          <w:rFonts w:asciiTheme="majorBidi" w:hAnsiTheme="majorBidi" w:cstheme="majorBidi"/>
          <w:lang w:val="fr-FR"/>
        </w:rPr>
        <w:t>Sparrow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 ajoutent un terme </w:t>
      </w:r>
      <w:proofErr w:type="spellStart"/>
      <w:r w:rsidRPr="007140B4">
        <w:rPr>
          <w:rFonts w:asciiTheme="majorBidi" w:hAnsiTheme="majorBidi" w:cstheme="majorBidi"/>
          <w:lang w:val="fr-FR"/>
        </w:rPr>
        <w:t>Lambertien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 à leur équation de réflexion qui devient :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7140B4" w:rsidRPr="007140B4" w:rsidTr="007140B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140B4" w:rsidRPr="007140B4" w:rsidRDefault="007140B4" w:rsidP="007140B4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eq:irr_torrance"/>
            <w:bookmarkEnd w:id="1"/>
            <w:r w:rsidRPr="007140B4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2924175" cy="504825"/>
                  <wp:effectExtent l="19050" t="0" r="9525" b="0"/>
                  <wp:docPr id="232" name="Image 232" descr="$\displaystyle I=\kappa_{diff}L_idw_i\cos(\theta_i)+\kappa_{spec}\frac{L_idw_i}{\cos(\theta_r)}e^{-\frac{\alpha^2}{2\sigma_\alpha^2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$\displaystyle I=\kappa_{diff}L_idw_i\cos(\theta_i)+\kappa_{spec}\frac{L_idw_i}{\cos(\theta_r)}e^{-\frac{\alpha^2}{2\sigma_\alpha^2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0B4">
              <w:rPr>
                <w:rFonts w:asciiTheme="majorBidi" w:hAnsiTheme="majorBidi" w:cstheme="majorBidi"/>
              </w:rPr>
              <w:t xml:space="preserve">pour </w:t>
            </w:r>
            <w:r w:rsidRPr="007140B4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847725" cy="409575"/>
                  <wp:effectExtent l="19050" t="0" r="9525" b="0"/>
                  <wp:docPr id="233" name="Image 233" descr="$\displaystyle \theta_i\in [0,\frac{\pi}{2}], 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$\displaystyle \theta_i\in [0,\frac{\pi}{2}], 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0B4">
              <w:rPr>
                <w:rFonts w:asciiTheme="majorBidi" w:hAnsiTheme="majorBidi" w:cstheme="majorBidi"/>
              </w:rPr>
              <w:t xml:space="preserve">    </w:t>
            </w:r>
            <w:proofErr w:type="spellStart"/>
            <w:r w:rsidRPr="007140B4">
              <w:rPr>
                <w:rFonts w:asciiTheme="majorBidi" w:hAnsiTheme="majorBidi" w:cstheme="majorBidi"/>
              </w:rPr>
              <w:t>sinon</w:t>
            </w:r>
            <w:proofErr w:type="spellEnd"/>
            <w:r w:rsidRPr="007140B4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76200" cy="266700"/>
                  <wp:effectExtent l="19050" t="0" r="0" b="0"/>
                  <wp:docPr id="234" name="Image 234" descr="$\displaystyle .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$\displaystyle .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7140B4" w:rsidRPr="007140B4" w:rsidRDefault="007140B4" w:rsidP="00714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B4">
              <w:rPr>
                <w:rFonts w:asciiTheme="majorBidi" w:hAnsiTheme="majorBidi" w:cstheme="majorBidi"/>
              </w:rPr>
              <w:t>(2.11)</w:t>
            </w:r>
          </w:p>
        </w:tc>
      </w:tr>
    </w:tbl>
    <w:p w:rsidR="007140B4" w:rsidRPr="007140B4" w:rsidRDefault="007140B4" w:rsidP="007140B4">
      <w:pPr>
        <w:rPr>
          <w:rFonts w:asciiTheme="majorBidi" w:hAnsiTheme="majorBidi" w:cstheme="majorBidi"/>
          <w:lang w:val="fr-FR"/>
        </w:rPr>
      </w:pPr>
      <w:proofErr w:type="gramStart"/>
      <w:r w:rsidRPr="007140B4">
        <w:rPr>
          <w:rFonts w:asciiTheme="majorBidi" w:hAnsiTheme="majorBidi" w:cstheme="majorBidi"/>
          <w:lang w:val="fr-FR"/>
        </w:rPr>
        <w:t>où</w:t>
      </w:r>
      <w:proofErr w:type="gramEnd"/>
      <w:r w:rsidRPr="007140B4">
        <w:rPr>
          <w:rFonts w:asciiTheme="majorBidi" w:hAnsiTheme="majorBidi" w:cstheme="majorBidi"/>
          <w:lang w:val="fr-FR"/>
        </w:rPr>
        <w:t xml:space="preserve"> </w:t>
      </w:r>
      <w:r w:rsidRPr="007140B4">
        <w:rPr>
          <w:rFonts w:asciiTheme="majorBidi" w:hAnsiTheme="majorBidi" w:cstheme="majorBidi"/>
          <w:noProof/>
        </w:rPr>
        <w:drawing>
          <wp:inline distT="0" distB="0" distL="0" distR="0">
            <wp:extent cx="381000" cy="266700"/>
            <wp:effectExtent l="19050" t="0" r="0" b="0"/>
            <wp:docPr id="235" name="Image 235" descr="$ \kappa_{diff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$ \kappa_{diff}$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B4">
        <w:rPr>
          <w:rFonts w:asciiTheme="majorBidi" w:hAnsiTheme="majorBidi" w:cstheme="majorBidi"/>
          <w:lang w:val="fr-FR"/>
        </w:rPr>
        <w:t xml:space="preserve">représente le coefficient de réflexion diffuse (ou </w:t>
      </w:r>
      <w:proofErr w:type="spellStart"/>
      <w:r w:rsidRPr="007140B4">
        <w:rPr>
          <w:rFonts w:asciiTheme="majorBidi" w:hAnsiTheme="majorBidi" w:cstheme="majorBidi"/>
          <w:lang w:val="fr-FR"/>
        </w:rPr>
        <w:t>Lambertienne</w:t>
      </w:r>
      <w:proofErr w:type="spellEnd"/>
      <w:r w:rsidRPr="007140B4">
        <w:rPr>
          <w:rFonts w:asciiTheme="majorBidi" w:hAnsiTheme="majorBidi" w:cstheme="majorBidi"/>
          <w:lang w:val="fr-FR"/>
        </w:rPr>
        <w:t xml:space="preserve">). </w:t>
      </w:r>
    </w:p>
    <w:p w:rsidR="00D91077" w:rsidRPr="007140B4" w:rsidRDefault="00D91077" w:rsidP="007140B4">
      <w:pPr>
        <w:rPr>
          <w:rFonts w:asciiTheme="majorBidi" w:hAnsiTheme="majorBidi" w:cstheme="majorBidi"/>
          <w:lang w:val="fr-FR"/>
        </w:rPr>
      </w:pPr>
    </w:p>
    <w:p w:rsidR="00D91077" w:rsidRPr="007140B4" w:rsidRDefault="00D91077" w:rsidP="007140B4">
      <w:pPr>
        <w:rPr>
          <w:rFonts w:asciiTheme="majorBidi" w:hAnsiTheme="majorBidi" w:cstheme="majorBidi"/>
          <w:lang w:val="fr-FR"/>
        </w:rPr>
      </w:pPr>
    </w:p>
    <w:sectPr w:rsidR="00D91077" w:rsidRPr="007140B4" w:rsidSect="004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90"/>
    <w:multiLevelType w:val="hybridMultilevel"/>
    <w:tmpl w:val="2768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164"/>
    <w:multiLevelType w:val="multilevel"/>
    <w:tmpl w:val="60C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626"/>
    <w:multiLevelType w:val="multilevel"/>
    <w:tmpl w:val="D3D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C65"/>
    <w:multiLevelType w:val="multilevel"/>
    <w:tmpl w:val="4D24B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48D2647F"/>
    <w:multiLevelType w:val="multilevel"/>
    <w:tmpl w:val="319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4B43"/>
    <w:multiLevelType w:val="multilevel"/>
    <w:tmpl w:val="3EB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702F9"/>
    <w:multiLevelType w:val="multilevel"/>
    <w:tmpl w:val="95F0A9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1077"/>
    <w:rsid w:val="00000B05"/>
    <w:rsid w:val="00007F9B"/>
    <w:rsid w:val="00024515"/>
    <w:rsid w:val="0002471A"/>
    <w:rsid w:val="00025B55"/>
    <w:rsid w:val="000351C3"/>
    <w:rsid w:val="0003637E"/>
    <w:rsid w:val="00040AED"/>
    <w:rsid w:val="00042120"/>
    <w:rsid w:val="000427CD"/>
    <w:rsid w:val="0005319D"/>
    <w:rsid w:val="000552B1"/>
    <w:rsid w:val="000701BD"/>
    <w:rsid w:val="000710B0"/>
    <w:rsid w:val="00072009"/>
    <w:rsid w:val="00075873"/>
    <w:rsid w:val="00084B79"/>
    <w:rsid w:val="00093DF6"/>
    <w:rsid w:val="000942F4"/>
    <w:rsid w:val="00096267"/>
    <w:rsid w:val="000973EC"/>
    <w:rsid w:val="000A2ACE"/>
    <w:rsid w:val="000A2F15"/>
    <w:rsid w:val="000A6039"/>
    <w:rsid w:val="000C626B"/>
    <w:rsid w:val="000D0A19"/>
    <w:rsid w:val="000D1264"/>
    <w:rsid w:val="000D1CBB"/>
    <w:rsid w:val="000D7486"/>
    <w:rsid w:val="000E01C8"/>
    <w:rsid w:val="000E3C56"/>
    <w:rsid w:val="000E44B3"/>
    <w:rsid w:val="000E5736"/>
    <w:rsid w:val="0010762F"/>
    <w:rsid w:val="00107AD7"/>
    <w:rsid w:val="0011077B"/>
    <w:rsid w:val="001113A1"/>
    <w:rsid w:val="001175E6"/>
    <w:rsid w:val="001311E6"/>
    <w:rsid w:val="0013463B"/>
    <w:rsid w:val="0013729F"/>
    <w:rsid w:val="00137C6A"/>
    <w:rsid w:val="001416E8"/>
    <w:rsid w:val="00142171"/>
    <w:rsid w:val="00143D24"/>
    <w:rsid w:val="00157F7E"/>
    <w:rsid w:val="00161AE9"/>
    <w:rsid w:val="00163132"/>
    <w:rsid w:val="0016314C"/>
    <w:rsid w:val="001653A0"/>
    <w:rsid w:val="00175CA3"/>
    <w:rsid w:val="00177B5A"/>
    <w:rsid w:val="00180795"/>
    <w:rsid w:val="00183755"/>
    <w:rsid w:val="00187DAA"/>
    <w:rsid w:val="00194CE1"/>
    <w:rsid w:val="001A38CD"/>
    <w:rsid w:val="001B0977"/>
    <w:rsid w:val="001C7F3A"/>
    <w:rsid w:val="001D127F"/>
    <w:rsid w:val="001D74BC"/>
    <w:rsid w:val="001E1B53"/>
    <w:rsid w:val="001E3236"/>
    <w:rsid w:val="001F12D9"/>
    <w:rsid w:val="00212274"/>
    <w:rsid w:val="0022092C"/>
    <w:rsid w:val="002273B9"/>
    <w:rsid w:val="002303CF"/>
    <w:rsid w:val="00233C75"/>
    <w:rsid w:val="00234466"/>
    <w:rsid w:val="002419F4"/>
    <w:rsid w:val="00242732"/>
    <w:rsid w:val="00242D85"/>
    <w:rsid w:val="00242FBA"/>
    <w:rsid w:val="002568B5"/>
    <w:rsid w:val="002579A7"/>
    <w:rsid w:val="00257FFE"/>
    <w:rsid w:val="00264CDA"/>
    <w:rsid w:val="0027005D"/>
    <w:rsid w:val="002770EA"/>
    <w:rsid w:val="002820E0"/>
    <w:rsid w:val="0028234F"/>
    <w:rsid w:val="00282A82"/>
    <w:rsid w:val="00282F90"/>
    <w:rsid w:val="002946A2"/>
    <w:rsid w:val="00295966"/>
    <w:rsid w:val="002B72D6"/>
    <w:rsid w:val="002C3650"/>
    <w:rsid w:val="002D33A4"/>
    <w:rsid w:val="002F1BEE"/>
    <w:rsid w:val="002F302D"/>
    <w:rsid w:val="002F7E0D"/>
    <w:rsid w:val="0030372E"/>
    <w:rsid w:val="00304728"/>
    <w:rsid w:val="00310CA5"/>
    <w:rsid w:val="00312D1F"/>
    <w:rsid w:val="00320B55"/>
    <w:rsid w:val="00321308"/>
    <w:rsid w:val="00323926"/>
    <w:rsid w:val="00323B69"/>
    <w:rsid w:val="00324043"/>
    <w:rsid w:val="00341776"/>
    <w:rsid w:val="0034670F"/>
    <w:rsid w:val="0034792A"/>
    <w:rsid w:val="0035069D"/>
    <w:rsid w:val="00353F8B"/>
    <w:rsid w:val="003574D1"/>
    <w:rsid w:val="00360D48"/>
    <w:rsid w:val="00361747"/>
    <w:rsid w:val="003904B3"/>
    <w:rsid w:val="003942F8"/>
    <w:rsid w:val="003A0006"/>
    <w:rsid w:val="003A3233"/>
    <w:rsid w:val="003A5E75"/>
    <w:rsid w:val="003A6DC8"/>
    <w:rsid w:val="003B465B"/>
    <w:rsid w:val="003B4FF1"/>
    <w:rsid w:val="003B5BD5"/>
    <w:rsid w:val="003B5D74"/>
    <w:rsid w:val="003D578B"/>
    <w:rsid w:val="003D71F5"/>
    <w:rsid w:val="003D7A97"/>
    <w:rsid w:val="003E14A3"/>
    <w:rsid w:val="003E5E93"/>
    <w:rsid w:val="003F6BCB"/>
    <w:rsid w:val="003F7394"/>
    <w:rsid w:val="0040392A"/>
    <w:rsid w:val="00410406"/>
    <w:rsid w:val="004105D5"/>
    <w:rsid w:val="004110C9"/>
    <w:rsid w:val="00417BBE"/>
    <w:rsid w:val="004238B0"/>
    <w:rsid w:val="004242B4"/>
    <w:rsid w:val="0042770D"/>
    <w:rsid w:val="004303FC"/>
    <w:rsid w:val="0043275E"/>
    <w:rsid w:val="00433056"/>
    <w:rsid w:val="004342C4"/>
    <w:rsid w:val="00450088"/>
    <w:rsid w:val="004504ED"/>
    <w:rsid w:val="004564B6"/>
    <w:rsid w:val="00457C8E"/>
    <w:rsid w:val="00466F96"/>
    <w:rsid w:val="00467EDB"/>
    <w:rsid w:val="00484EDF"/>
    <w:rsid w:val="0048791F"/>
    <w:rsid w:val="004907EB"/>
    <w:rsid w:val="00491EF0"/>
    <w:rsid w:val="00492CD3"/>
    <w:rsid w:val="00494585"/>
    <w:rsid w:val="00494F3F"/>
    <w:rsid w:val="00495ACF"/>
    <w:rsid w:val="004A27FB"/>
    <w:rsid w:val="004A4049"/>
    <w:rsid w:val="004A7A16"/>
    <w:rsid w:val="004B10F4"/>
    <w:rsid w:val="004B2BD0"/>
    <w:rsid w:val="004B49AD"/>
    <w:rsid w:val="004B6867"/>
    <w:rsid w:val="004C19E1"/>
    <w:rsid w:val="004C3568"/>
    <w:rsid w:val="004D2B4B"/>
    <w:rsid w:val="004E1D5A"/>
    <w:rsid w:val="004F09A8"/>
    <w:rsid w:val="005021D3"/>
    <w:rsid w:val="005122E9"/>
    <w:rsid w:val="00525B46"/>
    <w:rsid w:val="005274A2"/>
    <w:rsid w:val="00527647"/>
    <w:rsid w:val="005441C1"/>
    <w:rsid w:val="00547DF7"/>
    <w:rsid w:val="00554DF1"/>
    <w:rsid w:val="00561CB3"/>
    <w:rsid w:val="00565383"/>
    <w:rsid w:val="005653DD"/>
    <w:rsid w:val="00574A6A"/>
    <w:rsid w:val="00586142"/>
    <w:rsid w:val="0058757C"/>
    <w:rsid w:val="00597491"/>
    <w:rsid w:val="005A1BF3"/>
    <w:rsid w:val="005A34C8"/>
    <w:rsid w:val="005B1AF0"/>
    <w:rsid w:val="005B5A5F"/>
    <w:rsid w:val="005C0533"/>
    <w:rsid w:val="005D64E7"/>
    <w:rsid w:val="005E1711"/>
    <w:rsid w:val="005E196B"/>
    <w:rsid w:val="005E4DD3"/>
    <w:rsid w:val="005F01F3"/>
    <w:rsid w:val="005F4090"/>
    <w:rsid w:val="005F4F4E"/>
    <w:rsid w:val="005F75F8"/>
    <w:rsid w:val="0060418C"/>
    <w:rsid w:val="00604E16"/>
    <w:rsid w:val="0060558F"/>
    <w:rsid w:val="006159A2"/>
    <w:rsid w:val="00624F63"/>
    <w:rsid w:val="00630B2A"/>
    <w:rsid w:val="00630E78"/>
    <w:rsid w:val="006417AA"/>
    <w:rsid w:val="0064703C"/>
    <w:rsid w:val="006604DA"/>
    <w:rsid w:val="00660998"/>
    <w:rsid w:val="00673C17"/>
    <w:rsid w:val="00681542"/>
    <w:rsid w:val="00683478"/>
    <w:rsid w:val="006840C5"/>
    <w:rsid w:val="00690801"/>
    <w:rsid w:val="00692A8F"/>
    <w:rsid w:val="0069492C"/>
    <w:rsid w:val="0069671F"/>
    <w:rsid w:val="00697BD9"/>
    <w:rsid w:val="006A01CC"/>
    <w:rsid w:val="006A0A27"/>
    <w:rsid w:val="006A27F5"/>
    <w:rsid w:val="006B41D5"/>
    <w:rsid w:val="006B4BB7"/>
    <w:rsid w:val="006B4BFE"/>
    <w:rsid w:val="006C0703"/>
    <w:rsid w:val="006D3D18"/>
    <w:rsid w:val="006D5CBA"/>
    <w:rsid w:val="006E72E0"/>
    <w:rsid w:val="006F198F"/>
    <w:rsid w:val="006F5023"/>
    <w:rsid w:val="00700506"/>
    <w:rsid w:val="007051B0"/>
    <w:rsid w:val="00705BCD"/>
    <w:rsid w:val="00710884"/>
    <w:rsid w:val="00710D2B"/>
    <w:rsid w:val="007140B4"/>
    <w:rsid w:val="007141A7"/>
    <w:rsid w:val="0071695F"/>
    <w:rsid w:val="00716D1E"/>
    <w:rsid w:val="00720ADA"/>
    <w:rsid w:val="0072559D"/>
    <w:rsid w:val="00726DB3"/>
    <w:rsid w:val="0073059E"/>
    <w:rsid w:val="007427DA"/>
    <w:rsid w:val="00745A13"/>
    <w:rsid w:val="00755720"/>
    <w:rsid w:val="00756F77"/>
    <w:rsid w:val="0076099C"/>
    <w:rsid w:val="00766E35"/>
    <w:rsid w:val="00775EB4"/>
    <w:rsid w:val="007836EC"/>
    <w:rsid w:val="00785C14"/>
    <w:rsid w:val="0079277E"/>
    <w:rsid w:val="00794653"/>
    <w:rsid w:val="007A086D"/>
    <w:rsid w:val="007A2A80"/>
    <w:rsid w:val="007A56F4"/>
    <w:rsid w:val="007B0A2E"/>
    <w:rsid w:val="007B228A"/>
    <w:rsid w:val="007B24A0"/>
    <w:rsid w:val="007B2577"/>
    <w:rsid w:val="007C2C6A"/>
    <w:rsid w:val="007C56B9"/>
    <w:rsid w:val="007E1E39"/>
    <w:rsid w:val="007E362B"/>
    <w:rsid w:val="007F1AFB"/>
    <w:rsid w:val="007F4026"/>
    <w:rsid w:val="007F4042"/>
    <w:rsid w:val="00802DBD"/>
    <w:rsid w:val="0081191B"/>
    <w:rsid w:val="00811A15"/>
    <w:rsid w:val="00821C89"/>
    <w:rsid w:val="008260B8"/>
    <w:rsid w:val="0083729F"/>
    <w:rsid w:val="00844C60"/>
    <w:rsid w:val="00846200"/>
    <w:rsid w:val="008549E8"/>
    <w:rsid w:val="008574BF"/>
    <w:rsid w:val="00860538"/>
    <w:rsid w:val="00877A17"/>
    <w:rsid w:val="00884BD0"/>
    <w:rsid w:val="00885338"/>
    <w:rsid w:val="0089549A"/>
    <w:rsid w:val="00895F22"/>
    <w:rsid w:val="008B1174"/>
    <w:rsid w:val="008B31F7"/>
    <w:rsid w:val="008B5B13"/>
    <w:rsid w:val="008B6C31"/>
    <w:rsid w:val="008D0C7D"/>
    <w:rsid w:val="008D3E13"/>
    <w:rsid w:val="008F4349"/>
    <w:rsid w:val="00901AAA"/>
    <w:rsid w:val="00902363"/>
    <w:rsid w:val="00905F38"/>
    <w:rsid w:val="00910D74"/>
    <w:rsid w:val="009150D6"/>
    <w:rsid w:val="009215BC"/>
    <w:rsid w:val="00930082"/>
    <w:rsid w:val="0093357F"/>
    <w:rsid w:val="00945975"/>
    <w:rsid w:val="00954FC2"/>
    <w:rsid w:val="00957801"/>
    <w:rsid w:val="00964AC1"/>
    <w:rsid w:val="00972E83"/>
    <w:rsid w:val="00982BD2"/>
    <w:rsid w:val="009833EB"/>
    <w:rsid w:val="00993252"/>
    <w:rsid w:val="00994160"/>
    <w:rsid w:val="00997B60"/>
    <w:rsid w:val="009A7D7C"/>
    <w:rsid w:val="009B06DA"/>
    <w:rsid w:val="009B3258"/>
    <w:rsid w:val="009C1449"/>
    <w:rsid w:val="009C2EA3"/>
    <w:rsid w:val="009D1760"/>
    <w:rsid w:val="009D3A50"/>
    <w:rsid w:val="009D4867"/>
    <w:rsid w:val="009F101E"/>
    <w:rsid w:val="009F31BC"/>
    <w:rsid w:val="009F7111"/>
    <w:rsid w:val="00A00C68"/>
    <w:rsid w:val="00A027E1"/>
    <w:rsid w:val="00A12586"/>
    <w:rsid w:val="00A147F1"/>
    <w:rsid w:val="00A166AE"/>
    <w:rsid w:val="00A257EE"/>
    <w:rsid w:val="00A42043"/>
    <w:rsid w:val="00A425A8"/>
    <w:rsid w:val="00A43EA5"/>
    <w:rsid w:val="00A45EB7"/>
    <w:rsid w:val="00A46070"/>
    <w:rsid w:val="00A47029"/>
    <w:rsid w:val="00A47CEE"/>
    <w:rsid w:val="00A53527"/>
    <w:rsid w:val="00A53991"/>
    <w:rsid w:val="00A54DCE"/>
    <w:rsid w:val="00A56BB3"/>
    <w:rsid w:val="00A6339A"/>
    <w:rsid w:val="00A6760B"/>
    <w:rsid w:val="00A67ECF"/>
    <w:rsid w:val="00A71834"/>
    <w:rsid w:val="00A77FAA"/>
    <w:rsid w:val="00A9461F"/>
    <w:rsid w:val="00A97A6A"/>
    <w:rsid w:val="00AA1126"/>
    <w:rsid w:val="00AA3406"/>
    <w:rsid w:val="00AA460C"/>
    <w:rsid w:val="00AA69AA"/>
    <w:rsid w:val="00AB2DD1"/>
    <w:rsid w:val="00AB7558"/>
    <w:rsid w:val="00AC6950"/>
    <w:rsid w:val="00AD3B07"/>
    <w:rsid w:val="00AD75A9"/>
    <w:rsid w:val="00AF1611"/>
    <w:rsid w:val="00AF1EE9"/>
    <w:rsid w:val="00AF616F"/>
    <w:rsid w:val="00B0032F"/>
    <w:rsid w:val="00B053B6"/>
    <w:rsid w:val="00B05B66"/>
    <w:rsid w:val="00B07672"/>
    <w:rsid w:val="00B07A04"/>
    <w:rsid w:val="00B10E0B"/>
    <w:rsid w:val="00B143AA"/>
    <w:rsid w:val="00B40FC7"/>
    <w:rsid w:val="00B42855"/>
    <w:rsid w:val="00B46E9D"/>
    <w:rsid w:val="00B558AE"/>
    <w:rsid w:val="00B56519"/>
    <w:rsid w:val="00B6015A"/>
    <w:rsid w:val="00B62727"/>
    <w:rsid w:val="00B638B5"/>
    <w:rsid w:val="00B649F6"/>
    <w:rsid w:val="00B65834"/>
    <w:rsid w:val="00B66AEC"/>
    <w:rsid w:val="00B74B9C"/>
    <w:rsid w:val="00B75B5B"/>
    <w:rsid w:val="00B844B6"/>
    <w:rsid w:val="00B9381F"/>
    <w:rsid w:val="00B972B3"/>
    <w:rsid w:val="00BA66D8"/>
    <w:rsid w:val="00BC242C"/>
    <w:rsid w:val="00BC3674"/>
    <w:rsid w:val="00BC60CA"/>
    <w:rsid w:val="00BD6B1D"/>
    <w:rsid w:val="00BE0EFC"/>
    <w:rsid w:val="00BF1468"/>
    <w:rsid w:val="00BF1FB9"/>
    <w:rsid w:val="00BF3372"/>
    <w:rsid w:val="00BF621A"/>
    <w:rsid w:val="00BF6F27"/>
    <w:rsid w:val="00BF7CD6"/>
    <w:rsid w:val="00C12F65"/>
    <w:rsid w:val="00C20501"/>
    <w:rsid w:val="00C21BC0"/>
    <w:rsid w:val="00C22CFF"/>
    <w:rsid w:val="00C24C33"/>
    <w:rsid w:val="00C24DFC"/>
    <w:rsid w:val="00C265C5"/>
    <w:rsid w:val="00C31683"/>
    <w:rsid w:val="00C40649"/>
    <w:rsid w:val="00C429DA"/>
    <w:rsid w:val="00C52978"/>
    <w:rsid w:val="00C72BF5"/>
    <w:rsid w:val="00C77F0F"/>
    <w:rsid w:val="00C805D0"/>
    <w:rsid w:val="00C90D05"/>
    <w:rsid w:val="00C96725"/>
    <w:rsid w:val="00CA1B94"/>
    <w:rsid w:val="00CA5722"/>
    <w:rsid w:val="00CC1C29"/>
    <w:rsid w:val="00CC2CCD"/>
    <w:rsid w:val="00CC41EC"/>
    <w:rsid w:val="00CC49CE"/>
    <w:rsid w:val="00CC5B15"/>
    <w:rsid w:val="00CD74A4"/>
    <w:rsid w:val="00CD7F25"/>
    <w:rsid w:val="00CE3C04"/>
    <w:rsid w:val="00CE40F9"/>
    <w:rsid w:val="00CF21EF"/>
    <w:rsid w:val="00D025BA"/>
    <w:rsid w:val="00D1158B"/>
    <w:rsid w:val="00D12C2C"/>
    <w:rsid w:val="00D13E26"/>
    <w:rsid w:val="00D15CE4"/>
    <w:rsid w:val="00D1793C"/>
    <w:rsid w:val="00D17EB0"/>
    <w:rsid w:val="00D2749F"/>
    <w:rsid w:val="00D308B2"/>
    <w:rsid w:val="00D30B47"/>
    <w:rsid w:val="00D33387"/>
    <w:rsid w:val="00D376EC"/>
    <w:rsid w:val="00D429AF"/>
    <w:rsid w:val="00D460DA"/>
    <w:rsid w:val="00D471DC"/>
    <w:rsid w:val="00D60E99"/>
    <w:rsid w:val="00D63D62"/>
    <w:rsid w:val="00D71E7D"/>
    <w:rsid w:val="00D72BFE"/>
    <w:rsid w:val="00D72DB5"/>
    <w:rsid w:val="00D76BC4"/>
    <w:rsid w:val="00D842BC"/>
    <w:rsid w:val="00D90C2B"/>
    <w:rsid w:val="00D91077"/>
    <w:rsid w:val="00D93DE4"/>
    <w:rsid w:val="00DA706C"/>
    <w:rsid w:val="00DB1BA9"/>
    <w:rsid w:val="00DB51E8"/>
    <w:rsid w:val="00DB6593"/>
    <w:rsid w:val="00DC3C3F"/>
    <w:rsid w:val="00DC6377"/>
    <w:rsid w:val="00DD6BA8"/>
    <w:rsid w:val="00DF51BC"/>
    <w:rsid w:val="00E10E04"/>
    <w:rsid w:val="00E2349A"/>
    <w:rsid w:val="00E25E88"/>
    <w:rsid w:val="00E30091"/>
    <w:rsid w:val="00E36E20"/>
    <w:rsid w:val="00E44387"/>
    <w:rsid w:val="00E53849"/>
    <w:rsid w:val="00E54E44"/>
    <w:rsid w:val="00E60FAB"/>
    <w:rsid w:val="00E67F9F"/>
    <w:rsid w:val="00E70986"/>
    <w:rsid w:val="00E72AFB"/>
    <w:rsid w:val="00E73817"/>
    <w:rsid w:val="00E75DF8"/>
    <w:rsid w:val="00E76E7C"/>
    <w:rsid w:val="00E76FF4"/>
    <w:rsid w:val="00E77401"/>
    <w:rsid w:val="00E77D6C"/>
    <w:rsid w:val="00E81B45"/>
    <w:rsid w:val="00E824A7"/>
    <w:rsid w:val="00E83EA9"/>
    <w:rsid w:val="00E84C56"/>
    <w:rsid w:val="00E85821"/>
    <w:rsid w:val="00E85A6B"/>
    <w:rsid w:val="00E907B0"/>
    <w:rsid w:val="00E93906"/>
    <w:rsid w:val="00EA2BBE"/>
    <w:rsid w:val="00EB6531"/>
    <w:rsid w:val="00EC4E90"/>
    <w:rsid w:val="00EC6C15"/>
    <w:rsid w:val="00EC7F0B"/>
    <w:rsid w:val="00ED1437"/>
    <w:rsid w:val="00ED2F4A"/>
    <w:rsid w:val="00ED3124"/>
    <w:rsid w:val="00ED3BA1"/>
    <w:rsid w:val="00ED5A17"/>
    <w:rsid w:val="00EE7907"/>
    <w:rsid w:val="00F01327"/>
    <w:rsid w:val="00F05AC4"/>
    <w:rsid w:val="00F13B0D"/>
    <w:rsid w:val="00F2018C"/>
    <w:rsid w:val="00F20A21"/>
    <w:rsid w:val="00F36225"/>
    <w:rsid w:val="00F46F9F"/>
    <w:rsid w:val="00F53335"/>
    <w:rsid w:val="00F54495"/>
    <w:rsid w:val="00F65CFE"/>
    <w:rsid w:val="00F66EDC"/>
    <w:rsid w:val="00F67A91"/>
    <w:rsid w:val="00F7231F"/>
    <w:rsid w:val="00F72437"/>
    <w:rsid w:val="00F862E3"/>
    <w:rsid w:val="00F87B65"/>
    <w:rsid w:val="00F921F2"/>
    <w:rsid w:val="00FA0C63"/>
    <w:rsid w:val="00FA1768"/>
    <w:rsid w:val="00FA4873"/>
    <w:rsid w:val="00FA7435"/>
    <w:rsid w:val="00FB55C5"/>
    <w:rsid w:val="00FD3F9E"/>
    <w:rsid w:val="00FD483F"/>
    <w:rsid w:val="00FE75B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077"/>
    <w:rPr>
      <w:color w:val="0000FF" w:themeColor="hyperlink"/>
      <w:u w:val="single"/>
    </w:rPr>
  </w:style>
  <w:style w:type="paragraph" w:customStyle="1" w:styleId="indent">
    <w:name w:val="indent"/>
    <w:basedOn w:val="Normal"/>
    <w:rsid w:val="00D91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ti-12">
    <w:name w:val="cmti-12"/>
    <w:basedOn w:val="Policepardfaut"/>
    <w:rsid w:val="00D91077"/>
  </w:style>
  <w:style w:type="paragraph" w:styleId="Textedebulles">
    <w:name w:val="Balloon Text"/>
    <w:basedOn w:val="Normal"/>
    <w:link w:val="TextedebullesCar"/>
    <w:uiPriority w:val="99"/>
    <w:semiHidden/>
    <w:unhideWhenUsed/>
    <w:rsid w:val="00D910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077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Policepardfaut"/>
    <w:rsid w:val="0073059E"/>
  </w:style>
  <w:style w:type="paragraph" w:styleId="NormalWeb">
    <w:name w:val="Normal (Web)"/>
    <w:basedOn w:val="Normal"/>
    <w:uiPriority w:val="99"/>
    <w:semiHidden/>
    <w:unhideWhenUsed/>
    <w:rsid w:val="007305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brunl01.users.greyc.fr/ENSEIGNEMENT/COURS/TR_IMG/node12.html" TargetMode="External"/><Relationship Id="rId26" Type="http://schemas.openxmlformats.org/officeDocument/2006/relationships/hyperlink" Target="https://brunl01.users.greyc.fr/ENSEIGNEMENT/COURS/TR_IMG/node12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brunl01.users.greyc.fr/ENSEIGNEMENT/COURS/TR_IMG/node12.html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yperlink" Target="https://brunl01.users.greyc.fr/ENSEIGNEMENT/COURS/TR_IMG/node11.html" TargetMode="External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3</cp:revision>
  <dcterms:created xsi:type="dcterms:W3CDTF">2022-05-15T03:57:00Z</dcterms:created>
  <dcterms:modified xsi:type="dcterms:W3CDTF">2022-05-15T04:05:00Z</dcterms:modified>
</cp:coreProperties>
</file>