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A77" w:rsidRDefault="00BC3A77" w:rsidP="00E40ACF">
      <w:pPr>
        <w:bidi/>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الموضوع الثالث</w:t>
      </w:r>
    </w:p>
    <w:p w:rsidR="002640CA" w:rsidRPr="00E40ACF" w:rsidRDefault="002640CA" w:rsidP="00BC3A77">
      <w:pPr>
        <w:bidi/>
        <w:jc w:val="center"/>
        <w:rPr>
          <w:rFonts w:ascii="Simplified Arabic" w:hAnsi="Simplified Arabic" w:cs="Simplified Arabic"/>
          <w:b/>
          <w:bCs/>
          <w:sz w:val="28"/>
          <w:szCs w:val="28"/>
          <w:rtl/>
          <w:lang w:bidi="ar-DZ"/>
        </w:rPr>
      </w:pPr>
      <w:proofErr w:type="gramStart"/>
      <w:r w:rsidRPr="00E40ACF">
        <w:rPr>
          <w:rFonts w:ascii="Simplified Arabic" w:hAnsi="Simplified Arabic" w:cs="Simplified Arabic"/>
          <w:b/>
          <w:bCs/>
          <w:sz w:val="28"/>
          <w:szCs w:val="28"/>
          <w:rtl/>
          <w:lang w:bidi="ar-DZ"/>
        </w:rPr>
        <w:t>النظام</w:t>
      </w:r>
      <w:proofErr w:type="gramEnd"/>
      <w:r w:rsidRPr="00E40ACF">
        <w:rPr>
          <w:rFonts w:ascii="Simplified Arabic" w:hAnsi="Simplified Arabic" w:cs="Simplified Arabic"/>
          <w:b/>
          <w:bCs/>
          <w:sz w:val="28"/>
          <w:szCs w:val="28"/>
          <w:rtl/>
          <w:lang w:bidi="ar-DZ"/>
        </w:rPr>
        <w:t xml:space="preserve"> </w:t>
      </w:r>
      <w:proofErr w:type="spellStart"/>
      <w:r w:rsidRPr="00E40ACF">
        <w:rPr>
          <w:rFonts w:ascii="Simplified Arabic" w:hAnsi="Simplified Arabic" w:cs="Simplified Arabic"/>
          <w:b/>
          <w:bCs/>
          <w:sz w:val="28"/>
          <w:szCs w:val="28"/>
          <w:rtl/>
          <w:lang w:bidi="ar-DZ"/>
        </w:rPr>
        <w:t>الرئاسي:</w:t>
      </w:r>
      <w:proofErr w:type="spellEnd"/>
      <w:r w:rsidRPr="00E40ACF">
        <w:rPr>
          <w:rFonts w:ascii="Simplified Arabic" w:hAnsi="Simplified Arabic" w:cs="Simplified Arabic"/>
          <w:b/>
          <w:bCs/>
          <w:sz w:val="28"/>
          <w:szCs w:val="28"/>
          <w:rtl/>
          <w:lang w:bidi="ar-DZ"/>
        </w:rPr>
        <w:t xml:space="preserve"> النظام السياسي الأمريكي أنموذجا</w:t>
      </w:r>
    </w:p>
    <w:p w:rsidR="002640CA" w:rsidRPr="002640CA" w:rsidRDefault="002640CA" w:rsidP="00E40ACF">
      <w:pPr>
        <w:shd w:val="clear" w:color="auto" w:fill="FFFFFF"/>
        <w:bidi/>
        <w:spacing w:after="0" w:line="240" w:lineRule="auto"/>
        <w:jc w:val="both"/>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rtl/>
          <w:lang w:eastAsia="fr-FR" w:bidi="ar-DZ"/>
        </w:rPr>
        <w:t xml:space="preserve">       </w:t>
      </w:r>
      <w:r w:rsidRPr="00E40ACF">
        <w:rPr>
          <w:rFonts w:ascii="Simplified Arabic" w:eastAsia="Times New Roman" w:hAnsi="Simplified Arabic" w:cs="Simplified Arabic"/>
          <w:color w:val="050505"/>
          <w:sz w:val="28"/>
          <w:szCs w:val="28"/>
          <w:rtl/>
          <w:lang w:eastAsia="fr-FR"/>
        </w:rPr>
        <w:t>إ</w:t>
      </w:r>
      <w:r w:rsidRPr="002640CA">
        <w:rPr>
          <w:rFonts w:ascii="Simplified Arabic" w:eastAsia="Times New Roman" w:hAnsi="Simplified Arabic" w:cs="Simplified Arabic"/>
          <w:color w:val="050505"/>
          <w:sz w:val="28"/>
          <w:szCs w:val="28"/>
          <w:rtl/>
          <w:lang w:eastAsia="fr-FR"/>
        </w:rPr>
        <w:t>ذا كان النظام البرلماني كأحد أساليب الحكم في إطار النظام الديمقراطي النيابي قد نشأ وتطور في إنجلترا</w:t>
      </w:r>
      <w:r w:rsidRPr="00E40ACF">
        <w:rPr>
          <w:rFonts w:ascii="Simplified Arabic" w:eastAsia="Times New Roman" w:hAnsi="Simplified Arabic" w:cs="Simplified Arabic"/>
          <w:color w:val="050505"/>
          <w:sz w:val="28"/>
          <w:szCs w:val="28"/>
          <w:rtl/>
          <w:lang w:eastAsia="fr-FR" w:bidi="ar-DZ"/>
        </w:rPr>
        <w:t xml:space="preserve"> </w:t>
      </w:r>
      <w:r w:rsidRPr="002640CA">
        <w:rPr>
          <w:rFonts w:ascii="Simplified Arabic" w:eastAsia="Times New Roman" w:hAnsi="Simplified Arabic" w:cs="Simplified Arabic"/>
          <w:color w:val="050505"/>
          <w:sz w:val="28"/>
          <w:szCs w:val="28"/>
          <w:rtl/>
          <w:lang w:eastAsia="fr-FR"/>
        </w:rPr>
        <w:t>أولا قبل أن ينتشر خارجها،فإن النظام الرئاسي بدوره قد نشأ وتطور في الو م أ</w:t>
      </w:r>
      <w:r w:rsidRPr="002640CA">
        <w:rPr>
          <w:rFonts w:ascii="Simplified Arabic" w:eastAsia="Times New Roman" w:hAnsi="Simplified Arabic" w:cs="Simplified Arabic"/>
          <w:color w:val="050505"/>
          <w:sz w:val="28"/>
          <w:szCs w:val="28"/>
          <w:lang w:eastAsia="fr-FR"/>
        </w:rPr>
        <w:t xml:space="preserve"> . </w:t>
      </w:r>
      <w:r w:rsidRPr="00E40ACF">
        <w:rPr>
          <w:rFonts w:ascii="Simplified Arabic" w:eastAsia="Times New Roman" w:hAnsi="Simplified Arabic" w:cs="Simplified Arabic"/>
          <w:color w:val="050505"/>
          <w:sz w:val="28"/>
          <w:szCs w:val="28"/>
          <w:rtl/>
          <w:lang w:eastAsia="fr-FR" w:bidi="ar-DZ"/>
        </w:rPr>
        <w:t xml:space="preserve"> </w:t>
      </w:r>
      <w:r w:rsidRPr="002640CA">
        <w:rPr>
          <w:rFonts w:ascii="Simplified Arabic" w:eastAsia="Times New Roman" w:hAnsi="Simplified Arabic" w:cs="Simplified Arabic"/>
          <w:color w:val="050505"/>
          <w:sz w:val="28"/>
          <w:szCs w:val="28"/>
          <w:rtl/>
          <w:lang w:eastAsia="fr-FR"/>
        </w:rPr>
        <w:t>وإذا كان النظام البرلماني يقوم على مبدأ الفصل بين السلطات مع وجود نوع من التعامل بين كل من السلطة التشريعية والتنفيذية ،ف</w:t>
      </w:r>
      <w:r w:rsidRPr="00E40ACF">
        <w:rPr>
          <w:rFonts w:ascii="Simplified Arabic" w:eastAsia="Times New Roman" w:hAnsi="Simplified Arabic" w:cs="Simplified Arabic"/>
          <w:color w:val="050505"/>
          <w:sz w:val="28"/>
          <w:szCs w:val="28"/>
          <w:rtl/>
          <w:lang w:eastAsia="fr-FR"/>
        </w:rPr>
        <w:t xml:space="preserve">إن النظام الرئاسي يقوم على أساس </w:t>
      </w:r>
      <w:r w:rsidRPr="002640CA">
        <w:rPr>
          <w:rFonts w:ascii="Simplified Arabic" w:eastAsia="Times New Roman" w:hAnsi="Simplified Arabic" w:cs="Simplified Arabic"/>
          <w:color w:val="050505"/>
          <w:sz w:val="28"/>
          <w:szCs w:val="28"/>
          <w:rtl/>
          <w:lang w:eastAsia="fr-FR"/>
        </w:rPr>
        <w:t xml:space="preserve">الفصل التام بين السلطتين .ويتميز أيضا وبصفة جوهرية بالفصل المطلق والتام بين السلطات ،غير أن هناك بعض </w:t>
      </w:r>
      <w:proofErr w:type="spellStart"/>
      <w:r w:rsidRPr="002640CA">
        <w:rPr>
          <w:rFonts w:ascii="Simplified Arabic" w:eastAsia="Times New Roman" w:hAnsi="Simplified Arabic" w:cs="Simplified Arabic"/>
          <w:color w:val="050505"/>
          <w:sz w:val="28"/>
          <w:szCs w:val="28"/>
          <w:rtl/>
          <w:lang w:eastAsia="fr-FR"/>
        </w:rPr>
        <w:t>الإستثناءات</w:t>
      </w:r>
      <w:proofErr w:type="spellEnd"/>
      <w:r w:rsidRPr="002640CA">
        <w:rPr>
          <w:rFonts w:ascii="Simplified Arabic" w:eastAsia="Times New Roman" w:hAnsi="Simplified Arabic" w:cs="Simplified Arabic"/>
          <w:color w:val="050505"/>
          <w:sz w:val="28"/>
          <w:szCs w:val="28"/>
          <w:rtl/>
          <w:lang w:eastAsia="fr-FR"/>
        </w:rPr>
        <w:t xml:space="preserve"> على هذا</w:t>
      </w:r>
      <w:r w:rsidRPr="00E40ACF">
        <w:rPr>
          <w:rFonts w:ascii="Simplified Arabic" w:eastAsia="Times New Roman" w:hAnsi="Simplified Arabic" w:cs="Simplified Arabic"/>
          <w:color w:val="050505"/>
          <w:sz w:val="28"/>
          <w:szCs w:val="28"/>
          <w:rtl/>
          <w:lang w:eastAsia="fr-FR"/>
        </w:rPr>
        <w:t xml:space="preserve"> الفصل المطلق في علاقة السلطتي </w:t>
      </w:r>
      <w:r w:rsidRPr="002640CA">
        <w:rPr>
          <w:rFonts w:ascii="Simplified Arabic" w:eastAsia="Times New Roman" w:hAnsi="Simplified Arabic" w:cs="Simplified Arabic"/>
          <w:color w:val="050505"/>
          <w:sz w:val="28"/>
          <w:szCs w:val="28"/>
          <w:rtl/>
          <w:lang w:eastAsia="fr-FR"/>
        </w:rPr>
        <w:t>،استثناءات محدودة مصدرها الدستور أحيانا والتطورات العملية في أحيان أخرى</w:t>
      </w:r>
      <w:r w:rsidRPr="002640CA">
        <w:rPr>
          <w:rFonts w:ascii="Simplified Arabic" w:eastAsia="Times New Roman" w:hAnsi="Simplified Arabic" w:cs="Simplified Arabic"/>
          <w:color w:val="050505"/>
          <w:sz w:val="28"/>
          <w:szCs w:val="28"/>
          <w:lang w:eastAsia="fr-FR"/>
        </w:rPr>
        <w:t xml:space="preserve"> .</w:t>
      </w:r>
      <w:r w:rsidRPr="00E40ACF">
        <w:rPr>
          <w:rFonts w:ascii="Simplified Arabic" w:eastAsia="Times New Roman" w:hAnsi="Simplified Arabic" w:cs="Simplified Arabic"/>
          <w:color w:val="050505"/>
          <w:sz w:val="28"/>
          <w:szCs w:val="28"/>
          <w:rtl/>
          <w:lang w:eastAsia="fr-FR" w:bidi="ar-DZ"/>
        </w:rPr>
        <w:t xml:space="preserve"> </w:t>
      </w:r>
      <w:r w:rsidRPr="002640CA">
        <w:rPr>
          <w:rFonts w:ascii="Simplified Arabic" w:eastAsia="Times New Roman" w:hAnsi="Simplified Arabic" w:cs="Simplified Arabic"/>
          <w:color w:val="050505"/>
          <w:sz w:val="28"/>
          <w:szCs w:val="28"/>
          <w:rtl/>
          <w:lang w:eastAsia="fr-FR"/>
        </w:rPr>
        <w:t>والإشكالية المطروحة :</w:t>
      </w:r>
      <w:proofErr w:type="spellStart"/>
      <w:r w:rsidRPr="002640CA">
        <w:rPr>
          <w:rFonts w:ascii="Simplified Arabic" w:eastAsia="Times New Roman" w:hAnsi="Simplified Arabic" w:cs="Simplified Arabic"/>
          <w:color w:val="050505"/>
          <w:sz w:val="28"/>
          <w:szCs w:val="28"/>
          <w:rtl/>
          <w:lang w:eastAsia="fr-FR"/>
        </w:rPr>
        <w:t>ماهي</w:t>
      </w:r>
      <w:proofErr w:type="spellEnd"/>
      <w:r w:rsidRPr="002640CA">
        <w:rPr>
          <w:rFonts w:ascii="Simplified Arabic" w:eastAsia="Times New Roman" w:hAnsi="Simplified Arabic" w:cs="Simplified Arabic"/>
          <w:color w:val="050505"/>
          <w:sz w:val="28"/>
          <w:szCs w:val="28"/>
          <w:rtl/>
          <w:lang w:eastAsia="fr-FR"/>
        </w:rPr>
        <w:t xml:space="preserve"> الأسس التي يقوم عليها هذا </w:t>
      </w:r>
      <w:proofErr w:type="spellStart"/>
      <w:r w:rsidRPr="002640CA">
        <w:rPr>
          <w:rFonts w:ascii="Simplified Arabic" w:eastAsia="Times New Roman" w:hAnsi="Simplified Arabic" w:cs="Simplified Arabic"/>
          <w:color w:val="050505"/>
          <w:sz w:val="28"/>
          <w:szCs w:val="28"/>
          <w:rtl/>
          <w:lang w:eastAsia="fr-FR"/>
        </w:rPr>
        <w:t>النظام؟</w:t>
      </w:r>
      <w:proofErr w:type="spellEnd"/>
      <w:r w:rsidRPr="002640CA">
        <w:rPr>
          <w:rFonts w:ascii="Simplified Arabic" w:eastAsia="Times New Roman" w:hAnsi="Simplified Arabic" w:cs="Simplified Arabic"/>
          <w:color w:val="050505"/>
          <w:sz w:val="28"/>
          <w:szCs w:val="28"/>
          <w:rtl/>
          <w:lang w:eastAsia="fr-FR"/>
        </w:rPr>
        <w:t xml:space="preserve"> </w:t>
      </w:r>
      <w:r w:rsidRPr="00E40ACF">
        <w:rPr>
          <w:rFonts w:ascii="Simplified Arabic" w:eastAsia="Times New Roman" w:hAnsi="Simplified Arabic" w:cs="Simplified Arabic"/>
          <w:color w:val="050505"/>
          <w:sz w:val="28"/>
          <w:szCs w:val="28"/>
          <w:rtl/>
          <w:lang w:eastAsia="fr-FR" w:bidi="ar-DZ"/>
        </w:rPr>
        <w:t xml:space="preserve"> </w:t>
      </w:r>
      <w:proofErr w:type="gramStart"/>
      <w:r w:rsidRPr="002640CA">
        <w:rPr>
          <w:rFonts w:ascii="Simplified Arabic" w:eastAsia="Times New Roman" w:hAnsi="Simplified Arabic" w:cs="Simplified Arabic"/>
          <w:color w:val="050505"/>
          <w:sz w:val="28"/>
          <w:szCs w:val="28"/>
          <w:rtl/>
          <w:lang w:eastAsia="fr-FR"/>
        </w:rPr>
        <w:t>وسوف</w:t>
      </w:r>
      <w:proofErr w:type="gramEnd"/>
      <w:r w:rsidRPr="002640CA">
        <w:rPr>
          <w:rFonts w:ascii="Simplified Arabic" w:eastAsia="Times New Roman" w:hAnsi="Simplified Arabic" w:cs="Simplified Arabic"/>
          <w:color w:val="050505"/>
          <w:sz w:val="28"/>
          <w:szCs w:val="28"/>
          <w:rtl/>
          <w:lang w:eastAsia="fr-FR"/>
        </w:rPr>
        <w:t xml:space="preserve"> نبدأ بدراسة أركان </w:t>
      </w:r>
      <w:proofErr w:type="spellStart"/>
      <w:r w:rsidRPr="002640CA">
        <w:rPr>
          <w:rFonts w:ascii="Simplified Arabic" w:eastAsia="Times New Roman" w:hAnsi="Simplified Arabic" w:cs="Simplified Arabic"/>
          <w:color w:val="050505"/>
          <w:sz w:val="28"/>
          <w:szCs w:val="28"/>
          <w:rtl/>
          <w:lang w:eastAsia="fr-FR"/>
        </w:rPr>
        <w:t>النظام،</w:t>
      </w:r>
      <w:proofErr w:type="spellEnd"/>
      <w:r w:rsidR="00E40ACF" w:rsidRPr="00E40ACF">
        <w:rPr>
          <w:rFonts w:ascii="Simplified Arabic" w:eastAsia="Times New Roman" w:hAnsi="Simplified Arabic" w:cs="Simplified Arabic"/>
          <w:color w:val="050505"/>
          <w:sz w:val="28"/>
          <w:szCs w:val="28"/>
          <w:rtl/>
          <w:lang w:eastAsia="fr-FR"/>
        </w:rPr>
        <w:t xml:space="preserve"> </w:t>
      </w:r>
      <w:r w:rsidRPr="002640CA">
        <w:rPr>
          <w:rFonts w:ascii="Simplified Arabic" w:eastAsia="Times New Roman" w:hAnsi="Simplified Arabic" w:cs="Simplified Arabic"/>
          <w:color w:val="050505"/>
          <w:sz w:val="28"/>
          <w:szCs w:val="28"/>
          <w:rtl/>
          <w:lang w:eastAsia="fr-FR"/>
        </w:rPr>
        <w:t>ثم نبحث بعد ذلك كيفية تطبيق هذا النظام في الو م أ باعتبارها بلد نشأة وتطور ذلك النظام</w:t>
      </w:r>
      <w:r w:rsidRPr="002640CA">
        <w:rPr>
          <w:rFonts w:ascii="Simplified Arabic" w:eastAsia="Times New Roman" w:hAnsi="Simplified Arabic" w:cs="Simplified Arabic"/>
          <w:color w:val="050505"/>
          <w:sz w:val="28"/>
          <w:szCs w:val="28"/>
          <w:lang w:eastAsia="fr-FR"/>
        </w:rPr>
        <w:t xml:space="preserve">. </w:t>
      </w:r>
    </w:p>
    <w:p w:rsidR="002640CA" w:rsidRPr="00E40ACF" w:rsidRDefault="00E40ACF" w:rsidP="00E40ACF">
      <w:pPr>
        <w:bidi/>
        <w:jc w:val="both"/>
        <w:rPr>
          <w:rFonts w:ascii="Simplified Arabic" w:hAnsi="Simplified Arabic" w:cs="Simplified Arabic"/>
          <w:color w:val="050505"/>
          <w:sz w:val="28"/>
          <w:szCs w:val="28"/>
          <w:shd w:val="clear" w:color="auto" w:fill="FFFFFF"/>
          <w:rtl/>
        </w:rPr>
      </w:pPr>
      <w:r w:rsidRPr="00E40ACF">
        <w:rPr>
          <w:rFonts w:ascii="Simplified Arabic" w:hAnsi="Simplified Arabic" w:cs="Simplified Arabic"/>
          <w:color w:val="050505"/>
          <w:sz w:val="28"/>
          <w:szCs w:val="28"/>
          <w:shd w:val="clear" w:color="auto" w:fill="FFFFFF"/>
          <w:rtl/>
        </w:rPr>
        <w:t xml:space="preserve">     نظام الرئاسي هو نظام يقوم على أساس الاستقلال والفصل الكبير بين السلطة التشريعية والتنفيذية وعدم إمكانية تأثير إحداهما على الأخر الشيء الذي يؤدي إلى وجود توازن بينهما بحكم الاستقلالية وليس بحكم وسائل التأثير المتبادل مثلما هو الحال في النظام </w:t>
      </w:r>
      <w:proofErr w:type="spellStart"/>
      <w:r w:rsidRPr="00E40ACF">
        <w:rPr>
          <w:rFonts w:ascii="Simplified Arabic" w:hAnsi="Simplified Arabic" w:cs="Simplified Arabic"/>
          <w:color w:val="050505"/>
          <w:sz w:val="28"/>
          <w:szCs w:val="28"/>
          <w:shd w:val="clear" w:color="auto" w:fill="FFFFFF"/>
          <w:rtl/>
        </w:rPr>
        <w:t>البرلماني،</w:t>
      </w:r>
      <w:proofErr w:type="spellEnd"/>
      <w:r w:rsidRPr="00E40ACF">
        <w:rPr>
          <w:rFonts w:ascii="Simplified Arabic" w:hAnsi="Simplified Arabic" w:cs="Simplified Arabic"/>
          <w:color w:val="050505"/>
          <w:sz w:val="28"/>
          <w:szCs w:val="28"/>
          <w:shd w:val="clear" w:color="auto" w:fill="FFFFFF"/>
          <w:rtl/>
        </w:rPr>
        <w:t xml:space="preserve"> ويعتبر النظام الأمريكي هو النموذج المثالي للنظام الرئاسي من الناحية النظرية على الأقل،ويقوم النظام الرئاسي على دعائم وتتمثل فيما يلي</w:t>
      </w:r>
      <w:r w:rsidRPr="00E40ACF">
        <w:rPr>
          <w:rFonts w:ascii="Simplified Arabic" w:hAnsi="Simplified Arabic" w:cs="Simplified Arabic"/>
          <w:color w:val="050505"/>
          <w:sz w:val="28"/>
          <w:szCs w:val="28"/>
          <w:shd w:val="clear" w:color="auto" w:fill="FFFFFF"/>
        </w:rPr>
        <w:t>:</w:t>
      </w:r>
    </w:p>
    <w:p w:rsidR="00E40ACF" w:rsidRPr="00E40ACF" w:rsidRDefault="00E40ACF" w:rsidP="00E40ACF">
      <w:pPr>
        <w:shd w:val="clear" w:color="auto" w:fill="FFFFFF"/>
        <w:bidi/>
        <w:spacing w:after="0" w:line="240" w:lineRule="auto"/>
        <w:jc w:val="both"/>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rtl/>
          <w:lang w:eastAsia="fr-FR"/>
        </w:rPr>
        <w:t xml:space="preserve">     حادية السلطة التنفيذية:رئيس الدولة هو نفسه رئيس الحكومة ينتخبه الشعب بواسطة الاقتراع المباشر .البرلمان والسلطة التنفيذية يكونوا في كفة واحدة لأن كليهـما منتخبين من طرف الشعب،كما أن الرئيس والذي يقوم باختيار الوزراء الذين يساعدونه ،كماله حق عزلهم ،كما أن الوزراء يخضعون لرئيس الجمهورية خضوعا تاما ويتبعون السياسة العامة التي يضعها الرئيس ،لهذا فهم ليسوا </w:t>
      </w:r>
      <w:proofErr w:type="spellStart"/>
      <w:r w:rsidRPr="00E40ACF">
        <w:rPr>
          <w:rFonts w:ascii="Simplified Arabic" w:eastAsia="Times New Roman" w:hAnsi="Simplified Arabic" w:cs="Simplified Arabic"/>
          <w:color w:val="050505"/>
          <w:sz w:val="28"/>
          <w:szCs w:val="28"/>
          <w:rtl/>
          <w:lang w:eastAsia="fr-FR"/>
        </w:rPr>
        <w:t>مسؤولين</w:t>
      </w:r>
      <w:proofErr w:type="spellEnd"/>
      <w:r w:rsidRPr="00E40ACF">
        <w:rPr>
          <w:rFonts w:ascii="Simplified Arabic" w:eastAsia="Times New Roman" w:hAnsi="Simplified Arabic" w:cs="Simplified Arabic"/>
          <w:color w:val="050505"/>
          <w:sz w:val="28"/>
          <w:szCs w:val="28"/>
          <w:rtl/>
          <w:lang w:eastAsia="fr-FR"/>
        </w:rPr>
        <w:t xml:space="preserve"> أمام البرلمان بل أمامه فقط،الشيء الذي يجعل الوزراء مجرد كتاب للدولة فهم يطبقون توصيات وبرنامج الرئيس</w:t>
      </w:r>
      <w:r w:rsidRPr="00E40ACF">
        <w:rPr>
          <w:rFonts w:ascii="Simplified Arabic" w:eastAsia="Times New Roman" w:hAnsi="Simplified Arabic" w:cs="Simplified Arabic"/>
          <w:color w:val="050505"/>
          <w:sz w:val="28"/>
          <w:szCs w:val="28"/>
          <w:lang w:eastAsia="fr-FR"/>
        </w:rPr>
        <w:t xml:space="preserve"> .</w:t>
      </w:r>
    </w:p>
    <w:p w:rsidR="00E40ACF" w:rsidRPr="00E40ACF" w:rsidRDefault="00E40ACF" w:rsidP="00E40ACF">
      <w:pPr>
        <w:shd w:val="clear" w:color="auto" w:fill="FFFFFF"/>
        <w:bidi/>
        <w:spacing w:after="0" w:line="240" w:lineRule="auto"/>
        <w:jc w:val="both"/>
        <w:rPr>
          <w:rFonts w:ascii="Simplified Arabic" w:eastAsia="Times New Roman" w:hAnsi="Simplified Arabic" w:cs="Simplified Arabic"/>
          <w:color w:val="050505"/>
          <w:sz w:val="28"/>
          <w:szCs w:val="28"/>
          <w:rtl/>
          <w:lang w:eastAsia="fr-FR"/>
        </w:rPr>
      </w:pPr>
      <w:r w:rsidRPr="00E40ACF">
        <w:rPr>
          <w:rFonts w:ascii="Simplified Arabic" w:eastAsia="Times New Roman" w:hAnsi="Simplified Arabic" w:cs="Simplified Arabic"/>
          <w:color w:val="050505"/>
          <w:sz w:val="28"/>
          <w:szCs w:val="28"/>
          <w:rtl/>
          <w:lang w:eastAsia="fr-FR"/>
        </w:rPr>
        <w:t xml:space="preserve">     الفصل التام بين </w:t>
      </w:r>
      <w:proofErr w:type="spellStart"/>
      <w:r w:rsidRPr="00E40ACF">
        <w:rPr>
          <w:rFonts w:ascii="Simplified Arabic" w:eastAsia="Times New Roman" w:hAnsi="Simplified Arabic" w:cs="Simplified Arabic"/>
          <w:color w:val="050505"/>
          <w:sz w:val="28"/>
          <w:szCs w:val="28"/>
          <w:rtl/>
          <w:lang w:eastAsia="fr-FR"/>
        </w:rPr>
        <w:t>السلطات:</w:t>
      </w:r>
      <w:proofErr w:type="spellEnd"/>
      <w:r w:rsidRPr="00E40ACF">
        <w:rPr>
          <w:rFonts w:ascii="Simplified Arabic" w:eastAsia="Times New Roman" w:hAnsi="Simplified Arabic" w:cs="Simplified Arabic"/>
          <w:color w:val="050505"/>
          <w:sz w:val="28"/>
          <w:szCs w:val="28"/>
          <w:rtl/>
          <w:lang w:eastAsia="fr-FR"/>
        </w:rPr>
        <w:t xml:space="preserve"> وهنا أيضا نلحظ التقابل والاختلاف الجوهرى بين النظام البرلماني والنظام الرئاسي .ففي النظام البرلماني ـ كما سبق أن رأينا ـ يوجد تعاون ورقابة متبادلة بين السلطة التشريعية والسلطة التنفيذية </w:t>
      </w:r>
      <w:proofErr w:type="spellStart"/>
      <w:r w:rsidRPr="00E40ACF">
        <w:rPr>
          <w:rFonts w:ascii="Simplified Arabic" w:eastAsia="Times New Roman" w:hAnsi="Simplified Arabic" w:cs="Simplified Arabic"/>
          <w:color w:val="050505"/>
          <w:sz w:val="28"/>
          <w:szCs w:val="28"/>
          <w:rtl/>
          <w:lang w:eastAsia="fr-FR"/>
        </w:rPr>
        <w:t>،</w:t>
      </w:r>
      <w:proofErr w:type="spellEnd"/>
      <w:r w:rsidRPr="00E40ACF">
        <w:rPr>
          <w:rFonts w:ascii="Simplified Arabic" w:eastAsia="Times New Roman" w:hAnsi="Simplified Arabic" w:cs="Simplified Arabic"/>
          <w:color w:val="050505"/>
          <w:sz w:val="28"/>
          <w:szCs w:val="28"/>
          <w:rtl/>
          <w:lang w:eastAsia="fr-FR"/>
        </w:rPr>
        <w:t xml:space="preserve"> فالفصل بين السلطتين هو إذن فصل نسبي </w:t>
      </w:r>
      <w:proofErr w:type="spellStart"/>
      <w:r w:rsidRPr="00E40ACF">
        <w:rPr>
          <w:rFonts w:ascii="Simplified Arabic" w:eastAsia="Times New Roman" w:hAnsi="Simplified Arabic" w:cs="Simplified Arabic"/>
          <w:color w:val="050505"/>
          <w:sz w:val="28"/>
          <w:szCs w:val="28"/>
          <w:rtl/>
          <w:lang w:eastAsia="fr-FR"/>
        </w:rPr>
        <w:t>أومرن</w:t>
      </w:r>
      <w:proofErr w:type="spellEnd"/>
      <w:r w:rsidRPr="00E40ACF">
        <w:rPr>
          <w:rFonts w:ascii="Simplified Arabic" w:eastAsia="Times New Roman" w:hAnsi="Simplified Arabic" w:cs="Simplified Arabic"/>
          <w:color w:val="050505"/>
          <w:sz w:val="28"/>
          <w:szCs w:val="28"/>
          <w:rtl/>
          <w:lang w:eastAsia="fr-FR"/>
        </w:rPr>
        <w:t xml:space="preserve"> .ولكن في النظام الرئاسي تسود فكرة الفصل التام بين السلطات </w:t>
      </w:r>
      <w:proofErr w:type="spellStart"/>
      <w:r w:rsidRPr="00E40ACF">
        <w:rPr>
          <w:rFonts w:ascii="Simplified Arabic" w:eastAsia="Times New Roman" w:hAnsi="Simplified Arabic" w:cs="Simplified Arabic"/>
          <w:color w:val="050505"/>
          <w:sz w:val="28"/>
          <w:szCs w:val="28"/>
          <w:rtl/>
          <w:lang w:eastAsia="fr-FR"/>
        </w:rPr>
        <w:t>،</w:t>
      </w:r>
      <w:proofErr w:type="spellEnd"/>
      <w:r w:rsidRPr="00E40ACF">
        <w:rPr>
          <w:rFonts w:ascii="Simplified Arabic" w:eastAsia="Times New Roman" w:hAnsi="Simplified Arabic" w:cs="Simplified Arabic"/>
          <w:color w:val="050505"/>
          <w:sz w:val="28"/>
          <w:szCs w:val="28"/>
          <w:rtl/>
          <w:lang w:eastAsia="fr-FR"/>
        </w:rPr>
        <w:t xml:space="preserve"> فلقد تأثر </w:t>
      </w:r>
      <w:proofErr w:type="spellStart"/>
      <w:r w:rsidRPr="00E40ACF">
        <w:rPr>
          <w:rFonts w:ascii="Simplified Arabic" w:eastAsia="Times New Roman" w:hAnsi="Simplified Arabic" w:cs="Simplified Arabic"/>
          <w:color w:val="050505"/>
          <w:sz w:val="28"/>
          <w:szCs w:val="28"/>
          <w:rtl/>
          <w:lang w:eastAsia="fr-FR"/>
        </w:rPr>
        <w:t>واضعوا</w:t>
      </w:r>
      <w:proofErr w:type="spellEnd"/>
      <w:r w:rsidRPr="00E40ACF">
        <w:rPr>
          <w:rFonts w:ascii="Simplified Arabic" w:eastAsia="Times New Roman" w:hAnsi="Simplified Arabic" w:cs="Simplified Arabic"/>
          <w:color w:val="050505"/>
          <w:sz w:val="28"/>
          <w:szCs w:val="28"/>
          <w:rtl/>
          <w:lang w:eastAsia="fr-FR"/>
        </w:rPr>
        <w:t xml:space="preserve"> الدستور الأمريكي في عام </w:t>
      </w:r>
      <w:proofErr w:type="spellStart"/>
      <w:r w:rsidRPr="00E40ACF">
        <w:rPr>
          <w:rFonts w:ascii="Simplified Arabic" w:eastAsia="Times New Roman" w:hAnsi="Simplified Arabic" w:cs="Simplified Arabic"/>
          <w:color w:val="050505"/>
          <w:sz w:val="28"/>
          <w:szCs w:val="28"/>
          <w:rtl/>
          <w:lang w:eastAsia="fr-FR"/>
        </w:rPr>
        <w:t>1787بأفكار</w:t>
      </w:r>
      <w:proofErr w:type="spellEnd"/>
      <w:r w:rsidRPr="00E40ACF">
        <w:rPr>
          <w:rFonts w:ascii="Simplified Arabic" w:eastAsia="Times New Roman" w:hAnsi="Simplified Arabic" w:cs="Simplified Arabic"/>
          <w:color w:val="050505"/>
          <w:sz w:val="28"/>
          <w:szCs w:val="28"/>
          <w:rtl/>
          <w:lang w:eastAsia="fr-FR"/>
        </w:rPr>
        <w:t xml:space="preserve"> </w:t>
      </w:r>
      <w:proofErr w:type="spellStart"/>
      <w:r w:rsidRPr="00E40ACF">
        <w:rPr>
          <w:rFonts w:ascii="Simplified Arabic" w:eastAsia="Times New Roman" w:hAnsi="Simplified Arabic" w:cs="Simplified Arabic"/>
          <w:color w:val="050505"/>
          <w:sz w:val="28"/>
          <w:szCs w:val="28"/>
          <w:rtl/>
          <w:lang w:eastAsia="fr-FR"/>
        </w:rPr>
        <w:t>مونتسكيو</w:t>
      </w:r>
      <w:proofErr w:type="spellEnd"/>
      <w:r w:rsidRPr="00E40ACF">
        <w:rPr>
          <w:rFonts w:ascii="Simplified Arabic" w:eastAsia="Times New Roman" w:hAnsi="Simplified Arabic" w:cs="Simplified Arabic"/>
          <w:color w:val="050505"/>
          <w:sz w:val="28"/>
          <w:szCs w:val="28"/>
          <w:rtl/>
          <w:lang w:eastAsia="fr-FR"/>
        </w:rPr>
        <w:t xml:space="preserve"> عن مبدأ الفصل بين السلطات </w:t>
      </w:r>
      <w:proofErr w:type="spellStart"/>
      <w:r w:rsidRPr="00E40ACF">
        <w:rPr>
          <w:rFonts w:ascii="Simplified Arabic" w:eastAsia="Times New Roman" w:hAnsi="Simplified Arabic" w:cs="Simplified Arabic"/>
          <w:color w:val="050505"/>
          <w:sz w:val="28"/>
          <w:szCs w:val="28"/>
          <w:rtl/>
          <w:lang w:eastAsia="fr-FR"/>
        </w:rPr>
        <w:t>،</w:t>
      </w:r>
      <w:proofErr w:type="spellEnd"/>
      <w:r w:rsidRPr="00E40ACF">
        <w:rPr>
          <w:rFonts w:ascii="Simplified Arabic" w:eastAsia="Times New Roman" w:hAnsi="Simplified Arabic" w:cs="Simplified Arabic"/>
          <w:color w:val="050505"/>
          <w:sz w:val="28"/>
          <w:szCs w:val="28"/>
          <w:rtl/>
          <w:lang w:eastAsia="fr-FR"/>
        </w:rPr>
        <w:t xml:space="preserve"> ولكنهم لم يأخذوا بالفصل المرن بل أرادوا تحقيق الفصل التام بين السلطة التشريعية والسلطة التنفيذية دون أي تداخل بين السلطتين ،وذلك بهدف تحقيق التوازن والمساواة الكاملة بينهما</w:t>
      </w:r>
      <w:r w:rsidRPr="00E40ACF">
        <w:rPr>
          <w:rFonts w:ascii="Simplified Arabic" w:eastAsia="Times New Roman" w:hAnsi="Simplified Arabic" w:cs="Simplified Arabic"/>
          <w:color w:val="050505"/>
          <w:sz w:val="28"/>
          <w:szCs w:val="28"/>
          <w:lang w:eastAsia="fr-FR"/>
        </w:rPr>
        <w:t>.</w:t>
      </w:r>
    </w:p>
    <w:p w:rsidR="00E40ACF" w:rsidRPr="00E40ACF" w:rsidRDefault="00E40ACF" w:rsidP="00E40ACF">
      <w:pPr>
        <w:shd w:val="clear" w:color="auto" w:fill="FFFFFF"/>
        <w:bidi/>
        <w:spacing w:after="0" w:line="240" w:lineRule="auto"/>
        <w:rPr>
          <w:rFonts w:ascii="Simplified Arabic" w:eastAsia="Times New Roman" w:hAnsi="Simplified Arabic" w:cs="Simplified Arabic"/>
          <w:b/>
          <w:bCs/>
          <w:color w:val="050505"/>
          <w:sz w:val="28"/>
          <w:szCs w:val="28"/>
          <w:lang w:eastAsia="fr-FR"/>
        </w:rPr>
      </w:pPr>
      <w:proofErr w:type="spellStart"/>
      <w:r w:rsidRPr="00E40ACF">
        <w:rPr>
          <w:rFonts w:ascii="Simplified Arabic" w:eastAsia="Times New Roman" w:hAnsi="Simplified Arabic" w:cs="Simplified Arabic"/>
          <w:b/>
          <w:bCs/>
          <w:color w:val="050505"/>
          <w:sz w:val="28"/>
          <w:szCs w:val="28"/>
          <w:rtl/>
          <w:lang w:eastAsia="fr-FR"/>
        </w:rPr>
        <w:lastRenderedPageBreak/>
        <w:t>لإستثناءات</w:t>
      </w:r>
      <w:proofErr w:type="spellEnd"/>
      <w:r w:rsidRPr="00E40ACF">
        <w:rPr>
          <w:rFonts w:ascii="Simplified Arabic" w:eastAsia="Times New Roman" w:hAnsi="Simplified Arabic" w:cs="Simplified Arabic"/>
          <w:b/>
          <w:bCs/>
          <w:color w:val="050505"/>
          <w:sz w:val="28"/>
          <w:szCs w:val="28"/>
          <w:rtl/>
          <w:lang w:eastAsia="fr-FR"/>
        </w:rPr>
        <w:t xml:space="preserve"> القانونية التي رسخها الدستور</w:t>
      </w:r>
      <w:r w:rsidRPr="00E40ACF">
        <w:rPr>
          <w:rFonts w:ascii="Simplified Arabic" w:eastAsia="Times New Roman" w:hAnsi="Simplified Arabic" w:cs="Simplified Arabic"/>
          <w:b/>
          <w:bCs/>
          <w:color w:val="050505"/>
          <w:sz w:val="28"/>
          <w:szCs w:val="28"/>
          <w:lang w:eastAsia="fr-FR"/>
        </w:rPr>
        <w:t>.</w:t>
      </w:r>
    </w:p>
    <w:p w:rsidR="00E40ACF" w:rsidRPr="00E40ACF" w:rsidRDefault="00E40ACF" w:rsidP="00E40ACF">
      <w:pPr>
        <w:shd w:val="clear" w:color="auto" w:fill="FFFFFF"/>
        <w:bidi/>
        <w:spacing w:after="0" w:line="240" w:lineRule="auto"/>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lang w:eastAsia="fr-FR"/>
        </w:rPr>
        <w:t>1-</w:t>
      </w:r>
      <w:r w:rsidRPr="00E40ACF">
        <w:rPr>
          <w:rFonts w:ascii="Simplified Arabic" w:eastAsia="Times New Roman" w:hAnsi="Simplified Arabic" w:cs="Simplified Arabic"/>
          <w:color w:val="050505"/>
          <w:sz w:val="28"/>
          <w:szCs w:val="28"/>
          <w:rtl/>
          <w:lang w:eastAsia="fr-FR"/>
        </w:rPr>
        <w:t xml:space="preserve">حق الاعتراض التوفيقي:للرئيس حق الاعتراض على أي قانون أصدره البرلمان خلال مدة </w:t>
      </w:r>
      <w:proofErr w:type="spellStart"/>
      <w:r w:rsidRPr="00E40ACF">
        <w:rPr>
          <w:rFonts w:ascii="Simplified Arabic" w:eastAsia="Times New Roman" w:hAnsi="Simplified Arabic" w:cs="Simplified Arabic"/>
          <w:color w:val="050505"/>
          <w:sz w:val="28"/>
          <w:szCs w:val="28"/>
          <w:rtl/>
          <w:lang w:eastAsia="fr-FR"/>
        </w:rPr>
        <w:t>10أيام</w:t>
      </w:r>
      <w:proofErr w:type="spellEnd"/>
      <w:r w:rsidRPr="00E40ACF">
        <w:rPr>
          <w:rFonts w:ascii="Simplified Arabic" w:eastAsia="Times New Roman" w:hAnsi="Simplified Arabic" w:cs="Simplified Arabic"/>
          <w:color w:val="050505"/>
          <w:sz w:val="28"/>
          <w:szCs w:val="28"/>
          <w:rtl/>
          <w:lang w:eastAsia="fr-FR"/>
        </w:rPr>
        <w:t xml:space="preserve"> من تبليغه،وعند الاعتراض من طرف الرئيس يعاد القانون من جديد إلى الكونغرس،مع بيان أوجه أسباب الاعتراض</w:t>
      </w:r>
      <w:r w:rsidRPr="00E40ACF">
        <w:rPr>
          <w:rFonts w:ascii="Simplified Arabic" w:eastAsia="Times New Roman" w:hAnsi="Simplified Arabic" w:cs="Simplified Arabic"/>
          <w:color w:val="050505"/>
          <w:sz w:val="28"/>
          <w:szCs w:val="28"/>
          <w:lang w:eastAsia="fr-FR"/>
        </w:rPr>
        <w:t>.</w:t>
      </w:r>
    </w:p>
    <w:p w:rsidR="00E40ACF" w:rsidRPr="00E40ACF" w:rsidRDefault="00E40ACF" w:rsidP="00E40ACF">
      <w:pPr>
        <w:shd w:val="clear" w:color="auto" w:fill="FFFFFF"/>
        <w:bidi/>
        <w:spacing w:after="0" w:line="240" w:lineRule="auto"/>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lang w:eastAsia="fr-FR"/>
        </w:rPr>
        <w:t>-</w:t>
      </w:r>
      <w:r w:rsidRPr="00E40ACF">
        <w:rPr>
          <w:rFonts w:ascii="Simplified Arabic" w:eastAsia="Times New Roman" w:hAnsi="Simplified Arabic" w:cs="Simplified Arabic"/>
          <w:color w:val="050505"/>
          <w:sz w:val="28"/>
          <w:szCs w:val="28"/>
          <w:rtl/>
          <w:lang w:eastAsia="fr-FR"/>
        </w:rPr>
        <w:t>إذا وافق المجلسان التشريعيان على ذات القانون بأغلبية ثلثي أعضائهما،فإن الاعتراض يسقط ويلتزم الرئيس وإدارته بتنفيذ القانون</w:t>
      </w:r>
      <w:r w:rsidRPr="00E40ACF">
        <w:rPr>
          <w:rFonts w:ascii="Simplified Arabic" w:eastAsia="Times New Roman" w:hAnsi="Simplified Arabic" w:cs="Simplified Arabic"/>
          <w:color w:val="050505"/>
          <w:sz w:val="28"/>
          <w:szCs w:val="28"/>
          <w:lang w:eastAsia="fr-FR"/>
        </w:rPr>
        <w:t>.</w:t>
      </w:r>
    </w:p>
    <w:p w:rsidR="00E40ACF" w:rsidRPr="00E40ACF" w:rsidRDefault="00E40ACF" w:rsidP="00E40ACF">
      <w:pPr>
        <w:shd w:val="clear" w:color="auto" w:fill="FFFFFF"/>
        <w:bidi/>
        <w:spacing w:after="0" w:line="240" w:lineRule="auto"/>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lang w:eastAsia="fr-FR"/>
        </w:rPr>
        <w:t>2-</w:t>
      </w:r>
      <w:r w:rsidRPr="00E40ACF">
        <w:rPr>
          <w:rFonts w:ascii="Simplified Arabic" w:eastAsia="Times New Roman" w:hAnsi="Simplified Arabic" w:cs="Simplified Arabic"/>
          <w:color w:val="050505"/>
          <w:sz w:val="28"/>
          <w:szCs w:val="28"/>
          <w:rtl/>
          <w:lang w:eastAsia="fr-FR"/>
        </w:rPr>
        <w:t>أعطى الدستور الحق للرئيس دعوة الكونغرس لانعقاد في الحالات الاستثنائية</w:t>
      </w:r>
      <w:r w:rsidRPr="00E40ACF">
        <w:rPr>
          <w:rFonts w:ascii="Simplified Arabic" w:eastAsia="Times New Roman" w:hAnsi="Simplified Arabic" w:cs="Simplified Arabic"/>
          <w:color w:val="050505"/>
          <w:sz w:val="28"/>
          <w:szCs w:val="28"/>
          <w:lang w:eastAsia="fr-FR"/>
        </w:rPr>
        <w:t xml:space="preserve">. </w:t>
      </w:r>
    </w:p>
    <w:p w:rsidR="00E40ACF" w:rsidRPr="00E40ACF" w:rsidRDefault="00E40ACF" w:rsidP="00E40ACF">
      <w:pPr>
        <w:shd w:val="clear" w:color="auto" w:fill="FFFFFF"/>
        <w:bidi/>
        <w:spacing w:after="0" w:line="240" w:lineRule="auto"/>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lang w:eastAsia="fr-FR"/>
        </w:rPr>
        <w:t>3-</w:t>
      </w:r>
      <w:r w:rsidRPr="00E40ACF">
        <w:rPr>
          <w:rFonts w:ascii="Simplified Arabic" w:eastAsia="Times New Roman" w:hAnsi="Simplified Arabic" w:cs="Simplified Arabic"/>
          <w:color w:val="050505"/>
          <w:sz w:val="28"/>
          <w:szCs w:val="28"/>
          <w:rtl/>
          <w:lang w:eastAsia="fr-FR"/>
        </w:rPr>
        <w:t>الدستور يخول للرئيس الحق في إخطار الكونغرس من وقت لآخر بأحوال الاتحاد ويقدم توصياته بالإجراءات التشريعية التي يراها ضرورية من وجهة نظره</w:t>
      </w:r>
      <w:r w:rsidRPr="00E40ACF">
        <w:rPr>
          <w:rFonts w:ascii="Simplified Arabic" w:eastAsia="Times New Roman" w:hAnsi="Simplified Arabic" w:cs="Simplified Arabic"/>
          <w:color w:val="050505"/>
          <w:sz w:val="28"/>
          <w:szCs w:val="28"/>
          <w:lang w:eastAsia="fr-FR"/>
        </w:rPr>
        <w:t>.</w:t>
      </w:r>
    </w:p>
    <w:p w:rsidR="00E40ACF" w:rsidRPr="00E40ACF" w:rsidRDefault="00E40ACF" w:rsidP="00E40ACF">
      <w:pPr>
        <w:shd w:val="clear" w:color="auto" w:fill="FFFFFF"/>
        <w:bidi/>
        <w:spacing w:after="0" w:line="240" w:lineRule="auto"/>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lang w:eastAsia="fr-FR"/>
        </w:rPr>
        <w:t>4-</w:t>
      </w:r>
      <w:r w:rsidRPr="00E40ACF">
        <w:rPr>
          <w:rFonts w:ascii="Simplified Arabic" w:eastAsia="Times New Roman" w:hAnsi="Simplified Arabic" w:cs="Simplified Arabic"/>
          <w:color w:val="050505"/>
          <w:sz w:val="28"/>
          <w:szCs w:val="28"/>
          <w:rtl/>
          <w:lang w:eastAsia="fr-FR"/>
        </w:rPr>
        <w:t>لمجلس الشيوخ أيضا دور رقابي على السياسة الخارجية التي يضعها رئيس الجمهورية،فقد اشترط الدستور ضرورة موافقة مجلس الشيوخ بأغلبية ثلثي أعضائه على المعاهدات الدولية التي يعقدها الرئيس</w:t>
      </w:r>
      <w:r w:rsidRPr="00E40ACF">
        <w:rPr>
          <w:rFonts w:ascii="Simplified Arabic" w:eastAsia="Times New Roman" w:hAnsi="Simplified Arabic" w:cs="Simplified Arabic"/>
          <w:color w:val="050505"/>
          <w:sz w:val="28"/>
          <w:szCs w:val="28"/>
          <w:lang w:eastAsia="fr-FR"/>
        </w:rPr>
        <w:t>.</w:t>
      </w:r>
    </w:p>
    <w:p w:rsidR="00E40ACF" w:rsidRPr="00E40ACF" w:rsidRDefault="00E40ACF" w:rsidP="00E40ACF">
      <w:pPr>
        <w:shd w:val="clear" w:color="auto" w:fill="FFFFFF"/>
        <w:bidi/>
        <w:spacing w:after="0" w:line="240" w:lineRule="auto"/>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lang w:eastAsia="fr-FR"/>
        </w:rPr>
        <w:t>5-</w:t>
      </w:r>
      <w:r w:rsidRPr="00E40ACF">
        <w:rPr>
          <w:rFonts w:ascii="Simplified Arabic" w:eastAsia="Times New Roman" w:hAnsi="Simplified Arabic" w:cs="Simplified Arabic"/>
          <w:color w:val="050505"/>
          <w:sz w:val="28"/>
          <w:szCs w:val="28"/>
          <w:rtl/>
          <w:lang w:eastAsia="fr-FR"/>
        </w:rPr>
        <w:t>أعطى الدستور لمجلس الشيوخ الحق في تعيين كبار الموظفين في الدولة</w:t>
      </w:r>
      <w:r w:rsidRPr="00E40ACF">
        <w:rPr>
          <w:rFonts w:ascii="Simplified Arabic" w:eastAsia="Times New Roman" w:hAnsi="Simplified Arabic" w:cs="Simplified Arabic"/>
          <w:color w:val="050505"/>
          <w:sz w:val="28"/>
          <w:szCs w:val="28"/>
          <w:lang w:eastAsia="fr-FR"/>
        </w:rPr>
        <w:t>.</w:t>
      </w:r>
    </w:p>
    <w:p w:rsidR="00E40ACF" w:rsidRPr="00E40ACF" w:rsidRDefault="00E40ACF" w:rsidP="00E40ACF">
      <w:pPr>
        <w:shd w:val="clear" w:color="auto" w:fill="FFFFFF"/>
        <w:bidi/>
        <w:spacing w:after="0" w:line="240" w:lineRule="auto"/>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lang w:eastAsia="fr-FR"/>
        </w:rPr>
        <w:t>6-</w:t>
      </w:r>
      <w:r w:rsidRPr="00E40ACF">
        <w:rPr>
          <w:rFonts w:ascii="Simplified Arabic" w:eastAsia="Times New Roman" w:hAnsi="Simplified Arabic" w:cs="Simplified Arabic"/>
          <w:color w:val="050505"/>
          <w:sz w:val="28"/>
          <w:szCs w:val="28"/>
          <w:rtl/>
          <w:lang w:eastAsia="fr-FR"/>
        </w:rPr>
        <w:t>الدستور أعطى لمجلس النواب(الغرفة الأولى</w:t>
      </w:r>
      <w:proofErr w:type="spellStart"/>
      <w:r w:rsidRPr="00E40ACF">
        <w:rPr>
          <w:rFonts w:ascii="Simplified Arabic" w:eastAsia="Times New Roman" w:hAnsi="Simplified Arabic" w:cs="Simplified Arabic"/>
          <w:color w:val="050505"/>
          <w:sz w:val="28"/>
          <w:szCs w:val="28"/>
          <w:rtl/>
          <w:lang w:eastAsia="fr-FR"/>
        </w:rPr>
        <w:t>)</w:t>
      </w:r>
      <w:proofErr w:type="spellEnd"/>
      <w:r w:rsidRPr="00E40ACF">
        <w:rPr>
          <w:rFonts w:ascii="Simplified Arabic" w:eastAsia="Times New Roman" w:hAnsi="Simplified Arabic" w:cs="Simplified Arabic"/>
          <w:color w:val="050505"/>
          <w:sz w:val="28"/>
          <w:szCs w:val="28"/>
          <w:rtl/>
          <w:lang w:eastAsia="fr-FR"/>
        </w:rPr>
        <w:t xml:space="preserve"> حق في توجيه الاتهام لأعضاء السلطة التنفيذية بما فيهم رئيس الجمهورية على أن يتولى مجلس الشيوخ محاكمتهم وهذا في حالة ارتكابهم لجنايات أو جنح مثل الخيانة العظمى.وهنا لا نتكلم عن الأخطاء السياسية ففي هذه الحالة يصدر المجلس حكمه بأغلبية ثلثي أعضائه يتضمن عقوبة واحدة وهي العزل من الوظيفة</w:t>
      </w:r>
      <w:r w:rsidRPr="00E40ACF">
        <w:rPr>
          <w:rFonts w:ascii="Simplified Arabic" w:eastAsia="Times New Roman" w:hAnsi="Simplified Arabic" w:cs="Simplified Arabic"/>
          <w:color w:val="050505"/>
          <w:sz w:val="28"/>
          <w:szCs w:val="28"/>
          <w:lang w:eastAsia="fr-FR"/>
        </w:rPr>
        <w:t>.</w:t>
      </w:r>
    </w:p>
    <w:p w:rsidR="00E40ACF" w:rsidRPr="00E40ACF" w:rsidRDefault="00E40ACF" w:rsidP="00E40ACF">
      <w:pPr>
        <w:shd w:val="clear" w:color="auto" w:fill="FFFFFF"/>
        <w:bidi/>
        <w:spacing w:after="0" w:line="240" w:lineRule="auto"/>
        <w:rPr>
          <w:rFonts w:ascii="Simplified Arabic" w:eastAsia="Times New Roman" w:hAnsi="Simplified Arabic" w:cs="Simplified Arabic"/>
          <w:b/>
          <w:bCs/>
          <w:color w:val="050505"/>
          <w:sz w:val="28"/>
          <w:szCs w:val="28"/>
          <w:lang w:eastAsia="fr-FR"/>
        </w:rPr>
      </w:pPr>
      <w:proofErr w:type="spellStart"/>
      <w:r w:rsidRPr="00E40ACF">
        <w:rPr>
          <w:rFonts w:ascii="Simplified Arabic" w:eastAsia="Times New Roman" w:hAnsi="Simplified Arabic" w:cs="Simplified Arabic"/>
          <w:b/>
          <w:bCs/>
          <w:color w:val="050505"/>
          <w:sz w:val="28"/>
          <w:szCs w:val="28"/>
          <w:rtl/>
          <w:lang w:eastAsia="fr-FR"/>
        </w:rPr>
        <w:t>الإستثناءات</w:t>
      </w:r>
      <w:proofErr w:type="spellEnd"/>
      <w:r w:rsidRPr="00E40ACF">
        <w:rPr>
          <w:rFonts w:ascii="Simplified Arabic" w:eastAsia="Times New Roman" w:hAnsi="Simplified Arabic" w:cs="Simplified Arabic"/>
          <w:b/>
          <w:bCs/>
          <w:color w:val="050505"/>
          <w:sz w:val="28"/>
          <w:szCs w:val="28"/>
          <w:rtl/>
          <w:lang w:eastAsia="fr-FR"/>
        </w:rPr>
        <w:t xml:space="preserve"> التي فرضتها الظروف السياسية</w:t>
      </w:r>
      <w:r w:rsidRPr="00E40ACF">
        <w:rPr>
          <w:rFonts w:ascii="Simplified Arabic" w:eastAsia="Times New Roman" w:hAnsi="Simplified Arabic" w:cs="Simplified Arabic"/>
          <w:b/>
          <w:bCs/>
          <w:color w:val="050505"/>
          <w:sz w:val="28"/>
          <w:szCs w:val="28"/>
          <w:lang w:eastAsia="fr-FR"/>
        </w:rPr>
        <w:t>.</w:t>
      </w:r>
    </w:p>
    <w:p w:rsidR="00E40ACF" w:rsidRPr="00E40ACF" w:rsidRDefault="00E40ACF" w:rsidP="00E40ACF">
      <w:pPr>
        <w:shd w:val="clear" w:color="auto" w:fill="FFFFFF"/>
        <w:bidi/>
        <w:spacing w:after="0" w:line="240" w:lineRule="auto"/>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lang w:eastAsia="fr-FR"/>
        </w:rPr>
        <w:t>1-</w:t>
      </w:r>
      <w:r w:rsidRPr="00E40ACF">
        <w:rPr>
          <w:rFonts w:ascii="Simplified Arabic" w:eastAsia="Times New Roman" w:hAnsi="Simplified Arabic" w:cs="Simplified Arabic"/>
          <w:color w:val="050505"/>
          <w:sz w:val="28"/>
          <w:szCs w:val="28"/>
          <w:rtl/>
          <w:lang w:eastAsia="fr-FR"/>
        </w:rPr>
        <w:t xml:space="preserve">وجود نظام الثنائية الحزبية خاصة إذا كان الرئيس الجمهورية ينضم إلى حزب معين وكانت الأغلبية في </w:t>
      </w:r>
      <w:proofErr w:type="gramStart"/>
      <w:r w:rsidRPr="00E40ACF">
        <w:rPr>
          <w:rFonts w:ascii="Simplified Arabic" w:eastAsia="Times New Roman" w:hAnsi="Simplified Arabic" w:cs="Simplified Arabic"/>
          <w:color w:val="050505"/>
          <w:sz w:val="28"/>
          <w:szCs w:val="28"/>
          <w:rtl/>
          <w:lang w:eastAsia="fr-FR"/>
        </w:rPr>
        <w:t>صفه</w:t>
      </w:r>
      <w:r w:rsidRPr="00E40ACF">
        <w:rPr>
          <w:rFonts w:ascii="Simplified Arabic" w:eastAsia="Times New Roman" w:hAnsi="Simplified Arabic" w:cs="Simplified Arabic"/>
          <w:color w:val="050505"/>
          <w:sz w:val="28"/>
          <w:szCs w:val="28"/>
          <w:lang w:eastAsia="fr-FR"/>
        </w:rPr>
        <w:t xml:space="preserve"> .</w:t>
      </w:r>
      <w:proofErr w:type="gramEnd"/>
    </w:p>
    <w:p w:rsidR="00E40ACF" w:rsidRPr="00E40ACF" w:rsidRDefault="00E40ACF" w:rsidP="00E40ACF">
      <w:pPr>
        <w:shd w:val="clear" w:color="auto" w:fill="FFFFFF"/>
        <w:bidi/>
        <w:spacing w:after="0" w:line="240" w:lineRule="auto"/>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lang w:eastAsia="fr-FR"/>
        </w:rPr>
        <w:t>2-</w:t>
      </w:r>
      <w:r w:rsidRPr="00E40ACF">
        <w:rPr>
          <w:rFonts w:ascii="Simplified Arabic" w:eastAsia="Times New Roman" w:hAnsi="Simplified Arabic" w:cs="Simplified Arabic"/>
          <w:color w:val="050505"/>
          <w:sz w:val="28"/>
          <w:szCs w:val="28"/>
          <w:rtl/>
          <w:lang w:eastAsia="fr-FR"/>
        </w:rPr>
        <w:t xml:space="preserve">اللجان البرلمانية كان لدا أثر في تقوية الصلة بين </w:t>
      </w:r>
      <w:proofErr w:type="gramStart"/>
      <w:r w:rsidRPr="00E40ACF">
        <w:rPr>
          <w:rFonts w:ascii="Simplified Arabic" w:eastAsia="Times New Roman" w:hAnsi="Simplified Arabic" w:cs="Simplified Arabic"/>
          <w:color w:val="050505"/>
          <w:sz w:val="28"/>
          <w:szCs w:val="28"/>
          <w:rtl/>
          <w:lang w:eastAsia="fr-FR"/>
        </w:rPr>
        <w:t>السلطتين(</w:t>
      </w:r>
      <w:proofErr w:type="gramEnd"/>
      <w:r w:rsidRPr="00E40ACF">
        <w:rPr>
          <w:rFonts w:ascii="Simplified Arabic" w:eastAsia="Times New Roman" w:hAnsi="Simplified Arabic" w:cs="Simplified Arabic"/>
          <w:color w:val="050505"/>
          <w:sz w:val="28"/>
          <w:szCs w:val="28"/>
          <w:rtl/>
          <w:lang w:eastAsia="fr-FR"/>
        </w:rPr>
        <w:t>عن طريق هذه اللجان تلعب الجماعة الضاغطة دورها</w:t>
      </w:r>
      <w:r w:rsidRPr="00E40ACF">
        <w:rPr>
          <w:rFonts w:ascii="Simplified Arabic" w:eastAsia="Times New Roman" w:hAnsi="Simplified Arabic" w:cs="Simplified Arabic"/>
          <w:color w:val="050505"/>
          <w:sz w:val="28"/>
          <w:szCs w:val="28"/>
          <w:lang w:eastAsia="fr-FR"/>
        </w:rPr>
        <w:t>).</w:t>
      </w:r>
    </w:p>
    <w:p w:rsidR="00E40ACF" w:rsidRPr="00E40ACF" w:rsidRDefault="00E40ACF" w:rsidP="00E40ACF">
      <w:pPr>
        <w:shd w:val="clear" w:color="auto" w:fill="FFFFFF"/>
        <w:bidi/>
        <w:spacing w:after="0" w:line="240" w:lineRule="auto"/>
        <w:rPr>
          <w:rFonts w:ascii="Simplified Arabic" w:eastAsia="Times New Roman" w:hAnsi="Simplified Arabic" w:cs="Simplified Arabic"/>
          <w:color w:val="050505"/>
          <w:sz w:val="28"/>
          <w:szCs w:val="28"/>
          <w:lang w:eastAsia="fr-FR"/>
        </w:rPr>
      </w:pPr>
      <w:r w:rsidRPr="00E40ACF">
        <w:rPr>
          <w:rFonts w:ascii="Simplified Arabic" w:eastAsia="Times New Roman" w:hAnsi="Simplified Arabic" w:cs="Simplified Arabic"/>
          <w:color w:val="050505"/>
          <w:sz w:val="28"/>
          <w:szCs w:val="28"/>
          <w:lang w:eastAsia="fr-FR"/>
        </w:rPr>
        <w:t>3-</w:t>
      </w:r>
      <w:r w:rsidRPr="00E40ACF">
        <w:rPr>
          <w:rFonts w:ascii="Simplified Arabic" w:eastAsia="Times New Roman" w:hAnsi="Simplified Arabic" w:cs="Simplified Arabic"/>
          <w:color w:val="050505"/>
          <w:sz w:val="28"/>
          <w:szCs w:val="28"/>
          <w:rtl/>
          <w:lang w:eastAsia="fr-FR"/>
        </w:rPr>
        <w:t>الكونغرس اعتمد على إنشاء لجان قضائية للتحقيق في بعض الاتهامات التي تنسب لأعضاء السلطة التنفيذية</w:t>
      </w:r>
      <w:r w:rsidRPr="00E40ACF">
        <w:rPr>
          <w:rFonts w:ascii="Simplified Arabic" w:eastAsia="Times New Roman" w:hAnsi="Simplified Arabic" w:cs="Simplified Arabic"/>
          <w:color w:val="050505"/>
          <w:sz w:val="28"/>
          <w:szCs w:val="28"/>
          <w:lang w:eastAsia="fr-FR"/>
        </w:rPr>
        <w:t>.</w:t>
      </w:r>
    </w:p>
    <w:p w:rsidR="00E40ACF" w:rsidRPr="00E40ACF" w:rsidRDefault="00E40ACF" w:rsidP="00E40ACF">
      <w:pPr>
        <w:shd w:val="clear" w:color="auto" w:fill="FFFFFF"/>
        <w:bidi/>
        <w:spacing w:after="0" w:line="240" w:lineRule="auto"/>
        <w:jc w:val="both"/>
        <w:rPr>
          <w:rFonts w:ascii="Simplified Arabic" w:eastAsia="Times New Roman" w:hAnsi="Simplified Arabic" w:cs="Simplified Arabic"/>
          <w:color w:val="050505"/>
          <w:sz w:val="28"/>
          <w:szCs w:val="28"/>
          <w:lang w:eastAsia="fr-FR"/>
        </w:rPr>
      </w:pPr>
    </w:p>
    <w:p w:rsidR="00E40ACF" w:rsidRPr="00E40ACF" w:rsidRDefault="00E40ACF" w:rsidP="00E40ACF">
      <w:pPr>
        <w:bidi/>
        <w:rPr>
          <w:rFonts w:ascii="Simplified Arabic" w:hAnsi="Simplified Arabic" w:cs="Simplified Arabic"/>
          <w:b/>
          <w:bCs/>
          <w:sz w:val="28"/>
          <w:szCs w:val="28"/>
          <w:rtl/>
          <w:lang w:bidi="ar-DZ"/>
        </w:rPr>
      </w:pPr>
    </w:p>
    <w:p w:rsidR="002640CA" w:rsidRPr="00E40ACF" w:rsidRDefault="002640CA" w:rsidP="00E40ACF">
      <w:pPr>
        <w:bidi/>
        <w:jc w:val="center"/>
        <w:rPr>
          <w:rFonts w:ascii="Simplified Arabic" w:hAnsi="Simplified Arabic" w:cs="Simplified Arabic"/>
          <w:sz w:val="28"/>
          <w:szCs w:val="28"/>
          <w:rtl/>
          <w:lang w:bidi="ar-DZ"/>
        </w:rPr>
      </w:pPr>
    </w:p>
    <w:sectPr w:rsidR="002640CA" w:rsidRPr="00E40ACF" w:rsidSect="00B652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hyphenationZone w:val="425"/>
  <w:characterSpacingControl w:val="doNotCompress"/>
  <w:compat/>
  <w:rsids>
    <w:rsidRoot w:val="002640CA"/>
    <w:rsid w:val="002640CA"/>
    <w:rsid w:val="002D1A81"/>
    <w:rsid w:val="004C16A7"/>
    <w:rsid w:val="00B6524E"/>
    <w:rsid w:val="00BC3A77"/>
    <w:rsid w:val="00E40A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7844279">
      <w:bodyDiv w:val="1"/>
      <w:marLeft w:val="0"/>
      <w:marRight w:val="0"/>
      <w:marTop w:val="0"/>
      <w:marBottom w:val="0"/>
      <w:divBdr>
        <w:top w:val="none" w:sz="0" w:space="0" w:color="auto"/>
        <w:left w:val="none" w:sz="0" w:space="0" w:color="auto"/>
        <w:bottom w:val="none" w:sz="0" w:space="0" w:color="auto"/>
        <w:right w:val="none" w:sz="0" w:space="0" w:color="auto"/>
      </w:divBdr>
      <w:divsChild>
        <w:div w:id="708456611">
          <w:marLeft w:val="0"/>
          <w:marRight w:val="0"/>
          <w:marTop w:val="0"/>
          <w:marBottom w:val="0"/>
          <w:divBdr>
            <w:top w:val="none" w:sz="0" w:space="0" w:color="auto"/>
            <w:left w:val="none" w:sz="0" w:space="0" w:color="auto"/>
            <w:bottom w:val="none" w:sz="0" w:space="0" w:color="auto"/>
            <w:right w:val="none" w:sz="0" w:space="0" w:color="auto"/>
          </w:divBdr>
        </w:div>
        <w:div w:id="1769542219">
          <w:marLeft w:val="0"/>
          <w:marRight w:val="0"/>
          <w:marTop w:val="0"/>
          <w:marBottom w:val="0"/>
          <w:divBdr>
            <w:top w:val="none" w:sz="0" w:space="0" w:color="auto"/>
            <w:left w:val="none" w:sz="0" w:space="0" w:color="auto"/>
            <w:bottom w:val="none" w:sz="0" w:space="0" w:color="auto"/>
            <w:right w:val="none" w:sz="0" w:space="0" w:color="auto"/>
          </w:divBdr>
        </w:div>
        <w:div w:id="1510564603">
          <w:marLeft w:val="0"/>
          <w:marRight w:val="0"/>
          <w:marTop w:val="0"/>
          <w:marBottom w:val="0"/>
          <w:divBdr>
            <w:top w:val="none" w:sz="0" w:space="0" w:color="auto"/>
            <w:left w:val="none" w:sz="0" w:space="0" w:color="auto"/>
            <w:bottom w:val="none" w:sz="0" w:space="0" w:color="auto"/>
            <w:right w:val="none" w:sz="0" w:space="0" w:color="auto"/>
          </w:divBdr>
        </w:div>
        <w:div w:id="1452893622">
          <w:marLeft w:val="0"/>
          <w:marRight w:val="0"/>
          <w:marTop w:val="0"/>
          <w:marBottom w:val="0"/>
          <w:divBdr>
            <w:top w:val="none" w:sz="0" w:space="0" w:color="auto"/>
            <w:left w:val="none" w:sz="0" w:space="0" w:color="auto"/>
            <w:bottom w:val="none" w:sz="0" w:space="0" w:color="auto"/>
            <w:right w:val="none" w:sz="0" w:space="0" w:color="auto"/>
          </w:divBdr>
        </w:div>
        <w:div w:id="805388254">
          <w:marLeft w:val="0"/>
          <w:marRight w:val="0"/>
          <w:marTop w:val="0"/>
          <w:marBottom w:val="0"/>
          <w:divBdr>
            <w:top w:val="none" w:sz="0" w:space="0" w:color="auto"/>
            <w:left w:val="none" w:sz="0" w:space="0" w:color="auto"/>
            <w:bottom w:val="none" w:sz="0" w:space="0" w:color="auto"/>
            <w:right w:val="none" w:sz="0" w:space="0" w:color="auto"/>
          </w:divBdr>
        </w:div>
      </w:divsChild>
    </w:div>
    <w:div w:id="1579512206">
      <w:bodyDiv w:val="1"/>
      <w:marLeft w:val="0"/>
      <w:marRight w:val="0"/>
      <w:marTop w:val="0"/>
      <w:marBottom w:val="0"/>
      <w:divBdr>
        <w:top w:val="none" w:sz="0" w:space="0" w:color="auto"/>
        <w:left w:val="none" w:sz="0" w:space="0" w:color="auto"/>
        <w:bottom w:val="none" w:sz="0" w:space="0" w:color="auto"/>
        <w:right w:val="none" w:sz="0" w:space="0" w:color="auto"/>
      </w:divBdr>
      <w:divsChild>
        <w:div w:id="2034575005">
          <w:marLeft w:val="0"/>
          <w:marRight w:val="0"/>
          <w:marTop w:val="0"/>
          <w:marBottom w:val="0"/>
          <w:divBdr>
            <w:top w:val="none" w:sz="0" w:space="0" w:color="auto"/>
            <w:left w:val="none" w:sz="0" w:space="0" w:color="auto"/>
            <w:bottom w:val="none" w:sz="0" w:space="0" w:color="auto"/>
            <w:right w:val="none" w:sz="0" w:space="0" w:color="auto"/>
          </w:divBdr>
        </w:div>
        <w:div w:id="1829714263">
          <w:marLeft w:val="0"/>
          <w:marRight w:val="0"/>
          <w:marTop w:val="0"/>
          <w:marBottom w:val="0"/>
          <w:divBdr>
            <w:top w:val="none" w:sz="0" w:space="0" w:color="auto"/>
            <w:left w:val="none" w:sz="0" w:space="0" w:color="auto"/>
            <w:bottom w:val="none" w:sz="0" w:space="0" w:color="auto"/>
            <w:right w:val="none" w:sz="0" w:space="0" w:color="auto"/>
          </w:divBdr>
        </w:div>
      </w:divsChild>
    </w:div>
    <w:div w:id="1864589122">
      <w:bodyDiv w:val="1"/>
      <w:marLeft w:val="0"/>
      <w:marRight w:val="0"/>
      <w:marTop w:val="0"/>
      <w:marBottom w:val="0"/>
      <w:divBdr>
        <w:top w:val="none" w:sz="0" w:space="0" w:color="auto"/>
        <w:left w:val="none" w:sz="0" w:space="0" w:color="auto"/>
        <w:bottom w:val="none" w:sz="0" w:space="0" w:color="auto"/>
        <w:right w:val="none" w:sz="0" w:space="0" w:color="auto"/>
      </w:divBdr>
      <w:divsChild>
        <w:div w:id="1795950809">
          <w:marLeft w:val="0"/>
          <w:marRight w:val="0"/>
          <w:marTop w:val="0"/>
          <w:marBottom w:val="0"/>
          <w:divBdr>
            <w:top w:val="none" w:sz="0" w:space="0" w:color="auto"/>
            <w:left w:val="none" w:sz="0" w:space="0" w:color="auto"/>
            <w:bottom w:val="none" w:sz="0" w:space="0" w:color="auto"/>
            <w:right w:val="none" w:sz="0" w:space="0" w:color="auto"/>
          </w:divBdr>
        </w:div>
        <w:div w:id="1691368124">
          <w:marLeft w:val="0"/>
          <w:marRight w:val="0"/>
          <w:marTop w:val="0"/>
          <w:marBottom w:val="0"/>
          <w:divBdr>
            <w:top w:val="none" w:sz="0" w:space="0" w:color="auto"/>
            <w:left w:val="none" w:sz="0" w:space="0" w:color="auto"/>
            <w:bottom w:val="none" w:sz="0" w:space="0" w:color="auto"/>
            <w:right w:val="none" w:sz="0" w:space="0" w:color="auto"/>
          </w:divBdr>
        </w:div>
        <w:div w:id="1276063520">
          <w:marLeft w:val="0"/>
          <w:marRight w:val="0"/>
          <w:marTop w:val="0"/>
          <w:marBottom w:val="0"/>
          <w:divBdr>
            <w:top w:val="none" w:sz="0" w:space="0" w:color="auto"/>
            <w:left w:val="none" w:sz="0" w:space="0" w:color="auto"/>
            <w:bottom w:val="none" w:sz="0" w:space="0" w:color="auto"/>
            <w:right w:val="none" w:sz="0" w:space="0" w:color="auto"/>
          </w:divBdr>
        </w:div>
        <w:div w:id="2138715227">
          <w:marLeft w:val="0"/>
          <w:marRight w:val="0"/>
          <w:marTop w:val="0"/>
          <w:marBottom w:val="0"/>
          <w:divBdr>
            <w:top w:val="none" w:sz="0" w:space="0" w:color="auto"/>
            <w:left w:val="none" w:sz="0" w:space="0" w:color="auto"/>
            <w:bottom w:val="none" w:sz="0" w:space="0" w:color="auto"/>
            <w:right w:val="none" w:sz="0" w:space="0" w:color="auto"/>
          </w:divBdr>
        </w:div>
        <w:div w:id="212471546">
          <w:marLeft w:val="0"/>
          <w:marRight w:val="0"/>
          <w:marTop w:val="0"/>
          <w:marBottom w:val="0"/>
          <w:divBdr>
            <w:top w:val="none" w:sz="0" w:space="0" w:color="auto"/>
            <w:left w:val="none" w:sz="0" w:space="0" w:color="auto"/>
            <w:bottom w:val="none" w:sz="0" w:space="0" w:color="auto"/>
            <w:right w:val="none" w:sz="0" w:space="0" w:color="auto"/>
          </w:divBdr>
        </w:div>
        <w:div w:id="327755817">
          <w:marLeft w:val="0"/>
          <w:marRight w:val="0"/>
          <w:marTop w:val="0"/>
          <w:marBottom w:val="0"/>
          <w:divBdr>
            <w:top w:val="none" w:sz="0" w:space="0" w:color="auto"/>
            <w:left w:val="none" w:sz="0" w:space="0" w:color="auto"/>
            <w:bottom w:val="none" w:sz="0" w:space="0" w:color="auto"/>
            <w:right w:val="none" w:sz="0" w:space="0" w:color="auto"/>
          </w:divBdr>
        </w:div>
        <w:div w:id="1225986349">
          <w:marLeft w:val="0"/>
          <w:marRight w:val="0"/>
          <w:marTop w:val="0"/>
          <w:marBottom w:val="0"/>
          <w:divBdr>
            <w:top w:val="none" w:sz="0" w:space="0" w:color="auto"/>
            <w:left w:val="none" w:sz="0" w:space="0" w:color="auto"/>
            <w:bottom w:val="none" w:sz="0" w:space="0" w:color="auto"/>
            <w:right w:val="none" w:sz="0" w:space="0" w:color="auto"/>
          </w:divBdr>
        </w:div>
        <w:div w:id="2068381999">
          <w:marLeft w:val="0"/>
          <w:marRight w:val="0"/>
          <w:marTop w:val="0"/>
          <w:marBottom w:val="0"/>
          <w:divBdr>
            <w:top w:val="none" w:sz="0" w:space="0" w:color="auto"/>
            <w:left w:val="none" w:sz="0" w:space="0" w:color="auto"/>
            <w:bottom w:val="none" w:sz="0" w:space="0" w:color="auto"/>
            <w:right w:val="none" w:sz="0" w:space="0" w:color="auto"/>
          </w:divBdr>
        </w:div>
        <w:div w:id="1969822915">
          <w:marLeft w:val="0"/>
          <w:marRight w:val="0"/>
          <w:marTop w:val="0"/>
          <w:marBottom w:val="0"/>
          <w:divBdr>
            <w:top w:val="none" w:sz="0" w:space="0" w:color="auto"/>
            <w:left w:val="none" w:sz="0" w:space="0" w:color="auto"/>
            <w:bottom w:val="none" w:sz="0" w:space="0" w:color="auto"/>
            <w:right w:val="none" w:sz="0" w:space="0" w:color="auto"/>
          </w:divBdr>
        </w:div>
        <w:div w:id="2144034604">
          <w:marLeft w:val="0"/>
          <w:marRight w:val="0"/>
          <w:marTop w:val="0"/>
          <w:marBottom w:val="0"/>
          <w:divBdr>
            <w:top w:val="none" w:sz="0" w:space="0" w:color="auto"/>
            <w:left w:val="none" w:sz="0" w:space="0" w:color="auto"/>
            <w:bottom w:val="none" w:sz="0" w:space="0" w:color="auto"/>
            <w:right w:val="none" w:sz="0" w:space="0" w:color="auto"/>
          </w:divBdr>
        </w:div>
        <w:div w:id="1139104468">
          <w:marLeft w:val="0"/>
          <w:marRight w:val="0"/>
          <w:marTop w:val="0"/>
          <w:marBottom w:val="0"/>
          <w:divBdr>
            <w:top w:val="none" w:sz="0" w:space="0" w:color="auto"/>
            <w:left w:val="none" w:sz="0" w:space="0" w:color="auto"/>
            <w:bottom w:val="none" w:sz="0" w:space="0" w:color="auto"/>
            <w:right w:val="none" w:sz="0" w:space="0" w:color="auto"/>
          </w:divBdr>
        </w:div>
        <w:div w:id="44488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575</Words>
  <Characters>3167</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2022-05-18T17:44:00Z</dcterms:created>
  <dcterms:modified xsi:type="dcterms:W3CDTF">2022-05-18T19:54:00Z</dcterms:modified>
</cp:coreProperties>
</file>