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E6" w:rsidRPr="00A57514" w:rsidRDefault="002D17E6"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b/>
          <w:bCs/>
          <w:sz w:val="34"/>
          <w:szCs w:val="34"/>
          <w:rtl/>
        </w:rPr>
        <w:t>مدخل إلى الفنون السردية المغاربية.</w:t>
      </w:r>
    </w:p>
    <w:p w:rsidR="002D17E6" w:rsidRPr="00A57514" w:rsidRDefault="002D17E6" w:rsidP="005109DE">
      <w:pPr>
        <w:pStyle w:val="Paragraphedeliste"/>
        <w:numPr>
          <w:ilvl w:val="0"/>
          <w:numId w:val="27"/>
        </w:numPr>
        <w:bidi/>
        <w:rPr>
          <w:rFonts w:ascii="Sakkal Majalla" w:hAnsi="Sakkal Majalla" w:cs="Sakkal Majalla"/>
          <w:b/>
          <w:bCs/>
          <w:sz w:val="34"/>
          <w:szCs w:val="34"/>
          <w:rtl/>
        </w:rPr>
      </w:pPr>
      <w:r w:rsidRPr="00A57514">
        <w:rPr>
          <w:rFonts w:ascii="Sakkal Majalla" w:hAnsi="Sakkal Majalla" w:cs="Sakkal Majalla"/>
          <w:b/>
          <w:bCs/>
          <w:sz w:val="34"/>
          <w:szCs w:val="34"/>
          <w:rtl/>
        </w:rPr>
        <w:t>الفنون السردية في الجزائر:</w:t>
      </w:r>
    </w:p>
    <w:p w:rsidR="002D17E6" w:rsidRPr="00A57514" w:rsidRDefault="002D17E6" w:rsidP="005109DE">
      <w:pPr>
        <w:bidi/>
        <w:spacing w:line="276" w:lineRule="auto"/>
        <w:ind w:firstLine="565"/>
        <w:rPr>
          <w:rFonts w:ascii="Sakkal Majalla" w:hAnsi="Sakkal Majalla" w:cs="Sakkal Majalla"/>
          <w:sz w:val="34"/>
          <w:szCs w:val="34"/>
          <w:rtl/>
        </w:rPr>
      </w:pPr>
      <w:r w:rsidRPr="00A57514">
        <w:rPr>
          <w:rFonts w:ascii="Sakkal Majalla" w:hAnsi="Sakkal Majalla" w:cs="Sakkal Majalla"/>
          <w:sz w:val="34"/>
          <w:szCs w:val="34"/>
          <w:rtl/>
        </w:rPr>
        <w:t>لقد تأخر ظهور الفنون السردية المكتوبة باللغة العربية في الجزائر، بل وحتى البلدان المغاربية، ولكن بدرجات متفاوتة، لظروف تتعلق بسياسة الحصار والتضييق التي مارسها الاستعمار على اللغة العربية والثقافة الجزائرية (منع التعليم العربي، إغلاق الصحف ومنعها، التضييق على المعلمين...).</w:t>
      </w:r>
    </w:p>
    <w:p w:rsidR="002D17E6" w:rsidRPr="00A57514" w:rsidRDefault="002D17E6" w:rsidP="005109DE">
      <w:pPr>
        <w:pStyle w:val="Paragraphedeliste"/>
        <w:numPr>
          <w:ilvl w:val="0"/>
          <w:numId w:val="28"/>
        </w:numPr>
        <w:bidi/>
        <w:rPr>
          <w:rFonts w:ascii="Sakkal Majalla" w:hAnsi="Sakkal Majalla" w:cs="Sakkal Majalla"/>
          <w:sz w:val="34"/>
          <w:szCs w:val="34"/>
          <w:rtl/>
        </w:rPr>
      </w:pPr>
      <w:r w:rsidRPr="00A57514">
        <w:rPr>
          <w:rFonts w:ascii="Sakkal Majalla" w:hAnsi="Sakkal Majalla" w:cs="Sakkal Majalla"/>
          <w:b/>
          <w:bCs/>
          <w:sz w:val="34"/>
          <w:szCs w:val="34"/>
          <w:rtl/>
        </w:rPr>
        <w:t>المقال القصصي</w:t>
      </w:r>
      <w:r w:rsidRPr="00A57514">
        <w:rPr>
          <w:rFonts w:ascii="Sakkal Majalla" w:hAnsi="Sakkal Majalla" w:cs="Sakkal Majalla"/>
          <w:sz w:val="34"/>
          <w:szCs w:val="34"/>
          <w:rtl/>
        </w:rPr>
        <w:t xml:space="preserve">: </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ويمثل الشكل البدائي للقصة القصيرة وبذرتها الأولى، وقد ارتبط بالحركة الإصلاحية، حيث غلب جانب المضمون والرسالة على الشكل الفني، هذا الأخير الذي بدا غير مكتمل، من حيث اللغة والبناء والتقنيات السردية. وتجلت معالمه في بعض أعمال محمد السعيد الزاهري وأحمد رضا حوحو خاصة في "مع حمار الحكيم" التي تناول فيها قضايا متنوعة سياسية واجتماعية مثل ظاهرة زواج المثقفين الجزائريين بالأجنبيات والتبعية للاستعمار وغيرها.</w:t>
      </w:r>
    </w:p>
    <w:p w:rsidR="002D17E6" w:rsidRPr="00A57514" w:rsidRDefault="002D17E6" w:rsidP="005109DE">
      <w:pPr>
        <w:pStyle w:val="Paragraphedeliste"/>
        <w:numPr>
          <w:ilvl w:val="0"/>
          <w:numId w:val="27"/>
        </w:numPr>
        <w:bidi/>
        <w:rPr>
          <w:rFonts w:ascii="Sakkal Majalla" w:hAnsi="Sakkal Majalla" w:cs="Sakkal Majalla"/>
          <w:b/>
          <w:bCs/>
          <w:sz w:val="34"/>
          <w:szCs w:val="34"/>
          <w:rtl/>
        </w:rPr>
      </w:pPr>
      <w:r w:rsidRPr="00A57514">
        <w:rPr>
          <w:rFonts w:ascii="Sakkal Majalla" w:hAnsi="Sakkal Majalla" w:cs="Sakkal Majalla"/>
          <w:b/>
          <w:bCs/>
          <w:sz w:val="34"/>
          <w:szCs w:val="34"/>
          <w:rtl/>
        </w:rPr>
        <w:t>القصة القصيرة:</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وقد اتجهت تدريجيا نحو النضج والاكتمال على يد كل من محمد السعيد الزاهري وأحمد بن عاشور وعابد الجيلالي وأحمد رضا حوحو. غير أن هناك اختلافا بين النقاد حول مسألة الريادة التي يسندها عبد الملك مرتاض إلى محمد السعيد الزاهري، بينما تنسبها عايدة أديب بامية إلى صاحب قصة "دمعة على البؤساء".</w:t>
      </w:r>
    </w:p>
    <w:p w:rsidR="002D17E6" w:rsidRPr="00A57514" w:rsidRDefault="002D17E6" w:rsidP="005109DE">
      <w:pPr>
        <w:pStyle w:val="Paragraphedeliste"/>
        <w:numPr>
          <w:ilvl w:val="0"/>
          <w:numId w:val="27"/>
        </w:numPr>
        <w:bidi/>
        <w:rPr>
          <w:rFonts w:ascii="Sakkal Majalla" w:hAnsi="Sakkal Majalla" w:cs="Sakkal Majalla"/>
          <w:b/>
          <w:bCs/>
          <w:sz w:val="34"/>
          <w:szCs w:val="34"/>
        </w:rPr>
      </w:pPr>
      <w:r w:rsidRPr="00A57514">
        <w:rPr>
          <w:rFonts w:ascii="Sakkal Majalla" w:hAnsi="Sakkal Majalla" w:cs="Sakkal Majalla"/>
          <w:b/>
          <w:bCs/>
          <w:sz w:val="34"/>
          <w:szCs w:val="34"/>
          <w:rtl/>
        </w:rPr>
        <w:t>الرواية الجزائرية:</w:t>
      </w:r>
    </w:p>
    <w:p w:rsidR="002D17E6" w:rsidRPr="00A57514" w:rsidRDefault="00B354AD" w:rsidP="005109DE">
      <w:pPr>
        <w:bidi/>
        <w:rPr>
          <w:rFonts w:ascii="Sakkal Majalla" w:hAnsi="Sakkal Majalla" w:cs="Sakkal Majalla"/>
          <w:b/>
          <w:bCs/>
          <w:sz w:val="34"/>
          <w:szCs w:val="34"/>
        </w:rPr>
      </w:pPr>
      <w:r w:rsidRPr="00A57514">
        <w:rPr>
          <w:rFonts w:ascii="Sakkal Majalla" w:hAnsi="Sakkal Majalla" w:cs="Sakkal Majalla"/>
          <w:b/>
          <w:bCs/>
          <w:sz w:val="34"/>
          <w:szCs w:val="34"/>
          <w:rtl/>
        </w:rPr>
        <w:t xml:space="preserve">- </w:t>
      </w:r>
      <w:r w:rsidR="002D17E6" w:rsidRPr="00A57514">
        <w:rPr>
          <w:rFonts w:ascii="Sakkal Majalla" w:hAnsi="Sakkal Majalla" w:cs="Sakkal Majalla"/>
          <w:b/>
          <w:bCs/>
          <w:sz w:val="34"/>
          <w:szCs w:val="34"/>
          <w:rtl/>
        </w:rPr>
        <w:t>مرحلة التأسيس:</w:t>
      </w:r>
    </w:p>
    <w:p w:rsidR="002D17E6" w:rsidRPr="00A57514" w:rsidRDefault="002D17E6" w:rsidP="005109DE">
      <w:pPr>
        <w:bidi/>
        <w:spacing w:line="276" w:lineRule="auto"/>
        <w:ind w:firstLine="565"/>
        <w:rPr>
          <w:rFonts w:ascii="Sakkal Majalla" w:hAnsi="Sakkal Majalla" w:cs="Sakkal Majalla"/>
          <w:sz w:val="34"/>
          <w:szCs w:val="34"/>
          <w:rtl/>
        </w:rPr>
      </w:pPr>
      <w:r w:rsidRPr="00A57514">
        <w:rPr>
          <w:rFonts w:ascii="Sakkal Majalla" w:hAnsi="Sakkal Majalla" w:cs="Sakkal Majalla"/>
          <w:sz w:val="34"/>
          <w:szCs w:val="34"/>
          <w:rtl/>
        </w:rPr>
        <w:t xml:space="preserve">يحتاج الفن الروائي إلى نضج في الرؤيتين الفكرية والفنية وهي الأدوات التي لم تتوفر للروائي الجزائري إلا متأخرة. لذلك يذهب عدد من النقاد إلى عد رواية "حكايات العشاق في الحب والاشتياق" (1849) لمحمد بن براهيم أول رواية جزائرية، لكن بعد الفاصل الزمني </w:t>
      </w:r>
      <w:r w:rsidRPr="00A57514">
        <w:rPr>
          <w:rFonts w:ascii="Sakkal Majalla" w:hAnsi="Sakkal Majalla" w:cs="Sakkal Majalla"/>
          <w:sz w:val="34"/>
          <w:szCs w:val="34"/>
          <w:rtl/>
        </w:rPr>
        <w:lastRenderedPageBreak/>
        <w:t>وعدم اتباعها بأعمال أخرى جعلها منفصلة عن حركة الرواية، على الرغم من ريادتها وتمثيلها لمرحلة التأسيس. في حين يذهب آخرون إلى عد "غادة أم القرى" (1947) لأحمد رضا حوحو فاتحة الرواية الجزائرية، على الرغم من النقائص الفنية التي اعترتها، ثم "الطالب المنكوب" لعبد المجيد الشافعي، و"الطريق الدامية" لأحمد الخطيب و"الحريق" (1969) لنور</w:t>
      </w:r>
      <w:r w:rsidRPr="00A57514">
        <w:rPr>
          <w:rFonts w:ascii="Sakkal Majalla" w:hAnsi="Sakkal Majalla" w:cs="Sakkal Majalla"/>
          <w:sz w:val="34"/>
          <w:szCs w:val="34"/>
        </w:rPr>
        <w:t xml:space="preserve"> </w:t>
      </w:r>
      <w:r w:rsidRPr="00A57514">
        <w:rPr>
          <w:rFonts w:ascii="Sakkal Majalla" w:hAnsi="Sakkal Majalla" w:cs="Sakkal Majalla"/>
          <w:sz w:val="34"/>
          <w:szCs w:val="34"/>
          <w:rtl/>
        </w:rPr>
        <w:t>الدين بوجدرة، غير أنها تبقى مجرد محاولات تفتقر إلى التحكم في الفن الروائي ومهاراته.</w:t>
      </w:r>
    </w:p>
    <w:p w:rsidR="002D17E6" w:rsidRPr="00A57514" w:rsidRDefault="002D17E6" w:rsidP="005109DE">
      <w:pPr>
        <w:bidi/>
        <w:spacing w:line="276" w:lineRule="auto"/>
        <w:rPr>
          <w:rFonts w:ascii="Sakkal Majalla" w:hAnsi="Sakkal Majalla" w:cs="Sakkal Majalla"/>
          <w:b/>
          <w:bCs/>
          <w:sz w:val="34"/>
          <w:szCs w:val="34"/>
          <w:rtl/>
        </w:rPr>
      </w:pPr>
      <w:r w:rsidRPr="00A57514">
        <w:rPr>
          <w:rFonts w:ascii="Sakkal Majalla" w:hAnsi="Sakkal Majalla" w:cs="Sakkal Majalla"/>
          <w:b/>
          <w:bCs/>
          <w:sz w:val="34"/>
          <w:szCs w:val="34"/>
          <w:rtl/>
        </w:rPr>
        <w:t>- مرحلة النضج:</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يجمع النقاد على أن رواية ريح الجنوب لعبد الحميد بن هدوقة (1971) هي أول رواية جزائرية مكتوبة باللغة العربية ذات مقومات فنية مكتملة، تلتها تجارب أخرى عرفت التحكم في التقنيات الروائية، سواء لدى الكاتب نفسه في أعمال تالية مثل "نهاية الأمس" و" الجازية والدراويش" أو لدى كتاب آخرين من أمثال الطاهر وطار في "الزلزال" و"اللاز"، وزهور ونيسي في "من يوميات مدرسة حرة" (1978) أو لدى رشيد بوجدرة بعد تحوله إلى الكتابة باللغة العربية في أعمال روائية كثيرة نذكر منها "التفكك" (1985) و"الحلزون العنيد" و"الإنكار".</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في حين خطت رواية الثمانينيات خطوات معتبرة نحو التحكم في الآليات السردية بتبني تقنيات الرواية الجديدة، مع الالتصاق بالواقع، ومقاربة قضاياه الاجتماعية والسياسية والالتزام بها، خاصة مع ظهور جيل جديد من الروائيين على غرار واسيني الأعرج "البوابة الزرقاء، طوق الياسمين" (1981)، وأمين الزاوي "الخنوع، رائحة الأنثى"، وجيلالي خلاص "رائحة الكلب" (1985)، والحبيب السايح "زمن النمرود" (1985).</w:t>
      </w:r>
    </w:p>
    <w:p w:rsidR="002D17E6" w:rsidRPr="00A57514" w:rsidRDefault="002D17E6" w:rsidP="005109DE">
      <w:pPr>
        <w:bidi/>
        <w:spacing w:line="276" w:lineRule="auto"/>
        <w:rPr>
          <w:rFonts w:ascii="Sakkal Majalla" w:hAnsi="Sakkal Majalla" w:cs="Sakkal Majalla"/>
          <w:b/>
          <w:bCs/>
          <w:sz w:val="34"/>
          <w:szCs w:val="34"/>
          <w:rtl/>
        </w:rPr>
      </w:pPr>
      <w:r w:rsidRPr="00A57514">
        <w:rPr>
          <w:rFonts w:ascii="Sakkal Majalla" w:hAnsi="Sakkal Majalla" w:cs="Sakkal Majalla"/>
          <w:b/>
          <w:bCs/>
          <w:sz w:val="34"/>
          <w:szCs w:val="34"/>
          <w:rtl/>
        </w:rPr>
        <w:t>- الفنون السردية في تونس:</w:t>
      </w:r>
    </w:p>
    <w:p w:rsidR="002D17E6" w:rsidRPr="00A57514" w:rsidRDefault="002D17E6" w:rsidP="005109DE">
      <w:pPr>
        <w:pStyle w:val="Paragraphedeliste"/>
        <w:numPr>
          <w:ilvl w:val="0"/>
          <w:numId w:val="5"/>
        </w:numPr>
        <w:bidi/>
        <w:rPr>
          <w:rFonts w:ascii="Sakkal Majalla" w:hAnsi="Sakkal Majalla" w:cs="Sakkal Majalla"/>
          <w:b/>
          <w:bCs/>
          <w:sz w:val="34"/>
          <w:szCs w:val="34"/>
          <w:rtl/>
        </w:rPr>
      </w:pPr>
      <w:r w:rsidRPr="00A57514">
        <w:rPr>
          <w:rFonts w:ascii="Sakkal Majalla" w:hAnsi="Sakkal Majalla" w:cs="Sakkal Majalla"/>
          <w:b/>
          <w:bCs/>
          <w:sz w:val="34"/>
          <w:szCs w:val="34"/>
          <w:rtl/>
        </w:rPr>
        <w:t>فن القصة:</w:t>
      </w:r>
    </w:p>
    <w:p w:rsidR="002D17E6" w:rsidRPr="00A57514" w:rsidRDefault="002D17E6" w:rsidP="005109DE">
      <w:pPr>
        <w:bidi/>
        <w:spacing w:line="276" w:lineRule="auto"/>
        <w:rPr>
          <w:rFonts w:ascii="Sakkal Majalla" w:hAnsi="Sakkal Majalla" w:cs="Sakkal Majalla"/>
          <w:sz w:val="34"/>
          <w:szCs w:val="34"/>
        </w:rPr>
      </w:pPr>
      <w:r w:rsidRPr="00A57514">
        <w:rPr>
          <w:rFonts w:ascii="Sakkal Majalla" w:hAnsi="Sakkal Majalla" w:cs="Sakkal Majalla"/>
          <w:sz w:val="34"/>
          <w:szCs w:val="34"/>
          <w:rtl/>
        </w:rPr>
        <w:t>بدأت القصة في تونس في مرحلة الخمسينيات على مجموعة من الرواد الذين اهتموا بمعالجة قضايا الواقع التونسي. ويمكن تمييز ثلاث مراحل فيها هي:</w:t>
      </w:r>
    </w:p>
    <w:p w:rsidR="002D17E6" w:rsidRPr="00A57514" w:rsidRDefault="002D17E6" w:rsidP="005109DE">
      <w:pPr>
        <w:bidi/>
        <w:spacing w:line="276" w:lineRule="auto"/>
        <w:rPr>
          <w:rFonts w:ascii="Sakkal Majalla" w:hAnsi="Sakkal Majalla" w:cs="Sakkal Majalla"/>
          <w:b/>
          <w:bCs/>
          <w:sz w:val="34"/>
          <w:szCs w:val="34"/>
          <w:rtl/>
        </w:rPr>
      </w:pPr>
      <w:r w:rsidRPr="00A57514">
        <w:rPr>
          <w:rFonts w:ascii="Sakkal Majalla" w:hAnsi="Sakkal Majalla" w:cs="Sakkal Majalla"/>
          <w:b/>
          <w:bCs/>
          <w:sz w:val="34"/>
          <w:szCs w:val="34"/>
          <w:rtl/>
        </w:rPr>
        <w:t>- مرحلة التأسيس:</w:t>
      </w:r>
    </w:p>
    <w:p w:rsidR="002D17E6" w:rsidRPr="00A57514" w:rsidRDefault="002D17E6" w:rsidP="005109DE">
      <w:pPr>
        <w:bidi/>
        <w:spacing w:line="276" w:lineRule="auto"/>
        <w:ind w:firstLine="565"/>
        <w:rPr>
          <w:rFonts w:ascii="Sakkal Majalla" w:hAnsi="Sakkal Majalla" w:cs="Sakkal Majalla"/>
          <w:b/>
          <w:bCs/>
          <w:sz w:val="34"/>
          <w:szCs w:val="34"/>
          <w:rtl/>
        </w:rPr>
      </w:pPr>
      <w:r w:rsidRPr="00A57514">
        <w:rPr>
          <w:rFonts w:ascii="Sakkal Majalla" w:hAnsi="Sakkal Majalla" w:cs="Sakkal Majalla"/>
          <w:sz w:val="34"/>
          <w:szCs w:val="34"/>
          <w:rtl/>
        </w:rPr>
        <w:lastRenderedPageBreak/>
        <w:t xml:space="preserve">ويمثلها الكتاب الرواد الذين ارتبطوا بالواقع الاجتماعي والسياسي وسعوا إلى مقاربته، معتمدين على البناء الكلاسيكي في قصصهم، ونذكر منهم علي الدوعاجي "سهرت منه الليالي التي جمعت" (1969)، ومحمد المرزوقي في مجاميعه القصصية "بين زوجتين" (1953)، و"عرقوب الخير" (1956) و"في سبيل الحرية" (1956)، فضلا عن مجموعة "حب وثورة 1969" لعبد الرحمان عمار. ويمكن أن نضيف إليها مجموعة محمد العروسي المطوي "طريق المعصرة" (1981)، إذ أن هذه المجموعات وإن ظهرت متأخرة تاريخيا عن مرحلة التأسيس فإنها بقيت وفية لخصائص تلك المرحلة سواء من حيث الموضوعات التي قاربتها أو من ناحية اللغة والأسلوب. </w:t>
      </w:r>
    </w:p>
    <w:p w:rsidR="002D17E6" w:rsidRPr="00A57514" w:rsidRDefault="002D17E6" w:rsidP="005109DE">
      <w:pPr>
        <w:bidi/>
        <w:spacing w:line="276" w:lineRule="auto"/>
        <w:rPr>
          <w:rFonts w:ascii="Sakkal Majalla" w:hAnsi="Sakkal Majalla" w:cs="Sakkal Majalla"/>
          <w:sz w:val="34"/>
          <w:szCs w:val="34"/>
          <w:rtl/>
        </w:rPr>
      </w:pPr>
      <w:r w:rsidRPr="00A57514">
        <w:rPr>
          <w:rFonts w:ascii="Sakkal Majalla" w:hAnsi="Sakkal Majalla" w:cs="Sakkal Majalla"/>
          <w:b/>
          <w:bCs/>
          <w:sz w:val="34"/>
          <w:szCs w:val="34"/>
          <w:rtl/>
        </w:rPr>
        <w:t>-مرحلة التحول:</w:t>
      </w:r>
      <w:r w:rsidRPr="00A57514">
        <w:rPr>
          <w:rFonts w:ascii="Sakkal Majalla" w:hAnsi="Sakkal Majalla" w:cs="Sakkal Majalla"/>
          <w:sz w:val="34"/>
          <w:szCs w:val="34"/>
          <w:rtl/>
        </w:rPr>
        <w:t xml:space="preserve"> </w:t>
      </w:r>
    </w:p>
    <w:p w:rsidR="002D17E6" w:rsidRPr="00A57514" w:rsidRDefault="002D17E6" w:rsidP="005109DE">
      <w:pPr>
        <w:bidi/>
        <w:spacing w:line="276" w:lineRule="auto"/>
        <w:ind w:firstLine="565"/>
        <w:rPr>
          <w:rFonts w:ascii="Sakkal Majalla" w:hAnsi="Sakkal Majalla" w:cs="Sakkal Majalla"/>
          <w:b/>
          <w:bCs/>
          <w:sz w:val="34"/>
          <w:szCs w:val="34"/>
        </w:rPr>
      </w:pPr>
      <w:r w:rsidRPr="00A57514">
        <w:rPr>
          <w:rFonts w:ascii="Sakkal Majalla" w:hAnsi="Sakkal Majalla" w:cs="Sakkal Majalla"/>
          <w:sz w:val="34"/>
          <w:szCs w:val="34"/>
          <w:rtl/>
        </w:rPr>
        <w:t>وهي المرحلة التي تغيرت فيها الموضوعات ونزعت نحو التجريب وتفجير الزمن والتلاعب به، وخرجت عن النمط المألوف، وتخلت عن مقاربة الموضوعات التاريخية والاجتماعية التي عني بها الجيل المؤسس، ويمثلها عز الدين المدني في مجموعته "الإنسان الصفر" (1968) -وإن كان هناك اختلاف حول تصنيفها كقصة أو رواية - وأحمد ممو في "لعبة مكعبات الزجاج" (1974) و"زمن الفئران الميكانيكية" (1980) حيث وظف هذا الأخير تقنيات جديدة.</w:t>
      </w:r>
    </w:p>
    <w:p w:rsidR="002D17E6" w:rsidRPr="00A57514" w:rsidRDefault="002D17E6" w:rsidP="005109DE">
      <w:pPr>
        <w:pStyle w:val="Paragraphedeliste"/>
        <w:numPr>
          <w:ilvl w:val="0"/>
          <w:numId w:val="5"/>
        </w:numPr>
        <w:bidi/>
        <w:rPr>
          <w:rFonts w:ascii="Sakkal Majalla" w:hAnsi="Sakkal Majalla" w:cs="Sakkal Majalla"/>
          <w:b/>
          <w:bCs/>
          <w:sz w:val="34"/>
          <w:szCs w:val="34"/>
        </w:rPr>
      </w:pPr>
      <w:r w:rsidRPr="00A57514">
        <w:rPr>
          <w:rFonts w:ascii="Sakkal Majalla" w:hAnsi="Sakkal Majalla" w:cs="Sakkal Majalla"/>
          <w:b/>
          <w:bCs/>
          <w:sz w:val="34"/>
          <w:szCs w:val="34"/>
          <w:rtl/>
        </w:rPr>
        <w:t>الرواية التونسية:</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تزامن ظهور الرواية التونسية مع مرحلة الاستقلال، حيث ظهرت أعمال محمد المنسي المطوي باعتباره مؤسسا للرواية التونسية، غير أن البدايات الأولى سابقة لهذا التاريخ بكثير، حيث يعزو بعض الدارسين ظهور أول رواية تونسية إلى سنة 1906 تحت عنوان "الهيفاء وسراج الليل) لصالح السنوسي القيرواني، وأعمال علي الدوعاجي " جولة حول حانات البحر المتوسط "1935".</w:t>
      </w:r>
    </w:p>
    <w:p w:rsidR="002D17E6" w:rsidRPr="00A57514" w:rsidRDefault="002D17E6" w:rsidP="005109DE">
      <w:pPr>
        <w:bidi/>
        <w:spacing w:line="276" w:lineRule="auto"/>
        <w:rPr>
          <w:rFonts w:ascii="Sakkal Majalla" w:hAnsi="Sakkal Majalla" w:cs="Sakkal Majalla"/>
          <w:sz w:val="34"/>
          <w:szCs w:val="34"/>
        </w:rPr>
      </w:pPr>
      <w:r w:rsidRPr="00A57514">
        <w:rPr>
          <w:rFonts w:ascii="Sakkal Majalla" w:hAnsi="Sakkal Majalla" w:cs="Sakkal Majalla"/>
          <w:sz w:val="34"/>
          <w:szCs w:val="34"/>
          <w:rtl/>
        </w:rPr>
        <w:t>وعليه يمكن تصنيف اتجاهات الرواية التونسية إلى:</w:t>
      </w:r>
    </w:p>
    <w:p w:rsidR="002D17E6" w:rsidRPr="00A57514" w:rsidRDefault="002D17E6" w:rsidP="005109DE">
      <w:pPr>
        <w:bidi/>
        <w:spacing w:line="276" w:lineRule="auto"/>
        <w:rPr>
          <w:rFonts w:ascii="Sakkal Majalla" w:hAnsi="Sakkal Majalla" w:cs="Sakkal Majalla"/>
          <w:b/>
          <w:bCs/>
          <w:sz w:val="34"/>
          <w:szCs w:val="34"/>
          <w:rtl/>
        </w:rPr>
      </w:pPr>
      <w:r w:rsidRPr="00A57514">
        <w:rPr>
          <w:rFonts w:ascii="Sakkal Majalla" w:hAnsi="Sakkal Majalla" w:cs="Sakkal Majalla"/>
          <w:b/>
          <w:bCs/>
          <w:sz w:val="34"/>
          <w:szCs w:val="34"/>
          <w:rtl/>
        </w:rPr>
        <w:t>- الرواية الوطنية (الواقعية):</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lastRenderedPageBreak/>
        <w:t xml:space="preserve">وتمثلها أعمال محمد العروسي المطوي "ومن الضحايا" (1956) و"حليمة" (1964) و"التوت المر" (1967)، حيث اهتمت بتناول القضايا الوطنية والاجتماعية، وغلبت عليها النزعة التعليمية. ونجد في الاتجاه ذاته روايات كل من البشير خريف في "برق الليل" (1961) و"الدقلة في عراجينها" (1969)، ومصطفى الفارسي "المنعرج" (1964)، ومحمد رشاد الحمزاوي "بودودة مات"، محمد صالح الجابري "يوم من أيام زمرا" (1968) و"ليلة السنوات العشر" (1982)، ومحمد طرشونة في "دنيا" (1994) و"المعجزة" (1996). </w:t>
      </w:r>
    </w:p>
    <w:p w:rsidR="002D17E6" w:rsidRPr="00A57514" w:rsidRDefault="002D17E6" w:rsidP="005109DE">
      <w:pPr>
        <w:bidi/>
        <w:spacing w:line="276" w:lineRule="auto"/>
        <w:ind w:firstLine="565"/>
        <w:rPr>
          <w:rFonts w:ascii="Sakkal Majalla" w:hAnsi="Sakkal Majalla" w:cs="Sakkal Majalla"/>
          <w:sz w:val="34"/>
          <w:szCs w:val="34"/>
        </w:rPr>
      </w:pPr>
      <w:r w:rsidRPr="00A57514">
        <w:rPr>
          <w:rFonts w:ascii="Sakkal Majalla" w:hAnsi="Sakkal Majalla" w:cs="Sakkal Majalla"/>
          <w:color w:val="252525"/>
          <w:sz w:val="34"/>
          <w:szCs w:val="34"/>
          <w:rtl/>
        </w:rPr>
        <w:t>وهكذا يمكن القول إن هذا الجيل الذي عاش في عهد الاحتلال وتحمس لقيام الدولة الوطنية الوليدة قد أدى الدور المنوط بعهدته.</w:t>
      </w:r>
    </w:p>
    <w:p w:rsidR="002D17E6" w:rsidRPr="00A57514" w:rsidRDefault="002D17E6" w:rsidP="005109DE">
      <w:pPr>
        <w:bidi/>
        <w:spacing w:line="276" w:lineRule="auto"/>
        <w:rPr>
          <w:rFonts w:ascii="Sakkal Majalla" w:hAnsi="Sakkal Majalla" w:cs="Sakkal Majalla"/>
          <w:color w:val="252525"/>
          <w:sz w:val="34"/>
          <w:szCs w:val="34"/>
        </w:rPr>
      </w:pPr>
      <w:r w:rsidRPr="00A57514">
        <w:rPr>
          <w:rFonts w:ascii="Sakkal Majalla" w:hAnsi="Sakkal Majalla" w:cs="Sakkal Majalla"/>
          <w:color w:val="252525"/>
          <w:sz w:val="34"/>
          <w:szCs w:val="34"/>
          <w:rtl/>
        </w:rPr>
        <w:t>وهو تصوير المجتمع التونسي الذي عانى طويلا من ويلات الاستعمار وأضحى يتطلع إلى غد أفضل. لذلك اختار شكلي الرواية التاريخية والرواية الواقعية الأنسب إلى التعبير عن همومه وشواغله</w:t>
      </w:r>
      <w:r w:rsidRPr="00A57514">
        <w:rPr>
          <w:rFonts w:ascii="Sakkal Majalla" w:hAnsi="Sakkal Majalla" w:cs="Sakkal Majalla"/>
          <w:color w:val="252525"/>
          <w:sz w:val="34"/>
          <w:szCs w:val="34"/>
        </w:rPr>
        <w:t>.</w:t>
      </w:r>
    </w:p>
    <w:p w:rsidR="002D17E6" w:rsidRPr="00A57514" w:rsidRDefault="00F41EC6" w:rsidP="005109DE">
      <w:pPr>
        <w:bidi/>
        <w:rPr>
          <w:rFonts w:ascii="Sakkal Majalla" w:hAnsi="Sakkal Majalla" w:cs="Sakkal Majalla"/>
          <w:b/>
          <w:bCs/>
          <w:color w:val="252525"/>
          <w:sz w:val="34"/>
          <w:szCs w:val="34"/>
          <w:rtl/>
        </w:rPr>
      </w:pPr>
      <w:r w:rsidRPr="00A57514">
        <w:rPr>
          <w:rFonts w:ascii="Sakkal Majalla" w:hAnsi="Sakkal Majalla" w:cs="Sakkal Majalla"/>
          <w:b/>
          <w:bCs/>
          <w:color w:val="252525"/>
          <w:sz w:val="34"/>
          <w:szCs w:val="34"/>
          <w:rtl/>
        </w:rPr>
        <w:t xml:space="preserve">- </w:t>
      </w:r>
      <w:r w:rsidR="002D17E6" w:rsidRPr="00A57514">
        <w:rPr>
          <w:rFonts w:ascii="Sakkal Majalla" w:hAnsi="Sakkal Majalla" w:cs="Sakkal Majalla"/>
          <w:b/>
          <w:bCs/>
          <w:color w:val="252525"/>
          <w:sz w:val="34"/>
          <w:szCs w:val="34"/>
          <w:rtl/>
        </w:rPr>
        <w:t>الرواية الفلسفية:</w:t>
      </w:r>
    </w:p>
    <w:p w:rsidR="002D17E6" w:rsidRPr="00A57514" w:rsidRDefault="002D17E6" w:rsidP="005109DE">
      <w:pPr>
        <w:bidi/>
        <w:spacing w:line="276" w:lineRule="auto"/>
        <w:ind w:firstLine="565"/>
        <w:rPr>
          <w:rFonts w:ascii="Sakkal Majalla" w:hAnsi="Sakkal Majalla" w:cs="Sakkal Majalla"/>
          <w:color w:val="252525"/>
          <w:sz w:val="34"/>
          <w:szCs w:val="34"/>
        </w:rPr>
      </w:pPr>
      <w:r w:rsidRPr="00A57514">
        <w:rPr>
          <w:rFonts w:ascii="Sakkal Majalla" w:hAnsi="Sakkal Majalla" w:cs="Sakkal Majalla"/>
          <w:color w:val="252525"/>
          <w:sz w:val="34"/>
          <w:szCs w:val="34"/>
          <w:rtl/>
        </w:rPr>
        <w:t>وتمثلها أعمال محمود المسعدي التي نحت منحى فلسفيا، واتخذت من التراث تقنية سردية، ويتجلى ذلك في "حدث أبو هريرة قال" التي كتبها في مرحلة متقدمة (1944) ولم تنشر إلا مع مطلع سبعينيات القرن العشرين، بالإضافة إلى روايتيه الأخريين "السد" و"مولد النسيان".</w:t>
      </w:r>
    </w:p>
    <w:p w:rsidR="002D17E6" w:rsidRPr="00A57514" w:rsidRDefault="002D17E6" w:rsidP="005109DE">
      <w:pPr>
        <w:bidi/>
        <w:spacing w:line="276" w:lineRule="auto"/>
        <w:rPr>
          <w:rFonts w:ascii="Sakkal Majalla" w:hAnsi="Sakkal Majalla" w:cs="Sakkal Majalla"/>
          <w:sz w:val="34"/>
          <w:szCs w:val="34"/>
          <w:rtl/>
        </w:rPr>
      </w:pPr>
      <w:r w:rsidRPr="00A57514">
        <w:rPr>
          <w:rFonts w:ascii="Sakkal Majalla" w:hAnsi="Sakkal Majalla" w:cs="Sakkal Majalla"/>
          <w:sz w:val="34"/>
          <w:szCs w:val="34"/>
          <w:rtl/>
        </w:rPr>
        <w:t>-</w:t>
      </w:r>
      <w:r w:rsidRPr="00A57514">
        <w:rPr>
          <w:rFonts w:ascii="Sakkal Majalla" w:hAnsi="Sakkal Majalla" w:cs="Sakkal Majalla"/>
          <w:b/>
          <w:bCs/>
          <w:sz w:val="34"/>
          <w:szCs w:val="34"/>
          <w:rtl/>
        </w:rPr>
        <w:t>الفنون السردية في المغرب:</w:t>
      </w:r>
    </w:p>
    <w:p w:rsidR="002D17E6" w:rsidRPr="00A57514" w:rsidRDefault="002D17E6" w:rsidP="005109DE">
      <w:pPr>
        <w:bidi/>
        <w:spacing w:line="276" w:lineRule="auto"/>
        <w:rPr>
          <w:rFonts w:ascii="Sakkal Majalla" w:hAnsi="Sakkal Majalla" w:cs="Sakkal Majalla"/>
          <w:sz w:val="34"/>
          <w:szCs w:val="34"/>
          <w:rtl/>
        </w:rPr>
      </w:pPr>
      <w:r w:rsidRPr="00A57514">
        <w:rPr>
          <w:rFonts w:ascii="Sakkal Majalla" w:hAnsi="Sakkal Majalla" w:cs="Sakkal Majalla"/>
          <w:sz w:val="34"/>
          <w:szCs w:val="34"/>
          <w:rtl/>
        </w:rPr>
        <w:t>-</w:t>
      </w:r>
      <w:r w:rsidRPr="00A57514">
        <w:rPr>
          <w:rFonts w:ascii="Sakkal Majalla" w:hAnsi="Sakkal Majalla" w:cs="Sakkal Majalla"/>
          <w:b/>
          <w:bCs/>
          <w:sz w:val="34"/>
          <w:szCs w:val="34"/>
          <w:rtl/>
        </w:rPr>
        <w:t>القصة:</w:t>
      </w:r>
    </w:p>
    <w:p w:rsidR="002D17E6" w:rsidRPr="00A57514" w:rsidRDefault="002D17E6" w:rsidP="005109DE">
      <w:pPr>
        <w:bidi/>
        <w:spacing w:line="276" w:lineRule="auto"/>
        <w:rPr>
          <w:rFonts w:ascii="Sakkal Majalla" w:hAnsi="Sakkal Majalla" w:cs="Sakkal Majalla"/>
          <w:b/>
          <w:bCs/>
          <w:sz w:val="34"/>
          <w:szCs w:val="34"/>
          <w:rtl/>
        </w:rPr>
      </w:pPr>
      <w:r w:rsidRPr="00A57514">
        <w:rPr>
          <w:rFonts w:ascii="Sakkal Majalla" w:hAnsi="Sakkal Majalla" w:cs="Sakkal Majalla"/>
          <w:sz w:val="34"/>
          <w:szCs w:val="34"/>
          <w:rtl/>
        </w:rPr>
        <w:t xml:space="preserve"> من بين النماذج القصصية التي مثلت القصة المغربية "الفجر الكاذب" (1966) لأحمد عبد السلام البقالي و"مات قرير العين (1966) لعبد الكريم غلاب، وأحمد المديني "العنف في الدفاع" (1971).</w:t>
      </w:r>
      <w:r w:rsidRPr="00A57514">
        <w:rPr>
          <w:rFonts w:ascii="Sakkal Majalla" w:hAnsi="Sakkal Majalla" w:cs="Sakkal Majalla"/>
          <w:b/>
          <w:bCs/>
          <w:sz w:val="34"/>
          <w:szCs w:val="34"/>
          <w:rtl/>
        </w:rPr>
        <w:t xml:space="preserve"> </w:t>
      </w:r>
    </w:p>
    <w:p w:rsidR="002D17E6" w:rsidRPr="00A57514" w:rsidRDefault="002D17E6" w:rsidP="005109DE">
      <w:pPr>
        <w:bidi/>
        <w:spacing w:line="276" w:lineRule="auto"/>
        <w:rPr>
          <w:rFonts w:ascii="Sakkal Majalla" w:hAnsi="Sakkal Majalla" w:cs="Sakkal Majalla"/>
          <w:b/>
          <w:bCs/>
          <w:sz w:val="34"/>
          <w:szCs w:val="34"/>
        </w:rPr>
      </w:pPr>
      <w:r w:rsidRPr="00A57514">
        <w:rPr>
          <w:rFonts w:ascii="Sakkal Majalla" w:hAnsi="Sakkal Majalla" w:cs="Sakkal Majalla"/>
          <w:b/>
          <w:bCs/>
          <w:sz w:val="34"/>
          <w:szCs w:val="34"/>
          <w:rtl/>
        </w:rPr>
        <w:t>-فن الرواية:</w:t>
      </w:r>
    </w:p>
    <w:p w:rsidR="002D17E6" w:rsidRPr="00A57514" w:rsidRDefault="002D17E6" w:rsidP="005109DE">
      <w:pPr>
        <w:bidi/>
        <w:spacing w:line="276" w:lineRule="auto"/>
        <w:rPr>
          <w:rFonts w:ascii="Sakkal Majalla" w:hAnsi="Sakkal Majalla" w:cs="Sakkal Majalla"/>
          <w:sz w:val="34"/>
          <w:szCs w:val="34"/>
          <w:rtl/>
        </w:rPr>
      </w:pPr>
      <w:r w:rsidRPr="00A57514">
        <w:rPr>
          <w:rFonts w:ascii="Sakkal Majalla" w:hAnsi="Sakkal Majalla" w:cs="Sakkal Majalla"/>
          <w:sz w:val="34"/>
          <w:szCs w:val="34"/>
          <w:rtl/>
        </w:rPr>
        <w:lastRenderedPageBreak/>
        <w:t>وقد مر بمراحل هي:</w:t>
      </w:r>
    </w:p>
    <w:p w:rsidR="002D17E6" w:rsidRPr="00A57514" w:rsidRDefault="002D17E6" w:rsidP="005109DE">
      <w:pPr>
        <w:bidi/>
        <w:spacing w:line="276" w:lineRule="auto"/>
        <w:rPr>
          <w:rFonts w:ascii="Sakkal Majalla" w:hAnsi="Sakkal Majalla" w:cs="Sakkal Majalla"/>
          <w:sz w:val="34"/>
          <w:szCs w:val="34"/>
          <w:rtl/>
        </w:rPr>
      </w:pPr>
      <w:r w:rsidRPr="00A57514">
        <w:rPr>
          <w:rFonts w:ascii="Sakkal Majalla" w:hAnsi="Sakkal Majalla" w:cs="Sakkal Majalla"/>
          <w:sz w:val="34"/>
          <w:szCs w:val="34"/>
          <w:rtl/>
        </w:rPr>
        <w:t>-</w:t>
      </w:r>
      <w:r w:rsidRPr="00A57514">
        <w:rPr>
          <w:rFonts w:ascii="Sakkal Majalla" w:hAnsi="Sakkal Majalla" w:cs="Sakkal Majalla"/>
          <w:b/>
          <w:bCs/>
          <w:sz w:val="34"/>
          <w:szCs w:val="34"/>
          <w:rtl/>
        </w:rPr>
        <w:t>مرحلة التأسيس</w:t>
      </w:r>
      <w:r w:rsidRPr="00A57514">
        <w:rPr>
          <w:rFonts w:ascii="Sakkal Majalla" w:hAnsi="Sakkal Majalla" w:cs="Sakkal Majalla"/>
          <w:sz w:val="34"/>
          <w:szCs w:val="34"/>
          <w:rtl/>
        </w:rPr>
        <w:t>: وتمثلها ثلة من النماذج الروائية منها:</w:t>
      </w:r>
    </w:p>
    <w:p w:rsidR="002D17E6" w:rsidRPr="00A57514" w:rsidRDefault="002D17E6" w:rsidP="005109DE">
      <w:pPr>
        <w:bidi/>
        <w:spacing w:line="276" w:lineRule="auto"/>
        <w:ind w:firstLine="565"/>
        <w:rPr>
          <w:rFonts w:ascii="Sakkal Majalla" w:hAnsi="Sakkal Majalla" w:cs="Sakkal Majalla"/>
          <w:sz w:val="34"/>
          <w:szCs w:val="34"/>
          <w:rtl/>
        </w:rPr>
      </w:pPr>
      <w:r w:rsidRPr="00A57514">
        <w:rPr>
          <w:rFonts w:ascii="Sakkal Majalla" w:hAnsi="Sakkal Majalla" w:cs="Sakkal Majalla"/>
          <w:sz w:val="34"/>
          <w:szCs w:val="34"/>
          <w:rtl/>
        </w:rPr>
        <w:t>عبد المجيد بنجلون "في الطفولة" (1957)، عبد الكريم غلاب "دفنا الماضي" (1966)، محمد عزيز الحبابي "جيل الظمأ" (1967).</w:t>
      </w:r>
    </w:p>
    <w:p w:rsidR="002D17E6" w:rsidRPr="00A57514" w:rsidRDefault="002D17E6" w:rsidP="005109DE">
      <w:pPr>
        <w:bidi/>
        <w:spacing w:line="276" w:lineRule="auto"/>
        <w:rPr>
          <w:rFonts w:ascii="Sakkal Majalla" w:hAnsi="Sakkal Majalla" w:cs="Sakkal Majalla"/>
          <w:sz w:val="34"/>
          <w:szCs w:val="34"/>
        </w:rPr>
      </w:pPr>
      <w:r w:rsidRPr="00A57514">
        <w:rPr>
          <w:rFonts w:ascii="Sakkal Majalla" w:hAnsi="Sakkal Majalla" w:cs="Sakkal Majalla"/>
          <w:sz w:val="34"/>
          <w:szCs w:val="34"/>
          <w:rtl/>
        </w:rPr>
        <w:t>-</w:t>
      </w:r>
      <w:r w:rsidRPr="00A57514">
        <w:rPr>
          <w:rFonts w:ascii="Sakkal Majalla" w:hAnsi="Sakkal Majalla" w:cs="Sakkal Majalla"/>
          <w:b/>
          <w:bCs/>
          <w:sz w:val="34"/>
          <w:szCs w:val="34"/>
          <w:rtl/>
        </w:rPr>
        <w:t>المرحلة الواقعية:</w:t>
      </w:r>
    </w:p>
    <w:p w:rsidR="002D17E6" w:rsidRPr="00A57514" w:rsidRDefault="002D17E6" w:rsidP="005109DE">
      <w:pPr>
        <w:shd w:val="clear" w:color="auto" w:fill="FFFFFF"/>
        <w:bidi/>
        <w:spacing w:before="100" w:beforeAutospacing="1" w:after="24" w:line="276" w:lineRule="auto"/>
        <w:ind w:right="336" w:firstLine="565"/>
        <w:rPr>
          <w:rFonts w:ascii="Sakkal Majalla" w:hAnsi="Sakkal Majalla" w:cs="Sakkal Majalla"/>
          <w:color w:val="202122"/>
          <w:sz w:val="34"/>
          <w:szCs w:val="34"/>
          <w:shd w:val="clear" w:color="auto" w:fill="FFFFFF"/>
          <w:rtl/>
        </w:rPr>
      </w:pPr>
      <w:r w:rsidRPr="00A57514">
        <w:rPr>
          <w:rFonts w:ascii="Sakkal Majalla" w:hAnsi="Sakkal Majalla" w:cs="Sakkal Majalla"/>
          <w:color w:val="202122"/>
          <w:sz w:val="34"/>
          <w:szCs w:val="34"/>
          <w:shd w:val="clear" w:color="auto" w:fill="FFFFFF"/>
          <w:rtl/>
        </w:rPr>
        <w:t>وتمتد من</w:t>
      </w:r>
      <w:r w:rsidRPr="00A57514">
        <w:rPr>
          <w:rFonts w:ascii="Sakkal Majalla" w:hAnsi="Sakkal Majalla" w:cs="Sakkal Majalla"/>
          <w:sz w:val="34"/>
          <w:szCs w:val="34"/>
          <w:shd w:val="clear" w:color="auto" w:fill="FFFFFF"/>
          <w:rtl/>
        </w:rPr>
        <w:t> </w:t>
      </w:r>
      <w:r w:rsidRPr="00A57514">
        <w:rPr>
          <w:rFonts w:ascii="Sakkal Majalla" w:hAnsi="Sakkal Majalla" w:cs="Sakkal Majalla"/>
          <w:sz w:val="34"/>
          <w:szCs w:val="34"/>
          <w:rtl/>
        </w:rPr>
        <w:t>الاستقلال</w:t>
      </w:r>
      <w:r w:rsidRPr="00A57514">
        <w:rPr>
          <w:rFonts w:ascii="Sakkal Majalla" w:hAnsi="Sakkal Majalla" w:cs="Sakkal Majalla"/>
          <w:color w:val="202122"/>
          <w:sz w:val="34"/>
          <w:szCs w:val="34"/>
          <w:shd w:val="clear" w:color="auto" w:fill="FFFFFF"/>
          <w:rtl/>
        </w:rPr>
        <w:t xml:space="preserve"> إلى سبعينات القرن العشرين، حيث تأثرت الروايات المغربية كثيرا بالمسائل السياسية والتحولات الاجتماعية التي وسمت </w:t>
      </w:r>
      <w:r w:rsidRPr="00A57514">
        <w:rPr>
          <w:rFonts w:ascii="Sakkal Majalla" w:hAnsi="Sakkal Majalla" w:cs="Sakkal Majalla"/>
          <w:sz w:val="34"/>
          <w:szCs w:val="34"/>
          <w:shd w:val="clear" w:color="auto" w:fill="FFFFFF"/>
          <w:rtl/>
        </w:rPr>
        <w:t>الدولة الوطنية</w:t>
      </w:r>
      <w:r w:rsidRPr="00A57514">
        <w:rPr>
          <w:rFonts w:ascii="Sakkal Majalla" w:hAnsi="Sakkal Majalla" w:cs="Sakkal Majalla"/>
          <w:color w:val="202122"/>
          <w:sz w:val="34"/>
          <w:szCs w:val="34"/>
          <w:shd w:val="clear" w:color="auto" w:fill="FFFFFF"/>
          <w:rtl/>
        </w:rPr>
        <w:t> الحديثة، إضافة إلى تأثير السياق الدولي والقضايا القومية (خصوصا القضية الفلسطينية) وهزيمة جوان 1967 والصراعات الإيديولوجية. وقد انعكس هذا السياق على الرواية المغربية بتطرقها لتيمات </w:t>
      </w:r>
      <w:r w:rsidRPr="00A57514">
        <w:rPr>
          <w:rFonts w:ascii="Sakkal Majalla" w:hAnsi="Sakkal Majalla" w:cs="Sakkal Majalla"/>
          <w:sz w:val="34"/>
          <w:szCs w:val="34"/>
          <w:rtl/>
        </w:rPr>
        <w:t>الصراع الطبقي</w:t>
      </w:r>
      <w:r w:rsidRPr="00A57514">
        <w:rPr>
          <w:rFonts w:ascii="Sakkal Majalla" w:hAnsi="Sakkal Majalla" w:cs="Sakkal Majalla"/>
          <w:color w:val="202122"/>
          <w:sz w:val="34"/>
          <w:szCs w:val="34"/>
          <w:shd w:val="clear" w:color="auto" w:fill="FFFFFF"/>
        </w:rPr>
        <w:t> </w:t>
      </w:r>
      <w:r w:rsidRPr="00A57514">
        <w:rPr>
          <w:rFonts w:ascii="Sakkal Majalla" w:hAnsi="Sakkal Majalla" w:cs="Sakkal Majalla"/>
          <w:color w:val="202122"/>
          <w:sz w:val="34"/>
          <w:szCs w:val="34"/>
          <w:shd w:val="clear" w:color="auto" w:fill="FFFFFF"/>
          <w:rtl/>
        </w:rPr>
        <w:t>وصدام</w:t>
      </w:r>
      <w:r w:rsidRPr="00A57514">
        <w:rPr>
          <w:rFonts w:ascii="Sakkal Majalla" w:hAnsi="Sakkal Majalla" w:cs="Sakkal Majalla"/>
          <w:color w:val="202122"/>
          <w:sz w:val="34"/>
          <w:szCs w:val="34"/>
          <w:shd w:val="clear" w:color="auto" w:fill="FFFFFF"/>
        </w:rPr>
        <w:t> </w:t>
      </w:r>
      <w:r w:rsidRPr="00A57514">
        <w:rPr>
          <w:rFonts w:ascii="Sakkal Majalla" w:hAnsi="Sakkal Majalla" w:cs="Sakkal Majalla"/>
          <w:sz w:val="34"/>
          <w:szCs w:val="34"/>
          <w:rtl/>
        </w:rPr>
        <w:t>التقليد</w:t>
      </w:r>
      <w:r w:rsidRPr="00A57514">
        <w:rPr>
          <w:rFonts w:ascii="Sakkal Majalla" w:hAnsi="Sakkal Majalla" w:cs="Sakkal Majalla"/>
          <w:color w:val="202122"/>
          <w:sz w:val="34"/>
          <w:szCs w:val="34"/>
          <w:shd w:val="clear" w:color="auto" w:fill="FFFFFF"/>
          <w:rtl/>
        </w:rPr>
        <w:t xml:space="preserve"> مع</w:t>
      </w:r>
      <w:r w:rsidRPr="00A57514">
        <w:rPr>
          <w:rFonts w:ascii="Sakkal Majalla" w:hAnsi="Sakkal Majalla" w:cs="Sakkal Majalla"/>
          <w:sz w:val="34"/>
          <w:szCs w:val="34"/>
          <w:rtl/>
        </w:rPr>
        <w:t xml:space="preserve"> الحداثة،</w:t>
      </w:r>
      <w:r w:rsidRPr="00A57514">
        <w:rPr>
          <w:rFonts w:ascii="Sakkal Majalla" w:hAnsi="Sakkal Majalla" w:cs="Sakkal Majalla"/>
          <w:color w:val="202122"/>
          <w:sz w:val="34"/>
          <w:szCs w:val="34"/>
          <w:shd w:val="clear" w:color="auto" w:fill="FFFFFF"/>
        </w:rPr>
        <w:t> </w:t>
      </w:r>
      <w:r w:rsidRPr="00A57514">
        <w:rPr>
          <w:rFonts w:ascii="Sakkal Majalla" w:hAnsi="Sakkal Majalla" w:cs="Sakkal Majalla"/>
          <w:color w:val="202122"/>
          <w:sz w:val="34"/>
          <w:szCs w:val="34"/>
          <w:shd w:val="clear" w:color="auto" w:fill="FFFFFF"/>
          <w:rtl/>
        </w:rPr>
        <w:t>إضافة إلى وصف المظاهر السلبية للمجتمع من ظلم وفقر وفساد وتخلف</w:t>
      </w:r>
      <w:r w:rsidRPr="00A57514">
        <w:rPr>
          <w:rFonts w:ascii="Sakkal Majalla" w:hAnsi="Sakkal Majalla" w:cs="Sakkal Majalla"/>
          <w:color w:val="202122"/>
          <w:sz w:val="34"/>
          <w:szCs w:val="34"/>
          <w:shd w:val="clear" w:color="auto" w:fill="FFFFFF"/>
        </w:rPr>
        <w:t>.</w:t>
      </w:r>
      <w:r w:rsidRPr="00A57514">
        <w:rPr>
          <w:rFonts w:ascii="Sakkal Majalla" w:hAnsi="Sakkal Majalla" w:cs="Sakkal Majalla"/>
          <w:color w:val="202122"/>
          <w:sz w:val="34"/>
          <w:szCs w:val="34"/>
          <w:shd w:val="clear" w:color="auto" w:fill="FFFFFF"/>
          <w:rtl/>
        </w:rPr>
        <w:t xml:space="preserve"> أما على مستوى الشكل فالرواية المغربية في هذه المرحلة بدأت في التحرر من الخط البلاغي العربي الكلاسيكي وانطلقت في تبسيط لغة السرد بل وإلى واقعية حوارية أكبر: تجلت في حضور</w:t>
      </w:r>
      <w:r w:rsidRPr="00A57514">
        <w:rPr>
          <w:rFonts w:ascii="Sakkal Majalla" w:hAnsi="Sakkal Majalla" w:cs="Sakkal Majalla"/>
          <w:sz w:val="34"/>
          <w:szCs w:val="34"/>
          <w:rtl/>
        </w:rPr>
        <w:t>الدراجة</w:t>
      </w:r>
      <w:r w:rsidRPr="00A57514">
        <w:rPr>
          <w:rFonts w:ascii="Sakkal Majalla" w:hAnsi="Sakkal Majalla" w:cs="Sakkal Majalla"/>
          <w:color w:val="202122"/>
          <w:sz w:val="34"/>
          <w:szCs w:val="34"/>
          <w:shd w:val="clear" w:color="auto" w:fill="FFFFFF"/>
        </w:rPr>
        <w:t> </w:t>
      </w:r>
      <w:r w:rsidRPr="00A57514">
        <w:rPr>
          <w:rFonts w:ascii="Sakkal Majalla" w:hAnsi="Sakkal Majalla" w:cs="Sakkal Majalla"/>
          <w:color w:val="202122"/>
          <w:sz w:val="34"/>
          <w:szCs w:val="34"/>
          <w:shd w:val="clear" w:color="auto" w:fill="FFFFFF"/>
          <w:rtl/>
        </w:rPr>
        <w:t>في الحوار وتبييئ الأحداث والسياقات الثقافية مع الواقع المغربي. رغم ذلك، لم تستطع هذه المرحلة التأسيس لرواية مغربية ذاتية، على مستوى الشكل لأنها ظلت مؤطرة برسالتها الوظيفية الملتزمة</w:t>
      </w:r>
      <w:r w:rsidRPr="00A57514">
        <w:rPr>
          <w:rFonts w:ascii="Sakkal Majalla" w:hAnsi="Sakkal Majalla" w:cs="Sakkal Majalla"/>
          <w:color w:val="202122"/>
          <w:sz w:val="34"/>
          <w:szCs w:val="34"/>
          <w:shd w:val="clear" w:color="auto" w:fill="FFFFFF"/>
        </w:rPr>
        <w:t>.</w:t>
      </w:r>
      <w:r w:rsidR="00B354AD" w:rsidRPr="00A57514">
        <w:rPr>
          <w:rFonts w:ascii="Sakkal Majalla" w:hAnsi="Sakkal Majalla" w:cs="Sakkal Majalla"/>
          <w:color w:val="202122"/>
          <w:sz w:val="34"/>
          <w:szCs w:val="34"/>
          <w:shd w:val="clear" w:color="auto" w:fill="FFFFFF"/>
          <w:rtl/>
        </w:rPr>
        <w:t xml:space="preserve"> </w:t>
      </w:r>
      <w:r w:rsidRPr="00A57514">
        <w:rPr>
          <w:rFonts w:ascii="Sakkal Majalla" w:hAnsi="Sakkal Majalla" w:cs="Sakkal Majalla"/>
          <w:color w:val="202122"/>
          <w:sz w:val="34"/>
          <w:szCs w:val="34"/>
          <w:shd w:val="clear" w:color="auto" w:fill="FFFFFF"/>
          <w:rtl/>
        </w:rPr>
        <w:t>ومن أشهر روايات هذه المرحلة:</w:t>
      </w:r>
    </w:p>
    <w:p w:rsidR="002D17E6" w:rsidRPr="00A57514" w:rsidRDefault="002D17E6" w:rsidP="005109DE">
      <w:pPr>
        <w:shd w:val="clear" w:color="auto" w:fill="FFFFFF"/>
        <w:bidi/>
        <w:spacing w:before="100" w:beforeAutospacing="1" w:after="24" w:line="276" w:lineRule="auto"/>
        <w:ind w:right="336"/>
        <w:rPr>
          <w:rFonts w:ascii="Sakkal Majalla" w:hAnsi="Sakkal Majalla" w:cs="Sakkal Majalla"/>
          <w:color w:val="202122"/>
          <w:sz w:val="34"/>
          <w:szCs w:val="34"/>
          <w:shd w:val="clear" w:color="auto" w:fill="FFFFFF"/>
        </w:rPr>
      </w:pPr>
      <w:r w:rsidRPr="00A57514">
        <w:rPr>
          <w:rFonts w:ascii="Sakkal Majalla" w:hAnsi="Sakkal Majalla" w:cs="Sakkal Majalla"/>
          <w:color w:val="202122"/>
          <w:sz w:val="34"/>
          <w:szCs w:val="34"/>
          <w:shd w:val="clear" w:color="auto" w:fill="FFFFFF"/>
          <w:rtl/>
        </w:rPr>
        <w:t xml:space="preserve">عبد الكريم غلاب "المعلم علي" (1970)، محمد زفزاف "المرأة والوردة" (1972)، محمد شكري "الخبز الحافي" (1972)، مبارك ربيع "الريح الشوية" (1977). </w:t>
      </w:r>
    </w:p>
    <w:p w:rsidR="002D17E6" w:rsidRPr="00A57514" w:rsidRDefault="002D17E6" w:rsidP="005109DE">
      <w:pPr>
        <w:shd w:val="clear" w:color="auto" w:fill="FFFFFF"/>
        <w:bidi/>
        <w:spacing w:before="100" w:beforeAutospacing="1" w:after="24" w:line="276" w:lineRule="auto"/>
        <w:ind w:right="336"/>
        <w:rPr>
          <w:rFonts w:ascii="Sakkal Majalla" w:eastAsia="Times New Roman" w:hAnsi="Sakkal Majalla" w:cs="Sakkal Majalla"/>
          <w:b/>
          <w:bCs/>
          <w:spacing w:val="11"/>
          <w:sz w:val="34"/>
          <w:szCs w:val="34"/>
          <w:lang w:eastAsia="fr-FR"/>
        </w:rPr>
      </w:pPr>
      <w:r w:rsidRPr="00A57514">
        <w:rPr>
          <w:rFonts w:ascii="Sakkal Majalla" w:eastAsia="Times New Roman" w:hAnsi="Sakkal Majalla" w:cs="Sakkal Majalla"/>
          <w:b/>
          <w:bCs/>
          <w:spacing w:val="11"/>
          <w:sz w:val="34"/>
          <w:szCs w:val="34"/>
          <w:rtl/>
          <w:lang w:eastAsia="fr-FR"/>
        </w:rPr>
        <w:t>- المرحلة التجريبية:</w:t>
      </w:r>
    </w:p>
    <w:p w:rsidR="002D17E6" w:rsidRPr="00A57514" w:rsidRDefault="002D17E6" w:rsidP="005109DE">
      <w:pPr>
        <w:shd w:val="clear" w:color="auto" w:fill="FFFFFF"/>
        <w:bidi/>
        <w:spacing w:before="120" w:after="120" w:line="276" w:lineRule="auto"/>
        <w:ind w:firstLine="565"/>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color w:val="202122"/>
          <w:sz w:val="34"/>
          <w:szCs w:val="34"/>
          <w:rtl/>
          <w:lang w:eastAsia="fr-FR"/>
        </w:rPr>
        <w:t>عرفت الرواية المغربية منذ نهاية السبعينيات إلى بداية الألفية الثالثة ظهور تيار تجريبي تميز خصوصا بثورته على النمط الكلاسيكي للسرد الروائي (تقنيات الحكي وخطية السرد) والابتعاد عن ال</w:t>
      </w:r>
      <w:r w:rsidR="00B354AD" w:rsidRPr="00A57514">
        <w:rPr>
          <w:rFonts w:ascii="Sakkal Majalla" w:eastAsia="Times New Roman" w:hAnsi="Sakkal Majalla" w:cs="Sakkal Majalla"/>
          <w:color w:val="202122"/>
          <w:sz w:val="34"/>
          <w:szCs w:val="34"/>
          <w:rtl/>
          <w:lang w:eastAsia="fr-FR"/>
        </w:rPr>
        <w:t xml:space="preserve">سارد الكلاسيكي العالم بكل شيء، </w:t>
      </w:r>
      <w:r w:rsidRPr="00A57514">
        <w:rPr>
          <w:rFonts w:ascii="Sakkal Majalla" w:eastAsia="Times New Roman" w:hAnsi="Sakkal Majalla" w:cs="Sakkal Majalla"/>
          <w:color w:val="202122"/>
          <w:sz w:val="34"/>
          <w:szCs w:val="34"/>
          <w:rtl/>
          <w:lang w:eastAsia="fr-FR"/>
        </w:rPr>
        <w:t xml:space="preserve">لفائدة رؤى ومقاربات سردية مختلفة. </w:t>
      </w:r>
      <w:r w:rsidRPr="00A57514">
        <w:rPr>
          <w:rFonts w:ascii="Sakkal Majalla" w:eastAsia="Times New Roman" w:hAnsi="Sakkal Majalla" w:cs="Sakkal Majalla"/>
          <w:color w:val="202122"/>
          <w:sz w:val="34"/>
          <w:szCs w:val="34"/>
          <w:rtl/>
          <w:lang w:eastAsia="fr-FR"/>
        </w:rPr>
        <w:lastRenderedPageBreak/>
        <w:t>تميزت روايات هذه المرحلة أيضا بالرجوع إلى التراث المغربي ورمزياته وأبعاده العجائبية والجمالية. ومن أهم مميزات هذه الروايات "تكسيرها للنمطية اللغوية وللحدود بين الأجناس الأدبية"</w:t>
      </w:r>
      <w:r w:rsidRPr="00A57514">
        <w:rPr>
          <w:rFonts w:ascii="Sakkal Majalla" w:eastAsia="Times New Roman" w:hAnsi="Sakkal Majalla" w:cs="Sakkal Majalla"/>
          <w:color w:val="202122"/>
          <w:sz w:val="34"/>
          <w:szCs w:val="34"/>
          <w:lang w:eastAsia="fr-FR"/>
        </w:rPr>
        <w:t> </w:t>
      </w:r>
      <w:r w:rsidRPr="00A57514">
        <w:rPr>
          <w:rFonts w:ascii="Sakkal Majalla" w:eastAsia="Times New Roman" w:hAnsi="Sakkal Majalla" w:cs="Sakkal Majalla"/>
          <w:color w:val="202122"/>
          <w:sz w:val="34"/>
          <w:szCs w:val="34"/>
          <w:rtl/>
          <w:lang w:eastAsia="fr-FR"/>
        </w:rPr>
        <w:t>وتوظيف التراث والاشتغال على المعجم اللغوي.</w:t>
      </w:r>
      <w:r w:rsidR="00B354AD" w:rsidRPr="00A57514">
        <w:rPr>
          <w:rFonts w:ascii="Sakkal Majalla" w:eastAsia="Times New Roman" w:hAnsi="Sakkal Majalla" w:cs="Sakkal Majalla"/>
          <w:color w:val="202122"/>
          <w:sz w:val="34"/>
          <w:szCs w:val="34"/>
          <w:rtl/>
          <w:lang w:eastAsia="fr-FR"/>
        </w:rPr>
        <w:t xml:space="preserve"> </w:t>
      </w:r>
      <w:r w:rsidRPr="00A57514">
        <w:rPr>
          <w:rFonts w:ascii="Sakkal Majalla" w:eastAsia="Times New Roman" w:hAnsi="Sakkal Majalla" w:cs="Sakkal Majalla"/>
          <w:color w:val="202122"/>
          <w:sz w:val="34"/>
          <w:szCs w:val="34"/>
          <w:rtl/>
          <w:lang w:eastAsia="fr-FR"/>
        </w:rPr>
        <w:t>من أهم أسماء هذه المرحلة:</w:t>
      </w:r>
    </w:p>
    <w:p w:rsidR="002D17E6" w:rsidRPr="00A57514" w:rsidRDefault="002D17E6" w:rsidP="005109DE">
      <w:pPr>
        <w:shd w:val="clear" w:color="auto" w:fill="FFFFFF"/>
        <w:bidi/>
        <w:spacing w:before="120" w:after="120" w:line="276" w:lineRule="auto"/>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color w:val="202122"/>
          <w:sz w:val="34"/>
          <w:szCs w:val="34"/>
          <w:rtl/>
          <w:lang w:eastAsia="fr-FR"/>
        </w:rPr>
        <w:t xml:space="preserve">محمد عز الدين التازي "رحيل البحر" (1983)، أحمد المديني "وردة للوقت المغربي" (1983)، محمد برادة "لعبة النسيان" (1987)، محمد الشركي "العشاء السفلي" (1987)، محمد الهرادي "أحلام بقرة" (1988). </w:t>
      </w:r>
    </w:p>
    <w:p w:rsidR="002D17E6" w:rsidRPr="00A57514" w:rsidRDefault="002D17E6" w:rsidP="005109DE">
      <w:pPr>
        <w:shd w:val="clear" w:color="auto" w:fill="FFFFFF"/>
        <w:bidi/>
        <w:spacing w:before="120" w:after="120" w:line="276" w:lineRule="auto"/>
        <w:rPr>
          <w:rFonts w:ascii="Sakkal Majalla" w:eastAsia="Times New Roman" w:hAnsi="Sakkal Majalla" w:cs="Sakkal Majalla"/>
          <w:color w:val="202122"/>
          <w:sz w:val="34"/>
          <w:szCs w:val="34"/>
          <w:lang w:eastAsia="fr-FR"/>
        </w:rPr>
      </w:pPr>
      <w:r w:rsidRPr="00A57514">
        <w:rPr>
          <w:rFonts w:ascii="Sakkal Majalla" w:eastAsia="Times New Roman" w:hAnsi="Sakkal Majalla" w:cs="Sakkal Majalla"/>
          <w:b/>
          <w:bCs/>
          <w:color w:val="000000"/>
          <w:sz w:val="34"/>
          <w:szCs w:val="34"/>
          <w:rtl/>
          <w:lang w:eastAsia="fr-FR"/>
        </w:rPr>
        <w:t>الرواية المغربية المعاصرة</w:t>
      </w:r>
      <w:r w:rsidRPr="00A57514">
        <w:rPr>
          <w:rFonts w:ascii="Sakkal Majalla" w:eastAsia="Times New Roman" w:hAnsi="Sakkal Majalla" w:cs="Sakkal Majalla"/>
          <w:color w:val="54595D"/>
          <w:sz w:val="34"/>
          <w:szCs w:val="34"/>
          <w:rtl/>
          <w:lang w:eastAsia="fr-FR"/>
        </w:rPr>
        <w:t>:</w:t>
      </w:r>
    </w:p>
    <w:p w:rsidR="002D17E6" w:rsidRPr="00A57514" w:rsidRDefault="002D17E6" w:rsidP="005109DE">
      <w:pPr>
        <w:shd w:val="clear" w:color="auto" w:fill="FFFFFF"/>
        <w:bidi/>
        <w:spacing w:before="120" w:after="120" w:line="276" w:lineRule="auto"/>
        <w:ind w:firstLine="565"/>
        <w:rPr>
          <w:rFonts w:ascii="Sakkal Majalla" w:eastAsia="Times New Roman" w:hAnsi="Sakkal Majalla" w:cs="Sakkal Majalla"/>
          <w:color w:val="202122"/>
          <w:sz w:val="34"/>
          <w:szCs w:val="34"/>
          <w:lang w:eastAsia="fr-FR"/>
        </w:rPr>
      </w:pPr>
      <w:r w:rsidRPr="00A57514">
        <w:rPr>
          <w:rFonts w:ascii="Sakkal Majalla" w:eastAsia="Times New Roman" w:hAnsi="Sakkal Majalla" w:cs="Sakkal Majalla"/>
          <w:color w:val="202122"/>
          <w:sz w:val="34"/>
          <w:szCs w:val="34"/>
          <w:rtl/>
          <w:lang w:eastAsia="fr-FR"/>
        </w:rPr>
        <w:t>منذ نهاية التسعينات وبداية</w:t>
      </w:r>
      <w:r w:rsidRPr="00A57514">
        <w:rPr>
          <w:rFonts w:ascii="Sakkal Majalla" w:eastAsia="Times New Roman" w:hAnsi="Sakkal Majalla" w:cs="Sakkal Majalla"/>
          <w:sz w:val="34"/>
          <w:szCs w:val="34"/>
          <w:rtl/>
          <w:lang w:eastAsia="fr-FR"/>
        </w:rPr>
        <w:t> </w:t>
      </w:r>
      <w:r w:rsidRPr="00A57514">
        <w:rPr>
          <w:rFonts w:ascii="Sakkal Majalla" w:hAnsi="Sakkal Majalla" w:cs="Sakkal Majalla"/>
          <w:sz w:val="34"/>
          <w:szCs w:val="34"/>
          <w:rtl/>
        </w:rPr>
        <w:t>الألفية الثالثة</w:t>
      </w:r>
      <w:r w:rsidRPr="00A57514">
        <w:rPr>
          <w:rFonts w:ascii="Sakkal Majalla" w:eastAsia="Times New Roman" w:hAnsi="Sakkal Majalla" w:cs="Sakkal Majalla"/>
          <w:color w:val="202122"/>
          <w:sz w:val="34"/>
          <w:szCs w:val="34"/>
          <w:rtl/>
          <w:lang w:eastAsia="fr-FR"/>
        </w:rPr>
        <w:t>، عرفت الرواية المغربية حيوية وارتفاعا كميا مهما في حجم الاصد</w:t>
      </w:r>
      <w:r w:rsidR="00B354AD" w:rsidRPr="00A57514">
        <w:rPr>
          <w:rFonts w:ascii="Sakkal Majalla" w:eastAsia="Times New Roman" w:hAnsi="Sakkal Majalla" w:cs="Sakkal Majalla"/>
          <w:color w:val="202122"/>
          <w:sz w:val="34"/>
          <w:szCs w:val="34"/>
          <w:rtl/>
          <w:lang w:eastAsia="fr-FR"/>
        </w:rPr>
        <w:t xml:space="preserve">ارات الروائية وتنوعها. من الصعب تصنيف الرواية </w:t>
      </w:r>
      <w:r w:rsidRPr="00A57514">
        <w:rPr>
          <w:rFonts w:ascii="Sakkal Majalla" w:eastAsia="Times New Roman" w:hAnsi="Sakkal Majalla" w:cs="Sakkal Majalla"/>
          <w:color w:val="202122"/>
          <w:sz w:val="34"/>
          <w:szCs w:val="34"/>
          <w:rtl/>
          <w:lang w:eastAsia="fr-FR"/>
        </w:rPr>
        <w:t>المغربية المعاصرة في قالب </w:t>
      </w:r>
      <w:r w:rsidRPr="00A57514">
        <w:rPr>
          <w:rFonts w:ascii="Sakkal Majalla" w:hAnsi="Sakkal Majalla" w:cs="Sakkal Majalla"/>
          <w:sz w:val="34"/>
          <w:szCs w:val="34"/>
          <w:rtl/>
        </w:rPr>
        <w:t>جمالي</w:t>
      </w:r>
      <w:r w:rsidRPr="00A57514">
        <w:rPr>
          <w:rFonts w:ascii="Sakkal Majalla" w:eastAsia="Times New Roman" w:hAnsi="Sakkal Majalla" w:cs="Sakkal Majalla"/>
          <w:sz w:val="34"/>
          <w:szCs w:val="34"/>
          <w:lang w:eastAsia="fr-FR"/>
        </w:rPr>
        <w:t> </w:t>
      </w:r>
      <w:r w:rsidRPr="00A57514">
        <w:rPr>
          <w:rFonts w:ascii="Sakkal Majalla" w:eastAsia="Times New Roman" w:hAnsi="Sakkal Majalla" w:cs="Sakkal Majalla"/>
          <w:sz w:val="34"/>
          <w:szCs w:val="34"/>
          <w:rtl/>
          <w:lang w:eastAsia="fr-FR"/>
        </w:rPr>
        <w:t>أو أدبي</w:t>
      </w:r>
      <w:hyperlink r:id="rId8" w:tooltip="أدب" w:history="1"/>
      <w:r w:rsidRPr="00A57514">
        <w:rPr>
          <w:rFonts w:ascii="Sakkal Majalla" w:eastAsia="Times New Roman" w:hAnsi="Sakkal Majalla" w:cs="Sakkal Majalla"/>
          <w:color w:val="202122"/>
          <w:sz w:val="34"/>
          <w:szCs w:val="34"/>
          <w:lang w:eastAsia="fr-FR"/>
        </w:rPr>
        <w:t> </w:t>
      </w:r>
      <w:r w:rsidRPr="00A57514">
        <w:rPr>
          <w:rFonts w:ascii="Sakkal Majalla" w:eastAsia="Times New Roman" w:hAnsi="Sakkal Majalla" w:cs="Sakkal Majalla"/>
          <w:color w:val="202122"/>
          <w:sz w:val="34"/>
          <w:szCs w:val="34"/>
          <w:rtl/>
          <w:lang w:eastAsia="fr-FR"/>
        </w:rPr>
        <w:t>معين، فهي تتميز بتنوع كبير وظهور أجيال من الكتاب من مشارب فكرية مختلفة، إلا أن ما يميزها، على العموم، هو العودة إلى الحكاية واستدعاء التاريخ والتراث والذاكرة الجماعية</w:t>
      </w:r>
      <w:r w:rsidRPr="00A57514">
        <w:rPr>
          <w:rFonts w:ascii="Sakkal Majalla" w:eastAsia="Times New Roman" w:hAnsi="Sakkal Majalla" w:cs="Sakkal Majalla"/>
          <w:color w:val="202122"/>
          <w:sz w:val="34"/>
          <w:szCs w:val="34"/>
          <w:lang w:eastAsia="fr-FR"/>
        </w:rPr>
        <w:t>.</w:t>
      </w:r>
      <w:r w:rsidRPr="00A57514">
        <w:rPr>
          <w:rFonts w:ascii="Sakkal Majalla" w:eastAsia="Times New Roman" w:hAnsi="Sakkal Majalla" w:cs="Sakkal Majalla"/>
          <w:color w:val="202122"/>
          <w:sz w:val="34"/>
          <w:szCs w:val="34"/>
          <w:rtl/>
          <w:lang w:eastAsia="fr-FR"/>
        </w:rPr>
        <w:t xml:space="preserve"> بالإضافة إلى تداخل مجالات اشتغالهم فهم</w:t>
      </w:r>
      <w:r w:rsidRPr="00A57514">
        <w:rPr>
          <w:rFonts w:ascii="Sakkal Majalla" w:eastAsia="Times New Roman" w:hAnsi="Sakkal Majalla" w:cs="Sakkal Majalla"/>
          <w:color w:val="202122"/>
          <w:sz w:val="34"/>
          <w:szCs w:val="34"/>
          <w:lang w:eastAsia="fr-FR"/>
        </w:rPr>
        <w:t> </w:t>
      </w:r>
      <w:r w:rsidRPr="00A57514">
        <w:rPr>
          <w:rFonts w:ascii="Sakkal Majalla" w:hAnsi="Sakkal Majalla" w:cs="Sakkal Majalla"/>
          <w:sz w:val="34"/>
          <w:szCs w:val="34"/>
          <w:rtl/>
        </w:rPr>
        <w:t xml:space="preserve">شعراء </w:t>
      </w:r>
      <w:r w:rsidRPr="00A57514">
        <w:rPr>
          <w:rFonts w:ascii="Sakkal Majalla" w:eastAsia="Times New Roman" w:hAnsi="Sakkal Majalla" w:cs="Sakkal Majalla"/>
          <w:sz w:val="34"/>
          <w:szCs w:val="34"/>
          <w:rtl/>
          <w:lang w:eastAsia="fr-FR"/>
        </w:rPr>
        <w:t>وسياسيون</w:t>
      </w:r>
      <w:hyperlink r:id="rId9" w:tooltip="سياسي" w:history="1"/>
      <w:r w:rsidRPr="00A57514">
        <w:rPr>
          <w:rFonts w:ascii="Sakkal Majalla" w:eastAsia="Times New Roman" w:hAnsi="Sakkal Majalla" w:cs="Sakkal Majalla"/>
          <w:sz w:val="34"/>
          <w:szCs w:val="34"/>
          <w:lang w:eastAsia="fr-FR"/>
        </w:rPr>
        <w:t> </w:t>
      </w:r>
      <w:r w:rsidR="00B354AD" w:rsidRPr="00A57514">
        <w:rPr>
          <w:rFonts w:ascii="Sakkal Majalla" w:eastAsia="Times New Roman" w:hAnsi="Sakkal Majalla" w:cs="Sakkal Majalla"/>
          <w:sz w:val="34"/>
          <w:szCs w:val="34"/>
          <w:rtl/>
          <w:lang w:eastAsia="fr-FR"/>
        </w:rPr>
        <w:t>ورجال</w:t>
      </w:r>
      <w:r w:rsidR="00B354AD" w:rsidRPr="00A57514">
        <w:rPr>
          <w:rFonts w:ascii="Sakkal Majalla" w:hAnsi="Sakkal Majalla" w:cs="Sakkal Majalla"/>
          <w:sz w:val="34"/>
          <w:szCs w:val="34"/>
          <w:rtl/>
        </w:rPr>
        <w:t xml:space="preserve"> </w:t>
      </w:r>
      <w:r w:rsidRPr="00A57514">
        <w:rPr>
          <w:rFonts w:ascii="Sakkal Majalla" w:hAnsi="Sakkal Majalla" w:cs="Sakkal Majalla"/>
          <w:sz w:val="34"/>
          <w:szCs w:val="34"/>
          <w:rtl/>
        </w:rPr>
        <w:t>دولة</w:t>
      </w:r>
      <w:r w:rsidRPr="00A57514">
        <w:rPr>
          <w:rFonts w:ascii="Sakkal Majalla" w:eastAsia="Times New Roman" w:hAnsi="Sakkal Majalla" w:cs="Sakkal Majalla"/>
          <w:sz w:val="34"/>
          <w:szCs w:val="34"/>
          <w:lang w:eastAsia="fr-FR"/>
        </w:rPr>
        <w:t> </w:t>
      </w:r>
      <w:r w:rsidRPr="00A57514">
        <w:rPr>
          <w:rFonts w:ascii="Sakkal Majalla" w:eastAsia="Times New Roman" w:hAnsi="Sakkal Majalla" w:cs="Sakkal Majalla"/>
          <w:sz w:val="34"/>
          <w:szCs w:val="34"/>
          <w:rtl/>
          <w:lang w:eastAsia="fr-FR"/>
        </w:rPr>
        <w:t>و</w:t>
      </w:r>
      <w:hyperlink r:id="rId10" w:tooltip="صحفي" w:history="1"/>
      <w:r w:rsidRPr="00A57514">
        <w:rPr>
          <w:rFonts w:ascii="Sakkal Majalla" w:hAnsi="Sakkal Majalla" w:cs="Sakkal Majalla"/>
          <w:sz w:val="34"/>
          <w:szCs w:val="34"/>
          <w:rtl/>
        </w:rPr>
        <w:t>صحفيون</w:t>
      </w:r>
      <w:r w:rsidRPr="00A57514">
        <w:rPr>
          <w:rFonts w:ascii="Sakkal Majalla" w:eastAsia="Times New Roman" w:hAnsi="Sakkal Majalla" w:cs="Sakkal Majalla"/>
          <w:color w:val="202122"/>
          <w:sz w:val="34"/>
          <w:szCs w:val="34"/>
          <w:lang w:eastAsia="fr-FR"/>
        </w:rPr>
        <w:t> </w:t>
      </w:r>
      <w:r w:rsidRPr="00A57514">
        <w:rPr>
          <w:rFonts w:ascii="Sakkal Majalla" w:eastAsia="Times New Roman" w:hAnsi="Sakkal Majalla" w:cs="Sakkal Majalla"/>
          <w:color w:val="202122"/>
          <w:sz w:val="34"/>
          <w:szCs w:val="34"/>
          <w:rtl/>
          <w:lang w:eastAsia="fr-FR"/>
        </w:rPr>
        <w:t>وأكاديميون بل وأحيانا مهنيون في مجالات بعيدة عن الأدب، مما أغنى الروافد الثقافية والجمالية للموضوعات الروائية. كما أن الجيل المعاصر تميز أيضا بالحضور القوي للروائيات.</w:t>
      </w:r>
    </w:p>
    <w:p w:rsidR="002D17E6" w:rsidRPr="00A57514" w:rsidRDefault="008655C1" w:rsidP="005109DE">
      <w:pPr>
        <w:shd w:val="clear" w:color="auto" w:fill="FFFFFF"/>
        <w:bidi/>
        <w:spacing w:before="100" w:beforeAutospacing="1" w:after="24" w:line="276" w:lineRule="auto"/>
        <w:ind w:right="336"/>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color w:val="202122"/>
          <w:sz w:val="34"/>
          <w:szCs w:val="34"/>
          <w:rtl/>
          <w:lang w:eastAsia="fr-FR"/>
        </w:rPr>
        <w:t xml:space="preserve"> ومن أهم الروائيين </w:t>
      </w:r>
      <w:r w:rsidR="002D17E6" w:rsidRPr="00A57514">
        <w:rPr>
          <w:rFonts w:ascii="Sakkal Majalla" w:eastAsia="Times New Roman" w:hAnsi="Sakkal Majalla" w:cs="Sakkal Majalla"/>
          <w:color w:val="202122"/>
          <w:sz w:val="34"/>
          <w:szCs w:val="34"/>
          <w:rtl/>
          <w:lang w:eastAsia="fr-FR"/>
        </w:rPr>
        <w:t>المعاصرين</w:t>
      </w:r>
      <w:r w:rsidR="002D17E6" w:rsidRPr="00A57514">
        <w:rPr>
          <w:rFonts w:ascii="Sakkal Majalla" w:eastAsia="Times New Roman" w:hAnsi="Sakkal Majalla" w:cs="Sakkal Majalla"/>
          <w:color w:val="202122"/>
          <w:sz w:val="34"/>
          <w:szCs w:val="34"/>
          <w:lang w:eastAsia="fr-FR"/>
        </w:rPr>
        <w:t>: </w:t>
      </w:r>
      <w:r w:rsidR="002D17E6" w:rsidRPr="00A57514">
        <w:rPr>
          <w:rFonts w:ascii="Sakkal Majalla" w:eastAsia="Times New Roman" w:hAnsi="Sakkal Majalla" w:cs="Sakkal Majalla"/>
          <w:color w:val="202122"/>
          <w:sz w:val="34"/>
          <w:szCs w:val="34"/>
          <w:rtl/>
          <w:lang w:eastAsia="fr-FR"/>
        </w:rPr>
        <w:t xml:space="preserve"> بنسالم حميش </w:t>
      </w:r>
      <w:hyperlink r:id="rId11" w:tooltip="بنسالم حميش" w:history="1"/>
      <w:r w:rsidR="002D17E6" w:rsidRPr="00A57514">
        <w:rPr>
          <w:rFonts w:ascii="Sakkal Majalla" w:hAnsi="Sakkal Majalla" w:cs="Sakkal Majalla"/>
          <w:sz w:val="34"/>
          <w:szCs w:val="34"/>
          <w:rtl/>
        </w:rPr>
        <w:t>"</w:t>
      </w:r>
      <w:r w:rsidR="002D17E6" w:rsidRPr="00A57514">
        <w:rPr>
          <w:rFonts w:ascii="Sakkal Majalla" w:eastAsia="Times New Roman" w:hAnsi="Sakkal Majalla" w:cs="Sakkal Majalla"/>
          <w:color w:val="202122"/>
          <w:sz w:val="34"/>
          <w:szCs w:val="34"/>
          <w:rtl/>
          <w:lang w:eastAsia="fr-FR"/>
        </w:rPr>
        <w:t>مجنون الحكم" و"معذبتي" و"من ذكر وأنثى"، ومحمد برادة "امرأة النسيان" (2002) و"حيوات متجاورة" (2009) و"بعيدا عن الضوضاء قريبا من السكات" (2014) و"رسائل من امرأة مختفية" (2019)، ومحمد الأشعري "جنوب الروح" و"القوس والفراشة" (2010)، و زهور كرام "قلادة قرنفل" (2004)، وإسماعيل غزالي "موسم صيد الزنجور".</w:t>
      </w:r>
    </w:p>
    <w:p w:rsidR="008655C1" w:rsidRPr="00A57514" w:rsidRDefault="002D17E6" w:rsidP="005109DE">
      <w:pPr>
        <w:shd w:val="clear" w:color="auto" w:fill="FFFFFF"/>
        <w:bidi/>
        <w:spacing w:before="100" w:beforeAutospacing="1" w:after="24" w:line="276" w:lineRule="auto"/>
        <w:ind w:right="336" w:firstLine="565"/>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b/>
          <w:bCs/>
          <w:color w:val="202122"/>
          <w:sz w:val="34"/>
          <w:szCs w:val="34"/>
          <w:rtl/>
          <w:lang w:eastAsia="fr-FR"/>
        </w:rPr>
        <w:t>فنون السرد في ليبيا:</w:t>
      </w:r>
      <w:r w:rsidRPr="00A57514">
        <w:rPr>
          <w:rFonts w:ascii="Sakkal Majalla" w:eastAsia="Times New Roman" w:hAnsi="Sakkal Majalla" w:cs="Sakkal Majalla"/>
          <w:color w:val="202122"/>
          <w:sz w:val="34"/>
          <w:szCs w:val="34"/>
          <w:rtl/>
          <w:lang w:eastAsia="fr-FR"/>
        </w:rPr>
        <w:t xml:space="preserve"> </w:t>
      </w:r>
    </w:p>
    <w:p w:rsidR="002D17E6" w:rsidRPr="00A57514" w:rsidRDefault="002D17E6" w:rsidP="005109DE">
      <w:pPr>
        <w:shd w:val="clear" w:color="auto" w:fill="FFFFFF"/>
        <w:bidi/>
        <w:spacing w:before="100" w:beforeAutospacing="1" w:after="24" w:line="276" w:lineRule="auto"/>
        <w:ind w:right="336" w:firstLine="565"/>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color w:val="202122"/>
          <w:sz w:val="34"/>
          <w:szCs w:val="34"/>
          <w:rtl/>
          <w:lang w:eastAsia="fr-FR"/>
        </w:rPr>
        <w:t xml:space="preserve">على الرغم من قلة النصوص القصصية في الأدب الليبي فإنها عرفت تنوعا لا بأس به وبدأت في مرحلة مبكرة نسبيا مع وجود انقطاع زمني بين مرحلة التأسيس والمراحل </w:t>
      </w:r>
      <w:r w:rsidRPr="00A57514">
        <w:rPr>
          <w:rFonts w:ascii="Sakkal Majalla" w:eastAsia="Times New Roman" w:hAnsi="Sakkal Majalla" w:cs="Sakkal Majalla"/>
          <w:color w:val="202122"/>
          <w:sz w:val="34"/>
          <w:szCs w:val="34"/>
          <w:rtl/>
          <w:lang w:eastAsia="fr-FR"/>
        </w:rPr>
        <w:lastRenderedPageBreak/>
        <w:t>التالية، ونذكر منها أعمال أحمد إبراهيم الفقيه "البحر لا ماء فيه" (1965) و"اربطوا أحزمة المقاعد</w:t>
      </w:r>
      <w:r w:rsidR="008655C1" w:rsidRPr="00A57514">
        <w:rPr>
          <w:rFonts w:ascii="Sakkal Majalla" w:eastAsia="Times New Roman" w:hAnsi="Sakkal Majalla" w:cs="Sakkal Majalla"/>
          <w:color w:val="202122"/>
          <w:sz w:val="34"/>
          <w:szCs w:val="34"/>
          <w:rtl/>
          <w:lang w:eastAsia="fr-FR"/>
        </w:rPr>
        <w:t>" (1968)، و</w:t>
      </w:r>
      <w:r w:rsidRPr="00A57514">
        <w:rPr>
          <w:rFonts w:ascii="Sakkal Majalla" w:eastAsia="Times New Roman" w:hAnsi="Sakkal Majalla" w:cs="Sakkal Majalla"/>
          <w:color w:val="202122"/>
          <w:sz w:val="34"/>
          <w:szCs w:val="34"/>
          <w:rtl/>
          <w:lang w:eastAsia="fr-FR"/>
        </w:rPr>
        <w:t>إبراهيم الكوني في "جرعة دم" (1983) و"القفص" (1990) و"الربة الحجرية" (1992)، وجمعة الفاخري "غربة النهر" (1994)، وعبد الله الغزال "السوأة" (2006).</w:t>
      </w:r>
    </w:p>
    <w:p w:rsidR="002D17E6" w:rsidRPr="00A57514" w:rsidRDefault="002D17E6" w:rsidP="005109DE">
      <w:pPr>
        <w:shd w:val="clear" w:color="auto" w:fill="FFFFFF"/>
        <w:bidi/>
        <w:spacing w:before="100" w:beforeAutospacing="1" w:after="24" w:line="276" w:lineRule="auto"/>
        <w:ind w:right="336"/>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b/>
          <w:bCs/>
          <w:color w:val="202122"/>
          <w:sz w:val="34"/>
          <w:szCs w:val="34"/>
          <w:rtl/>
          <w:lang w:eastAsia="fr-FR"/>
        </w:rPr>
        <w:t>- الرواية الليبية:</w:t>
      </w:r>
    </w:p>
    <w:p w:rsidR="002D17E6" w:rsidRPr="00A57514" w:rsidRDefault="002D17E6" w:rsidP="005109DE">
      <w:pPr>
        <w:shd w:val="clear" w:color="auto" w:fill="FFFFFF"/>
        <w:bidi/>
        <w:spacing w:before="100" w:beforeAutospacing="1" w:after="24" w:line="276" w:lineRule="auto"/>
        <w:ind w:right="336" w:firstLine="565"/>
        <w:rPr>
          <w:rFonts w:ascii="Sakkal Majalla" w:eastAsia="Times New Roman" w:hAnsi="Sakkal Majalla" w:cs="Sakkal Majalla"/>
          <w:color w:val="202122"/>
          <w:sz w:val="34"/>
          <w:szCs w:val="34"/>
          <w:rtl/>
          <w:lang w:eastAsia="fr-FR"/>
        </w:rPr>
      </w:pPr>
      <w:r w:rsidRPr="00A57514">
        <w:rPr>
          <w:rFonts w:ascii="Sakkal Majalla" w:eastAsia="Times New Roman" w:hAnsi="Sakkal Majalla" w:cs="Sakkal Majalla"/>
          <w:color w:val="202122"/>
          <w:sz w:val="34"/>
          <w:szCs w:val="34"/>
          <w:rtl/>
          <w:lang w:eastAsia="fr-FR"/>
        </w:rPr>
        <w:t>بدأت الرواية الليبية منذ مطلع ستينيات القرن العشرين مع رواية محمد فريد سيالة "اعترافات إنسان" (1961)، إلا أننا نلاحظ انقطاعا زمنيا بين الأعمال الروائية مع قلة عددها وبساطتها، ويمكن كذلك أن نذكر روايات أحمد ابراهيم الفقيه "حقول الرماد" (1985) و"نفق تضيئه امرأة واحدة" (1991). غير أنه لا يمكن الحديث عن الرواية الليبية دون الالتفات إلى روايات إبراهيم الكوني التي  تحتل مكانة مرموقة في السرد العربي المعاصر سواء من حيث الثيمات التي قاربتها بتناولها لفضاء الصحراء وثقافتها، أو من ناحية الكم والتقنية والأسلوب وتوظيف الأساطير، ونذكر منها "نزيف الحجر"</w:t>
      </w:r>
      <w:r w:rsidR="00CA057B" w:rsidRPr="00A57514">
        <w:rPr>
          <w:rFonts w:ascii="Sakkal Majalla" w:eastAsia="Times New Roman" w:hAnsi="Sakkal Majalla" w:cs="Sakkal Majalla"/>
          <w:color w:val="202122"/>
          <w:sz w:val="34"/>
          <w:szCs w:val="34"/>
          <w:rtl/>
          <w:lang w:eastAsia="fr-FR"/>
        </w:rPr>
        <w:t xml:space="preserve"> </w:t>
      </w:r>
      <w:r w:rsidRPr="00A57514">
        <w:rPr>
          <w:rFonts w:ascii="Sakkal Majalla" w:eastAsia="Times New Roman" w:hAnsi="Sakkal Majalla" w:cs="Sakkal Majalla"/>
          <w:color w:val="202122"/>
          <w:sz w:val="34"/>
          <w:szCs w:val="34"/>
          <w:rtl/>
          <w:lang w:eastAsia="fr-FR"/>
        </w:rPr>
        <w:t>(1987) وخماسية "الخسوف" (1989) و"التبر "1990" و"المجوس" (1991) و"البحث عن الزمان الضائع" (2003) و"فرسان الأحلام القتيلة" (2012)، ومحمد الأصفر "ملح"، "نواح الريق"، "علبة السعادة"، "جمايكا"، وعائشة إبراهيم في "قصيل" (2016) و"حرب الغزالة" (2019).</w:t>
      </w:r>
    </w:p>
    <w:p w:rsidR="002D17E6" w:rsidRPr="00A57514" w:rsidRDefault="00FF01E0"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shd w:val="clear" w:color="auto" w:fill="FFFFFF"/>
          <w:rtl/>
        </w:rPr>
      </w:pPr>
      <w:r w:rsidRPr="00A57514">
        <w:rPr>
          <w:rFonts w:ascii="Sakkal Majalla" w:hAnsi="Sakkal Majalla" w:cs="Sakkal Majalla"/>
          <w:color w:val="000000"/>
          <w:sz w:val="34"/>
          <w:szCs w:val="34"/>
          <w:shd w:val="clear" w:color="auto" w:fill="FFFFFF"/>
          <w:rtl/>
        </w:rPr>
        <w:t>تجمع فنون السرد في المغرب العربي</w:t>
      </w:r>
      <w:r w:rsidR="002D17E6" w:rsidRPr="00A57514">
        <w:rPr>
          <w:rFonts w:ascii="Sakkal Majalla" w:hAnsi="Sakkal Majalla" w:cs="Sakkal Majalla"/>
          <w:color w:val="000000"/>
          <w:sz w:val="34"/>
          <w:szCs w:val="34"/>
          <w:shd w:val="clear" w:color="auto" w:fill="FFFFFF"/>
          <w:rtl/>
        </w:rPr>
        <w:t xml:space="preserve"> قواسم مشتركة في السرد المغاربي سواء من حيث مراحل النشأة والتحول أو من حيث الموضوعات المتناولة ذات الصلة بالواقع المغاربي، أو باللغة والأسلوب والتقنيات السردية الموظفة، مع اختلاف متفاوت بين البلدان المغاربية في درجة الوعي والتحكم بالآليات السردية والخصوصيات المحلية لكل بلد وتفاوتا أيضا بين الكتاب وتوجهاتهم الفكرية والفنية.</w:t>
      </w:r>
    </w:p>
    <w:p w:rsidR="00FC6A8A" w:rsidRDefault="0032049D"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t xml:space="preserve">محاضرة: </w:t>
      </w:r>
      <w:r w:rsidR="00FC6A8A" w:rsidRPr="00A57514">
        <w:rPr>
          <w:rFonts w:ascii="Sakkal Majalla" w:hAnsi="Sakkal Majalla" w:cs="Sakkal Majalla"/>
          <w:b/>
          <w:bCs/>
          <w:color w:val="000000"/>
          <w:sz w:val="34"/>
          <w:szCs w:val="34"/>
          <w:rtl/>
        </w:rPr>
        <w:t>قضايا الرواية المغاربية السياسية والاجتماعية</w:t>
      </w:r>
    </w:p>
    <w:p w:rsidR="00A57514" w:rsidRDefault="00A57514" w:rsidP="002C5674">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2C5674">
        <w:rPr>
          <w:rFonts w:ascii="Sakkal Majalla" w:hAnsi="Sakkal Majalla" w:cs="Sakkal Majalla" w:hint="cs"/>
          <w:color w:val="000000"/>
          <w:sz w:val="34"/>
          <w:szCs w:val="34"/>
          <w:rtl/>
        </w:rPr>
        <w:lastRenderedPageBreak/>
        <w:t>عرفت الرواية المغاربية في جميع الأقطار وحدة فكرية وفنية في زمنية الاحتلال، حيث انخرط النص الروائي في مرحلة ما بعد الحرب العالمية الثانية في معالجة سؤال مهم وهو سؤال التحرر ومحاربة المحتل</w:t>
      </w:r>
      <w:r w:rsidR="003E7792">
        <w:rPr>
          <w:rFonts w:ascii="Sakkal Majalla" w:hAnsi="Sakkal Majalla" w:cs="Sakkal Majalla" w:hint="cs"/>
          <w:color w:val="000000"/>
          <w:sz w:val="34"/>
          <w:szCs w:val="34"/>
          <w:rtl/>
        </w:rPr>
        <w:t xml:space="preserve">، ونقض جميع محاولاته ضد الشخصية الوطنية، والهوية المستقلة، فانضم بذلك الأديب والروائي بشكل فاعل وفعال في قضية الدفاع عن الوطن، وإعادة بعث </w:t>
      </w:r>
      <w:r w:rsidR="00FC7A09">
        <w:rPr>
          <w:rFonts w:ascii="Sakkal Majalla" w:hAnsi="Sakkal Majalla" w:cs="Sakkal Majalla" w:hint="cs"/>
          <w:color w:val="000000"/>
          <w:sz w:val="34"/>
          <w:szCs w:val="34"/>
          <w:rtl/>
        </w:rPr>
        <w:t>الشخصية المستقلة له، ويعد هذا منجزا مهما انضاف إلى وسائل المقاومة المختلفة في الساحة السياسية والحركات الوطنية، والجهود الإصلاحية والفكرية، وقد كان لهذا العمل خصوصية وتميزا، من حيث كونه ينتمي إلى نصية الأدب وفنية الفعل الكتابي النخبوي، وهذا الطرح جاء</w:t>
      </w:r>
      <w:r w:rsidR="003E7792">
        <w:rPr>
          <w:rFonts w:ascii="Sakkal Majalla" w:hAnsi="Sakkal Majalla" w:cs="Sakkal Majalla" w:hint="cs"/>
          <w:color w:val="000000"/>
          <w:sz w:val="34"/>
          <w:szCs w:val="34"/>
          <w:rtl/>
        </w:rPr>
        <w:t xml:space="preserve"> </w:t>
      </w:r>
      <w:r w:rsidR="00FC7A09">
        <w:rPr>
          <w:rFonts w:ascii="Sakkal Majalla" w:hAnsi="Sakkal Majalla" w:cs="Sakkal Majalla" w:hint="cs"/>
          <w:color w:val="000000"/>
          <w:sz w:val="34"/>
          <w:szCs w:val="34"/>
          <w:rtl/>
        </w:rPr>
        <w:t>ليثبت كفاءة واقتدار الفكر الوطني، وينفي جميع الادعاءات التي طالما حاول الاحتلال ترسيخها، والتي</w:t>
      </w:r>
      <w:r w:rsidR="00882816">
        <w:rPr>
          <w:rFonts w:ascii="Sakkal Majalla" w:hAnsi="Sakkal Majalla" w:cs="Sakkal Majalla" w:hint="cs"/>
          <w:color w:val="000000"/>
          <w:sz w:val="34"/>
          <w:szCs w:val="34"/>
          <w:rtl/>
        </w:rPr>
        <w:t xml:space="preserve"> امتدت على زمن طويل شاع فيه الادعاء بحالة العجز والضعف الفكري والفني للشعوب التي يحتلها، فكان إنتاج النصوص الروائية نقضا ونفيا لتلك الادعاءات.</w:t>
      </w:r>
    </w:p>
    <w:p w:rsidR="00D8059C" w:rsidRDefault="00D8059C" w:rsidP="00D8059C">
      <w:pPr>
        <w:shd w:val="clear" w:color="auto" w:fill="FFFFFF"/>
        <w:bidi/>
        <w:spacing w:before="100" w:beforeAutospacing="1" w:after="24" w:line="276" w:lineRule="auto"/>
        <w:ind w:right="336" w:firstLine="565"/>
        <w:rPr>
          <w:rFonts w:ascii="Sakkal Majalla" w:hAnsi="Sakkal Majalla" w:cs="Sakkal Majalla" w:hint="cs"/>
          <w:color w:val="000000"/>
          <w:sz w:val="34"/>
          <w:szCs w:val="34"/>
          <w:rtl/>
        </w:rPr>
      </w:pPr>
      <w:r>
        <w:rPr>
          <w:rFonts w:ascii="Sakkal Majalla" w:hAnsi="Sakkal Majalla" w:cs="Sakkal Majalla" w:hint="cs"/>
          <w:color w:val="000000"/>
          <w:sz w:val="34"/>
          <w:szCs w:val="34"/>
          <w:rtl/>
        </w:rPr>
        <w:t xml:space="preserve">فقد كتب عدد مهم من الروائيين في الجزائر والمغرب وتونس نصوصا ناضجة وقوية، وعلى منوال الروايات العالمية، ولعل ما يشهد بذلك ليس فقط ما كتب باللغة العربية، بل وباللغة الفرنسية ذاتها، فعلى سبيل المثال نبغ مالك حداد في نصوص كتبها في نضج فني وفكري راق، ولاقت اهتماما كبيرا في الأوساط الثقافية الفرنسية نفسها، مثل رواية "سأهبك غزالا"، التلميذ والدرس"، وهي روايات تشتبك في قضية </w:t>
      </w:r>
      <w:r w:rsidR="000E3BC1">
        <w:rPr>
          <w:rFonts w:ascii="Sakkal Majalla" w:hAnsi="Sakkal Majalla" w:cs="Sakkal Majalla" w:hint="cs"/>
          <w:color w:val="000000"/>
          <w:sz w:val="34"/>
          <w:szCs w:val="34"/>
          <w:rtl/>
        </w:rPr>
        <w:t>جوهرية تتحدث عن الإنسان الجزائري، وعن ولعه بالحرية والجمال، وفيض تفكيره في أن يعيش كما هي أحلامه، وكما تقتضيه ثقافته وهويته وتاريخه، وبالطبع في ذلك إدانة لكل ما يعيق مشروعه الإنساني.</w:t>
      </w:r>
    </w:p>
    <w:p w:rsidR="000E3BC1" w:rsidRDefault="000E3BC1" w:rsidP="000E3BC1">
      <w:pPr>
        <w:shd w:val="clear" w:color="auto" w:fill="FFFFFF"/>
        <w:bidi/>
        <w:spacing w:before="100" w:beforeAutospacing="1" w:after="24" w:line="276" w:lineRule="auto"/>
        <w:ind w:right="336" w:firstLine="565"/>
        <w:rPr>
          <w:rFonts w:ascii="Sakkal Majalla" w:hAnsi="Sakkal Majalla" w:cs="Sakkal Majalla" w:hint="cs"/>
          <w:color w:val="000000"/>
          <w:sz w:val="34"/>
          <w:szCs w:val="34"/>
          <w:rtl/>
        </w:rPr>
      </w:pPr>
      <w:r>
        <w:rPr>
          <w:rFonts w:ascii="Sakkal Majalla" w:hAnsi="Sakkal Majalla" w:cs="Sakkal Majalla" w:hint="cs"/>
          <w:color w:val="000000"/>
          <w:sz w:val="34"/>
          <w:szCs w:val="34"/>
          <w:rtl/>
        </w:rPr>
        <w:t xml:space="preserve">كما كتب روائيون وقاصون نصوصا روائية وقصصية باللغة العربية، وقد تبلور ذلك في مرحلة ما بين الحربين العالميتين (العشرينيات والثلاثينيات)، </w:t>
      </w:r>
      <w:r w:rsidR="0068124C">
        <w:rPr>
          <w:rFonts w:ascii="Sakkal Majalla" w:hAnsi="Sakkal Majalla" w:cs="Sakkal Majalla" w:hint="cs"/>
          <w:color w:val="000000"/>
          <w:sz w:val="34"/>
          <w:szCs w:val="34"/>
          <w:rtl/>
        </w:rPr>
        <w:t xml:space="preserve">في سياق عرفت فيه حركة الصحافة نشاطا لافتا ومهما، ولعل رواية الأديب الجزائري أحمد رضا حوحو "غادة أم القرى" الصادرة سنة 1947 أهم مثال لذلك، وما كتبه التونسي محمد العروسي </w:t>
      </w:r>
      <w:r w:rsidR="0068124C">
        <w:rPr>
          <w:rFonts w:ascii="Sakkal Majalla" w:hAnsi="Sakkal Majalla" w:cs="Sakkal Majalla" w:hint="cs"/>
          <w:color w:val="000000"/>
          <w:sz w:val="34"/>
          <w:szCs w:val="34"/>
          <w:rtl/>
        </w:rPr>
        <w:lastRenderedPageBreak/>
        <w:t>المطوي "ومن الضحايا" سنة 1956، حيث جاءت هذه الروايات مكتملة في الفنية والفكر ة السردية وبنائها.</w:t>
      </w:r>
    </w:p>
    <w:p w:rsidR="0068124C" w:rsidRPr="002C5674" w:rsidRDefault="00DA3835" w:rsidP="005B01DB">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Pr>
          <w:rFonts w:ascii="Sakkal Majalla" w:hAnsi="Sakkal Majalla" w:cs="Sakkal Majalla" w:hint="cs"/>
          <w:color w:val="000000"/>
          <w:sz w:val="34"/>
          <w:szCs w:val="34"/>
          <w:rtl/>
        </w:rPr>
        <w:t>وإجمالا يمكن وصف هذه الم</w:t>
      </w:r>
      <w:r w:rsidR="00E47B72">
        <w:rPr>
          <w:rFonts w:ascii="Sakkal Majalla" w:hAnsi="Sakkal Majalla" w:cs="Sakkal Majalla" w:hint="cs"/>
          <w:color w:val="000000"/>
          <w:sz w:val="34"/>
          <w:szCs w:val="34"/>
          <w:rtl/>
        </w:rPr>
        <w:t>رحلة</w:t>
      </w:r>
      <w:r w:rsidR="001F1FC0">
        <w:rPr>
          <w:rFonts w:ascii="Sakkal Majalla" w:hAnsi="Sakkal Majalla" w:cs="Sakkal Majalla" w:hint="cs"/>
          <w:color w:val="000000"/>
          <w:sz w:val="34"/>
          <w:szCs w:val="34"/>
          <w:rtl/>
        </w:rPr>
        <w:t xml:space="preserve"> </w:t>
      </w:r>
      <w:r w:rsidR="00D01FF1">
        <w:rPr>
          <w:rFonts w:ascii="Sakkal Majalla" w:hAnsi="Sakkal Majalla" w:cs="Sakkal Majalla" w:hint="cs"/>
          <w:color w:val="000000"/>
          <w:sz w:val="34"/>
          <w:szCs w:val="34"/>
          <w:rtl/>
        </w:rPr>
        <w:t xml:space="preserve">من تاريخ </w:t>
      </w:r>
      <w:r w:rsidR="005B01DB">
        <w:rPr>
          <w:rFonts w:ascii="Sakkal Majalla" w:hAnsi="Sakkal Majalla" w:cs="Sakkal Majalla" w:hint="cs"/>
          <w:color w:val="000000"/>
          <w:sz w:val="34"/>
          <w:szCs w:val="34"/>
          <w:rtl/>
        </w:rPr>
        <w:t>النص الروائي والقصصي في بلاد المغرب بأن النصوص فيها اشتركت في قضايا متماثلة على اختلاف السردية، وتباين متخيلها، فقد تراوحت جميعها بين قضية الإنسان المغاربي وواجب إصلاح ما أوقعه فيه الاحتلال من مخلفات حضارية كالجهل والتخلف، وتحريره واستعادة هويته وبناء حاضر ومستقبل يحدث قطيعة عميقة مع التخلف الذي هو صناعة استعمارية تدميرية.</w:t>
      </w:r>
    </w:p>
    <w:p w:rsidR="00FC6A8A" w:rsidRPr="00A57514" w:rsidRDefault="0049638B"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تطور</w:t>
      </w:r>
      <w:r w:rsidR="00EB241E"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تناول</w:t>
      </w:r>
      <w:r w:rsidR="00FC6A8A" w:rsidRPr="00A57514">
        <w:rPr>
          <w:rFonts w:ascii="Sakkal Majalla" w:hAnsi="Sakkal Majalla" w:cs="Sakkal Majalla"/>
          <w:color w:val="000000"/>
          <w:sz w:val="34"/>
          <w:szCs w:val="34"/>
          <w:rtl/>
        </w:rPr>
        <w:t xml:space="preserve"> النص السردي الروائي والقصصي المغاربي في معالجة قضاياه، بشكل مختلف في مرحلة ما بعد الاستقلال، فبعد أن كانت القضية الأساسية للنصوص هي قضية التحرر، وتخليص الإنسان المغاربي من الاحتلال المقيد لحريته، حدثت الثورة على جميع الأصعدة في سبيل ذلك، وبطبيعة ذلك السياق وظروفه، </w:t>
      </w:r>
      <w:r w:rsidR="00A560C3" w:rsidRPr="00A57514">
        <w:rPr>
          <w:rFonts w:ascii="Sakkal Majalla" w:hAnsi="Sakkal Majalla" w:cs="Sakkal Majalla"/>
          <w:color w:val="000000"/>
          <w:sz w:val="34"/>
          <w:szCs w:val="34"/>
          <w:rtl/>
        </w:rPr>
        <w:t>كان التغيير</w:t>
      </w:r>
      <w:r w:rsidR="00FC6A8A" w:rsidRPr="00A57514">
        <w:rPr>
          <w:rFonts w:ascii="Sakkal Majalla" w:hAnsi="Sakkal Majalla" w:cs="Sakkal Majalla"/>
          <w:color w:val="000000"/>
          <w:sz w:val="34"/>
          <w:szCs w:val="34"/>
          <w:rtl/>
        </w:rPr>
        <w:t xml:space="preserve"> </w:t>
      </w:r>
      <w:r w:rsidR="00A560C3" w:rsidRPr="00A57514">
        <w:rPr>
          <w:rFonts w:ascii="Sakkal Majalla" w:hAnsi="Sakkal Majalla" w:cs="Sakkal Majalla"/>
          <w:color w:val="000000"/>
          <w:sz w:val="34"/>
          <w:szCs w:val="34"/>
          <w:rtl/>
        </w:rPr>
        <w:t>الجديد</w:t>
      </w:r>
      <w:r w:rsidR="00FC6A8A" w:rsidRPr="00A57514">
        <w:rPr>
          <w:rFonts w:ascii="Sakkal Majalla" w:hAnsi="Sakkal Majalla" w:cs="Sakkal Majalla"/>
          <w:color w:val="000000"/>
          <w:sz w:val="34"/>
          <w:szCs w:val="34"/>
          <w:rtl/>
        </w:rPr>
        <w:t xml:space="preserve"> </w:t>
      </w:r>
      <w:r w:rsidR="00A560C3" w:rsidRPr="00A57514">
        <w:rPr>
          <w:rFonts w:ascii="Sakkal Majalla" w:hAnsi="Sakkal Majalla" w:cs="Sakkal Majalla"/>
          <w:color w:val="000000"/>
          <w:sz w:val="34"/>
          <w:szCs w:val="34"/>
          <w:rtl/>
        </w:rPr>
        <w:t>حاملا</w:t>
      </w:r>
      <w:r w:rsidR="00FC6A8A" w:rsidRPr="00A57514">
        <w:rPr>
          <w:rFonts w:ascii="Sakkal Majalla" w:hAnsi="Sakkal Majalla" w:cs="Sakkal Majalla"/>
          <w:color w:val="000000"/>
          <w:sz w:val="34"/>
          <w:szCs w:val="34"/>
          <w:rtl/>
        </w:rPr>
        <w:t xml:space="preserve"> لتفكير جديد، وهو ما انخرط فيه الأدب والحركة الفنية والثقافية، حيث صار مركز الاهتمام وجوهره، هو بناء الدولة الحديثة، وتنظيم المجتمع و</w:t>
      </w:r>
      <w:r w:rsidR="00ED3B14" w:rsidRPr="00A57514">
        <w:rPr>
          <w:rFonts w:ascii="Sakkal Majalla" w:hAnsi="Sakkal Majalla" w:cs="Sakkal Majalla"/>
          <w:color w:val="000000"/>
          <w:sz w:val="34"/>
          <w:szCs w:val="34"/>
          <w:rtl/>
        </w:rPr>
        <w:t>توفير</w:t>
      </w:r>
      <w:r w:rsidR="00FC6A8A" w:rsidRPr="00A57514">
        <w:rPr>
          <w:rFonts w:ascii="Sakkal Majalla" w:hAnsi="Sakkal Majalla" w:cs="Sakkal Majalla"/>
          <w:color w:val="000000"/>
          <w:sz w:val="34"/>
          <w:szCs w:val="34"/>
          <w:rtl/>
        </w:rPr>
        <w:t xml:space="preserve"> جميع المقتضيات التي من شأنها وضع الفرد ومجتمعه على طريق الركب الحضاري في العالم، وقد جاءت الروايات في هذه المرحلة الستينيات والسبعينيات في سياق معالجة البنية </w:t>
      </w:r>
      <w:r w:rsidR="00A762A5" w:rsidRPr="00A57514">
        <w:rPr>
          <w:rFonts w:ascii="Sakkal Majalla" w:hAnsi="Sakkal Majalla" w:cs="Sakkal Majalla"/>
          <w:color w:val="000000"/>
          <w:sz w:val="34"/>
          <w:szCs w:val="34"/>
          <w:rtl/>
        </w:rPr>
        <w:t>السو</w:t>
      </w:r>
      <w:r w:rsidR="00FC6A8A" w:rsidRPr="00A57514">
        <w:rPr>
          <w:rFonts w:ascii="Sakkal Majalla" w:hAnsi="Sakkal Majalla" w:cs="Sakkal Majalla"/>
          <w:color w:val="000000"/>
          <w:sz w:val="34"/>
          <w:szCs w:val="34"/>
          <w:rtl/>
        </w:rPr>
        <w:t xml:space="preserve">سيولوجية والثقافية، وتوجيه الرؤى العامة للمجتمع نحو فكر سياسي معين، </w:t>
      </w:r>
      <w:r w:rsidR="00AA107F" w:rsidRPr="00A57514">
        <w:rPr>
          <w:rFonts w:ascii="Sakkal Majalla" w:hAnsi="Sakkal Majalla" w:cs="Sakkal Majalla"/>
          <w:color w:val="000000"/>
          <w:sz w:val="34"/>
          <w:szCs w:val="34"/>
          <w:rtl/>
        </w:rPr>
        <w:t>ي</w:t>
      </w:r>
      <w:r w:rsidR="00FC6A8A" w:rsidRPr="00A57514">
        <w:rPr>
          <w:rFonts w:ascii="Sakkal Majalla" w:hAnsi="Sakkal Majalla" w:cs="Sakkal Majalla"/>
          <w:color w:val="000000"/>
          <w:sz w:val="34"/>
          <w:szCs w:val="34"/>
          <w:rtl/>
        </w:rPr>
        <w:t>تعلق ببناء الدولة ورسم مخططات المؤسسات الفاعلة في ذلك.</w:t>
      </w:r>
    </w:p>
    <w:p w:rsidR="00FC6A8A" w:rsidRDefault="00FC6A8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 xml:space="preserve">وبطبيعة المرحلة كانت القضايا الاجتماعية بؤرة مهمة في التخييل السردي، فحققت النصوص ضمن سرديتها الفنية خطابا اتجه نحو معالجة الخلل الاجتماعي، حيث مثل في هذه المرحلة مشروع إقامة مجتمع عصري وحديث مصفى من عوالق الاحتلال، وما تركه الفعل العنيف للوحشية الاستعمارية، رهانا كبيرا في شتى المجالات، </w:t>
      </w:r>
      <w:r w:rsidR="00C05743" w:rsidRPr="00A57514">
        <w:rPr>
          <w:rFonts w:ascii="Sakkal Majalla" w:hAnsi="Sakkal Majalla" w:cs="Sakkal Majalla"/>
          <w:color w:val="000000"/>
          <w:sz w:val="34"/>
          <w:szCs w:val="34"/>
          <w:rtl/>
        </w:rPr>
        <w:t xml:space="preserve">وقد </w:t>
      </w:r>
      <w:r w:rsidRPr="00A57514">
        <w:rPr>
          <w:rFonts w:ascii="Sakkal Majalla" w:hAnsi="Sakkal Majalla" w:cs="Sakkal Majalla"/>
          <w:color w:val="000000"/>
          <w:sz w:val="34"/>
          <w:szCs w:val="34"/>
          <w:rtl/>
        </w:rPr>
        <w:t xml:space="preserve">كان الأديب الروائي واحدا من </w:t>
      </w:r>
      <w:r w:rsidR="00D54F8B" w:rsidRPr="00A57514">
        <w:rPr>
          <w:rFonts w:ascii="Sakkal Majalla" w:hAnsi="Sakkal Majalla" w:cs="Sakkal Majalla"/>
          <w:color w:val="000000"/>
          <w:sz w:val="34"/>
          <w:szCs w:val="34"/>
          <w:rtl/>
        </w:rPr>
        <w:t>العناصر</w:t>
      </w:r>
      <w:r w:rsidRPr="00A57514">
        <w:rPr>
          <w:rFonts w:ascii="Sakkal Majalla" w:hAnsi="Sakkal Majalla" w:cs="Sakkal Majalla"/>
          <w:color w:val="000000"/>
          <w:sz w:val="34"/>
          <w:szCs w:val="34"/>
          <w:rtl/>
        </w:rPr>
        <w:t xml:space="preserve"> </w:t>
      </w:r>
      <w:r w:rsidR="00D54F8B" w:rsidRPr="00A57514">
        <w:rPr>
          <w:rFonts w:ascii="Sakkal Majalla" w:hAnsi="Sakkal Majalla" w:cs="Sakkal Majalla"/>
          <w:color w:val="000000"/>
          <w:sz w:val="34"/>
          <w:szCs w:val="34"/>
          <w:rtl/>
        </w:rPr>
        <w:t>الفاعل</w:t>
      </w:r>
      <w:r w:rsidRPr="00A57514">
        <w:rPr>
          <w:rFonts w:ascii="Sakkal Majalla" w:hAnsi="Sakkal Majalla" w:cs="Sakkal Majalla"/>
          <w:color w:val="000000"/>
          <w:sz w:val="34"/>
          <w:szCs w:val="34"/>
          <w:rtl/>
        </w:rPr>
        <w:t xml:space="preserve">ة في هذا المشروع الوطني التأهيلي المهم، وقد شهدت هذه المرحلة على مدى عشريتين (الستينيات والسبعينيات) عودة كثير من الروائيين إلى </w:t>
      </w:r>
      <w:r w:rsidRPr="00A57514">
        <w:rPr>
          <w:rFonts w:ascii="Sakkal Majalla" w:hAnsi="Sakkal Majalla" w:cs="Sakkal Majalla"/>
          <w:color w:val="000000"/>
          <w:sz w:val="34"/>
          <w:szCs w:val="34"/>
          <w:rtl/>
        </w:rPr>
        <w:lastRenderedPageBreak/>
        <w:t xml:space="preserve">قراءة ما كان واقعا في زمنية الاحتلال، </w:t>
      </w:r>
      <w:r w:rsidR="00D54F8B" w:rsidRPr="00A57514">
        <w:rPr>
          <w:rFonts w:ascii="Sakkal Majalla" w:hAnsi="Sakkal Majalla" w:cs="Sakkal Majalla"/>
          <w:color w:val="000000"/>
          <w:sz w:val="34"/>
          <w:szCs w:val="34"/>
          <w:rtl/>
        </w:rPr>
        <w:t xml:space="preserve">مساهمين </w:t>
      </w:r>
      <w:r w:rsidRPr="00A57514">
        <w:rPr>
          <w:rFonts w:ascii="Sakkal Majalla" w:hAnsi="Sakkal Majalla" w:cs="Sakkal Majalla"/>
          <w:color w:val="000000"/>
          <w:sz w:val="34"/>
          <w:szCs w:val="34"/>
          <w:rtl/>
        </w:rPr>
        <w:t>في إطلاق مشروع المجتمع المتحرر والقادر على الفعل الحضاري اجتماعيا وثقافيا وسياسيا وفكريا وعلميا. فعلى سبيل المثال نجد</w:t>
      </w:r>
      <w:r w:rsidR="00170125" w:rsidRPr="00A57514">
        <w:rPr>
          <w:rFonts w:ascii="Sakkal Majalla" w:hAnsi="Sakkal Majalla" w:cs="Sakkal Majalla"/>
          <w:color w:val="000000"/>
          <w:sz w:val="34"/>
          <w:szCs w:val="34"/>
          <w:rtl/>
        </w:rPr>
        <w:t xml:space="preserve"> رواية</w:t>
      </w:r>
      <w:r w:rsidRPr="00A57514">
        <w:rPr>
          <w:rFonts w:ascii="Sakkal Majalla" w:hAnsi="Sakkal Majalla" w:cs="Sakkal Majalla"/>
          <w:color w:val="000000"/>
          <w:sz w:val="34"/>
          <w:szCs w:val="34"/>
          <w:rtl/>
        </w:rPr>
        <w:t xml:space="preserve"> "</w:t>
      </w:r>
      <w:r w:rsidR="00D54F8B" w:rsidRPr="00A57514">
        <w:rPr>
          <w:rFonts w:ascii="Sakkal Majalla" w:hAnsi="Sakkal Majalla" w:cs="Sakkal Majalla"/>
          <w:color w:val="000000"/>
          <w:sz w:val="34"/>
          <w:szCs w:val="34"/>
          <w:rtl/>
        </w:rPr>
        <w:t>الإ</w:t>
      </w:r>
      <w:r w:rsidRPr="00A57514">
        <w:rPr>
          <w:rFonts w:ascii="Sakkal Majalla" w:hAnsi="Sakkal Majalla" w:cs="Sakkal Majalla"/>
          <w:color w:val="000000"/>
          <w:sz w:val="34"/>
          <w:szCs w:val="34"/>
          <w:rtl/>
        </w:rPr>
        <w:t xml:space="preserve">نكار" لرشيد بوجدرة صادرة سنة 1972. يعالج فيها قصة شاب يسترجع طفولته المأزومة، ويستعرض نقاط مؤلمة في سيرة حياته، وكأن الأمر يتعلق بمعالجة نفسية بالحكي الفاعل في إنجاز تطهير </w:t>
      </w:r>
      <w:r w:rsidR="00170125" w:rsidRPr="00A57514">
        <w:rPr>
          <w:rFonts w:ascii="Sakkal Majalla" w:hAnsi="Sakkal Majalla" w:cs="Sakkal Majalla"/>
          <w:color w:val="000000"/>
          <w:sz w:val="34"/>
          <w:szCs w:val="34"/>
          <w:rtl/>
        </w:rPr>
        <w:t>لسيرة حياة الشخص.</w:t>
      </w:r>
      <w:r w:rsidRPr="00A57514">
        <w:rPr>
          <w:rFonts w:ascii="Sakkal Majalla" w:hAnsi="Sakkal Majalla" w:cs="Sakkal Majalla"/>
          <w:color w:val="000000"/>
          <w:sz w:val="34"/>
          <w:szCs w:val="34"/>
          <w:rtl/>
        </w:rPr>
        <w:t xml:space="preserve"> </w:t>
      </w:r>
    </w:p>
    <w:p w:rsidR="002F30D9" w:rsidRDefault="002F30D9" w:rsidP="002F30D9">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لقد اهتمت الرواية الجزائرية بحدث مهم "الثورة التحريرية"، فقد تناول أغلب الروائيين الأوائل الثورة المسلحة والآثار الاجتماعية والنفسية المترتبة عنها، وتفاوت ما كتب عنها من حيث التوفيق بين التاريخي والجمالي، ومن حيث القدرة على تحويل الواقعي إلى قيم فنية، وهذا تبعا لتفاوت وعي الكتاب بمسار الثورة وبالراهن الجزائري وتبعا أيضا لقدراتهم الفنية، فقد وقع أغلبها في مطب الدعاية الإيديولوجية المكشوفة وغلبة المواقف الفكرية والسياسية على حساب التقنيات الفنية</w:t>
      </w:r>
      <w:r w:rsidRPr="00A57514">
        <w:rPr>
          <w:rFonts w:ascii="Sakkal Majalla" w:hAnsi="Sakkal Majalla" w:cs="Sakkal Majalla"/>
          <w:color w:val="000000"/>
          <w:sz w:val="34"/>
          <w:szCs w:val="34"/>
        </w:rPr>
        <w:t xml:space="preserve">. </w:t>
      </w:r>
    </w:p>
    <w:p w:rsidR="002F30D9" w:rsidRDefault="002F30D9" w:rsidP="002F30D9">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 xml:space="preserve">أما الروايات التي حاولت الخروج عن هذا الخط ونزعت إلى مساءلة الثورة كحدث تاريخي قريب، فمنها التي جمعت بين تمجيد التاريخ ومساءلته والنظرة الموضوعية، ونمثل لهذه الثنائية برواية </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tl/>
        </w:rPr>
        <w:t>اللاز" للطاهر وطار التي هي من أكثر أعماله جرأة في تناول موضوع الثورة من الداخل والكشف عن الصراعات بين تشكيلاتها المختلفة حد التناقض، والتي وصلت إلى التصفية الجسدية بين الثوار بسبب اختلافاتهم الإيديولوجية والعقائدية، والقدرة على انتقاد ما ترتب عنها بعد الاستقلال من نكوص عن إنجاز الوعود وأخطاء القادة والمجاهدين والنظام الحاكم الذي هو من نتاجها، كما تكشف عن الرجعيين والانتهازيين من أعداء الثورة والوطن</w:t>
      </w:r>
      <w:r>
        <w:rPr>
          <w:rFonts w:ascii="Sakkal Majalla" w:hAnsi="Sakkal Majalla" w:cs="Sakkal Majalla"/>
          <w:color w:val="000000"/>
          <w:sz w:val="34"/>
          <w:szCs w:val="34"/>
        </w:rPr>
        <w:t>.</w:t>
      </w:r>
      <w:r>
        <w:rPr>
          <w:rFonts w:ascii="Sakkal Majalla" w:hAnsi="Sakkal Majalla" w:cs="Sakkal Majalla" w:hint="cs"/>
          <w:color w:val="000000"/>
          <w:sz w:val="34"/>
          <w:szCs w:val="34"/>
          <w:rtl/>
        </w:rPr>
        <w:t xml:space="preserve"> </w:t>
      </w:r>
    </w:p>
    <w:p w:rsidR="00FC6A8A" w:rsidRPr="00A57514" w:rsidRDefault="009D395C" w:rsidP="002F30D9">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كما نجد </w:t>
      </w:r>
      <w:r w:rsidR="00FC6A8A" w:rsidRPr="00A57514">
        <w:rPr>
          <w:rFonts w:ascii="Sakkal Majalla" w:hAnsi="Sakkal Majalla" w:cs="Sakkal Majalla"/>
          <w:color w:val="000000"/>
          <w:sz w:val="34"/>
          <w:szCs w:val="34"/>
          <w:rtl/>
        </w:rPr>
        <w:t xml:space="preserve">رواية "اللاز " للطاهر وطار والتي </w:t>
      </w:r>
      <w:r w:rsidR="00DA738A" w:rsidRPr="00A57514">
        <w:rPr>
          <w:rFonts w:ascii="Sakkal Majalla" w:hAnsi="Sakkal Majalla" w:cs="Sakkal Majalla"/>
          <w:color w:val="000000"/>
          <w:sz w:val="34"/>
          <w:szCs w:val="34"/>
          <w:rtl/>
        </w:rPr>
        <w:t>تتمحور حول</w:t>
      </w:r>
      <w:r w:rsidR="00FC6A8A" w:rsidRPr="00A57514">
        <w:rPr>
          <w:rFonts w:ascii="Sakkal Majalla" w:hAnsi="Sakkal Majalla" w:cs="Sakkal Majalla"/>
          <w:color w:val="000000"/>
          <w:sz w:val="34"/>
          <w:szCs w:val="34"/>
          <w:rtl/>
        </w:rPr>
        <w:t xml:space="preserve"> الثورة في بعديها الاجتماعي والأيديولوجي، حيث جعل من شخصية </w:t>
      </w:r>
      <w:r w:rsidR="00235825" w:rsidRPr="00A57514">
        <w:rPr>
          <w:rFonts w:ascii="Sakkal Majalla" w:hAnsi="Sakkal Majalla" w:cs="Sakkal Majalla"/>
          <w:color w:val="000000"/>
          <w:sz w:val="34"/>
          <w:szCs w:val="34"/>
          <w:rtl/>
        </w:rPr>
        <w:t>(</w:t>
      </w:r>
      <w:r w:rsidR="00FC6A8A" w:rsidRPr="00A57514">
        <w:rPr>
          <w:rFonts w:ascii="Sakkal Majalla" w:hAnsi="Sakkal Majalla" w:cs="Sakkal Majalla"/>
          <w:color w:val="000000"/>
          <w:sz w:val="34"/>
          <w:szCs w:val="34"/>
          <w:rtl/>
        </w:rPr>
        <w:t>اللاز</w:t>
      </w:r>
      <w:r w:rsidR="00235825" w:rsidRPr="00A57514">
        <w:rPr>
          <w:rFonts w:ascii="Sakkal Majalla" w:hAnsi="Sakkal Majalla" w:cs="Sakkal Majalla"/>
          <w:color w:val="000000"/>
          <w:sz w:val="34"/>
          <w:szCs w:val="34"/>
          <w:rtl/>
        </w:rPr>
        <w:t xml:space="preserve">) </w:t>
      </w:r>
      <w:r w:rsidR="00FC6A8A" w:rsidRPr="00A57514">
        <w:rPr>
          <w:rFonts w:ascii="Sakkal Majalla" w:hAnsi="Sakkal Majalla" w:cs="Sakkal Majalla"/>
          <w:color w:val="000000"/>
          <w:sz w:val="34"/>
          <w:szCs w:val="34"/>
          <w:rtl/>
        </w:rPr>
        <w:t xml:space="preserve">المجهولة النسب فاعلا في صفوف الثورة، ومختلفا عن نمطية الثائر بالمعنى التقليدي، حتى يصل به إلى ربطه بأصله لتنتهي لحظة المأساة </w:t>
      </w:r>
      <w:r w:rsidR="00235825" w:rsidRPr="00A57514">
        <w:rPr>
          <w:rFonts w:ascii="Sakkal Majalla" w:hAnsi="Sakkal Majalla" w:cs="Sakkal Majalla"/>
          <w:color w:val="000000"/>
          <w:sz w:val="34"/>
          <w:szCs w:val="34"/>
          <w:rtl/>
        </w:rPr>
        <w:t>(</w:t>
      </w:r>
      <w:r w:rsidR="00FC6A8A" w:rsidRPr="00A57514">
        <w:rPr>
          <w:rFonts w:ascii="Sakkal Majalla" w:hAnsi="Sakkal Majalla" w:cs="Sakkal Majalla"/>
          <w:color w:val="000000"/>
          <w:sz w:val="34"/>
          <w:szCs w:val="34"/>
          <w:rtl/>
        </w:rPr>
        <w:t>اللقيط</w:t>
      </w:r>
      <w:r w:rsidR="00235825" w:rsidRPr="00A57514">
        <w:rPr>
          <w:rFonts w:ascii="Sakkal Majalla" w:hAnsi="Sakkal Majalla" w:cs="Sakkal Majalla"/>
          <w:color w:val="000000"/>
          <w:sz w:val="34"/>
          <w:szCs w:val="34"/>
          <w:rtl/>
        </w:rPr>
        <w:t xml:space="preserve">) </w:t>
      </w:r>
      <w:r w:rsidR="00FC6A8A" w:rsidRPr="00A57514">
        <w:rPr>
          <w:rFonts w:ascii="Sakkal Majalla" w:hAnsi="Sakkal Majalla" w:cs="Sakkal Majalla"/>
          <w:color w:val="000000"/>
          <w:sz w:val="34"/>
          <w:szCs w:val="34"/>
          <w:rtl/>
        </w:rPr>
        <w:t xml:space="preserve">ويعاود الفكر التنويري للشيوعية انبثاقه، </w:t>
      </w:r>
      <w:r w:rsidR="00D24121" w:rsidRPr="00A57514">
        <w:rPr>
          <w:rFonts w:ascii="Sakkal Majalla" w:hAnsi="Sakkal Majalla" w:cs="Sakkal Majalla"/>
          <w:color w:val="000000"/>
          <w:sz w:val="34"/>
          <w:szCs w:val="34"/>
          <w:rtl/>
        </w:rPr>
        <w:t>كأن</w:t>
      </w:r>
      <w:r w:rsidR="00FC6A8A" w:rsidRPr="00A57514">
        <w:rPr>
          <w:rFonts w:ascii="Sakkal Majalla" w:hAnsi="Sakkal Majalla" w:cs="Sakkal Majalla"/>
          <w:color w:val="000000"/>
          <w:sz w:val="34"/>
          <w:szCs w:val="34"/>
          <w:rtl/>
        </w:rPr>
        <w:t xml:space="preserve">ه يشير إلى المصدر الفكري </w:t>
      </w:r>
      <w:r w:rsidR="00FC6A8A" w:rsidRPr="00A57514">
        <w:rPr>
          <w:rFonts w:ascii="Sakkal Majalla" w:hAnsi="Sakkal Majalla" w:cs="Sakkal Majalla"/>
          <w:color w:val="000000"/>
          <w:sz w:val="34"/>
          <w:szCs w:val="34"/>
          <w:rtl/>
        </w:rPr>
        <w:lastRenderedPageBreak/>
        <w:t>لفعل الثورة ونهوضها بمحاربة الاستغلال الوحشي للاستعمار. ويعد هذا نوعا مما تقدمه الرواية ونصها على توجيه الفكرة نحو مرجعية لمشروع الدولة والمجتمع.</w:t>
      </w:r>
    </w:p>
    <w:p w:rsidR="00FC6A8A" w:rsidRPr="00A57514" w:rsidRDefault="00FC6A8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رواية </w:t>
      </w:r>
      <w:r w:rsidR="00235825"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الخبز الحافي</w:t>
      </w:r>
      <w:r w:rsidR="00235825"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لمحمد شكري وهي أشهر نص عالج بشكل صريح وجريء </w:t>
      </w:r>
      <w:r w:rsidR="003413AE" w:rsidRPr="00A57514">
        <w:rPr>
          <w:rFonts w:ascii="Sakkal Majalla" w:hAnsi="Sakkal Majalla" w:cs="Sakkal Majalla"/>
          <w:color w:val="000000"/>
          <w:sz w:val="34"/>
          <w:szCs w:val="34"/>
          <w:rtl/>
        </w:rPr>
        <w:t>المشكلات</w:t>
      </w:r>
      <w:r w:rsidRPr="00A57514">
        <w:rPr>
          <w:rFonts w:ascii="Sakkal Majalla" w:hAnsi="Sakkal Majalla" w:cs="Sakkal Majalla"/>
          <w:color w:val="000000"/>
          <w:sz w:val="34"/>
          <w:szCs w:val="34"/>
          <w:rtl/>
        </w:rPr>
        <w:t xml:space="preserve"> الاجتماعية للمجتمع المغربي في زمن الاحتلال، فشكري كتب روايته في السبعينيات، غير أن موضوعها كان فترة الأربعينيات والخمسينيات</w:t>
      </w:r>
      <w:r w:rsidR="003413AE"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w:t>
      </w:r>
      <w:r w:rsidR="003413AE" w:rsidRPr="00A57514">
        <w:rPr>
          <w:rFonts w:ascii="Sakkal Majalla" w:hAnsi="Sakkal Majalla" w:cs="Sakkal Majalla"/>
          <w:color w:val="000000"/>
          <w:sz w:val="34"/>
          <w:szCs w:val="34"/>
          <w:rtl/>
        </w:rPr>
        <w:t>على شكل</w:t>
      </w:r>
      <w:r w:rsidRPr="00A57514">
        <w:rPr>
          <w:rFonts w:ascii="Sakkal Majalla" w:hAnsi="Sakkal Majalla" w:cs="Sakkal Majalla"/>
          <w:color w:val="000000"/>
          <w:sz w:val="34"/>
          <w:szCs w:val="34"/>
          <w:rtl/>
        </w:rPr>
        <w:t xml:space="preserve"> سيرة ذاتية سرد شكري </w:t>
      </w:r>
      <w:r w:rsidR="003413AE" w:rsidRPr="00A57514">
        <w:rPr>
          <w:rFonts w:ascii="Sakkal Majalla" w:hAnsi="Sakkal Majalla" w:cs="Sakkal Majalla"/>
          <w:color w:val="000000"/>
          <w:sz w:val="34"/>
          <w:szCs w:val="34"/>
          <w:rtl/>
        </w:rPr>
        <w:t>فيها</w:t>
      </w:r>
      <w:r w:rsidRPr="00A57514">
        <w:rPr>
          <w:rFonts w:ascii="Sakkal Majalla" w:hAnsi="Sakkal Majalla" w:cs="Sakkal Majalla"/>
          <w:color w:val="000000"/>
          <w:sz w:val="34"/>
          <w:szCs w:val="34"/>
          <w:rtl/>
        </w:rPr>
        <w:t xml:space="preserve"> الألم العميق والتخلف المدمر الذي عاشه الإنسان المغاربي في زمن الاحتلال، حيث صور الوجع العميق وحالة البؤس والفقر الوحشي الذي وصل بالإنسان المغاربي </w:t>
      </w:r>
      <w:r w:rsidR="005923CE" w:rsidRPr="00A57514">
        <w:rPr>
          <w:rFonts w:ascii="Sakkal Majalla" w:hAnsi="Sakkal Majalla" w:cs="Sakkal Majalla"/>
          <w:color w:val="000000"/>
          <w:sz w:val="34"/>
          <w:szCs w:val="34"/>
          <w:rtl/>
        </w:rPr>
        <w:t>حد</w:t>
      </w:r>
      <w:r w:rsidRPr="00A57514">
        <w:rPr>
          <w:rFonts w:ascii="Sakkal Majalla" w:hAnsi="Sakkal Majalla" w:cs="Sakkal Majalla"/>
          <w:color w:val="000000"/>
          <w:sz w:val="34"/>
          <w:szCs w:val="34"/>
          <w:rtl/>
        </w:rPr>
        <w:t xml:space="preserve"> الجوع، وما </w:t>
      </w:r>
      <w:r w:rsidR="005923CE" w:rsidRPr="00A57514">
        <w:rPr>
          <w:rFonts w:ascii="Sakkal Majalla" w:hAnsi="Sakkal Majalla" w:cs="Sakkal Majalla"/>
          <w:color w:val="000000"/>
          <w:sz w:val="34"/>
          <w:szCs w:val="34"/>
          <w:rtl/>
        </w:rPr>
        <w:t>ات</w:t>
      </w:r>
      <w:r w:rsidRPr="00A57514">
        <w:rPr>
          <w:rFonts w:ascii="Sakkal Majalla" w:hAnsi="Sakkal Majalla" w:cs="Sakkal Majalla"/>
          <w:color w:val="000000"/>
          <w:sz w:val="34"/>
          <w:szCs w:val="34"/>
          <w:rtl/>
        </w:rPr>
        <w:t>صل بذلك من حالة فساد في العلاقات والبنى الاجتماعية، وجهل مطبق على العقل الذي أغلق عليه المحتل كل منافذ المعرفة والفكر والتعليم. وبذلك يرصد الروائي المغاربي تلك المرحلة الوحشية باسترجاع ذاكرتها المؤلمة ووقائعها الوحشية، ويعد زمن كتابة هذه الذاكر في زمن الاستقلال إلى واجب القطع مع التخلف، والعناية القصوى ببناء مجتمع قوي ومتماسك، ومحدد المشروع في رعاية إنسانه.</w:t>
      </w:r>
    </w:p>
    <w:p w:rsidR="005109DE" w:rsidRPr="00A57514" w:rsidRDefault="00FC6A8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 xml:space="preserve">كما جاءت روايات أخرى في السياق نفسه ولكن بذاكرة أقل في استرجاع الثورة، وفترة الاحتلال، وكان ذلك تعبيرا عن فكرة مواصلة الثورة، واستكمال التحرر، </w:t>
      </w:r>
      <w:r w:rsidR="005923CE" w:rsidRPr="00A57514">
        <w:rPr>
          <w:rFonts w:ascii="Sakkal Majalla" w:hAnsi="Sakkal Majalla" w:cs="Sakkal Majalla"/>
          <w:color w:val="000000"/>
          <w:sz w:val="34"/>
          <w:szCs w:val="34"/>
          <w:rtl/>
        </w:rPr>
        <w:t xml:space="preserve">حيث نجد </w:t>
      </w:r>
      <w:r w:rsidRPr="00A57514">
        <w:rPr>
          <w:rFonts w:ascii="Sakkal Majalla" w:hAnsi="Sakkal Majalla" w:cs="Sakkal Majalla"/>
          <w:color w:val="000000"/>
          <w:sz w:val="34"/>
          <w:szCs w:val="34"/>
          <w:rtl/>
        </w:rPr>
        <w:t xml:space="preserve">رواية الزلزال للطاهر وطار </w:t>
      </w:r>
      <w:r w:rsidR="00487C70" w:rsidRPr="00A57514">
        <w:rPr>
          <w:rFonts w:ascii="Sakkal Majalla" w:hAnsi="Sakkal Majalla" w:cs="Sakkal Majalla"/>
          <w:color w:val="000000"/>
          <w:sz w:val="34"/>
          <w:szCs w:val="34"/>
          <w:rtl/>
        </w:rPr>
        <w:t xml:space="preserve"> </w:t>
      </w:r>
      <w:r w:rsidR="00235825"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1977</w:t>
      </w:r>
      <w:r w:rsidR="00235825"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والتي عالجت قضية الثورة الزراعية، وما خططت له الدولة والمجتمع في تبني خيارات مصيرية تتعلق بالحياة الجديدة، ففي </w:t>
      </w:r>
      <w:r w:rsidR="005923CE" w:rsidRPr="00A57514">
        <w:rPr>
          <w:rFonts w:ascii="Sakkal Majalla" w:hAnsi="Sakkal Majalla" w:cs="Sakkal Majalla"/>
          <w:color w:val="000000"/>
          <w:sz w:val="34"/>
          <w:szCs w:val="34"/>
          <w:rtl/>
        </w:rPr>
        <w:t>زمن الاستقلال</w:t>
      </w:r>
      <w:r w:rsidRPr="00A57514">
        <w:rPr>
          <w:rFonts w:ascii="Sakkal Majalla" w:hAnsi="Sakkal Majalla" w:cs="Sakkal Majalla"/>
          <w:color w:val="000000"/>
          <w:sz w:val="34"/>
          <w:szCs w:val="34"/>
          <w:rtl/>
        </w:rPr>
        <w:t xml:space="preserve"> قررت الدولة تأميم الأراضي وإعادة توزيعها على فئة الفلاحين، وترتيب شروط إنتاجه لهدف كبير هو بناء اقتصاد فلاحي وتطوير بنياته، وبما أن المجتمع في تركيبته آنذاك كان ريفيا، فقد كان مشروعا لصالح تنمية الحياة الريفية، غير أنه عد مشروعا مناهضا للإقطاعية التي تعد فئة وريثة للاستعمار، ومن ضمن مخلفاته، وهو ما عبر عنه وطار بشخصية </w:t>
      </w:r>
      <w:r w:rsidR="00235825"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بولرواح</w:t>
      </w:r>
      <w:r w:rsidR="00235825" w:rsidRPr="00A57514">
        <w:rPr>
          <w:rFonts w:ascii="Sakkal Majalla" w:hAnsi="Sakkal Majalla" w:cs="Sakkal Majalla"/>
          <w:color w:val="000000"/>
          <w:sz w:val="34"/>
          <w:szCs w:val="34"/>
          <w:rtl/>
        </w:rPr>
        <w:t>)</w:t>
      </w:r>
      <w:r w:rsidR="00487C70"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الذي فقد الأراضي الشاسعة التي كانت له إرثا من المحتل، ودخل في نوبة انتقاد لاذعة للاشتراكية،</w:t>
      </w:r>
      <w:r w:rsidRPr="00A57514">
        <w:rPr>
          <w:rFonts w:ascii="Sakkal Majalla" w:hAnsi="Sakkal Majalla" w:cs="Sakkal Majalla"/>
          <w:b/>
          <w:bCs/>
          <w:color w:val="000000"/>
          <w:sz w:val="34"/>
          <w:szCs w:val="34"/>
          <w:rtl/>
        </w:rPr>
        <w:t xml:space="preserve"> </w:t>
      </w:r>
      <w:r w:rsidRPr="00A57514">
        <w:rPr>
          <w:rFonts w:ascii="Sakkal Majalla" w:hAnsi="Sakkal Majalla" w:cs="Sakkal Majalla"/>
          <w:color w:val="000000"/>
          <w:sz w:val="34"/>
          <w:szCs w:val="34"/>
          <w:rtl/>
        </w:rPr>
        <w:t>ووصل حد البغض والحقد على المجتمع الجديد</w:t>
      </w:r>
    </w:p>
    <w:p w:rsidR="00FC6A8A" w:rsidRPr="00A57514" w:rsidRDefault="00991A19" w:rsidP="005109DE">
      <w:pPr>
        <w:shd w:val="clear" w:color="auto" w:fill="FFFFFF"/>
        <w:bidi/>
        <w:spacing w:before="100" w:beforeAutospacing="1" w:after="24" w:line="276" w:lineRule="auto"/>
        <w:ind w:right="336"/>
        <w:rPr>
          <w:rFonts w:ascii="Sakkal Majalla" w:hAnsi="Sakkal Majalla" w:cs="Sakkal Majalla"/>
          <w:color w:val="000000"/>
          <w:sz w:val="34"/>
          <w:szCs w:val="34"/>
          <w:rtl/>
        </w:rPr>
      </w:pPr>
      <w:r w:rsidRPr="00A57514">
        <w:rPr>
          <w:rFonts w:ascii="Sakkal Majalla" w:hAnsi="Sakkal Majalla" w:cs="Sakkal Majalla"/>
          <w:b/>
          <w:bCs/>
          <w:color w:val="000000"/>
          <w:sz w:val="34"/>
          <w:szCs w:val="34"/>
          <w:rtl/>
        </w:rPr>
        <w:t xml:space="preserve">محاضرة: </w:t>
      </w:r>
      <w:r w:rsidR="00FC6A8A" w:rsidRPr="00A57514">
        <w:rPr>
          <w:rFonts w:ascii="Sakkal Majalla" w:hAnsi="Sakkal Majalla" w:cs="Sakkal Majalla"/>
          <w:b/>
          <w:bCs/>
          <w:color w:val="000000"/>
          <w:sz w:val="34"/>
          <w:szCs w:val="34"/>
          <w:rtl/>
        </w:rPr>
        <w:t>قضايا الرواي</w:t>
      </w:r>
      <w:r w:rsidRPr="00A57514">
        <w:rPr>
          <w:rFonts w:ascii="Sakkal Majalla" w:hAnsi="Sakkal Majalla" w:cs="Sakkal Majalla"/>
          <w:b/>
          <w:bCs/>
          <w:color w:val="000000"/>
          <w:sz w:val="34"/>
          <w:szCs w:val="34"/>
          <w:rtl/>
        </w:rPr>
        <w:t>ا المغاربية التاريخية والثقافية</w:t>
      </w:r>
      <w:r w:rsidR="00FC6A8A" w:rsidRPr="00A57514">
        <w:rPr>
          <w:rFonts w:ascii="Sakkal Majalla" w:hAnsi="Sakkal Majalla" w:cs="Sakkal Majalla"/>
          <w:b/>
          <w:bCs/>
          <w:color w:val="000000"/>
          <w:sz w:val="34"/>
          <w:szCs w:val="34"/>
          <w:rtl/>
        </w:rPr>
        <w:t xml:space="preserve"> </w:t>
      </w:r>
    </w:p>
    <w:p w:rsidR="003A31EA" w:rsidRPr="00A57514" w:rsidRDefault="003A31EA" w:rsidP="005109DE">
      <w:pPr>
        <w:shd w:val="clear" w:color="auto" w:fill="FFFFFF"/>
        <w:bidi/>
        <w:spacing w:before="100" w:beforeAutospacing="1" w:after="24" w:line="276" w:lineRule="auto"/>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lastRenderedPageBreak/>
        <w:t>القضايا التاريخية:</w:t>
      </w:r>
    </w:p>
    <w:p w:rsidR="003A31EA" w:rsidRDefault="00E214BB" w:rsidP="005109DE">
      <w:pPr>
        <w:shd w:val="clear" w:color="auto" w:fill="FFFFFF"/>
        <w:bidi/>
        <w:spacing w:before="100" w:beforeAutospacing="1" w:after="24" w:line="276" w:lineRule="auto"/>
        <w:ind w:right="336" w:firstLine="565"/>
        <w:rPr>
          <w:rFonts w:ascii="Sakkal Majalla" w:hAnsi="Sakkal Majalla" w:cs="Sakkal Majalla"/>
          <w:sz w:val="34"/>
          <w:szCs w:val="34"/>
          <w:rtl/>
        </w:rPr>
      </w:pPr>
      <w:r w:rsidRPr="00A57514">
        <w:rPr>
          <w:rFonts w:ascii="Sakkal Majalla" w:hAnsi="Sakkal Majalla" w:cs="Sakkal Majalla"/>
          <w:color w:val="000000"/>
          <w:sz w:val="34"/>
          <w:szCs w:val="34"/>
          <w:rtl/>
        </w:rPr>
        <w:t>لقد</w:t>
      </w:r>
      <w:r w:rsidR="003A31EA" w:rsidRPr="00A57514">
        <w:rPr>
          <w:rFonts w:ascii="Sakkal Majalla" w:hAnsi="Sakkal Majalla" w:cs="Sakkal Majalla"/>
          <w:color w:val="000000"/>
          <w:sz w:val="34"/>
          <w:szCs w:val="34"/>
          <w:rtl/>
        </w:rPr>
        <w:t xml:space="preserve"> عالجت الرواية المغاربية عديد القضايا التاريخية، وقاربت موضوعة التاريخ في سردية فنية قراءة التاريخ، وإعادة إنتاج متخيله بعيدا عن النصية الحرفية للوقائع، وبطبيعة السردية الفنية للرواية فهي في هذا الاتجاه التاريخي وقضاياه، لم تكن تبحث عن موقع بديل للنص التاريخي، وإنما كانت تبحث عن قراءة نفسية وفنية تخييلية للواقعة</w:t>
      </w:r>
      <w:r w:rsidR="00AF0988" w:rsidRPr="00A57514">
        <w:rPr>
          <w:rFonts w:ascii="Sakkal Majalla" w:hAnsi="Sakkal Majalla" w:cs="Sakkal Majalla"/>
          <w:color w:val="000000"/>
          <w:sz w:val="34"/>
          <w:szCs w:val="34"/>
          <w:rtl/>
        </w:rPr>
        <w:t xml:space="preserve"> والحداث </w:t>
      </w:r>
      <w:r w:rsidR="003A31EA" w:rsidRPr="00A57514">
        <w:rPr>
          <w:rFonts w:ascii="Sakkal Majalla" w:hAnsi="Sakkal Majalla" w:cs="Sakkal Majalla"/>
          <w:color w:val="000000"/>
          <w:sz w:val="34"/>
          <w:szCs w:val="34"/>
          <w:rtl/>
        </w:rPr>
        <w:t>التاريخية رغبة منها بإعادة تثوير المسكوت عنه، وكذلك مفارقة الطابع الجامد له، وفتح زوايا أخرى تبعث في التاريخ محاور أعمق من وصف وقائعه، فعلى سبيل المثال يعيد واسيني الأعرج سيرة الأمير عبد القادر بن محيي الدين الجزائري في روايته "الأمير</w:t>
      </w:r>
      <w:r w:rsidR="00AF0988" w:rsidRPr="00A57514">
        <w:rPr>
          <w:rFonts w:ascii="Sakkal Majalla" w:hAnsi="Sakkal Majalla" w:cs="Sakkal Majalla"/>
          <w:color w:val="000000"/>
          <w:sz w:val="34"/>
          <w:szCs w:val="34"/>
          <w:rtl/>
        </w:rPr>
        <w:t xml:space="preserve">: </w:t>
      </w:r>
      <w:r w:rsidR="003A31EA" w:rsidRPr="00A57514">
        <w:rPr>
          <w:rFonts w:ascii="Sakkal Majalla" w:hAnsi="Sakkal Majalla" w:cs="Sakkal Majalla"/>
          <w:color w:val="000000"/>
          <w:sz w:val="34"/>
          <w:szCs w:val="34"/>
          <w:rtl/>
        </w:rPr>
        <w:t xml:space="preserve">مسالك أبواب الحديد"، </w:t>
      </w:r>
      <w:r w:rsidR="00145189" w:rsidRPr="00A57514">
        <w:rPr>
          <w:rFonts w:ascii="Sakkal Majalla" w:hAnsi="Sakkal Majalla" w:cs="Sakkal Majalla"/>
          <w:color w:val="000000"/>
          <w:sz w:val="34"/>
          <w:szCs w:val="34"/>
          <w:rtl/>
        </w:rPr>
        <w:t xml:space="preserve">حيث </w:t>
      </w:r>
      <w:r w:rsidR="003A31EA" w:rsidRPr="00A57514">
        <w:rPr>
          <w:rFonts w:ascii="Sakkal Majalla" w:hAnsi="Sakkal Majalla" w:cs="Sakkal Majalla"/>
          <w:color w:val="000000"/>
          <w:sz w:val="34"/>
          <w:szCs w:val="34"/>
          <w:rtl/>
        </w:rPr>
        <w:t xml:space="preserve">يسرد مرجعية تاريخية سيرة </w:t>
      </w:r>
      <w:r w:rsidR="00AF0988" w:rsidRPr="00A57514">
        <w:rPr>
          <w:rFonts w:ascii="Sakkal Majalla" w:hAnsi="Sakkal Majalla" w:cs="Sakkal Majalla"/>
          <w:color w:val="000000"/>
          <w:sz w:val="34"/>
          <w:szCs w:val="34"/>
          <w:rtl/>
        </w:rPr>
        <w:t>متخي</w:t>
      </w:r>
      <w:r w:rsidR="003A31EA" w:rsidRPr="00A57514">
        <w:rPr>
          <w:rFonts w:ascii="Sakkal Majalla" w:hAnsi="Sakkal Majalla" w:cs="Sakkal Majalla"/>
          <w:color w:val="000000"/>
          <w:sz w:val="34"/>
          <w:szCs w:val="34"/>
          <w:rtl/>
        </w:rPr>
        <w:t xml:space="preserve">لة للأمير، فيفارق التاريخ دون أن يخرج منه، فنقرأ بين النص التاريخي والمتخيل الروائي ازدواج شخصية نعرفها ونتعرف إليها في جدل بين المرجعي التاريخي والطارئ في تخييل السرد، وبهذا تعد </w:t>
      </w:r>
      <w:r w:rsidR="00783F7A" w:rsidRPr="00A57514">
        <w:rPr>
          <w:rFonts w:ascii="Sakkal Majalla" w:hAnsi="Sakkal Majalla" w:cs="Sakkal Majalla"/>
          <w:color w:val="000000"/>
          <w:sz w:val="34"/>
          <w:szCs w:val="34"/>
          <w:rtl/>
        </w:rPr>
        <w:t>كل</w:t>
      </w:r>
      <w:r w:rsidR="003A31EA" w:rsidRPr="00A57514">
        <w:rPr>
          <w:rFonts w:ascii="Sakkal Majalla" w:hAnsi="Sakkal Majalla" w:cs="Sakkal Majalla"/>
          <w:color w:val="000000"/>
          <w:sz w:val="34"/>
          <w:szCs w:val="34"/>
          <w:rtl/>
        </w:rPr>
        <w:t xml:space="preserve"> القضايا التاريخية التي أعادت الرواية المغاربية طرحها وبعثها في المتخيل السردي، قضايا لا تعيد الواقعة التاريخية، وإنما تعيد إنتاجها في تصور يضيء زوايا أخرى في طبقات تلك الوقائع، كما هي الروايات التي تعيد بناء متخيل تاريخ المقاومة أو تستدعي وقائع وشخصيات مشهورة في تاريخنا. </w:t>
      </w:r>
      <w:r w:rsidR="00FD5038" w:rsidRPr="00A57514">
        <w:rPr>
          <w:rFonts w:ascii="Sakkal Majalla" w:hAnsi="Sakkal Majalla" w:cs="Sakkal Majalla"/>
          <w:color w:val="000000"/>
          <w:sz w:val="34"/>
          <w:szCs w:val="34"/>
          <w:rtl/>
        </w:rPr>
        <w:t>و</w:t>
      </w:r>
      <w:r w:rsidR="003A31EA" w:rsidRPr="00A57514">
        <w:rPr>
          <w:rFonts w:ascii="Sakkal Majalla" w:hAnsi="Sakkal Majalla" w:cs="Sakkal Majalla"/>
          <w:color w:val="000000"/>
          <w:sz w:val="34"/>
          <w:szCs w:val="34"/>
          <w:rtl/>
        </w:rPr>
        <w:t xml:space="preserve">الاستدعاء التاريخي </w:t>
      </w:r>
      <w:r w:rsidR="00FD5038" w:rsidRPr="00A57514">
        <w:rPr>
          <w:rFonts w:ascii="Sakkal Majalla" w:hAnsi="Sakkal Majalla" w:cs="Sakkal Majalla"/>
          <w:color w:val="000000"/>
          <w:sz w:val="34"/>
          <w:szCs w:val="34"/>
          <w:rtl/>
        </w:rPr>
        <w:t>يتأسس على عدة دوافع ت</w:t>
      </w:r>
      <w:r w:rsidR="003A31EA" w:rsidRPr="00A57514">
        <w:rPr>
          <w:rFonts w:ascii="Sakkal Majalla" w:hAnsi="Sakkal Majalla" w:cs="Sakkal Majalla"/>
          <w:color w:val="000000"/>
          <w:sz w:val="34"/>
          <w:szCs w:val="34"/>
          <w:rtl/>
        </w:rPr>
        <w:t xml:space="preserve">تعلق إما بتحريض يتخذ من الذاكرة والوقائع التاريخية مشروع تمجيد، واستغلال ذلك في استنهاض الطموح </w:t>
      </w:r>
      <w:r w:rsidR="007B0B7D" w:rsidRPr="00A57514">
        <w:rPr>
          <w:rFonts w:ascii="Sakkal Majalla" w:hAnsi="Sakkal Majalla" w:cs="Sakkal Majalla"/>
          <w:color w:val="000000"/>
          <w:sz w:val="34"/>
          <w:szCs w:val="34"/>
          <w:rtl/>
        </w:rPr>
        <w:t xml:space="preserve">والهمم </w:t>
      </w:r>
      <w:r w:rsidR="003A31EA" w:rsidRPr="00A57514">
        <w:rPr>
          <w:rFonts w:ascii="Sakkal Majalla" w:hAnsi="Sakkal Majalla" w:cs="Sakkal Majalla"/>
          <w:color w:val="000000"/>
          <w:sz w:val="34"/>
          <w:szCs w:val="34"/>
          <w:rtl/>
        </w:rPr>
        <w:t xml:space="preserve">في استمرار نسق التقدم، ومواصلة الإنجاز الحضاري. وإما يتخذ صيغة تصحيحية نقدية تعالج ما يراه الروائي خللا ومشكلة في السردية التاريخية، وبذلك </w:t>
      </w:r>
      <w:r w:rsidR="007B0B7D" w:rsidRPr="00A57514">
        <w:rPr>
          <w:rFonts w:ascii="Sakkal Majalla" w:hAnsi="Sakkal Majalla" w:cs="Sakkal Majalla"/>
          <w:color w:val="000000"/>
          <w:sz w:val="34"/>
          <w:szCs w:val="34"/>
          <w:rtl/>
        </w:rPr>
        <w:t>يستبدل</w:t>
      </w:r>
      <w:r w:rsidR="003A31EA" w:rsidRPr="00A57514">
        <w:rPr>
          <w:rFonts w:ascii="Sakkal Majalla" w:hAnsi="Sakkal Majalla" w:cs="Sakkal Majalla"/>
          <w:color w:val="000000"/>
          <w:sz w:val="34"/>
          <w:szCs w:val="34"/>
          <w:rtl/>
        </w:rPr>
        <w:t xml:space="preserve"> النص السردي الروائي في حريته الفنية، بالواقعة المتخيلة واقعة </w:t>
      </w:r>
      <w:r w:rsidR="007B0B7D" w:rsidRPr="00A57514">
        <w:rPr>
          <w:rFonts w:ascii="Sakkal Majalla" w:hAnsi="Sakkal Majalla" w:cs="Sakkal Majalla"/>
          <w:color w:val="000000"/>
          <w:sz w:val="34"/>
          <w:szCs w:val="34"/>
          <w:rtl/>
        </w:rPr>
        <w:t>التاريخ.</w:t>
      </w:r>
      <w:r w:rsidR="003A31EA" w:rsidRPr="00A57514">
        <w:rPr>
          <w:rFonts w:ascii="Sakkal Majalla" w:hAnsi="Sakkal Majalla" w:cs="Sakkal Majalla"/>
          <w:color w:val="000000"/>
          <w:sz w:val="34"/>
          <w:szCs w:val="34"/>
          <w:rtl/>
        </w:rPr>
        <w:t xml:space="preserve"> </w:t>
      </w:r>
      <w:r w:rsidR="00FD5038" w:rsidRPr="00A57514">
        <w:rPr>
          <w:rFonts w:ascii="Sakkal Majalla" w:hAnsi="Sakkal Majalla" w:cs="Sakkal Majalla"/>
          <w:color w:val="000000"/>
          <w:sz w:val="34"/>
          <w:szCs w:val="34"/>
          <w:rtl/>
        </w:rPr>
        <w:t xml:space="preserve"> وبما أن </w:t>
      </w:r>
      <w:r w:rsidR="003A31EA" w:rsidRPr="00A57514">
        <w:rPr>
          <w:rFonts w:ascii="Sakkal Majalla" w:hAnsi="Sakkal Majalla" w:cs="Sakkal Majalla"/>
          <w:color w:val="000000"/>
          <w:sz w:val="34"/>
          <w:szCs w:val="34"/>
          <w:rtl/>
        </w:rPr>
        <w:t xml:space="preserve">زمنية الكتابة متأخرة عن واقعة التاريخ، يعد ذلك مشروع بناء حضاري يتأسس على دافع </w:t>
      </w:r>
      <w:r w:rsidR="001F6F95" w:rsidRPr="00A57514">
        <w:rPr>
          <w:rFonts w:ascii="Sakkal Majalla" w:hAnsi="Sakkal Majalla" w:cs="Sakkal Majalla"/>
          <w:color w:val="000000"/>
          <w:sz w:val="34"/>
          <w:szCs w:val="34"/>
          <w:rtl/>
        </w:rPr>
        <w:t>النهوض الحضاري</w:t>
      </w:r>
      <w:r w:rsidR="003A31EA" w:rsidRPr="00A57514">
        <w:rPr>
          <w:rFonts w:ascii="Sakkal Majalla" w:hAnsi="Sakkal Majalla" w:cs="Sakkal Majalla"/>
          <w:color w:val="000000"/>
          <w:sz w:val="34"/>
          <w:szCs w:val="34"/>
          <w:rtl/>
        </w:rPr>
        <w:t>، واستثمار الذاكرة الجمعية في تشكيل منظور تقدمي يحافظ على استمرار الهوية السردية، وكذلك تحيينها وتحديثها على مقتضى المعاصرة.</w:t>
      </w:r>
      <w:r w:rsidR="003A31EA" w:rsidRPr="00A57514">
        <w:rPr>
          <w:rFonts w:ascii="Sakkal Majalla" w:hAnsi="Sakkal Majalla" w:cs="Sakkal Majalla"/>
          <w:sz w:val="34"/>
          <w:szCs w:val="34"/>
          <w:rtl/>
        </w:rPr>
        <w:t xml:space="preserve"> </w:t>
      </w:r>
    </w:p>
    <w:p w:rsidR="00082E67" w:rsidRPr="00A57514" w:rsidRDefault="00082E67" w:rsidP="00082E67">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أما رواية مجنون الحكم لبنسالم حميش فتكتفي بالإشتغال على شخصية الحاكم بأمر الله الفاطمي</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 xml:space="preserve">المعقدة والمتناقضة والغريبة المحتكمة للعنف وحدة الطباع، جامعا بين </w:t>
      </w:r>
      <w:r w:rsidRPr="00A57514">
        <w:rPr>
          <w:rFonts w:ascii="Sakkal Majalla" w:hAnsi="Sakkal Majalla" w:cs="Sakkal Majalla"/>
          <w:color w:val="000000"/>
          <w:sz w:val="34"/>
          <w:szCs w:val="34"/>
          <w:rtl/>
        </w:rPr>
        <w:lastRenderedPageBreak/>
        <w:t>التخييل والحقيقة التاريخية، لتقديم</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نموذج قريب من حاكم العصر، وهي رواية حذرة برغم جرأة الكاتب وتشريحه لظاهرة الاستبداد، فضلت</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الاحتماء بالتاريخي وعدم الخوض في الراهن، تاركة أمره لذكاء القارئ واستنتاجاته وربما قدمت وعيا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بوجوب إسقاط مثل هذه الأنظمة الدكتاتورية على نهج من أسقطت الحاكم بأمر الله</w:t>
      </w:r>
      <w:r w:rsidR="003E4E1D">
        <w:rPr>
          <w:rFonts w:ascii="Sakkal Majalla" w:hAnsi="Sakkal Majalla" w:cs="Sakkal Majalla" w:hint="cs"/>
          <w:color w:val="000000"/>
          <w:sz w:val="34"/>
          <w:szCs w:val="34"/>
          <w:rtl/>
        </w:rPr>
        <w:t>.</w:t>
      </w:r>
    </w:p>
    <w:p w:rsidR="003A31EA" w:rsidRPr="00A57514" w:rsidRDefault="003A31EA" w:rsidP="005109DE">
      <w:pPr>
        <w:shd w:val="clear" w:color="auto" w:fill="FFFFFF"/>
        <w:bidi/>
        <w:spacing w:before="100" w:beforeAutospacing="1" w:after="24" w:line="276" w:lineRule="auto"/>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القضايا الثقافية:</w:t>
      </w:r>
    </w:p>
    <w:p w:rsidR="003A31EA" w:rsidRPr="00A57514" w:rsidRDefault="003A31E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تعد القضايا الثقافية في الرواية المغاربية </w:t>
      </w:r>
      <w:r w:rsidR="00EB4B42" w:rsidRPr="00A57514">
        <w:rPr>
          <w:rFonts w:ascii="Sakkal Majalla" w:hAnsi="Sakkal Majalla" w:cs="Sakkal Majalla"/>
          <w:color w:val="000000"/>
          <w:sz w:val="34"/>
          <w:szCs w:val="34"/>
          <w:rtl/>
        </w:rPr>
        <w:t>ذات رؤية</w:t>
      </w:r>
      <w:r w:rsidRPr="00A57514">
        <w:rPr>
          <w:rFonts w:ascii="Sakkal Majalla" w:hAnsi="Sakkal Majalla" w:cs="Sakkal Majalla"/>
          <w:color w:val="000000"/>
          <w:sz w:val="34"/>
          <w:szCs w:val="34"/>
          <w:rtl/>
        </w:rPr>
        <w:t xml:space="preserve"> فكرية في سياق زمني، قد تختلف مواضيعها ولكنها لا تخرج عن نسقها </w:t>
      </w:r>
      <w:r w:rsidR="00EB4B42" w:rsidRPr="00A57514">
        <w:rPr>
          <w:rFonts w:ascii="Sakkal Majalla" w:hAnsi="Sakkal Majalla" w:cs="Sakkal Majalla"/>
          <w:color w:val="000000"/>
          <w:sz w:val="34"/>
          <w:szCs w:val="34"/>
          <w:rtl/>
        </w:rPr>
        <w:t>الثقافي</w:t>
      </w:r>
      <w:r w:rsidRPr="00A57514">
        <w:rPr>
          <w:rFonts w:ascii="Sakkal Majalla" w:hAnsi="Sakkal Majalla" w:cs="Sakkal Majalla"/>
          <w:color w:val="000000"/>
          <w:sz w:val="34"/>
          <w:szCs w:val="34"/>
          <w:rtl/>
        </w:rPr>
        <w:t>، ويمكن التمييز بين مرحلة القضايا الثقافية في زمن الاحتلال</w:t>
      </w:r>
      <w:r w:rsidR="00EB4B42"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وقضايا ثقافية في مرحلة ما بعد الاحتلال. </w:t>
      </w:r>
      <w:r w:rsidR="00EB4B42" w:rsidRPr="00A57514">
        <w:rPr>
          <w:rFonts w:ascii="Sakkal Majalla" w:hAnsi="Sakkal Majalla" w:cs="Sakkal Majalla"/>
          <w:color w:val="000000"/>
          <w:sz w:val="34"/>
          <w:szCs w:val="34"/>
          <w:rtl/>
        </w:rPr>
        <w:t>ولكن</w:t>
      </w:r>
      <w:r w:rsidRPr="00A57514">
        <w:rPr>
          <w:rFonts w:ascii="Sakkal Majalla" w:hAnsi="Sakkal Majalla" w:cs="Sakkal Majalla"/>
          <w:color w:val="000000"/>
          <w:sz w:val="34"/>
          <w:szCs w:val="34"/>
          <w:rtl/>
        </w:rPr>
        <w:t xml:space="preserve"> المحور الأساس بين المرحلتين هو في ما تطرحه النصوص الروائية بشأن الإنسان المغاربي، وواجب نهوضه بالمعرفة والتعليم، وفهم ما يجري من حوله في العالم، ففي مرحلة الاحتلال جاء النص الروائي </w:t>
      </w:r>
      <w:r w:rsidR="008B7645" w:rsidRPr="00A57514">
        <w:rPr>
          <w:rFonts w:ascii="Sakkal Majalla" w:hAnsi="Sakkal Majalla" w:cs="Sakkal Majalla"/>
          <w:color w:val="000000"/>
          <w:sz w:val="34"/>
          <w:szCs w:val="34"/>
          <w:rtl/>
        </w:rPr>
        <w:t>معب</w:t>
      </w:r>
      <w:r w:rsidRPr="00A57514">
        <w:rPr>
          <w:rFonts w:ascii="Sakkal Majalla" w:hAnsi="Sakkal Majalla" w:cs="Sakkal Majalla"/>
          <w:color w:val="000000"/>
          <w:sz w:val="34"/>
          <w:szCs w:val="34"/>
          <w:rtl/>
        </w:rPr>
        <w:t>را عن ذلك في صيغة نقدية لجميع العوامل المنتجة للتخلف، والمكرسة للجهل والتقاليد</w:t>
      </w:r>
      <w:r w:rsidR="008B7645" w:rsidRPr="00A57514">
        <w:rPr>
          <w:rFonts w:ascii="Sakkal Majalla" w:hAnsi="Sakkal Majalla" w:cs="Sakkal Majalla"/>
          <w:color w:val="000000"/>
          <w:sz w:val="34"/>
          <w:szCs w:val="34"/>
          <w:rtl/>
        </w:rPr>
        <w:t xml:space="preserve"> البالية</w:t>
      </w:r>
      <w:r w:rsidRPr="00A57514">
        <w:rPr>
          <w:rFonts w:ascii="Sakkal Majalla" w:hAnsi="Sakkal Majalla" w:cs="Sakkal Majalla"/>
          <w:color w:val="000000"/>
          <w:sz w:val="34"/>
          <w:szCs w:val="34"/>
          <w:rtl/>
        </w:rPr>
        <w:t>، فكان سؤال الثقافة في هذه المرحلة سؤالا نهضويا، وباعثا</w:t>
      </w:r>
      <w:r w:rsidR="00BC1F12" w:rsidRPr="00A57514">
        <w:rPr>
          <w:rFonts w:ascii="Sakkal Majalla" w:hAnsi="Sakkal Majalla" w:cs="Sakkal Majalla"/>
          <w:color w:val="000000"/>
          <w:sz w:val="34"/>
          <w:szCs w:val="34"/>
        </w:rPr>
        <w:t xml:space="preserve"> </w:t>
      </w:r>
      <w:r w:rsidRPr="00A57514">
        <w:rPr>
          <w:rFonts w:ascii="Sakkal Majalla" w:hAnsi="Sakkal Majalla" w:cs="Sakkal Majalla"/>
          <w:color w:val="000000"/>
          <w:sz w:val="34"/>
          <w:szCs w:val="34"/>
          <w:rtl/>
        </w:rPr>
        <w:t xml:space="preserve">تجديديا يعمل على إزاحة العائق الذهني </w:t>
      </w:r>
      <w:r w:rsidR="00AF3BA2" w:rsidRPr="00A57514">
        <w:rPr>
          <w:rFonts w:ascii="Sakkal Majalla" w:hAnsi="Sakkal Majalla" w:cs="Sakkal Majalla"/>
          <w:color w:val="000000"/>
          <w:sz w:val="34"/>
          <w:szCs w:val="34"/>
          <w:rtl/>
        </w:rPr>
        <w:t xml:space="preserve">الرجعي </w:t>
      </w:r>
      <w:r w:rsidRPr="00A57514">
        <w:rPr>
          <w:rFonts w:ascii="Sakkal Majalla" w:hAnsi="Sakkal Majalla" w:cs="Sakkal Majalla"/>
          <w:color w:val="000000"/>
          <w:sz w:val="34"/>
          <w:szCs w:val="34"/>
          <w:rtl/>
        </w:rPr>
        <w:t xml:space="preserve">والسيكولوجي من </w:t>
      </w:r>
      <w:r w:rsidR="008B7645" w:rsidRPr="00A57514">
        <w:rPr>
          <w:rFonts w:ascii="Sakkal Majalla" w:hAnsi="Sakkal Majalla" w:cs="Sakkal Majalla"/>
          <w:color w:val="000000"/>
          <w:sz w:val="34"/>
          <w:szCs w:val="34"/>
          <w:rtl/>
        </w:rPr>
        <w:t>تفكير الإنسان المغربي</w:t>
      </w:r>
      <w:r w:rsidRPr="00A57514">
        <w:rPr>
          <w:rFonts w:ascii="Sakkal Majalla" w:hAnsi="Sakkal Majalla" w:cs="Sakkal Majalla"/>
          <w:color w:val="000000"/>
          <w:sz w:val="34"/>
          <w:szCs w:val="34"/>
          <w:rtl/>
        </w:rPr>
        <w:t>، فقد كت</w:t>
      </w:r>
      <w:r w:rsidR="00BF4618" w:rsidRPr="00A57514">
        <w:rPr>
          <w:rFonts w:ascii="Sakkal Majalla" w:hAnsi="Sakkal Majalla" w:cs="Sakkal Majalla"/>
          <w:color w:val="000000"/>
          <w:sz w:val="34"/>
          <w:szCs w:val="34"/>
          <w:rtl/>
        </w:rPr>
        <w:t>ب</w:t>
      </w:r>
      <w:r w:rsidRPr="00A57514">
        <w:rPr>
          <w:rFonts w:ascii="Sakkal Majalla" w:hAnsi="Sakkal Majalla" w:cs="Sakkal Majalla"/>
          <w:color w:val="000000"/>
          <w:sz w:val="34"/>
          <w:szCs w:val="34"/>
          <w:rtl/>
        </w:rPr>
        <w:t xml:space="preserve"> الروائيون </w:t>
      </w:r>
      <w:r w:rsidR="00E32922">
        <w:rPr>
          <w:rFonts w:ascii="Sakkal Majalla" w:hAnsi="Sakkal Majalla" w:cs="Sakkal Majalla"/>
          <w:color w:val="000000"/>
          <w:sz w:val="34"/>
          <w:szCs w:val="34"/>
          <w:rtl/>
        </w:rPr>
        <w:t>المغارب</w:t>
      </w:r>
      <w:r w:rsidR="00E32922">
        <w:rPr>
          <w:rFonts w:ascii="Sakkal Majalla" w:hAnsi="Sakkal Majalla" w:cs="Sakkal Majalla" w:hint="cs"/>
          <w:color w:val="000000"/>
          <w:sz w:val="34"/>
          <w:szCs w:val="34"/>
          <w:rtl/>
        </w:rPr>
        <w:t>ة</w:t>
      </w:r>
      <w:r w:rsidRPr="00A57514">
        <w:rPr>
          <w:rFonts w:ascii="Sakkal Majalla" w:hAnsi="Sakkal Majalla" w:cs="Sakkal Majalla"/>
          <w:color w:val="000000"/>
          <w:sz w:val="34"/>
          <w:szCs w:val="34"/>
          <w:rtl/>
        </w:rPr>
        <w:t xml:space="preserve"> نصوصهم ذات القضايا الثقافية في  هذا الاتجاه، بحثا عن قطيعة مع أسباب الثقافة الجامدة، فحين كتب محمود المسعدي على سبيل المثال روايته "حدّث أبو هريرة قال" فقد كان يستثمر شحنات قوية من الفلسفة الوجودية الحداثية آنذاك، وكان يدفع بالموروث نحو آفاق </w:t>
      </w:r>
      <w:r w:rsidR="00AF3BA2" w:rsidRPr="00A57514">
        <w:rPr>
          <w:rFonts w:ascii="Sakkal Majalla" w:hAnsi="Sakkal Majalla" w:cs="Sakkal Majalla"/>
          <w:color w:val="000000"/>
          <w:sz w:val="34"/>
          <w:szCs w:val="34"/>
          <w:rtl/>
        </w:rPr>
        <w:t>التجد</w:t>
      </w:r>
      <w:r w:rsidRPr="00A57514">
        <w:rPr>
          <w:rFonts w:ascii="Sakkal Majalla" w:hAnsi="Sakkal Majalla" w:cs="Sakkal Majalla"/>
          <w:color w:val="000000"/>
          <w:sz w:val="34"/>
          <w:szCs w:val="34"/>
          <w:rtl/>
        </w:rPr>
        <w:t>د، فخروج أبو هريرة (اسم الشخصية</w:t>
      </w:r>
      <w:r w:rsidR="00AF3BA2"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w:t>
      </w:r>
      <w:r w:rsidR="00AF3BA2" w:rsidRPr="00A57514">
        <w:rPr>
          <w:rFonts w:ascii="Sakkal Majalla" w:hAnsi="Sakkal Majalla" w:cs="Sakkal Majalla"/>
          <w:color w:val="000000"/>
          <w:sz w:val="34"/>
          <w:szCs w:val="34"/>
          <w:rtl/>
        </w:rPr>
        <w:t>-وهو</w:t>
      </w:r>
      <w:r w:rsidRPr="00A57514">
        <w:rPr>
          <w:rFonts w:ascii="Sakkal Majalla" w:hAnsi="Sakkal Majalla" w:cs="Sakkal Majalla"/>
          <w:color w:val="000000"/>
          <w:sz w:val="34"/>
          <w:szCs w:val="34"/>
          <w:rtl/>
        </w:rPr>
        <w:t xml:space="preserve"> </w:t>
      </w:r>
      <w:r w:rsidR="00AF3BA2" w:rsidRPr="00A57514">
        <w:rPr>
          <w:rFonts w:ascii="Sakkal Majalla" w:hAnsi="Sakkal Majalla" w:cs="Sakkal Majalla"/>
          <w:color w:val="000000"/>
          <w:sz w:val="34"/>
          <w:szCs w:val="34"/>
          <w:rtl/>
        </w:rPr>
        <w:t>ي</w:t>
      </w:r>
      <w:r w:rsidRPr="00A57514">
        <w:rPr>
          <w:rFonts w:ascii="Sakkal Majalla" w:hAnsi="Sakkal Majalla" w:cs="Sakkal Majalla"/>
          <w:color w:val="000000"/>
          <w:sz w:val="34"/>
          <w:szCs w:val="34"/>
          <w:rtl/>
        </w:rPr>
        <w:t>تقاطع دلالي</w:t>
      </w:r>
      <w:r w:rsidR="00AF3BA2" w:rsidRPr="00A57514">
        <w:rPr>
          <w:rFonts w:ascii="Sakkal Majalla" w:hAnsi="Sakkal Majalla" w:cs="Sakkal Majalla"/>
          <w:color w:val="000000"/>
          <w:sz w:val="34"/>
          <w:szCs w:val="34"/>
          <w:rtl/>
        </w:rPr>
        <w:t>ا</w:t>
      </w:r>
      <w:r w:rsidRPr="00A57514">
        <w:rPr>
          <w:rFonts w:ascii="Sakkal Majalla" w:hAnsi="Sakkal Majalla" w:cs="Sakkal Majalla"/>
          <w:color w:val="000000"/>
          <w:sz w:val="34"/>
          <w:szCs w:val="34"/>
          <w:rtl/>
        </w:rPr>
        <w:t xml:space="preserve"> مع الصحابي الشهير</w:t>
      </w:r>
      <w:r w:rsidR="00AF3BA2"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من مكة، كان تعبيرا عن توسيع عوالم المعرفة، واستكشاف المحيط المغلق على الإنسان </w:t>
      </w:r>
      <w:r w:rsidR="00AF3BA2" w:rsidRPr="00A57514">
        <w:rPr>
          <w:rFonts w:ascii="Sakkal Majalla" w:hAnsi="Sakkal Majalla" w:cs="Sakkal Majalla"/>
          <w:color w:val="000000"/>
          <w:sz w:val="34"/>
          <w:szCs w:val="34"/>
          <w:rtl/>
        </w:rPr>
        <w:t>العربي</w:t>
      </w:r>
      <w:r w:rsidRPr="00A57514">
        <w:rPr>
          <w:rFonts w:ascii="Sakkal Majalla" w:hAnsi="Sakkal Majalla" w:cs="Sakkal Majalla"/>
          <w:color w:val="000000"/>
          <w:sz w:val="34"/>
          <w:szCs w:val="34"/>
          <w:rtl/>
        </w:rPr>
        <w:t xml:space="preserve">. ففعل المواكبة والخوض في العالم ومعرفة فكره وثقافاته، هو ما يخلص العقل والثقافة المغاربية من انزوائها وانطوائها وعيشها على التقليدي </w:t>
      </w:r>
      <w:r w:rsidR="00BC1F12" w:rsidRPr="00A57514">
        <w:rPr>
          <w:rFonts w:ascii="Sakkal Majalla" w:hAnsi="Sakkal Majalla" w:cs="Sakkal Majalla"/>
          <w:color w:val="000000"/>
          <w:sz w:val="34"/>
          <w:szCs w:val="34"/>
          <w:rtl/>
          <w:lang w:bidi="ar-DZ"/>
        </w:rPr>
        <w:t>المكرر</w:t>
      </w:r>
      <w:r w:rsidRPr="00A57514">
        <w:rPr>
          <w:rFonts w:ascii="Sakkal Majalla" w:hAnsi="Sakkal Majalla" w:cs="Sakkal Majalla"/>
          <w:color w:val="000000"/>
          <w:sz w:val="34"/>
          <w:szCs w:val="34"/>
          <w:rtl/>
        </w:rPr>
        <w:t>، وعدم تحيين القيم الثقافية وتجديد ما يجب تجديده فيها.</w:t>
      </w:r>
    </w:p>
    <w:p w:rsidR="003A31EA" w:rsidRPr="00A57514" w:rsidRDefault="003A31E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ولعل </w:t>
      </w:r>
      <w:r w:rsidR="00F04455" w:rsidRPr="00A57514">
        <w:rPr>
          <w:rFonts w:ascii="Sakkal Majalla" w:hAnsi="Sakkal Majalla" w:cs="Sakkal Majalla"/>
          <w:color w:val="000000"/>
          <w:sz w:val="34"/>
          <w:szCs w:val="34"/>
          <w:rtl/>
        </w:rPr>
        <w:t>المواضيع الثقافية</w:t>
      </w:r>
      <w:r w:rsidRPr="00A57514">
        <w:rPr>
          <w:rFonts w:ascii="Sakkal Majalla" w:hAnsi="Sakkal Majalla" w:cs="Sakkal Majalla"/>
          <w:color w:val="000000"/>
          <w:sz w:val="34"/>
          <w:szCs w:val="34"/>
          <w:rtl/>
        </w:rPr>
        <w:t xml:space="preserve"> لم </w:t>
      </w:r>
      <w:r w:rsidR="00F04455" w:rsidRPr="00A57514">
        <w:rPr>
          <w:rFonts w:ascii="Sakkal Majalla" w:hAnsi="Sakkal Majalla" w:cs="Sakkal Majalla"/>
          <w:color w:val="000000"/>
          <w:sz w:val="34"/>
          <w:szCs w:val="34"/>
          <w:rtl/>
        </w:rPr>
        <w:t>ت</w:t>
      </w:r>
      <w:r w:rsidRPr="00A57514">
        <w:rPr>
          <w:rFonts w:ascii="Sakkal Majalla" w:hAnsi="Sakkal Majalla" w:cs="Sakkal Majalla"/>
          <w:color w:val="000000"/>
          <w:sz w:val="34"/>
          <w:szCs w:val="34"/>
          <w:rtl/>
        </w:rPr>
        <w:t>ختلف كثيرا في مرحلة ما بعد الاستقلال، وإن كانت صيغه</w:t>
      </w:r>
      <w:r w:rsidR="00160A6D">
        <w:rPr>
          <w:rFonts w:ascii="Sakkal Majalla" w:hAnsi="Sakkal Majalla" w:cs="Sakkal Majalla" w:hint="cs"/>
          <w:color w:val="000000"/>
          <w:sz w:val="34"/>
          <w:szCs w:val="34"/>
          <w:rtl/>
        </w:rPr>
        <w:t>ا</w:t>
      </w:r>
      <w:r w:rsidRPr="00A57514">
        <w:rPr>
          <w:rFonts w:ascii="Sakkal Majalla" w:hAnsi="Sakkal Majalla" w:cs="Sakkal Majalla"/>
          <w:color w:val="000000"/>
          <w:sz w:val="34"/>
          <w:szCs w:val="34"/>
          <w:rtl/>
        </w:rPr>
        <w:t xml:space="preserve"> قد اختلفت، فكان مدار القضية الثقافية فيما كتبته الروايات المغاربية، هو </w:t>
      </w:r>
      <w:r w:rsidRPr="00A57514">
        <w:rPr>
          <w:rFonts w:ascii="Sakkal Majalla" w:hAnsi="Sakkal Majalla" w:cs="Sakkal Majalla"/>
          <w:color w:val="000000"/>
          <w:sz w:val="34"/>
          <w:szCs w:val="34"/>
          <w:rtl/>
        </w:rPr>
        <w:lastRenderedPageBreak/>
        <w:t xml:space="preserve">مواكبة الحديث والحداثي في شؤون الثقافة، ولعل </w:t>
      </w:r>
      <w:r w:rsidR="006368F0" w:rsidRPr="00A57514">
        <w:rPr>
          <w:rFonts w:ascii="Sakkal Majalla" w:hAnsi="Sakkal Majalla" w:cs="Sakkal Majalla"/>
          <w:color w:val="000000"/>
          <w:sz w:val="34"/>
          <w:szCs w:val="34"/>
          <w:rtl/>
        </w:rPr>
        <w:t>ما يشهد على ذلك</w:t>
      </w:r>
      <w:r w:rsidRPr="00A57514">
        <w:rPr>
          <w:rFonts w:ascii="Sakkal Majalla" w:hAnsi="Sakkal Majalla" w:cs="Sakkal Majalla"/>
          <w:color w:val="000000"/>
          <w:sz w:val="34"/>
          <w:szCs w:val="34"/>
          <w:rtl/>
        </w:rPr>
        <w:t xml:space="preserve"> أنواع الشخصيات </w:t>
      </w:r>
      <w:r w:rsidR="006368F0" w:rsidRPr="00A57514">
        <w:rPr>
          <w:rFonts w:ascii="Sakkal Majalla" w:hAnsi="Sakkal Majalla" w:cs="Sakkal Majalla"/>
          <w:color w:val="000000"/>
          <w:sz w:val="34"/>
          <w:szCs w:val="34"/>
          <w:rtl/>
        </w:rPr>
        <w:t>الت</w:t>
      </w:r>
      <w:r w:rsidRPr="00A57514">
        <w:rPr>
          <w:rFonts w:ascii="Sakkal Majalla" w:hAnsi="Sakkal Majalla" w:cs="Sakkal Majalla"/>
          <w:color w:val="000000"/>
          <w:sz w:val="34"/>
          <w:szCs w:val="34"/>
          <w:rtl/>
        </w:rPr>
        <w:t>ي وظف</w:t>
      </w:r>
      <w:r w:rsidR="006368F0" w:rsidRPr="00A57514">
        <w:rPr>
          <w:rFonts w:ascii="Sakkal Majalla" w:hAnsi="Sakkal Majalla" w:cs="Sakkal Majalla"/>
          <w:color w:val="000000"/>
          <w:sz w:val="34"/>
          <w:szCs w:val="34"/>
          <w:rtl/>
        </w:rPr>
        <w:t>ت</w:t>
      </w:r>
      <w:r w:rsidRPr="00A57514">
        <w:rPr>
          <w:rFonts w:ascii="Sakkal Majalla" w:hAnsi="Sakkal Majalla" w:cs="Sakkal Majalla"/>
          <w:color w:val="000000"/>
          <w:sz w:val="34"/>
          <w:szCs w:val="34"/>
          <w:rtl/>
        </w:rPr>
        <w:t xml:space="preserve">ها </w:t>
      </w:r>
      <w:r w:rsidR="006368F0" w:rsidRPr="00A57514">
        <w:rPr>
          <w:rFonts w:ascii="Sakkal Majalla" w:hAnsi="Sakkal Majalla" w:cs="Sakkal Majalla"/>
          <w:color w:val="000000"/>
          <w:sz w:val="34"/>
          <w:szCs w:val="34"/>
          <w:rtl/>
        </w:rPr>
        <w:t>الروايات</w:t>
      </w:r>
      <w:r w:rsidRPr="00A57514">
        <w:rPr>
          <w:rFonts w:ascii="Sakkal Majalla" w:hAnsi="Sakkal Majalla" w:cs="Sakkal Majalla"/>
          <w:color w:val="000000"/>
          <w:sz w:val="34"/>
          <w:szCs w:val="34"/>
          <w:rtl/>
        </w:rPr>
        <w:t xml:space="preserve">، فكثير منها </w:t>
      </w:r>
      <w:r w:rsidR="006368F0" w:rsidRPr="00A57514">
        <w:rPr>
          <w:rFonts w:ascii="Sakkal Majalla" w:hAnsi="Sakkal Majalla" w:cs="Sakkal Majalla"/>
          <w:color w:val="000000"/>
          <w:sz w:val="34"/>
          <w:szCs w:val="34"/>
          <w:rtl/>
        </w:rPr>
        <w:t>شخصية</w:t>
      </w:r>
      <w:r w:rsidRPr="00A57514">
        <w:rPr>
          <w:rFonts w:ascii="Sakkal Majalla" w:hAnsi="Sakkal Majalla" w:cs="Sakkal Majalla"/>
          <w:color w:val="000000"/>
          <w:sz w:val="34"/>
          <w:szCs w:val="34"/>
          <w:rtl/>
        </w:rPr>
        <w:t xml:space="preserve"> </w:t>
      </w:r>
      <w:r w:rsidR="006368F0"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مثقف </w:t>
      </w:r>
      <w:r w:rsidR="006368F0" w:rsidRPr="00A57514">
        <w:rPr>
          <w:rFonts w:ascii="Sakkal Majalla" w:hAnsi="Sakkal Majalla" w:cs="Sakkal Majalla"/>
          <w:color w:val="000000"/>
          <w:sz w:val="34"/>
          <w:szCs w:val="34"/>
          <w:rtl/>
        </w:rPr>
        <w:t xml:space="preserve">الذي </w:t>
      </w:r>
      <w:r w:rsidRPr="00A57514">
        <w:rPr>
          <w:rFonts w:ascii="Sakkal Majalla" w:hAnsi="Sakkal Majalla" w:cs="Sakkal Majalla"/>
          <w:color w:val="000000"/>
          <w:sz w:val="34"/>
          <w:szCs w:val="34"/>
          <w:rtl/>
        </w:rPr>
        <w:t xml:space="preserve">يعالج الجوانب المظلمة من أفكار المجتمع، يخوض </w:t>
      </w:r>
      <w:r w:rsidR="00C801FC" w:rsidRPr="00A57514">
        <w:rPr>
          <w:rFonts w:ascii="Sakkal Majalla" w:hAnsi="Sakkal Majalla" w:cs="Sakkal Majalla"/>
          <w:color w:val="000000"/>
          <w:sz w:val="34"/>
          <w:szCs w:val="34"/>
          <w:rtl/>
        </w:rPr>
        <w:t>و</w:t>
      </w:r>
      <w:r w:rsidR="006368F0" w:rsidRPr="00A57514">
        <w:rPr>
          <w:rFonts w:ascii="Sakkal Majalla" w:hAnsi="Sakkal Majalla" w:cs="Sakkal Majalla"/>
          <w:color w:val="000000"/>
          <w:sz w:val="34"/>
          <w:szCs w:val="34"/>
          <w:rtl/>
        </w:rPr>
        <w:t xml:space="preserve">ينقد أوضاع </w:t>
      </w:r>
      <w:r w:rsidRPr="00A57514">
        <w:rPr>
          <w:rFonts w:ascii="Sakkal Majalla" w:hAnsi="Sakkal Majalla" w:cs="Sakkal Majalla"/>
          <w:color w:val="000000"/>
          <w:sz w:val="34"/>
          <w:szCs w:val="34"/>
          <w:rtl/>
        </w:rPr>
        <w:t xml:space="preserve">التخلف ويدعو إلى انفتاح على ثقافات ومعارف تمثل تجديدات لابد منها، فحين يتناول </w:t>
      </w:r>
      <w:r w:rsidR="00C16745"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روائي عبد الحميد بن هدوقة في الجزائر قضية المرأة والتعليم مثلا، في روايته "ريح الجنوب" </w:t>
      </w:r>
      <w:r w:rsidR="0031333C"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1970</w:t>
      </w:r>
      <w:r w:rsidR="0031333C"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فهو يتخذ من شخصية نفيسة حاملا </w:t>
      </w:r>
      <w:r w:rsidR="00C16745" w:rsidRPr="00A57514">
        <w:rPr>
          <w:rFonts w:ascii="Sakkal Majalla" w:hAnsi="Sakkal Majalla" w:cs="Sakkal Majalla"/>
          <w:color w:val="000000"/>
          <w:sz w:val="34"/>
          <w:szCs w:val="34"/>
          <w:rtl/>
        </w:rPr>
        <w:t>للفكرة التي يحاول طرحها في روايته</w:t>
      </w:r>
      <w:r w:rsidRPr="00A57514">
        <w:rPr>
          <w:rFonts w:ascii="Sakkal Majalla" w:hAnsi="Sakkal Majalla" w:cs="Sakkal Majalla"/>
          <w:color w:val="000000"/>
          <w:sz w:val="34"/>
          <w:szCs w:val="34"/>
          <w:rtl/>
        </w:rPr>
        <w:t xml:space="preserve">، </w:t>
      </w:r>
      <w:r w:rsidR="00C16745" w:rsidRPr="00A57514">
        <w:rPr>
          <w:rFonts w:ascii="Sakkal Majalla" w:hAnsi="Sakkal Majalla" w:cs="Sakkal Majalla"/>
          <w:color w:val="000000"/>
          <w:sz w:val="34"/>
          <w:szCs w:val="34"/>
          <w:rtl/>
        </w:rPr>
        <w:t>عب</w:t>
      </w:r>
      <w:r w:rsidRPr="00A57514">
        <w:rPr>
          <w:rFonts w:ascii="Sakkal Majalla" w:hAnsi="Sakkal Majalla" w:cs="Sakkal Majalla"/>
          <w:color w:val="000000"/>
          <w:sz w:val="34"/>
          <w:szCs w:val="34"/>
          <w:rtl/>
        </w:rPr>
        <w:t>ر من خلاله</w:t>
      </w:r>
      <w:r w:rsidR="00C16745" w:rsidRPr="00A57514">
        <w:rPr>
          <w:rFonts w:ascii="Sakkal Majalla" w:hAnsi="Sakkal Majalla" w:cs="Sakkal Majalla"/>
          <w:color w:val="000000"/>
          <w:sz w:val="34"/>
          <w:szCs w:val="34"/>
          <w:rtl/>
        </w:rPr>
        <w:t>ا</w:t>
      </w:r>
      <w:r w:rsidRPr="00A57514">
        <w:rPr>
          <w:rFonts w:ascii="Sakkal Majalla" w:hAnsi="Sakkal Majalla" w:cs="Sakkal Majalla"/>
          <w:color w:val="000000"/>
          <w:sz w:val="34"/>
          <w:szCs w:val="34"/>
          <w:rtl/>
        </w:rPr>
        <w:t xml:space="preserve"> عن مشروع تعليم المرأة وإشراكها في المجتمع الجديد، وهو ما طرحه في صيغة مشروع سردي يعالج من وجهة نظر معاصرة تذهب باتجاه مجاوزة النمط التقليدي. كما يمكن الحديث عن القضايا الثقافية من زاوية أخرى؛ تلك التي عبر عنها روائي كبير هو إبراهيم الكوني الليبي؛ حيث غرس سؤال الثقافة في الهوية الموغلة لبلاد المغرب، فروايات الكوني تؤصل لإنسان الصحراء المغاربية ثقافيا، وتتخذه مركزا كونيا للعالم، </w:t>
      </w:r>
      <w:r w:rsidR="001D75E5" w:rsidRPr="00A57514">
        <w:rPr>
          <w:rFonts w:ascii="Sakkal Majalla" w:hAnsi="Sakkal Majalla" w:cs="Sakkal Majalla"/>
          <w:color w:val="000000"/>
          <w:sz w:val="34"/>
          <w:szCs w:val="34"/>
          <w:rtl/>
        </w:rPr>
        <w:t>عبر نسق توظيف الأسطورة،</w:t>
      </w:r>
      <w:r w:rsidRPr="00A57514">
        <w:rPr>
          <w:rFonts w:ascii="Sakkal Majalla" w:hAnsi="Sakkal Majalla" w:cs="Sakkal Majalla"/>
          <w:color w:val="000000"/>
          <w:sz w:val="34"/>
          <w:szCs w:val="34"/>
          <w:rtl/>
        </w:rPr>
        <w:t xml:space="preserve"> حيث تنتظم الفكرة الثقافية لدى الكوني في العمق العريق للذات العرافة بتاريخها والموجودة في العالم وجودا كاملا وواعيا وباقية في اتجاه مستقبلها بكل مرجعياتها الثقافية الراسخة</w:t>
      </w:r>
      <w:r w:rsidR="001D75E5" w:rsidRPr="00A57514">
        <w:rPr>
          <w:rFonts w:ascii="Sakkal Majalla" w:hAnsi="Sakkal Majalla" w:cs="Sakkal Majalla"/>
          <w:color w:val="000000"/>
          <w:sz w:val="34"/>
          <w:szCs w:val="34"/>
          <w:rtl/>
        </w:rPr>
        <w:t>.</w:t>
      </w:r>
    </w:p>
    <w:p w:rsidR="002D7992" w:rsidRPr="00A57514" w:rsidRDefault="003A31EA"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كما نجد في القضايا الثقافية بعض الرؤى التي يطرح روائيون من حين إلى آخر في نصوصهم، معبرين عن قناعات ثقافية معينة من قبيل ما اكتسبوه من معارف فلسفية، أو ما استوعبوه من مفاهيم فكرية بحكم تكوينهم الأكاديمي، وهو ما يمكن ملاحظته في المطارحات الفلسفية والمطارحات المضادة، سيما وأن الروائي المغاربي هو تلك الذات المتموقعة في تقاطعات كثيرة للتيارات الثقافية والفلسفية الحديثة والمعاصرة.</w:t>
      </w:r>
    </w:p>
    <w:p w:rsidR="00AE5496" w:rsidRPr="00A57514" w:rsidRDefault="00AE5496"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t>الرواية ما بعد الكولونيالية في المغرب العربي:</w:t>
      </w:r>
    </w:p>
    <w:p w:rsidR="00AE5496" w:rsidRPr="00A57514" w:rsidRDefault="00AE5496" w:rsidP="005109DE">
      <w:pPr>
        <w:shd w:val="clear" w:color="auto" w:fill="FFFFFF"/>
        <w:bidi/>
        <w:spacing w:before="100" w:beforeAutospacing="1" w:after="24"/>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 xml:space="preserve">الأنا والآخر في </w:t>
      </w:r>
      <w:r w:rsidR="005B1682" w:rsidRPr="00A57514">
        <w:rPr>
          <w:rFonts w:ascii="Sakkal Majalla" w:hAnsi="Sakkal Majalla" w:cs="Sakkal Majalla"/>
          <w:b/>
          <w:bCs/>
          <w:color w:val="000000"/>
          <w:sz w:val="34"/>
          <w:szCs w:val="34"/>
          <w:rtl/>
        </w:rPr>
        <w:t>الر</w:t>
      </w:r>
      <w:r w:rsidRPr="00A57514">
        <w:rPr>
          <w:rFonts w:ascii="Sakkal Majalla" w:hAnsi="Sakkal Majalla" w:cs="Sakkal Majalla"/>
          <w:b/>
          <w:bCs/>
          <w:color w:val="000000"/>
          <w:sz w:val="34"/>
          <w:szCs w:val="34"/>
          <w:rtl/>
        </w:rPr>
        <w:t>واية المغاربية:</w:t>
      </w:r>
    </w:p>
    <w:p w:rsidR="00627EB0" w:rsidRPr="00A57514" w:rsidRDefault="00124103"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ت</w:t>
      </w:r>
      <w:r w:rsidR="00AD2DA2" w:rsidRPr="00A57514">
        <w:rPr>
          <w:rFonts w:ascii="Sakkal Majalla" w:hAnsi="Sakkal Majalla" w:cs="Sakkal Majalla"/>
          <w:color w:val="000000"/>
          <w:sz w:val="34"/>
          <w:szCs w:val="34"/>
          <w:rtl/>
        </w:rPr>
        <w:t>مثل الثنائية</w:t>
      </w:r>
      <w:r w:rsidR="00AE5496" w:rsidRPr="00A57514">
        <w:rPr>
          <w:rFonts w:ascii="Sakkal Majalla" w:hAnsi="Sakkal Majalla" w:cs="Sakkal Majalla"/>
          <w:color w:val="000000"/>
          <w:sz w:val="34"/>
          <w:szCs w:val="34"/>
          <w:rtl/>
        </w:rPr>
        <w:t xml:space="preserve"> "أنا- الآخر" في الرواية المغاربية أحد أهم المحاور في التخييل السردي، وكان أحد أهم المواضيع الأكثر بروزا في الكتابة السردية، وذلك لما يمثله هذا الموضوع العميق فكريا وثقافيا وحضاريا في فهم العلاقات الحضارية التاريخية، بين الأنا المغاربية </w:t>
      </w:r>
      <w:r w:rsidR="00AE5496" w:rsidRPr="00A57514">
        <w:rPr>
          <w:rFonts w:ascii="Sakkal Majalla" w:hAnsi="Sakkal Majalla" w:cs="Sakkal Majalla"/>
          <w:color w:val="000000"/>
          <w:sz w:val="34"/>
          <w:szCs w:val="34"/>
          <w:rtl/>
        </w:rPr>
        <w:lastRenderedPageBreak/>
        <w:t xml:space="preserve">بكل حمولتها الثقافية والحضارية وذاكرتها التاريخية ووقائعها الاجتماعية والسياسية، وبين الآخر (الأوربي تحديدا) بما يمثله من بنية متناقضة في انعكاسها المستوعب لصورة هذا الغربي الأوروبي، فهو يتمظهر بأنموذجين؛ </w:t>
      </w:r>
      <w:r w:rsidR="00AD2DA2" w:rsidRPr="00A57514">
        <w:rPr>
          <w:rFonts w:ascii="Sakkal Majalla" w:hAnsi="Sakkal Majalla" w:cs="Sakkal Majalla"/>
          <w:color w:val="000000"/>
          <w:sz w:val="34"/>
          <w:szCs w:val="34"/>
          <w:rtl/>
        </w:rPr>
        <w:t>يمث</w:t>
      </w:r>
      <w:r w:rsidR="00AE5496" w:rsidRPr="00A57514">
        <w:rPr>
          <w:rFonts w:ascii="Sakkal Majalla" w:hAnsi="Sakkal Majalla" w:cs="Sakkal Majalla"/>
          <w:color w:val="000000"/>
          <w:sz w:val="34"/>
          <w:szCs w:val="34"/>
          <w:rtl/>
        </w:rPr>
        <w:t>لان أساسين مركزيين له في تلقي الأنا المغاربية. وقد عبرت الرواية المغاربية عن هذا الازدواج على مدى النصوص المسرودة في متخيل يشتغل على قراءة الواقع في حركة المجتمع وتاريخه</w:t>
      </w:r>
      <w:r w:rsidR="00C46756"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 xml:space="preserve"> </w:t>
      </w:r>
      <w:r w:rsidR="00C46756" w:rsidRPr="00A57514">
        <w:rPr>
          <w:rFonts w:ascii="Sakkal Majalla" w:hAnsi="Sakkal Majalla" w:cs="Sakkal Majalla"/>
          <w:color w:val="000000"/>
          <w:sz w:val="34"/>
          <w:szCs w:val="34"/>
          <w:rtl/>
        </w:rPr>
        <w:t>وبما أن</w:t>
      </w:r>
      <w:r w:rsidR="00AE5496" w:rsidRPr="00A57514">
        <w:rPr>
          <w:rFonts w:ascii="Sakkal Majalla" w:hAnsi="Sakkal Majalla" w:cs="Sakkal Majalla"/>
          <w:color w:val="000000"/>
          <w:sz w:val="34"/>
          <w:szCs w:val="34"/>
          <w:rtl/>
        </w:rPr>
        <w:t xml:space="preserve"> بلاد المغرب العربي وقعت تحت صدمة عنيفة ووحشية؛ تلك التي بدأ تاريخها مع الاعتداء والاحتلال</w:t>
      </w:r>
      <w:r w:rsidR="00C46756"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الذي قام بحملة تدميرية شاملة للشخصية الثقافية والحضارية لبلاد المغرب، و</w:t>
      </w:r>
      <w:r w:rsidR="008C6154" w:rsidRPr="00A57514">
        <w:rPr>
          <w:rFonts w:ascii="Sakkal Majalla" w:hAnsi="Sakkal Majalla" w:cs="Sakkal Majalla"/>
          <w:color w:val="000000"/>
          <w:sz w:val="34"/>
          <w:szCs w:val="34"/>
          <w:rtl/>
        </w:rPr>
        <w:t xml:space="preserve">تشويه </w:t>
      </w:r>
      <w:r w:rsidR="00AE5496" w:rsidRPr="00A57514">
        <w:rPr>
          <w:rFonts w:ascii="Sakkal Majalla" w:hAnsi="Sakkal Majalla" w:cs="Sakkal Majalla"/>
          <w:color w:val="000000"/>
          <w:sz w:val="34"/>
          <w:szCs w:val="34"/>
          <w:rtl/>
        </w:rPr>
        <w:t>تاريخها، فعلى مدى عقود طويلة أنتج ذلك حقدا عميقا وقناعة فكرية بنت بؤرة</w:t>
      </w:r>
      <w:r w:rsidR="00305717"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رفض واستنكار لدى المجتمع المعتدى عليه</w:t>
      </w:r>
      <w:r w:rsidR="00627E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 xml:space="preserve"> </w:t>
      </w:r>
    </w:p>
    <w:p w:rsidR="0093096A" w:rsidRPr="00A57514" w:rsidRDefault="00AE5496"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ومع نشوء الطبقة المتعلمة والنخب</w:t>
      </w:r>
      <w:r w:rsidR="00305717" w:rsidRPr="00A57514">
        <w:rPr>
          <w:rFonts w:ascii="Sakkal Majalla" w:hAnsi="Sakkal Majalla" w:cs="Sakkal Majalla"/>
          <w:color w:val="000000"/>
          <w:sz w:val="34"/>
          <w:szCs w:val="34"/>
          <w:rtl/>
        </w:rPr>
        <w:t xml:space="preserve"> </w:t>
      </w:r>
      <w:r w:rsidR="00627EB0" w:rsidRPr="00A57514">
        <w:rPr>
          <w:rFonts w:ascii="Sakkal Majalla" w:hAnsi="Sakkal Majalla" w:cs="Sakkal Majalla"/>
          <w:color w:val="000000"/>
          <w:sz w:val="34"/>
          <w:szCs w:val="34"/>
          <w:rtl/>
        </w:rPr>
        <w:t>المثقفة</w:t>
      </w:r>
      <w:r w:rsidRPr="00A57514">
        <w:rPr>
          <w:rFonts w:ascii="Sakkal Majalla" w:hAnsi="Sakkal Majalla" w:cs="Sakkal Majalla"/>
          <w:color w:val="000000"/>
          <w:sz w:val="34"/>
          <w:szCs w:val="34"/>
          <w:rtl/>
        </w:rPr>
        <w:t xml:space="preserve"> وأدوات الحجاج والجدل المعرفي، دخلت الذات المغاربية في</w:t>
      </w:r>
      <w:r w:rsidR="0030571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منعرج جديد خاض في تعرف الآخر المعتدي</w:t>
      </w:r>
      <w:r w:rsidR="0030571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المحتل)، وحاول فهم مبررات فعله</w:t>
      </w:r>
      <w:r w:rsidR="0030571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السلبي، ومحاولة قطع المسافة بين اعتدائه وقهره، وبين مرجعيات الحضارة وقيمها</w:t>
      </w:r>
      <w:r w:rsidR="0030571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السامية</w:t>
      </w:r>
      <w:r w:rsidR="004E6FAB" w:rsidRPr="00A57514">
        <w:rPr>
          <w:rFonts w:ascii="Sakkal Majalla" w:hAnsi="Sakkal Majalla" w:cs="Sakkal Majalla"/>
          <w:color w:val="000000"/>
          <w:sz w:val="34"/>
          <w:szCs w:val="34"/>
          <w:rtl/>
        </w:rPr>
        <w:t>،</w:t>
      </w:r>
      <w:r w:rsidRPr="00A57514">
        <w:rPr>
          <w:rFonts w:ascii="Sakkal Majalla" w:hAnsi="Sakkal Majalla" w:cs="Sakkal Majalla"/>
          <w:color w:val="000000"/>
          <w:sz w:val="34"/>
          <w:szCs w:val="34"/>
          <w:rtl/>
        </w:rPr>
        <w:t xml:space="preserve"> </w:t>
      </w:r>
      <w:r w:rsidR="00305717"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تي بنى عليها حضارته. </w:t>
      </w:r>
      <w:r w:rsidR="00305717" w:rsidRPr="00A57514">
        <w:rPr>
          <w:rFonts w:ascii="Sakkal Majalla" w:hAnsi="Sakkal Majalla" w:cs="Sakkal Majalla"/>
          <w:color w:val="000000"/>
          <w:sz w:val="34"/>
          <w:szCs w:val="34"/>
          <w:rtl/>
        </w:rPr>
        <w:t>ومث</w:t>
      </w:r>
      <w:r w:rsidRPr="00A57514">
        <w:rPr>
          <w:rFonts w:ascii="Sakkal Majalla" w:hAnsi="Sakkal Majalla" w:cs="Sakkal Majalla"/>
          <w:color w:val="000000"/>
          <w:sz w:val="34"/>
          <w:szCs w:val="34"/>
          <w:rtl/>
        </w:rPr>
        <w:t>ل ذلك نقطة انعطاف جوهرية أخرجت التلقي</w:t>
      </w:r>
      <w:r w:rsidR="0030571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من حالة الاستقبال السلبي والتلقي العاطفي، ونقل الفعل من حالة </w:t>
      </w:r>
      <w:r w:rsidR="00305717" w:rsidRPr="00A57514">
        <w:rPr>
          <w:rFonts w:ascii="Sakkal Majalla" w:hAnsi="Sakkal Majalla" w:cs="Sakkal Majalla"/>
          <w:color w:val="000000"/>
          <w:sz w:val="34"/>
          <w:szCs w:val="34"/>
          <w:rtl/>
        </w:rPr>
        <w:t>الر</w:t>
      </w:r>
      <w:r w:rsidRPr="00A57514">
        <w:rPr>
          <w:rFonts w:ascii="Sakkal Majalla" w:hAnsi="Sakkal Majalla" w:cs="Sakkal Majalla"/>
          <w:color w:val="000000"/>
          <w:sz w:val="34"/>
          <w:szCs w:val="34"/>
          <w:rtl/>
        </w:rPr>
        <w:t>د الساكن</w:t>
      </w:r>
      <w:r w:rsidR="00D44C7E"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والمغلق، إلى حالة تفعيل الجدل وبناء مشروع فعل يؤسس لجدل وحجاج يستهدف</w:t>
      </w:r>
      <w:r w:rsidR="00D44C7E"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تقويض الخطاب </w:t>
      </w:r>
      <w:r w:rsidR="00865982" w:rsidRPr="00A57514">
        <w:rPr>
          <w:rFonts w:ascii="Sakkal Majalla" w:hAnsi="Sakkal Majalla" w:cs="Sakkal Majalla"/>
          <w:color w:val="000000"/>
          <w:sz w:val="34"/>
          <w:szCs w:val="34"/>
          <w:rtl/>
        </w:rPr>
        <w:t>الاستعماري.</w:t>
      </w:r>
    </w:p>
    <w:p w:rsidR="00AE5496" w:rsidRPr="00A57514" w:rsidRDefault="009A39B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وقد كان </w:t>
      </w:r>
      <w:r w:rsidR="00AE5496" w:rsidRPr="00A57514">
        <w:rPr>
          <w:rFonts w:ascii="Sakkal Majalla" w:hAnsi="Sakkal Majalla" w:cs="Sakkal Majalla"/>
          <w:color w:val="000000"/>
          <w:sz w:val="34"/>
          <w:szCs w:val="34"/>
          <w:rtl/>
        </w:rPr>
        <w:t xml:space="preserve">للأدب ونخب الكتابة الروائية، دور </w:t>
      </w:r>
      <w:r w:rsidR="0093096A" w:rsidRPr="00A57514">
        <w:rPr>
          <w:rFonts w:ascii="Sakkal Majalla" w:hAnsi="Sakkal Majalla" w:cs="Sakkal Majalla"/>
          <w:color w:val="000000"/>
          <w:sz w:val="34"/>
          <w:szCs w:val="34"/>
          <w:rtl/>
        </w:rPr>
        <w:t>مهم</w:t>
      </w:r>
      <w:r w:rsidR="00AE5496" w:rsidRPr="00A57514">
        <w:rPr>
          <w:rFonts w:ascii="Sakkal Majalla" w:hAnsi="Sakkal Majalla" w:cs="Sakkal Majalla"/>
          <w:color w:val="000000"/>
          <w:sz w:val="34"/>
          <w:szCs w:val="34"/>
          <w:rtl/>
        </w:rPr>
        <w:t xml:space="preserve"> في تلك المعركة</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العقلانية الفكرية، وهو ما </w:t>
      </w:r>
      <w:r w:rsidR="0093096A" w:rsidRPr="00A57514">
        <w:rPr>
          <w:rFonts w:ascii="Sakkal Majalla" w:hAnsi="Sakkal Majalla" w:cs="Sakkal Majalla"/>
          <w:color w:val="000000"/>
          <w:sz w:val="34"/>
          <w:szCs w:val="34"/>
          <w:rtl/>
        </w:rPr>
        <w:t>عب</w:t>
      </w:r>
      <w:r w:rsidR="00AE5496" w:rsidRPr="00A57514">
        <w:rPr>
          <w:rFonts w:ascii="Sakkal Majalla" w:hAnsi="Sakkal Majalla" w:cs="Sakkal Majalla"/>
          <w:color w:val="000000"/>
          <w:sz w:val="34"/>
          <w:szCs w:val="34"/>
          <w:rtl/>
        </w:rPr>
        <w:t xml:space="preserve">ر عنه </w:t>
      </w:r>
      <w:r w:rsidR="0093096A" w:rsidRPr="00A57514">
        <w:rPr>
          <w:rFonts w:ascii="Sakkal Majalla" w:hAnsi="Sakkal Majalla" w:cs="Sakkal Majalla"/>
          <w:color w:val="000000"/>
          <w:sz w:val="34"/>
          <w:szCs w:val="34"/>
          <w:rtl/>
        </w:rPr>
        <w:t>النص</w:t>
      </w:r>
      <w:r w:rsidR="00AE5496" w:rsidRPr="00A57514">
        <w:rPr>
          <w:rFonts w:ascii="Sakkal Majalla" w:hAnsi="Sakkal Majalla" w:cs="Sakkal Majalla"/>
          <w:color w:val="000000"/>
          <w:sz w:val="34"/>
          <w:szCs w:val="34"/>
          <w:rtl/>
        </w:rPr>
        <w:t xml:space="preserve"> الروائي في زمنية الاحتلال، حيث حضر</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الآخر الأوربي (الفرنسي تحديدا) بشكل </w:t>
      </w:r>
      <w:r w:rsidR="0093096A" w:rsidRPr="00A57514">
        <w:rPr>
          <w:rFonts w:ascii="Sakkal Majalla" w:hAnsi="Sakkal Majalla" w:cs="Sakkal Majalla"/>
          <w:color w:val="000000"/>
          <w:sz w:val="34"/>
          <w:szCs w:val="34"/>
          <w:rtl/>
        </w:rPr>
        <w:t>مث</w:t>
      </w:r>
      <w:r w:rsidR="00AE5496" w:rsidRPr="00A57514">
        <w:rPr>
          <w:rFonts w:ascii="Sakkal Majalla" w:hAnsi="Sakkal Majalla" w:cs="Sakkal Majalla"/>
          <w:color w:val="000000"/>
          <w:sz w:val="34"/>
          <w:szCs w:val="34"/>
          <w:rtl/>
        </w:rPr>
        <w:t xml:space="preserve">ل للآخر المعتدي، أو رسم له </w:t>
      </w:r>
      <w:r w:rsidR="0093096A" w:rsidRPr="00A57514">
        <w:rPr>
          <w:rFonts w:ascii="Sakkal Majalla" w:hAnsi="Sakkal Majalla" w:cs="Sakkal Majalla"/>
          <w:color w:val="000000"/>
          <w:sz w:val="34"/>
          <w:szCs w:val="34"/>
          <w:rtl/>
        </w:rPr>
        <w:t>ظل</w:t>
      </w:r>
      <w:r w:rsidR="00AE5496" w:rsidRPr="00A57514">
        <w:rPr>
          <w:rFonts w:ascii="Sakkal Majalla" w:hAnsi="Sakkal Majalla" w:cs="Sakkal Majalla"/>
          <w:color w:val="000000"/>
          <w:sz w:val="34"/>
          <w:szCs w:val="34"/>
          <w:rtl/>
        </w:rPr>
        <w:t>ا</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حضاريا في مواقع أخرى، فكما سبق الذكر والمثال ما كتبه محمد ديب في ثلاثيته،</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وكيف </w:t>
      </w:r>
      <w:r w:rsidR="0093096A" w:rsidRPr="00A57514">
        <w:rPr>
          <w:rFonts w:ascii="Sakkal Majalla" w:hAnsi="Sakkal Majalla" w:cs="Sakkal Majalla"/>
          <w:color w:val="000000"/>
          <w:sz w:val="34"/>
          <w:szCs w:val="34"/>
          <w:rtl/>
        </w:rPr>
        <w:t>صو</w:t>
      </w:r>
      <w:r w:rsidR="00AE5496" w:rsidRPr="00A57514">
        <w:rPr>
          <w:rFonts w:ascii="Sakkal Majalla" w:hAnsi="Sakkal Majalla" w:cs="Sakkal Majalla"/>
          <w:color w:val="000000"/>
          <w:sz w:val="34"/>
          <w:szCs w:val="34"/>
          <w:rtl/>
        </w:rPr>
        <w:t>ر الفرنسي في موقع الشرطة وشخصيات البيروقراطية؛ التي تشتغل</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مفتشا على </w:t>
      </w:r>
      <w:r w:rsidR="0093096A" w:rsidRPr="00A57514">
        <w:rPr>
          <w:rFonts w:ascii="Sakkal Majalla" w:hAnsi="Sakkal Majalla" w:cs="Sakkal Majalla"/>
          <w:color w:val="000000"/>
          <w:sz w:val="34"/>
          <w:szCs w:val="34"/>
          <w:rtl/>
        </w:rPr>
        <w:t>كل</w:t>
      </w:r>
      <w:r w:rsidR="00AE5496" w:rsidRPr="00A57514">
        <w:rPr>
          <w:rFonts w:ascii="Sakkal Majalla" w:hAnsi="Sakkal Majalla" w:cs="Sakkal Majalla"/>
          <w:color w:val="000000"/>
          <w:sz w:val="34"/>
          <w:szCs w:val="34"/>
          <w:rtl/>
        </w:rPr>
        <w:t xml:space="preserve"> من يهدد هيمنتها، فحميد </w:t>
      </w:r>
      <w:r w:rsidR="0093096A" w:rsidRPr="00A57514">
        <w:rPr>
          <w:rFonts w:ascii="Sakkal Majalla" w:hAnsi="Sakkal Majalla" w:cs="Sakkal Majalla"/>
          <w:color w:val="000000"/>
          <w:sz w:val="34"/>
          <w:szCs w:val="34"/>
          <w:rtl/>
        </w:rPr>
        <w:t>سر</w:t>
      </w:r>
      <w:r w:rsidR="00AE5496" w:rsidRPr="00A57514">
        <w:rPr>
          <w:rFonts w:ascii="Sakkal Majalla" w:hAnsi="Sakkal Majalla" w:cs="Sakkal Majalla"/>
          <w:color w:val="000000"/>
          <w:sz w:val="34"/>
          <w:szCs w:val="34"/>
          <w:rtl/>
        </w:rPr>
        <w:t>اج المناضل هو</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شخصية الوطني</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الرافض بوعي وإدراك </w:t>
      </w:r>
      <w:r w:rsidR="0093096A" w:rsidRPr="00A57514">
        <w:rPr>
          <w:rFonts w:ascii="Sakkal Majalla" w:hAnsi="Sakkal Majalla" w:cs="Sakkal Majalla"/>
          <w:color w:val="000000"/>
          <w:sz w:val="34"/>
          <w:szCs w:val="34"/>
          <w:rtl/>
        </w:rPr>
        <w:t>لكل</w:t>
      </w:r>
      <w:r w:rsidR="00AE5496" w:rsidRPr="00A57514">
        <w:rPr>
          <w:rFonts w:ascii="Sakkal Majalla" w:hAnsi="Sakkal Majalla" w:cs="Sakkal Majalla"/>
          <w:color w:val="000000"/>
          <w:sz w:val="34"/>
          <w:szCs w:val="34"/>
          <w:rtl/>
        </w:rPr>
        <w:t xml:space="preserve"> ما </w:t>
      </w:r>
      <w:r w:rsidR="0093096A" w:rsidRPr="00A57514">
        <w:rPr>
          <w:rFonts w:ascii="Sakkal Majalla" w:hAnsi="Sakkal Majalla" w:cs="Sakkal Majalla"/>
          <w:color w:val="000000"/>
          <w:sz w:val="34"/>
          <w:szCs w:val="34"/>
          <w:rtl/>
        </w:rPr>
        <w:t>يمث</w:t>
      </w:r>
      <w:r w:rsidR="00AE5496" w:rsidRPr="00A57514">
        <w:rPr>
          <w:rFonts w:ascii="Sakkal Majalla" w:hAnsi="Sakkal Majalla" w:cs="Sakkal Majalla"/>
          <w:color w:val="000000"/>
          <w:sz w:val="34"/>
          <w:szCs w:val="34"/>
          <w:rtl/>
        </w:rPr>
        <w:t xml:space="preserve">له الآخر </w:t>
      </w:r>
      <w:r w:rsidR="0093096A"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الوحشي</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الذي </w:t>
      </w:r>
      <w:r w:rsidR="00056424">
        <w:rPr>
          <w:rFonts w:ascii="Sakkal Majalla" w:hAnsi="Sakkal Majalla" w:cs="Sakkal Majalla"/>
          <w:color w:val="000000"/>
          <w:sz w:val="34"/>
          <w:szCs w:val="34"/>
          <w:rtl/>
        </w:rPr>
        <w:t>سد</w:t>
      </w:r>
      <w:r w:rsidR="00AE5496" w:rsidRPr="00A57514">
        <w:rPr>
          <w:rFonts w:ascii="Sakkal Majalla" w:hAnsi="Sakkal Majalla" w:cs="Sakkal Majalla"/>
          <w:color w:val="000000"/>
          <w:sz w:val="34"/>
          <w:szCs w:val="34"/>
          <w:rtl/>
        </w:rPr>
        <w:t xml:space="preserve"> جميع سبل </w:t>
      </w:r>
      <w:r w:rsidR="0093096A" w:rsidRPr="00A57514">
        <w:rPr>
          <w:rFonts w:ascii="Sakkal Majalla" w:hAnsi="Sakkal Majalla" w:cs="Sakkal Majalla"/>
          <w:color w:val="000000"/>
          <w:sz w:val="34"/>
          <w:szCs w:val="34"/>
          <w:rtl/>
        </w:rPr>
        <w:t>رد</w:t>
      </w:r>
      <w:r w:rsidR="00AE5496" w:rsidRPr="00A57514">
        <w:rPr>
          <w:rFonts w:ascii="Sakkal Majalla" w:hAnsi="Sakkal Majalla" w:cs="Sakkal Majalla"/>
          <w:color w:val="000000"/>
          <w:sz w:val="34"/>
          <w:szCs w:val="34"/>
          <w:rtl/>
        </w:rPr>
        <w:t>ه</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بعقلانية، مما برر العمل </w:t>
      </w:r>
      <w:r w:rsidR="0093096A" w:rsidRPr="00A57514">
        <w:rPr>
          <w:rFonts w:ascii="Sakkal Majalla" w:hAnsi="Sakkal Majalla" w:cs="Sakkal Majalla"/>
          <w:color w:val="000000"/>
          <w:sz w:val="34"/>
          <w:szCs w:val="34"/>
          <w:rtl/>
        </w:rPr>
        <w:t>ضد</w:t>
      </w:r>
      <w:r w:rsidR="00AE5496" w:rsidRPr="00A57514">
        <w:rPr>
          <w:rFonts w:ascii="Sakkal Majalla" w:hAnsi="Sakkal Majalla" w:cs="Sakkal Majalla"/>
          <w:color w:val="000000"/>
          <w:sz w:val="34"/>
          <w:szCs w:val="34"/>
          <w:rtl/>
        </w:rPr>
        <w:t>ه</w:t>
      </w:r>
      <w:r w:rsidR="0093096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بوسائل الكفاح.</w:t>
      </w:r>
    </w:p>
    <w:p w:rsidR="00AE5496" w:rsidRPr="00A57514" w:rsidRDefault="002A4B61"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lastRenderedPageBreak/>
        <w:t xml:space="preserve">ومن ناحية أخرى </w:t>
      </w:r>
      <w:r w:rsidR="00AE5496" w:rsidRPr="00A57514">
        <w:rPr>
          <w:rFonts w:ascii="Sakkal Majalla" w:hAnsi="Sakkal Majalla" w:cs="Sakkal Majalla"/>
          <w:color w:val="000000"/>
          <w:sz w:val="34"/>
          <w:szCs w:val="34"/>
          <w:rtl/>
        </w:rPr>
        <w:t xml:space="preserve">خاضت روايات </w:t>
      </w:r>
      <w:r w:rsidRPr="00A57514">
        <w:rPr>
          <w:rFonts w:ascii="Sakkal Majalla" w:hAnsi="Sakkal Majalla" w:cs="Sakkal Majalla"/>
          <w:color w:val="000000"/>
          <w:sz w:val="34"/>
          <w:szCs w:val="34"/>
          <w:rtl/>
        </w:rPr>
        <w:t>عديدة</w:t>
      </w:r>
      <w:r w:rsidR="00AE5496" w:rsidRPr="00A57514">
        <w:rPr>
          <w:rFonts w:ascii="Sakkal Majalla" w:hAnsi="Sakkal Majalla" w:cs="Sakkal Majalla"/>
          <w:color w:val="000000"/>
          <w:sz w:val="34"/>
          <w:szCs w:val="34"/>
          <w:rtl/>
        </w:rPr>
        <w:t xml:space="preserve"> في تصوير الآخر ضمن وطنه وأرضه،</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واستقصاء صورته الحضارية التي منعها عن أرض الإنسان المغاربي الي يحتله</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ويقمعه، فكان السفر والترحال نحو تلك الصورة مسافة قطعها الروائي والأديب في</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الجغرافيا والفكر، واستجلى </w:t>
      </w:r>
      <w:r w:rsidR="006B610F" w:rsidRPr="00A57514">
        <w:rPr>
          <w:rFonts w:ascii="Sakkal Majalla" w:hAnsi="Sakkal Majalla" w:cs="Sakkal Majalla"/>
          <w:color w:val="000000"/>
          <w:sz w:val="34"/>
          <w:szCs w:val="34"/>
          <w:rtl/>
        </w:rPr>
        <w:t>أن</w:t>
      </w:r>
      <w:r w:rsidR="00AE5496" w:rsidRPr="00A57514">
        <w:rPr>
          <w:rFonts w:ascii="Sakkal Majalla" w:hAnsi="Sakkal Majalla" w:cs="Sakkal Majalla"/>
          <w:color w:val="000000"/>
          <w:sz w:val="34"/>
          <w:szCs w:val="34"/>
          <w:rtl/>
        </w:rPr>
        <w:t xml:space="preserve"> الآخر المحتل له وجه آخر مدني ومتحضر، فالكاتب</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علي الدوعاجي كتب رواية </w:t>
      </w:r>
      <w:r w:rsidR="006B610F"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سيرية</w:t>
      </w:r>
      <w:r w:rsidR="006B610F" w:rsidRPr="00A57514">
        <w:rPr>
          <w:rFonts w:ascii="Sakkal Majalla" w:hAnsi="Sakkal Majalla" w:cs="Sakkal Majalla"/>
          <w:color w:val="000000"/>
          <w:sz w:val="34"/>
          <w:szCs w:val="34"/>
          <w:rtl/>
        </w:rPr>
        <w:t>"</w:t>
      </w:r>
      <w:r w:rsidR="00AE358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عن رحلته في بلدان المتوسط في الثلاثينيات</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من القرن العشرين عنوانها </w:t>
      </w:r>
      <w:r w:rsidR="006B610F"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جولة بين حانات البحر الأبيض المتوسط</w:t>
      </w:r>
      <w:r w:rsidR="006B610F"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والتي</w:t>
      </w:r>
      <w:r w:rsidR="006B610F" w:rsidRPr="00A57514">
        <w:rPr>
          <w:rFonts w:ascii="Sakkal Majalla" w:hAnsi="Sakkal Majalla" w:cs="Sakkal Majalla"/>
          <w:color w:val="000000"/>
          <w:sz w:val="34"/>
          <w:szCs w:val="34"/>
          <w:rtl/>
        </w:rPr>
        <w:t xml:space="preserve"> سج</w:t>
      </w:r>
      <w:r w:rsidR="00AE5496" w:rsidRPr="00A57514">
        <w:rPr>
          <w:rFonts w:ascii="Sakkal Majalla" w:hAnsi="Sakkal Majalla" w:cs="Sakkal Majalla"/>
          <w:color w:val="000000"/>
          <w:sz w:val="34"/>
          <w:szCs w:val="34"/>
          <w:rtl/>
        </w:rPr>
        <w:t>ل فيها الحياة الزاهية، وصنوف الرفاه التي يعيشها الإنسان الأوربي على نقيض</w:t>
      </w:r>
      <w:r w:rsidR="00D216D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ما هو موجود في بلاد المغرب المحتل، ويعد ذلك نوعا من الكشف عن الوجه</w:t>
      </w:r>
      <w:r w:rsidR="00A8061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المخفي للآخر المتناقض، </w:t>
      </w:r>
      <w:r w:rsidRPr="00A57514">
        <w:rPr>
          <w:rFonts w:ascii="Sakkal Majalla" w:hAnsi="Sakkal Majalla" w:cs="Sakkal Majalla"/>
          <w:color w:val="000000"/>
          <w:sz w:val="34"/>
          <w:szCs w:val="34"/>
          <w:rtl/>
        </w:rPr>
        <w:t>وت</w:t>
      </w:r>
      <w:r w:rsidR="00A8061A" w:rsidRPr="00A57514">
        <w:rPr>
          <w:rFonts w:ascii="Sakkal Majalla" w:hAnsi="Sakkal Majalla" w:cs="Sakkal Majalla"/>
          <w:color w:val="000000"/>
          <w:sz w:val="34"/>
          <w:szCs w:val="34"/>
          <w:rtl/>
        </w:rPr>
        <w:t>عد</w:t>
      </w:r>
      <w:r w:rsidR="00AE5496"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هذه</w:t>
      </w:r>
      <w:r w:rsidR="00AE5496"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النظرة</w:t>
      </w:r>
      <w:r w:rsidR="00AE5496" w:rsidRPr="00A57514">
        <w:rPr>
          <w:rFonts w:ascii="Sakkal Majalla" w:hAnsi="Sakkal Majalla" w:cs="Sakkal Majalla"/>
          <w:color w:val="000000"/>
          <w:sz w:val="34"/>
          <w:szCs w:val="34"/>
          <w:rtl/>
        </w:rPr>
        <w:t xml:space="preserve"> في تصوير الآخر وتلقيه من زواياه</w:t>
      </w:r>
      <w:r w:rsidR="00A8061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المختلفة </w:t>
      </w:r>
      <w:r w:rsidRPr="00A57514">
        <w:rPr>
          <w:rFonts w:ascii="Sakkal Majalla" w:hAnsi="Sakkal Majalla" w:cs="Sakkal Majalla"/>
          <w:color w:val="000000"/>
          <w:sz w:val="34"/>
          <w:szCs w:val="34"/>
          <w:rtl/>
        </w:rPr>
        <w:t>نظرة ت</w:t>
      </w:r>
      <w:r w:rsidR="00A8061A" w:rsidRPr="00A57514">
        <w:rPr>
          <w:rFonts w:ascii="Sakkal Majalla" w:hAnsi="Sakkal Majalla" w:cs="Sakkal Majalla"/>
          <w:color w:val="000000"/>
          <w:sz w:val="34"/>
          <w:szCs w:val="34"/>
          <w:rtl/>
        </w:rPr>
        <w:t>عز</w:t>
      </w:r>
      <w:r w:rsidR="00AE5496" w:rsidRPr="00A57514">
        <w:rPr>
          <w:rFonts w:ascii="Sakkal Majalla" w:hAnsi="Sakkal Majalla" w:cs="Sakkal Majalla"/>
          <w:color w:val="000000"/>
          <w:sz w:val="34"/>
          <w:szCs w:val="34"/>
          <w:rtl/>
        </w:rPr>
        <w:t>ز بناء رؤية رفدت وأثرت نضوج الفكر التحرري، وضخت فيه</w:t>
      </w:r>
      <w:r w:rsidR="00A8061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أدوات التفكير العقلاني الدلائلي، </w:t>
      </w:r>
      <w:r w:rsidR="00B613CB" w:rsidRPr="00A57514">
        <w:rPr>
          <w:rFonts w:ascii="Sakkal Majalla" w:hAnsi="Sakkal Majalla" w:cs="Sakkal Majalla"/>
          <w:color w:val="000000"/>
          <w:sz w:val="34"/>
          <w:szCs w:val="34"/>
          <w:rtl/>
        </w:rPr>
        <w:t>و</w:t>
      </w:r>
      <w:r w:rsidR="00AE5496" w:rsidRPr="00A57514">
        <w:rPr>
          <w:rFonts w:ascii="Sakkal Majalla" w:hAnsi="Sakkal Majalla" w:cs="Sakkal Majalla"/>
          <w:color w:val="000000"/>
          <w:sz w:val="34"/>
          <w:szCs w:val="34"/>
          <w:rtl/>
        </w:rPr>
        <w:t xml:space="preserve"> إنهاء الاحتلال والانخراظ في العالم المتمدن، وتحرير الإنسان</w:t>
      </w:r>
      <w:r w:rsidR="00A8061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المغاربي ومشاركته في </w:t>
      </w:r>
      <w:r w:rsidR="00A8061A" w:rsidRPr="00A57514">
        <w:rPr>
          <w:rFonts w:ascii="Sakkal Majalla" w:hAnsi="Sakkal Majalla" w:cs="Sakkal Majalla"/>
          <w:color w:val="000000"/>
          <w:sz w:val="34"/>
          <w:szCs w:val="34"/>
          <w:rtl/>
        </w:rPr>
        <w:t>الحق</w:t>
      </w:r>
      <w:r w:rsidR="00AE5496" w:rsidRPr="00A57514">
        <w:rPr>
          <w:rFonts w:ascii="Sakkal Majalla" w:hAnsi="Sakkal Majalla" w:cs="Sakkal Majalla"/>
          <w:color w:val="000000"/>
          <w:sz w:val="34"/>
          <w:szCs w:val="34"/>
          <w:rtl/>
        </w:rPr>
        <w:t xml:space="preserve"> الحضاري له.</w:t>
      </w:r>
    </w:p>
    <w:p w:rsidR="00AE5496" w:rsidRDefault="00C80060"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 xml:space="preserve">لكن في فترة الاستقلال </w:t>
      </w:r>
      <w:r w:rsidR="00AE5496" w:rsidRPr="00A57514">
        <w:rPr>
          <w:rFonts w:ascii="Sakkal Majalla" w:hAnsi="Sakkal Majalla" w:cs="Sakkal Majalla"/>
          <w:color w:val="000000"/>
          <w:sz w:val="34"/>
          <w:szCs w:val="34"/>
          <w:rtl/>
        </w:rPr>
        <w:t xml:space="preserve">بقي محور الأنا والآخر أحد أهم </w:t>
      </w:r>
      <w:r w:rsidR="00A8061A" w:rsidRPr="00A57514">
        <w:rPr>
          <w:rFonts w:ascii="Sakkal Majalla" w:hAnsi="Sakkal Majalla" w:cs="Sakkal Majalla"/>
          <w:color w:val="000000"/>
          <w:sz w:val="34"/>
          <w:szCs w:val="34"/>
          <w:rtl/>
        </w:rPr>
        <w:t>المحاور</w:t>
      </w:r>
      <w:r w:rsidR="00AE5496" w:rsidRPr="00A57514">
        <w:rPr>
          <w:rFonts w:ascii="Sakkal Majalla" w:hAnsi="Sakkal Majalla" w:cs="Sakkal Majalla"/>
          <w:color w:val="000000"/>
          <w:sz w:val="34"/>
          <w:szCs w:val="34"/>
          <w:rtl/>
        </w:rPr>
        <w:t xml:space="preserve"> في قضايا الرواية المغاربية، واستمر</w:t>
      </w:r>
      <w:r w:rsidR="00A8061A"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سؤاله في مرحلة (ما بعد الكولونيالية)، غير </w:t>
      </w:r>
      <w:r w:rsidR="009209B0" w:rsidRPr="00A57514">
        <w:rPr>
          <w:rFonts w:ascii="Sakkal Majalla" w:hAnsi="Sakkal Majalla" w:cs="Sakkal Majalla"/>
          <w:color w:val="000000"/>
          <w:sz w:val="34"/>
          <w:szCs w:val="34"/>
          <w:rtl/>
        </w:rPr>
        <w:t>أن</w:t>
      </w:r>
      <w:r w:rsidR="00AE5496" w:rsidRPr="00A57514">
        <w:rPr>
          <w:rFonts w:ascii="Sakkal Majalla" w:hAnsi="Sakkal Majalla" w:cs="Sakkal Majalla"/>
          <w:color w:val="000000"/>
          <w:sz w:val="34"/>
          <w:szCs w:val="34"/>
          <w:rtl/>
        </w:rPr>
        <w:t xml:space="preserve">ه </w:t>
      </w:r>
      <w:r w:rsidR="009209B0" w:rsidRPr="00A57514">
        <w:rPr>
          <w:rFonts w:ascii="Sakkal Majalla" w:hAnsi="Sakkal Majalla" w:cs="Sakkal Majalla"/>
          <w:color w:val="000000"/>
          <w:sz w:val="34"/>
          <w:szCs w:val="34"/>
          <w:rtl/>
        </w:rPr>
        <w:t>تعد</w:t>
      </w:r>
      <w:r w:rsidR="00AE5496" w:rsidRPr="00A57514">
        <w:rPr>
          <w:rFonts w:ascii="Sakkal Majalla" w:hAnsi="Sakkal Majalla" w:cs="Sakkal Majalla"/>
          <w:color w:val="000000"/>
          <w:sz w:val="34"/>
          <w:szCs w:val="34"/>
          <w:rtl/>
        </w:rPr>
        <w:t xml:space="preserve">ل بمقدار </w:t>
      </w:r>
      <w:r w:rsidR="009209B0" w:rsidRPr="00A57514">
        <w:rPr>
          <w:rFonts w:ascii="Sakkal Majalla" w:hAnsi="Sakkal Majalla" w:cs="Sakkal Majalla"/>
          <w:color w:val="000000"/>
          <w:sz w:val="34"/>
          <w:szCs w:val="34"/>
          <w:rtl/>
        </w:rPr>
        <w:t>تخف</w:t>
      </w:r>
      <w:r w:rsidR="00AE5496" w:rsidRPr="00A57514">
        <w:rPr>
          <w:rFonts w:ascii="Sakkal Majalla" w:hAnsi="Sakkal Majalla" w:cs="Sakkal Majalla"/>
          <w:color w:val="000000"/>
          <w:sz w:val="34"/>
          <w:szCs w:val="34"/>
          <w:rtl/>
        </w:rPr>
        <w:t>ف من</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صورة المحتل، وطوى </w:t>
      </w:r>
      <w:r w:rsidR="009209B0" w:rsidRPr="00A57514">
        <w:rPr>
          <w:rFonts w:ascii="Sakkal Majalla" w:hAnsi="Sakkal Majalla" w:cs="Sakkal Majalla"/>
          <w:color w:val="000000"/>
          <w:sz w:val="34"/>
          <w:szCs w:val="34"/>
          <w:rtl/>
        </w:rPr>
        <w:t>الن</w:t>
      </w:r>
      <w:r w:rsidR="00AE5496" w:rsidRPr="00A57514">
        <w:rPr>
          <w:rFonts w:ascii="Sakkal Majalla" w:hAnsi="Sakkal Majalla" w:cs="Sakkal Majalla"/>
          <w:color w:val="000000"/>
          <w:sz w:val="34"/>
          <w:szCs w:val="34"/>
          <w:rtl/>
        </w:rPr>
        <w:t xml:space="preserve">ص أنموذج </w:t>
      </w:r>
      <w:r w:rsidR="00660F71" w:rsidRPr="00A57514">
        <w:rPr>
          <w:rFonts w:ascii="Sakkal Majalla" w:hAnsi="Sakkal Majalla" w:cs="Sakkal Majalla"/>
          <w:color w:val="000000"/>
          <w:sz w:val="34"/>
          <w:szCs w:val="34"/>
          <w:rtl/>
        </w:rPr>
        <w:t xml:space="preserve">الآخر </w:t>
      </w:r>
      <w:r w:rsidR="00AE5496" w:rsidRPr="00A57514">
        <w:rPr>
          <w:rFonts w:ascii="Sakkal Majalla" w:hAnsi="Sakkal Majalla" w:cs="Sakkal Majalla"/>
          <w:color w:val="000000"/>
          <w:sz w:val="34"/>
          <w:szCs w:val="34"/>
          <w:rtl/>
        </w:rPr>
        <w:t>المعتدي في روايات الاستقلال ضمن منطقة</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الذاكرة، وأفسح المجال لمعاودة السؤال في العلاقة الممكنة مع الآخر، وفي هذا</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وجب الإدراك </w:t>
      </w:r>
      <w:r w:rsidR="009209B0" w:rsidRPr="00A57514">
        <w:rPr>
          <w:rFonts w:ascii="Sakkal Majalla" w:hAnsi="Sakkal Majalla" w:cs="Sakkal Majalla"/>
          <w:color w:val="000000"/>
          <w:sz w:val="34"/>
          <w:szCs w:val="34"/>
          <w:rtl/>
        </w:rPr>
        <w:t>بأن</w:t>
      </w:r>
      <w:r w:rsidR="00AE5496" w:rsidRPr="00A57514">
        <w:rPr>
          <w:rFonts w:ascii="Sakkal Majalla" w:hAnsi="Sakkal Majalla" w:cs="Sakkal Majalla"/>
          <w:color w:val="000000"/>
          <w:sz w:val="34"/>
          <w:szCs w:val="34"/>
          <w:rtl/>
        </w:rPr>
        <w:t xml:space="preserve"> هذه المرحلة صنعت </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مرآة</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 xml:space="preserve"> لتصوير هذا الآخر بما هو مثال</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للحضارة والحداثة، فاستقصاء الأنموذج </w:t>
      </w:r>
      <w:r w:rsidR="00C6521B" w:rsidRPr="00A57514">
        <w:rPr>
          <w:rFonts w:ascii="Sakkal Majalla" w:hAnsi="Sakkal Majalla" w:cs="Sakkal Majalla"/>
          <w:color w:val="000000"/>
          <w:sz w:val="34"/>
          <w:szCs w:val="34"/>
          <w:rtl/>
        </w:rPr>
        <w:t>المتحض</w:t>
      </w:r>
      <w:r w:rsidR="00AE5496" w:rsidRPr="00A57514">
        <w:rPr>
          <w:rFonts w:ascii="Sakkal Majalla" w:hAnsi="Sakkal Majalla" w:cs="Sakkal Majalla"/>
          <w:color w:val="000000"/>
          <w:sz w:val="34"/>
          <w:szCs w:val="34"/>
          <w:rtl/>
        </w:rPr>
        <w:t xml:space="preserve">ر للآخر يكون قد </w:t>
      </w:r>
      <w:r w:rsidR="009209B0" w:rsidRPr="00A57514">
        <w:rPr>
          <w:rFonts w:ascii="Sakkal Majalla" w:hAnsi="Sakkal Majalla" w:cs="Sakkal Majalla"/>
          <w:color w:val="000000"/>
          <w:sz w:val="34"/>
          <w:szCs w:val="34"/>
          <w:rtl/>
        </w:rPr>
        <w:t>تغل</w:t>
      </w:r>
      <w:r w:rsidR="00AE5496" w:rsidRPr="00A57514">
        <w:rPr>
          <w:rFonts w:ascii="Sakkal Majalla" w:hAnsi="Sakkal Majalla" w:cs="Sakkal Majalla"/>
          <w:color w:val="000000"/>
          <w:sz w:val="34"/>
          <w:szCs w:val="34"/>
          <w:rtl/>
        </w:rPr>
        <w:t>ب بدرجة</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واضحة على صورته المنتهية تاريخيا في أنموذجه الوحشي</w:t>
      </w:r>
      <w:r w:rsidR="00C6521B" w:rsidRPr="00A57514">
        <w:rPr>
          <w:rFonts w:ascii="Sakkal Majalla" w:hAnsi="Sakkal Majalla" w:cs="Sakkal Majalla"/>
          <w:color w:val="000000"/>
          <w:sz w:val="34"/>
          <w:szCs w:val="34"/>
          <w:rtl/>
        </w:rPr>
        <w:t xml:space="preserve"> والمستبد</w:t>
      </w:r>
      <w:r w:rsidR="00AE5496" w:rsidRPr="00A57514">
        <w:rPr>
          <w:rFonts w:ascii="Sakkal Majalla" w:hAnsi="Sakkal Majalla" w:cs="Sakkal Majalla"/>
          <w:color w:val="000000"/>
          <w:sz w:val="34"/>
          <w:szCs w:val="34"/>
          <w:rtl/>
        </w:rPr>
        <w:t>، وهو ما أطلق روايات</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ما بعد الكولونيالية</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مغاربيا في </w:t>
      </w:r>
      <w:r w:rsidR="009209B0" w:rsidRPr="00A57514">
        <w:rPr>
          <w:rFonts w:ascii="Sakkal Majalla" w:hAnsi="Sakkal Majalla" w:cs="Sakkal Majalla"/>
          <w:color w:val="000000"/>
          <w:sz w:val="34"/>
          <w:szCs w:val="34"/>
          <w:rtl/>
        </w:rPr>
        <w:t>تمث</w:t>
      </w:r>
      <w:r w:rsidR="00AE5496" w:rsidRPr="00A57514">
        <w:rPr>
          <w:rFonts w:ascii="Sakkal Majalla" w:hAnsi="Sakkal Majalla" w:cs="Sakkal Majalla"/>
          <w:color w:val="000000"/>
          <w:sz w:val="34"/>
          <w:szCs w:val="34"/>
          <w:rtl/>
        </w:rPr>
        <w:t xml:space="preserve">ل الآخر الأوربي ضمن ما يمكن أن نسميه </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التلقي</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الإيجابي</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 xml:space="preserve"> فبات البحث عن الأنموذج الحضاري هو </w:t>
      </w:r>
      <w:r w:rsidR="009209B0" w:rsidRPr="00A57514">
        <w:rPr>
          <w:rFonts w:ascii="Sakkal Majalla" w:hAnsi="Sakkal Majalla" w:cs="Sakkal Majalla"/>
          <w:color w:val="000000"/>
          <w:sz w:val="34"/>
          <w:szCs w:val="34"/>
          <w:rtl/>
        </w:rPr>
        <w:t>المحر</w:t>
      </w:r>
      <w:r w:rsidR="00AE5496" w:rsidRPr="00A57514">
        <w:rPr>
          <w:rFonts w:ascii="Sakkal Majalla" w:hAnsi="Sakkal Majalla" w:cs="Sakkal Majalla"/>
          <w:color w:val="000000"/>
          <w:sz w:val="34"/>
          <w:szCs w:val="34"/>
          <w:rtl/>
        </w:rPr>
        <w:t>ك الفكري</w:t>
      </w:r>
      <w:r w:rsidR="009209B0" w:rsidRPr="00A57514">
        <w:rPr>
          <w:rFonts w:ascii="Sakkal Majalla" w:hAnsi="Sakkal Majalla" w:cs="Sakkal Majalla"/>
          <w:color w:val="000000"/>
          <w:sz w:val="34"/>
          <w:szCs w:val="34"/>
          <w:rtl/>
        </w:rPr>
        <w:t xml:space="preserve"> </w:t>
      </w:r>
      <w:r w:rsidR="00C6521B" w:rsidRPr="00A57514">
        <w:rPr>
          <w:rFonts w:ascii="Sakkal Majalla" w:hAnsi="Sakkal Majalla" w:cs="Sakkal Majalla"/>
          <w:color w:val="000000"/>
          <w:sz w:val="34"/>
          <w:szCs w:val="34"/>
          <w:rtl/>
        </w:rPr>
        <w:t>ل</w:t>
      </w:r>
      <w:r w:rsidR="00AE5496" w:rsidRPr="00A57514">
        <w:rPr>
          <w:rFonts w:ascii="Sakkal Majalla" w:hAnsi="Sakkal Majalla" w:cs="Sakkal Majalla"/>
          <w:color w:val="000000"/>
          <w:sz w:val="34"/>
          <w:szCs w:val="34"/>
          <w:rtl/>
        </w:rPr>
        <w:t xml:space="preserve">توظيف صورة الآخر، حيث </w:t>
      </w:r>
      <w:r w:rsidR="009209B0" w:rsidRPr="00A57514">
        <w:rPr>
          <w:rFonts w:ascii="Sakkal Majalla" w:hAnsi="Sakkal Majalla" w:cs="Sakkal Majalla"/>
          <w:color w:val="000000"/>
          <w:sz w:val="34"/>
          <w:szCs w:val="34"/>
          <w:rtl/>
        </w:rPr>
        <w:t>استقر</w:t>
      </w:r>
      <w:r w:rsidR="00AE5496" w:rsidRPr="00A57514">
        <w:rPr>
          <w:rFonts w:ascii="Sakkal Majalla" w:hAnsi="Sakkal Majalla" w:cs="Sakkal Majalla"/>
          <w:color w:val="000000"/>
          <w:sz w:val="34"/>
          <w:szCs w:val="34"/>
          <w:rtl/>
        </w:rPr>
        <w:t xml:space="preserve"> </w:t>
      </w:r>
      <w:r w:rsidR="00A24ECC" w:rsidRPr="00A57514">
        <w:rPr>
          <w:rFonts w:ascii="Sakkal Majalla" w:hAnsi="Sakkal Majalla" w:cs="Sakkal Majalla"/>
          <w:color w:val="000000"/>
          <w:sz w:val="34"/>
          <w:szCs w:val="34"/>
          <w:rtl/>
        </w:rPr>
        <w:t>تفكير الأنا</w:t>
      </w:r>
      <w:r w:rsidR="00AE5496" w:rsidRPr="00A57514">
        <w:rPr>
          <w:rFonts w:ascii="Sakkal Majalla" w:hAnsi="Sakkal Majalla" w:cs="Sakkal Majalla"/>
          <w:color w:val="000000"/>
          <w:sz w:val="34"/>
          <w:szCs w:val="34"/>
          <w:rtl/>
        </w:rPr>
        <w:t xml:space="preserve"> على اتجاه </w:t>
      </w:r>
      <w:r w:rsidR="00A24ECC" w:rsidRPr="00A57514">
        <w:rPr>
          <w:rFonts w:ascii="Sakkal Majalla" w:hAnsi="Sakkal Majalla" w:cs="Sakkal Majalla"/>
          <w:color w:val="000000"/>
          <w:sz w:val="34"/>
          <w:szCs w:val="34"/>
          <w:rtl/>
        </w:rPr>
        <w:t>م</w:t>
      </w:r>
      <w:r w:rsidR="00AE5496" w:rsidRPr="00A57514">
        <w:rPr>
          <w:rFonts w:ascii="Sakkal Majalla" w:hAnsi="Sakkal Majalla" w:cs="Sakkal Majalla"/>
          <w:color w:val="000000"/>
          <w:sz w:val="34"/>
          <w:szCs w:val="34"/>
          <w:rtl/>
        </w:rPr>
        <w:t xml:space="preserve">ماثلة </w:t>
      </w:r>
      <w:r w:rsidR="00A24ECC" w:rsidRPr="00A57514">
        <w:rPr>
          <w:rFonts w:ascii="Sakkal Majalla" w:hAnsi="Sakkal Majalla" w:cs="Sakkal Majalla"/>
          <w:color w:val="000000"/>
          <w:sz w:val="34"/>
          <w:szCs w:val="34"/>
          <w:rtl/>
        </w:rPr>
        <w:t>وم</w:t>
      </w:r>
      <w:r w:rsidR="00AE5496" w:rsidRPr="00A57514">
        <w:rPr>
          <w:rFonts w:ascii="Sakkal Majalla" w:hAnsi="Sakkal Majalla" w:cs="Sakkal Majalla"/>
          <w:color w:val="000000"/>
          <w:sz w:val="34"/>
          <w:szCs w:val="34"/>
          <w:rtl/>
        </w:rPr>
        <w:t>واكبة</w:t>
      </w:r>
      <w:r w:rsidR="00A24ECC" w:rsidRPr="00A57514">
        <w:rPr>
          <w:rFonts w:ascii="Sakkal Majalla" w:hAnsi="Sakkal Majalla" w:cs="Sakkal Majalla"/>
          <w:color w:val="000000"/>
          <w:sz w:val="34"/>
          <w:szCs w:val="34"/>
          <w:rtl/>
        </w:rPr>
        <w:t xml:space="preserve"> الآخر</w:t>
      </w:r>
      <w:r w:rsidR="00AE5496" w:rsidRPr="00A57514">
        <w:rPr>
          <w:rFonts w:ascii="Sakkal Majalla" w:hAnsi="Sakkal Majalla" w:cs="Sakkal Majalla"/>
          <w:color w:val="000000"/>
          <w:sz w:val="34"/>
          <w:szCs w:val="34"/>
          <w:rtl/>
        </w:rPr>
        <w:t>،</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فاستحضرت الروايات ذلك الآخر </w:t>
      </w:r>
      <w:r w:rsidR="009209B0" w:rsidRPr="00A57514">
        <w:rPr>
          <w:rFonts w:ascii="Sakkal Majalla" w:hAnsi="Sakkal Majalla" w:cs="Sakkal Majalla"/>
          <w:color w:val="000000"/>
          <w:sz w:val="34"/>
          <w:szCs w:val="34"/>
          <w:rtl/>
        </w:rPr>
        <w:t>الحر</w:t>
      </w:r>
      <w:r w:rsidR="00AE5496" w:rsidRPr="00A57514">
        <w:rPr>
          <w:rFonts w:ascii="Sakkal Majalla" w:hAnsi="Sakkal Majalla" w:cs="Sakkal Majalla"/>
          <w:color w:val="000000"/>
          <w:sz w:val="34"/>
          <w:szCs w:val="34"/>
          <w:rtl/>
        </w:rPr>
        <w:t xml:space="preserve"> </w:t>
      </w:r>
      <w:r w:rsidR="009209B0" w:rsidRPr="00A57514">
        <w:rPr>
          <w:rFonts w:ascii="Sakkal Majalla" w:hAnsi="Sakkal Majalla" w:cs="Sakkal Majalla"/>
          <w:color w:val="000000"/>
          <w:sz w:val="34"/>
          <w:szCs w:val="34"/>
          <w:rtl/>
        </w:rPr>
        <w:t>والمتقد</w:t>
      </w:r>
      <w:r w:rsidR="00AE5496" w:rsidRPr="00A57514">
        <w:rPr>
          <w:rFonts w:ascii="Sakkal Majalla" w:hAnsi="Sakkal Majalla" w:cs="Sakkal Majalla"/>
          <w:color w:val="000000"/>
          <w:sz w:val="34"/>
          <w:szCs w:val="34"/>
          <w:rtl/>
        </w:rPr>
        <w:t xml:space="preserve">م </w:t>
      </w:r>
      <w:r w:rsidR="009209B0" w:rsidRPr="00A57514">
        <w:rPr>
          <w:rFonts w:ascii="Sakkal Majalla" w:hAnsi="Sakkal Majalla" w:cs="Sakkal Majalla"/>
          <w:color w:val="000000"/>
          <w:sz w:val="34"/>
          <w:szCs w:val="34"/>
          <w:rtl/>
        </w:rPr>
        <w:t>والمتعل</w:t>
      </w:r>
      <w:r w:rsidR="00AE5496" w:rsidRPr="00A57514">
        <w:rPr>
          <w:rFonts w:ascii="Sakkal Majalla" w:hAnsi="Sakkal Majalla" w:cs="Sakkal Majalla"/>
          <w:color w:val="000000"/>
          <w:sz w:val="34"/>
          <w:szCs w:val="34"/>
          <w:rtl/>
        </w:rPr>
        <w:t>م والحداثي، وهو</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ما قابله شعور </w:t>
      </w:r>
      <w:r w:rsidR="009209B0" w:rsidRPr="00A57514">
        <w:rPr>
          <w:rFonts w:ascii="Sakkal Majalla" w:hAnsi="Sakkal Majalla" w:cs="Sakkal Majalla"/>
          <w:color w:val="000000"/>
          <w:sz w:val="34"/>
          <w:szCs w:val="34"/>
          <w:rtl/>
        </w:rPr>
        <w:t>بالتخل</w:t>
      </w:r>
      <w:r w:rsidR="00AE5496" w:rsidRPr="00A57514">
        <w:rPr>
          <w:rFonts w:ascii="Sakkal Majalla" w:hAnsi="Sakkal Majalla" w:cs="Sakkal Majalla"/>
          <w:color w:val="000000"/>
          <w:sz w:val="34"/>
          <w:szCs w:val="34"/>
          <w:rtl/>
        </w:rPr>
        <w:t>ف والنقص إزاء صورته وأنموذجه، فكان ذلك طاقة أطلقت</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منج مقارنة </w:t>
      </w:r>
      <w:r w:rsidR="00A40A0C" w:rsidRPr="00A57514">
        <w:rPr>
          <w:rFonts w:ascii="Sakkal Majalla" w:hAnsi="Sakkal Majalla" w:cs="Sakkal Majalla"/>
          <w:color w:val="000000"/>
          <w:sz w:val="34"/>
          <w:szCs w:val="34"/>
          <w:rtl/>
        </w:rPr>
        <w:t>ب</w:t>
      </w:r>
      <w:r w:rsidR="00AE5496" w:rsidRPr="00A57514">
        <w:rPr>
          <w:rFonts w:ascii="Sakkal Majalla" w:hAnsi="Sakkal Majalla" w:cs="Sakkal Majalla"/>
          <w:color w:val="000000"/>
          <w:sz w:val="34"/>
          <w:szCs w:val="34"/>
          <w:rtl/>
        </w:rPr>
        <w:t xml:space="preserve">ني على نقدية للواقع المحلي، وعلى </w:t>
      </w:r>
      <w:r w:rsidR="009209B0" w:rsidRPr="00A57514">
        <w:rPr>
          <w:rFonts w:ascii="Sakkal Majalla" w:hAnsi="Sakkal Majalla" w:cs="Sakkal Majalla"/>
          <w:color w:val="000000"/>
          <w:sz w:val="34"/>
          <w:szCs w:val="34"/>
          <w:rtl/>
        </w:rPr>
        <w:t>تطل</w:t>
      </w:r>
      <w:r w:rsidR="00AE5496" w:rsidRPr="00A57514">
        <w:rPr>
          <w:rFonts w:ascii="Sakkal Majalla" w:hAnsi="Sakkal Majalla" w:cs="Sakkal Majalla"/>
          <w:color w:val="000000"/>
          <w:sz w:val="34"/>
          <w:szCs w:val="34"/>
          <w:rtl/>
        </w:rPr>
        <w:t>ع نحو توطين الأنموذج</w:t>
      </w:r>
      <w:r w:rsidR="009209B0" w:rsidRPr="00A57514">
        <w:rPr>
          <w:rFonts w:ascii="Sakkal Majalla" w:hAnsi="Sakkal Majalla" w:cs="Sakkal Majalla"/>
          <w:color w:val="000000"/>
          <w:sz w:val="34"/>
          <w:szCs w:val="34"/>
          <w:rtl/>
        </w:rPr>
        <w:t xml:space="preserve"> المتقد</w:t>
      </w:r>
      <w:r w:rsidR="00AE5496" w:rsidRPr="00A57514">
        <w:rPr>
          <w:rFonts w:ascii="Sakkal Majalla" w:hAnsi="Sakkal Majalla" w:cs="Sakkal Majalla"/>
          <w:color w:val="000000"/>
          <w:sz w:val="34"/>
          <w:szCs w:val="34"/>
          <w:rtl/>
        </w:rPr>
        <w:t xml:space="preserve">م. فعلى سبيل التمثيل لهذا </w:t>
      </w:r>
      <w:r w:rsidR="009209B0" w:rsidRPr="00A57514">
        <w:rPr>
          <w:rFonts w:ascii="Sakkal Majalla" w:hAnsi="Sakkal Majalla" w:cs="Sakkal Majalla"/>
          <w:color w:val="000000"/>
          <w:sz w:val="34"/>
          <w:szCs w:val="34"/>
          <w:rtl/>
        </w:rPr>
        <w:t>التوج</w:t>
      </w:r>
      <w:r w:rsidR="00AE5496" w:rsidRPr="00A57514">
        <w:rPr>
          <w:rFonts w:ascii="Sakkal Majalla" w:hAnsi="Sakkal Majalla" w:cs="Sakkal Majalla"/>
          <w:color w:val="000000"/>
          <w:sz w:val="34"/>
          <w:szCs w:val="34"/>
          <w:rtl/>
        </w:rPr>
        <w:t>ه كتب محمد زفزاف الروائي المغربي ضمن</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محور</w:t>
      </w:r>
      <w:r w:rsidR="00A40A0C" w:rsidRPr="00A57514">
        <w:rPr>
          <w:rFonts w:ascii="Sakkal Majalla" w:hAnsi="Sakkal Majalla" w:cs="Sakkal Majalla"/>
          <w:color w:val="000000"/>
          <w:sz w:val="34"/>
          <w:szCs w:val="34"/>
          <w:rtl/>
        </w:rPr>
        <w:t xml:space="preserve"> </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الأنا</w:t>
      </w:r>
      <w:r w:rsidR="00A40A0C"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lastRenderedPageBreak/>
        <w:t>الآخر</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عديد أفكاره التي </w:t>
      </w:r>
      <w:r w:rsidR="009209B0" w:rsidRPr="00A57514">
        <w:rPr>
          <w:rFonts w:ascii="Sakkal Majalla" w:hAnsi="Sakkal Majalla" w:cs="Sakkal Majalla"/>
          <w:color w:val="000000"/>
          <w:sz w:val="34"/>
          <w:szCs w:val="34"/>
          <w:rtl/>
        </w:rPr>
        <w:t>بث</w:t>
      </w:r>
      <w:r w:rsidR="00AE5496" w:rsidRPr="00A57514">
        <w:rPr>
          <w:rFonts w:ascii="Sakkal Majalla" w:hAnsi="Sakkal Majalla" w:cs="Sakkal Majalla"/>
          <w:color w:val="000000"/>
          <w:sz w:val="34"/>
          <w:szCs w:val="34"/>
          <w:rtl/>
        </w:rPr>
        <w:t xml:space="preserve">ها في نصوصه، ففي رواية </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المرأة</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والوردة</w:t>
      </w:r>
      <w:r w:rsidR="009209B0" w:rsidRPr="00A57514">
        <w:rPr>
          <w:rFonts w:ascii="Sakkal Majalla" w:hAnsi="Sakkal Majalla" w:cs="Sakkal Majalla"/>
          <w:color w:val="000000"/>
          <w:sz w:val="34"/>
          <w:szCs w:val="34"/>
          <w:rtl/>
        </w:rPr>
        <w:t>"</w:t>
      </w:r>
      <w:r w:rsidR="00AE5496" w:rsidRPr="00A57514">
        <w:rPr>
          <w:rFonts w:ascii="Sakkal Majalla" w:hAnsi="Sakkal Majalla" w:cs="Sakkal Majalla"/>
          <w:color w:val="000000"/>
          <w:sz w:val="34"/>
          <w:szCs w:val="34"/>
          <w:rtl/>
        </w:rPr>
        <w:t xml:space="preserve"> يرتحل البطل محمد</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بطل الرواية) نحو الغرب الأوربي، ويستقر في</w:t>
      </w:r>
      <w:r w:rsidR="009209B0"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إسبانيا، وهناك تنفجر مقارنة </w:t>
      </w:r>
      <w:r w:rsidR="009209B0" w:rsidRPr="00A57514">
        <w:rPr>
          <w:rFonts w:ascii="Sakkal Majalla" w:hAnsi="Sakkal Majalla" w:cs="Sakkal Majalla"/>
          <w:color w:val="000000"/>
          <w:sz w:val="34"/>
          <w:szCs w:val="34"/>
          <w:rtl/>
        </w:rPr>
        <w:t>ول</w:t>
      </w:r>
      <w:r w:rsidR="00AE5496" w:rsidRPr="00A57514">
        <w:rPr>
          <w:rFonts w:ascii="Sakkal Majalla" w:hAnsi="Sakkal Majalla" w:cs="Sakkal Majalla"/>
          <w:color w:val="000000"/>
          <w:sz w:val="34"/>
          <w:szCs w:val="34"/>
          <w:rtl/>
        </w:rPr>
        <w:t>دت مسافة عنيفة بين الجنوب (المغرب) والشمال</w:t>
      </w:r>
      <w:r w:rsidR="009209B0" w:rsidRPr="00A57514">
        <w:rPr>
          <w:rFonts w:ascii="Sakkal Majalla" w:hAnsi="Sakkal Majalla" w:cs="Sakkal Majalla"/>
          <w:color w:val="000000"/>
          <w:sz w:val="34"/>
          <w:szCs w:val="34"/>
          <w:rtl/>
        </w:rPr>
        <w:t xml:space="preserve"> المتحض</w:t>
      </w:r>
      <w:r w:rsidR="00AE5496" w:rsidRPr="00A57514">
        <w:rPr>
          <w:rFonts w:ascii="Sakkal Majalla" w:hAnsi="Sakkal Majalla" w:cs="Sakkal Majalla"/>
          <w:color w:val="000000"/>
          <w:sz w:val="34"/>
          <w:szCs w:val="34"/>
          <w:rtl/>
        </w:rPr>
        <w:t>ر، وتبوح الشخصية في منولوج (حوارها النفسي) بصدمة التناقض العميق</w:t>
      </w:r>
      <w:r w:rsidR="00C07F18"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بين الضفتين، وتصير سوز الدانماركية (عشيقة البطل) امرأة تختزل قيم الحرية</w:t>
      </w:r>
      <w:r w:rsidR="00C07F18"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والتفوق الفكري والرقي الحضاري من وجهة نظر البطل، وفي ذلك يصير الجنوب</w:t>
      </w:r>
      <w:r w:rsidR="00C07F18" w:rsidRPr="00A57514">
        <w:rPr>
          <w:rFonts w:ascii="Sakkal Majalla" w:hAnsi="Sakkal Majalla" w:cs="Sakkal Majalla"/>
          <w:color w:val="000000"/>
          <w:sz w:val="34"/>
          <w:szCs w:val="34"/>
          <w:rtl/>
        </w:rPr>
        <w:t xml:space="preserve"> </w:t>
      </w:r>
      <w:r w:rsidR="00AE5496" w:rsidRPr="00A57514">
        <w:rPr>
          <w:rFonts w:ascii="Sakkal Majalla" w:hAnsi="Sakkal Majalla" w:cs="Sakkal Majalla"/>
          <w:color w:val="000000"/>
          <w:sz w:val="34"/>
          <w:szCs w:val="34"/>
          <w:rtl/>
        </w:rPr>
        <w:t xml:space="preserve">لعنة وقبح وسواد بكل النقيض </w:t>
      </w:r>
      <w:r w:rsidR="00C07F18" w:rsidRPr="00A57514">
        <w:rPr>
          <w:rFonts w:ascii="Sakkal Majalla" w:hAnsi="Sakkal Majalla" w:cs="Sakkal Majalla"/>
          <w:color w:val="000000"/>
          <w:sz w:val="34"/>
          <w:szCs w:val="34"/>
          <w:rtl/>
        </w:rPr>
        <w:t>الذ</w:t>
      </w:r>
      <w:r w:rsidR="00AE5496" w:rsidRPr="00A57514">
        <w:rPr>
          <w:rFonts w:ascii="Sakkal Majalla" w:hAnsi="Sakkal Majalla" w:cs="Sakkal Majalla"/>
          <w:color w:val="000000"/>
          <w:sz w:val="34"/>
          <w:szCs w:val="34"/>
          <w:rtl/>
        </w:rPr>
        <w:t>ي فيه.</w:t>
      </w:r>
    </w:p>
    <w:p w:rsidR="00A94B82" w:rsidRDefault="003D69B3" w:rsidP="003D69B3">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اتجه كثير من الروائيين في العقود الأخيرة حيث ا</w:t>
      </w:r>
      <w:r>
        <w:rPr>
          <w:rFonts w:ascii="Sakkal Majalla" w:hAnsi="Sakkal Majalla" w:cs="Sakkal Majalla"/>
          <w:color w:val="000000"/>
          <w:sz w:val="34"/>
          <w:szCs w:val="34"/>
          <w:rtl/>
        </w:rPr>
        <w:t>لعولمة وخفوت صوت الصدام الحضاري</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إلى فتح</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الحوار ومحاولات التقريب بين الشرق والغرب مع تفاوت في الدرجات والأهداف، ونمثل لهذا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الحوار برواية "الأمير" لواسيني الأعرج التي ركز فيها على البعد الإنساني السامي الذي ينهل من التربية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الروحية العميقة للإسلام والمسيحية، وان كنا ن</w:t>
      </w:r>
      <w:r>
        <w:rPr>
          <w:rFonts w:ascii="Sakkal Majalla" w:hAnsi="Sakkal Majalla" w:cs="Sakkal Majalla" w:hint="cs"/>
          <w:color w:val="000000"/>
          <w:sz w:val="34"/>
          <w:szCs w:val="34"/>
          <w:rtl/>
        </w:rPr>
        <w:t>راه</w:t>
      </w:r>
      <w:r w:rsidRPr="00A57514">
        <w:rPr>
          <w:rFonts w:ascii="Sakkal Majalla" w:hAnsi="Sakkal Majalla" w:cs="Sakkal Majalla"/>
          <w:color w:val="000000"/>
          <w:sz w:val="34"/>
          <w:szCs w:val="34"/>
          <w:rtl/>
        </w:rPr>
        <w:t xml:space="preserve"> ينتقص من شخص الأمير عبد القادر وقيمه ومبادئه</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 xml:space="preserve">في سبيل حوار غير </w:t>
      </w:r>
      <w:r w:rsidR="00F735A8" w:rsidRPr="00A57514">
        <w:rPr>
          <w:rFonts w:ascii="Sakkal Majalla" w:hAnsi="Sakkal Majalla" w:cs="Sakkal Majalla" w:hint="cs"/>
          <w:color w:val="000000"/>
          <w:sz w:val="34"/>
          <w:szCs w:val="34"/>
          <w:rtl/>
        </w:rPr>
        <w:t>متكافئ</w:t>
      </w:r>
      <w:r w:rsidRPr="00A57514">
        <w:rPr>
          <w:rFonts w:ascii="Sakkal Majalla" w:hAnsi="Sakkal Majalla" w:cs="Sakkal Majalla"/>
          <w:color w:val="000000"/>
          <w:sz w:val="34"/>
          <w:szCs w:val="34"/>
          <w:rtl/>
        </w:rPr>
        <w:t>. ومن الكتاب من بالغ في تصوير مشهد الانفتاح</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على الآخر وتبني ثقافته واظهار الإعجاب المفرط بها حد الانبهار والذوبان كما هي الحال في رواية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مأوى جان دولان" لعمر بن قينة، و"بوح الرجل القادم من الظلام" لإبراهيم سعدي، ورواية "امرأة النسيان</w:t>
      </w:r>
      <w:r>
        <w:rPr>
          <w:rFonts w:ascii="Sakkal Majalla" w:hAnsi="Sakkal Majalla" w:cs="Sakkal Majalla"/>
          <w:color w:val="000000"/>
          <w:sz w:val="34"/>
          <w:szCs w:val="34"/>
        </w:rPr>
        <w:t>"</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لمحمد برادة و"الغربة" لعبد الله العروي</w:t>
      </w:r>
      <w:r w:rsidRPr="00A57514">
        <w:rPr>
          <w:rFonts w:ascii="Sakkal Majalla" w:hAnsi="Sakkal Majalla" w:cs="Sakkal Majalla"/>
          <w:color w:val="000000"/>
          <w:sz w:val="34"/>
          <w:szCs w:val="34"/>
        </w:rPr>
        <w:t>.</w:t>
      </w:r>
    </w:p>
    <w:p w:rsidR="003D69B3" w:rsidRPr="003D69B3" w:rsidRDefault="00A94B82" w:rsidP="00A94B82">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الأنا والآخر في رواية "كيف ترضع من الذئبة دون أن تعضك" لعمارة لخوص</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r>
      <w:r w:rsidRPr="00A57514">
        <w:rPr>
          <w:rFonts w:ascii="Sakkal Majalla" w:hAnsi="Sakkal Majalla" w:cs="Sakkal Majalla"/>
          <w:color w:val="000000"/>
          <w:sz w:val="34"/>
          <w:szCs w:val="34"/>
          <w:rtl/>
        </w:rPr>
        <w:t>تقدم هذه الرواية وكل أعمال الكاتب نموذجا للتأقلم في الوسط الغربي غير الفرنسين، فقد تناولت بيئة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غربية جديدة هي البيئة الإيطالية ، وقدمت صورة ناجحة للاندماج الواعي في المجتمع الإيطالي والقدرة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على امتلاك لغته والإحاطة بثقافته وتاريخه وجغرافيته أكثر من بعض الإيطاليين أنفسهم، كما هي حال</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الشخصية الرئيسية "أماديو"، ولكن دون أن تفقد هذه الشخصية هويتها وانتماءها وقيمها، فالرواية تجسد</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تمسك المهاجرين من مختلف الأوطان والأعراق بهوياتهم وتعاونهم على ذلك وتثبت قدرتهم على العيش</w:t>
      </w:r>
      <w:r w:rsidRPr="00A57514">
        <w:rPr>
          <w:rFonts w:ascii="Sakkal Majalla" w:hAnsi="Sakkal Majalla" w:cs="Sakkal Majalla"/>
          <w:color w:val="000000"/>
          <w:sz w:val="34"/>
          <w:szCs w:val="34"/>
        </w:rPr>
        <w:br/>
      </w:r>
      <w:r w:rsidRPr="00A57514">
        <w:rPr>
          <w:rFonts w:ascii="Sakkal Majalla" w:hAnsi="Sakkal Majalla" w:cs="Sakkal Majalla"/>
          <w:color w:val="000000"/>
          <w:sz w:val="34"/>
          <w:szCs w:val="34"/>
          <w:rtl/>
        </w:rPr>
        <w:t>في وسط عنصري هو الآخر يرفض حتى الإيطالي العريق القادم من الجنوب</w:t>
      </w:r>
      <w:r w:rsidRPr="00A57514">
        <w:rPr>
          <w:rFonts w:ascii="Sakkal Majalla" w:hAnsi="Sakkal Majalla" w:cs="Sakkal Majalla"/>
          <w:color w:val="000000"/>
          <w:sz w:val="34"/>
          <w:szCs w:val="34"/>
        </w:rPr>
        <w:t xml:space="preserve">. </w:t>
      </w:r>
      <w:r w:rsidRPr="00A57514">
        <w:rPr>
          <w:rFonts w:ascii="Sakkal Majalla" w:hAnsi="Sakkal Majalla" w:cs="Sakkal Majalla"/>
          <w:color w:val="000000"/>
          <w:sz w:val="34"/>
          <w:szCs w:val="34"/>
        </w:rPr>
        <w:br/>
      </w:r>
    </w:p>
    <w:p w:rsidR="00AE5496" w:rsidRPr="00A57514" w:rsidRDefault="00A40A0C"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lastRenderedPageBreak/>
        <w:t>محاضرة</w:t>
      </w:r>
      <w:r w:rsidR="00326564" w:rsidRPr="00A57514">
        <w:rPr>
          <w:rFonts w:ascii="Sakkal Majalla" w:hAnsi="Sakkal Majalla" w:cs="Sakkal Majalla"/>
          <w:b/>
          <w:bCs/>
          <w:color w:val="000000"/>
          <w:sz w:val="34"/>
          <w:szCs w:val="34"/>
          <w:rtl/>
        </w:rPr>
        <w:t>:</w:t>
      </w:r>
      <w:r w:rsidRPr="00A57514">
        <w:rPr>
          <w:rFonts w:ascii="Sakkal Majalla" w:hAnsi="Sakkal Majalla" w:cs="Sakkal Majalla"/>
          <w:b/>
          <w:bCs/>
          <w:color w:val="000000"/>
          <w:sz w:val="34"/>
          <w:szCs w:val="34"/>
          <w:rtl/>
        </w:rPr>
        <w:t xml:space="preserve"> </w:t>
      </w:r>
      <w:r w:rsidR="00326564" w:rsidRPr="00A57514">
        <w:rPr>
          <w:rFonts w:ascii="Sakkal Majalla" w:hAnsi="Sakkal Majalla" w:cs="Sakkal Majalla"/>
          <w:b/>
          <w:bCs/>
          <w:color w:val="000000"/>
          <w:sz w:val="34"/>
          <w:szCs w:val="34"/>
          <w:rtl/>
        </w:rPr>
        <w:t>التقنيات السردية</w:t>
      </w:r>
    </w:p>
    <w:p w:rsidR="001D4568" w:rsidRPr="00A57514" w:rsidRDefault="009D38C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إن السرد </w:t>
      </w:r>
      <w:r w:rsidR="002B058A" w:rsidRPr="00A57514">
        <w:rPr>
          <w:rFonts w:ascii="Sakkal Majalla" w:hAnsi="Sakkal Majalla" w:cs="Sakkal Majalla"/>
          <w:color w:val="000000"/>
          <w:sz w:val="34"/>
          <w:szCs w:val="34"/>
          <w:rtl/>
        </w:rPr>
        <w:t xml:space="preserve">هو الكلام الذي </w:t>
      </w:r>
      <w:r w:rsidRPr="00A57514">
        <w:rPr>
          <w:rFonts w:ascii="Sakkal Majalla" w:hAnsi="Sakkal Majalla" w:cs="Sakkal Majalla"/>
          <w:color w:val="000000"/>
          <w:sz w:val="34"/>
          <w:szCs w:val="34"/>
          <w:rtl/>
        </w:rPr>
        <w:t>ينبني على متوالية من ال</w:t>
      </w:r>
      <w:r w:rsidR="002B058A" w:rsidRPr="00A57514">
        <w:rPr>
          <w:rFonts w:ascii="Sakkal Majalla" w:hAnsi="Sakkal Majalla" w:cs="Sakkal Majalla"/>
          <w:color w:val="000000"/>
          <w:sz w:val="34"/>
          <w:szCs w:val="34"/>
          <w:rtl/>
        </w:rPr>
        <w:t>أ</w:t>
      </w:r>
      <w:r w:rsidRPr="00A57514">
        <w:rPr>
          <w:rFonts w:ascii="Sakkal Majalla" w:hAnsi="Sakkal Majalla" w:cs="Sakkal Majalla"/>
          <w:color w:val="000000"/>
          <w:sz w:val="34"/>
          <w:szCs w:val="34"/>
          <w:rtl/>
        </w:rPr>
        <w:t>حداث</w:t>
      </w:r>
      <w:r w:rsidR="002B058A" w:rsidRPr="00A57514">
        <w:rPr>
          <w:rFonts w:ascii="Sakkal Majalla" w:hAnsi="Sakkal Majalla" w:cs="Sakkal Majalla"/>
          <w:color w:val="000000"/>
          <w:sz w:val="34"/>
          <w:szCs w:val="34"/>
          <w:rtl/>
        </w:rPr>
        <w:t>، حيث</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يقوم</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الكاتب بإنتاجها في صيغة أفعال</w:t>
      </w:r>
      <w:r w:rsidR="00801EFE" w:rsidRPr="00A57514">
        <w:rPr>
          <w:rFonts w:ascii="Sakkal Majalla" w:hAnsi="Sakkal Majalla" w:cs="Sakkal Majalla"/>
          <w:color w:val="000000"/>
          <w:sz w:val="34"/>
          <w:szCs w:val="34"/>
          <w:rtl/>
        </w:rPr>
        <w:t xml:space="preserve"> تقوم بها الشخصيات</w:t>
      </w:r>
      <w:r w:rsidR="001D4568" w:rsidRPr="00A57514">
        <w:rPr>
          <w:rFonts w:ascii="Sakkal Majalla" w:hAnsi="Sakkal Majalla" w:cs="Sakkal Majalla"/>
          <w:color w:val="000000"/>
          <w:sz w:val="34"/>
          <w:szCs w:val="34"/>
          <w:rtl/>
        </w:rPr>
        <w:t xml:space="preserve"> تنهض </w:t>
      </w:r>
      <w:r w:rsidRPr="00A57514">
        <w:rPr>
          <w:rFonts w:ascii="Sakkal Majalla" w:hAnsi="Sakkal Majalla" w:cs="Sakkal Majalla"/>
          <w:color w:val="000000"/>
          <w:sz w:val="34"/>
          <w:szCs w:val="34"/>
          <w:rtl/>
        </w:rPr>
        <w:t>بتخي</w:t>
      </w:r>
      <w:r w:rsidR="001D4568" w:rsidRPr="00A57514">
        <w:rPr>
          <w:rFonts w:ascii="Sakkal Majalla" w:hAnsi="Sakkal Majalla" w:cs="Sakkal Majalla"/>
          <w:color w:val="000000"/>
          <w:sz w:val="34"/>
          <w:szCs w:val="34"/>
          <w:rtl/>
        </w:rPr>
        <w:t xml:space="preserve">يل في عالم </w:t>
      </w:r>
      <w:r w:rsidRPr="00A57514">
        <w:rPr>
          <w:rFonts w:ascii="Sakkal Majalla" w:hAnsi="Sakkal Majalla" w:cs="Sakkal Majalla"/>
          <w:color w:val="000000"/>
          <w:sz w:val="34"/>
          <w:szCs w:val="34"/>
          <w:rtl/>
        </w:rPr>
        <w:t>الن</w:t>
      </w:r>
      <w:r w:rsidR="001D4568" w:rsidRPr="00A57514">
        <w:rPr>
          <w:rFonts w:ascii="Sakkal Majalla" w:hAnsi="Sakkal Majalla" w:cs="Sakkal Majalla"/>
          <w:color w:val="000000"/>
          <w:sz w:val="34"/>
          <w:szCs w:val="34"/>
          <w:rtl/>
        </w:rPr>
        <w:t>ص يحاكي عالم الوقائع</w:t>
      </w:r>
      <w:r w:rsidR="002B058A"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والتجربة. ويقوم السرد بذلك على بنية (الحبكة) </w:t>
      </w:r>
      <w:r w:rsidR="002B058A" w:rsidRPr="00A57514">
        <w:rPr>
          <w:rFonts w:ascii="Sakkal Majalla" w:hAnsi="Sakkal Majalla" w:cs="Sakkal Majalla"/>
          <w:color w:val="000000"/>
          <w:sz w:val="34"/>
          <w:szCs w:val="34"/>
          <w:rtl/>
        </w:rPr>
        <w:t>تتشك</w:t>
      </w:r>
      <w:r w:rsidR="001D4568" w:rsidRPr="00A57514">
        <w:rPr>
          <w:rFonts w:ascii="Sakkal Majalla" w:hAnsi="Sakkal Majalla" w:cs="Sakkal Majalla"/>
          <w:color w:val="000000"/>
          <w:sz w:val="34"/>
          <w:szCs w:val="34"/>
          <w:rtl/>
        </w:rPr>
        <w:t>ل من مجموعة عناصر هي</w:t>
      </w:r>
      <w:r w:rsidR="002B058A"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أساس السرد التي </w:t>
      </w:r>
      <w:r w:rsidR="00801EFE" w:rsidRPr="00A57514">
        <w:rPr>
          <w:rFonts w:ascii="Sakkal Majalla" w:hAnsi="Sakkal Majalla" w:cs="Sakkal Majalla"/>
          <w:color w:val="000000"/>
          <w:sz w:val="34"/>
          <w:szCs w:val="34"/>
          <w:rtl/>
        </w:rPr>
        <w:t>تتمثل في</w:t>
      </w:r>
      <w:r w:rsidR="001D4568" w:rsidRPr="00A57514">
        <w:rPr>
          <w:rFonts w:ascii="Sakkal Majalla" w:hAnsi="Sakkal Majalla" w:cs="Sakkal Majalla"/>
          <w:color w:val="000000"/>
          <w:sz w:val="34"/>
          <w:szCs w:val="34"/>
          <w:rtl/>
        </w:rPr>
        <w:t>: الشخصية ومتوالية الأحداث، و</w:t>
      </w:r>
      <w:r w:rsidR="00801EFE"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زمن و</w:t>
      </w:r>
      <w:r w:rsidR="00801EFE"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 xml:space="preserve">مكان. هذه العناصر هي ما ينتجه الكلام بالسرد ويقوم </w:t>
      </w:r>
      <w:r w:rsidR="002B058A" w:rsidRPr="00A57514">
        <w:rPr>
          <w:rFonts w:ascii="Sakkal Majalla" w:hAnsi="Sakkal Majalla" w:cs="Sakkal Majalla"/>
          <w:color w:val="000000"/>
          <w:sz w:val="34"/>
          <w:szCs w:val="34"/>
          <w:rtl/>
        </w:rPr>
        <w:t>بتخي</w:t>
      </w:r>
      <w:r w:rsidR="001D4568" w:rsidRPr="00A57514">
        <w:rPr>
          <w:rFonts w:ascii="Sakkal Majalla" w:hAnsi="Sakkal Majalla" w:cs="Sakkal Majalla"/>
          <w:color w:val="000000"/>
          <w:sz w:val="34"/>
          <w:szCs w:val="34"/>
          <w:rtl/>
        </w:rPr>
        <w:t>يله، وليست</w:t>
      </w:r>
      <w:r w:rsidR="002B058A"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هي الواقع المباشر الذي يدرك الإنسان ويحيا ضمنه، فدراسة تقنيات السرد هو</w:t>
      </w:r>
      <w:r w:rsidR="002B058A"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دراسة هذه العناصر عبر الكلام المخبر بها.</w:t>
      </w:r>
    </w:p>
    <w:p w:rsidR="001D4568" w:rsidRPr="00A57514" w:rsidRDefault="001D4568" w:rsidP="005109DE">
      <w:pPr>
        <w:pStyle w:val="Paragraphedeliste"/>
        <w:numPr>
          <w:ilvl w:val="0"/>
          <w:numId w:val="26"/>
        </w:numPr>
        <w:shd w:val="clear" w:color="auto" w:fill="FFFFFF"/>
        <w:bidi/>
        <w:spacing w:before="100" w:beforeAutospacing="1" w:after="24"/>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الشخصية:</w:t>
      </w:r>
    </w:p>
    <w:p w:rsidR="001D4568" w:rsidRPr="00A57514" w:rsidRDefault="001D456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يستخدم البحث النقدي، في استفهام عنصر الشخصية في الدراسة السردية ما </w:t>
      </w:r>
      <w:r w:rsidR="008568BA" w:rsidRPr="00A57514">
        <w:rPr>
          <w:rFonts w:ascii="Sakkal Majalla" w:hAnsi="Sakkal Majalla" w:cs="Sakkal Majalla"/>
          <w:color w:val="000000"/>
          <w:sz w:val="34"/>
          <w:szCs w:val="34"/>
          <w:rtl/>
        </w:rPr>
        <w:t>كتبه</w:t>
      </w:r>
      <w:r w:rsidR="00CE70F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علماء السرد </w:t>
      </w:r>
      <w:r w:rsidR="008568BA" w:rsidRPr="00A57514">
        <w:rPr>
          <w:rFonts w:ascii="Sakkal Majalla" w:hAnsi="Sakkal Majalla" w:cs="Sakkal Majalla"/>
          <w:color w:val="000000"/>
          <w:sz w:val="34"/>
          <w:szCs w:val="34"/>
          <w:rtl/>
        </w:rPr>
        <w:t>واستخلصوه</w:t>
      </w:r>
      <w:r w:rsidRPr="00A57514">
        <w:rPr>
          <w:rFonts w:ascii="Sakkal Majalla" w:hAnsi="Sakkal Majalla" w:cs="Sakkal Majalla"/>
          <w:color w:val="000000"/>
          <w:sz w:val="34"/>
          <w:szCs w:val="34"/>
          <w:rtl/>
        </w:rPr>
        <w:t xml:space="preserve">، </w:t>
      </w:r>
      <w:r w:rsidR="001A625E" w:rsidRPr="00A57514">
        <w:rPr>
          <w:rFonts w:ascii="Sakkal Majalla" w:hAnsi="Sakkal Majalla" w:cs="Sakkal Majalla"/>
          <w:color w:val="000000"/>
          <w:sz w:val="34"/>
          <w:szCs w:val="34"/>
          <w:rtl/>
        </w:rPr>
        <w:t>(</w:t>
      </w:r>
      <w:r w:rsidR="008568BA" w:rsidRPr="00A57514">
        <w:rPr>
          <w:rFonts w:ascii="Sakkal Majalla" w:hAnsi="Sakkal Majalla" w:cs="Sakkal Majalla"/>
          <w:color w:val="000000"/>
          <w:sz w:val="34"/>
          <w:szCs w:val="34"/>
          <w:rtl/>
        </w:rPr>
        <w:t>(</w:t>
      </w:r>
      <w:r w:rsidR="00CE70F7" w:rsidRPr="00A57514">
        <w:rPr>
          <w:rFonts w:ascii="Sakkal Majalla" w:hAnsi="Sakkal Majalla" w:cs="Sakkal Majalla"/>
          <w:color w:val="000000"/>
          <w:sz w:val="34"/>
          <w:szCs w:val="34"/>
          <w:rtl/>
        </w:rPr>
        <w:t>ولعل</w:t>
      </w:r>
      <w:r w:rsidRPr="00A57514">
        <w:rPr>
          <w:rFonts w:ascii="Sakkal Majalla" w:hAnsi="Sakkal Majalla" w:cs="Sakkal Majalla"/>
          <w:color w:val="000000"/>
          <w:sz w:val="34"/>
          <w:szCs w:val="34"/>
          <w:rtl/>
        </w:rPr>
        <w:t xml:space="preserve"> من أهم</w:t>
      </w:r>
      <w:r w:rsidR="00CE70F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ذلك الأنموذج العاملي باعتباره عمدة البرنامج السردي وأساسه، إذ هو ذو طاقة</w:t>
      </w:r>
      <w:r w:rsidR="00CE70F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اكتشافية </w:t>
      </w:r>
      <w:r w:rsidR="00CE70F7" w:rsidRPr="00A57514">
        <w:rPr>
          <w:rFonts w:ascii="Sakkal Majalla" w:hAnsi="Sakkal Majalla" w:cs="Sakkal Majalla"/>
          <w:color w:val="000000"/>
          <w:sz w:val="34"/>
          <w:szCs w:val="34"/>
          <w:rtl/>
        </w:rPr>
        <w:t>فع</w:t>
      </w:r>
      <w:r w:rsidRPr="00A57514">
        <w:rPr>
          <w:rFonts w:ascii="Sakkal Majalla" w:hAnsi="Sakkal Majalla" w:cs="Sakkal Majalla"/>
          <w:color w:val="000000"/>
          <w:sz w:val="34"/>
          <w:szCs w:val="34"/>
          <w:rtl/>
        </w:rPr>
        <w:t>الة لوضع الشخصيات بنية ودلالة، وهو مخطط له كفاءة بيانية في ضبط</w:t>
      </w:r>
      <w:r w:rsidR="00CE70F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عاملية الشخصية من حيث عنصر الوظيفة الفاعلة في الحبكة السردية. والأنموذج،</w:t>
      </w:r>
      <w:r w:rsidR="001A625E"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كما هو مستقر، في العمليات </w:t>
      </w:r>
      <w:r w:rsidR="00560FB7" w:rsidRPr="00A57514">
        <w:rPr>
          <w:rFonts w:ascii="Sakkal Majalla" w:hAnsi="Sakkal Majalla" w:cs="Sakkal Majalla"/>
          <w:color w:val="000000"/>
          <w:sz w:val="34"/>
          <w:szCs w:val="34"/>
          <w:rtl/>
        </w:rPr>
        <w:t>الد</w:t>
      </w:r>
      <w:r w:rsidRPr="00A57514">
        <w:rPr>
          <w:rFonts w:ascii="Sakkal Majalla" w:hAnsi="Sakkal Majalla" w:cs="Sakkal Majalla"/>
          <w:color w:val="000000"/>
          <w:sz w:val="34"/>
          <w:szCs w:val="34"/>
          <w:rtl/>
        </w:rPr>
        <w:t>راسية لعلم السرد، لا يستفهم العامل أو الممثل في</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الدور والوظيفة </w:t>
      </w:r>
      <w:r w:rsidR="00560FB7" w:rsidRPr="00A57514">
        <w:rPr>
          <w:rFonts w:ascii="Sakkal Majalla" w:hAnsi="Sakkal Majalla" w:cs="Sakkal Majalla"/>
          <w:color w:val="000000"/>
          <w:sz w:val="34"/>
          <w:szCs w:val="34"/>
          <w:rtl/>
        </w:rPr>
        <w:t>إلا</w:t>
      </w:r>
      <w:r w:rsidRPr="00A57514">
        <w:rPr>
          <w:rFonts w:ascii="Sakkal Majalla" w:hAnsi="Sakkal Majalla" w:cs="Sakkal Majalla"/>
          <w:color w:val="000000"/>
          <w:sz w:val="34"/>
          <w:szCs w:val="34"/>
          <w:rtl/>
        </w:rPr>
        <w:t xml:space="preserve"> حين تكون الشخصية في </w:t>
      </w:r>
      <w:r w:rsidR="00560FB7" w:rsidRPr="00A57514">
        <w:rPr>
          <w:rFonts w:ascii="Sakkal Majalla" w:hAnsi="Sakkal Majalla" w:cs="Sakkal Majalla"/>
          <w:color w:val="000000"/>
          <w:sz w:val="34"/>
          <w:szCs w:val="34"/>
          <w:rtl/>
        </w:rPr>
        <w:t>الن</w:t>
      </w:r>
      <w:r w:rsidRPr="00A57514">
        <w:rPr>
          <w:rFonts w:ascii="Sakkal Majalla" w:hAnsi="Sakkal Majalla" w:cs="Sakkal Majalla"/>
          <w:color w:val="000000"/>
          <w:sz w:val="34"/>
          <w:szCs w:val="34"/>
          <w:rtl/>
        </w:rPr>
        <w:t xml:space="preserve">ص القصصي </w:t>
      </w:r>
      <w:r w:rsidR="00560FB7" w:rsidRPr="00A57514">
        <w:rPr>
          <w:rFonts w:ascii="Sakkal Majalla" w:hAnsi="Sakkal Majalla" w:cs="Sakkal Majalla"/>
          <w:color w:val="000000"/>
          <w:sz w:val="34"/>
          <w:szCs w:val="34"/>
          <w:rtl/>
        </w:rPr>
        <w:t>إز</w:t>
      </w:r>
      <w:r w:rsidRPr="00A57514">
        <w:rPr>
          <w:rFonts w:ascii="Sakkal Majalla" w:hAnsi="Sakkal Majalla" w:cs="Sakkal Majalla"/>
          <w:color w:val="000000"/>
          <w:sz w:val="34"/>
          <w:szCs w:val="34"/>
          <w:rtl/>
        </w:rPr>
        <w:t>اء موضوع تقصده</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أو تعيه، وما من إمكانية لانبنائها وتمظهرها </w:t>
      </w:r>
      <w:r w:rsidR="00560FB7"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رديين إلا بقصدها لموضوعها،</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وذلك حين يتجه وعيها إلى ما تريد فهمه وما تهدف إلى التحكم به، والنموذج</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العاملي، كما أقامه غريماس استنباطا ووضحه </w:t>
      </w:r>
      <w:r w:rsidR="00264627" w:rsidRPr="00A57514">
        <w:rPr>
          <w:rFonts w:ascii="Sakkal Majalla" w:hAnsi="Sakkal Majalla" w:cs="Sakkal Majalla"/>
          <w:color w:val="000000"/>
          <w:sz w:val="34"/>
          <w:szCs w:val="34"/>
          <w:rtl/>
        </w:rPr>
        <w:t>شر</w:t>
      </w:r>
      <w:r w:rsidRPr="00A57514">
        <w:rPr>
          <w:rFonts w:ascii="Sakkal Majalla" w:hAnsi="Sakkal Majalla" w:cs="Sakkal Majalla"/>
          <w:color w:val="000000"/>
          <w:sz w:val="34"/>
          <w:szCs w:val="34"/>
          <w:rtl/>
        </w:rPr>
        <w:t>احه واستخدموه.</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هذه العناصر </w:t>
      </w:r>
      <w:r w:rsidR="00560FB7"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تة، والتي اصطلح عليها غريماس بالعوامل، هي الأدوار</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والوظائف التي تنسج إمكانات </w:t>
      </w:r>
      <w:r w:rsidR="00560FB7" w:rsidRPr="00A57514">
        <w:rPr>
          <w:rFonts w:ascii="Sakkal Majalla" w:hAnsi="Sakkal Majalla" w:cs="Sakkal Majalla"/>
          <w:color w:val="000000"/>
          <w:sz w:val="34"/>
          <w:szCs w:val="34"/>
          <w:rtl/>
        </w:rPr>
        <w:t>الت</w:t>
      </w:r>
      <w:r w:rsidRPr="00A57514">
        <w:rPr>
          <w:rFonts w:ascii="Sakkal Majalla" w:hAnsi="Sakkal Majalla" w:cs="Sakkal Majalla"/>
          <w:color w:val="000000"/>
          <w:sz w:val="34"/>
          <w:szCs w:val="34"/>
          <w:rtl/>
        </w:rPr>
        <w:t xml:space="preserve">حقق </w:t>
      </w:r>
      <w:r w:rsidR="00560FB7" w:rsidRPr="00A57514">
        <w:rPr>
          <w:rFonts w:ascii="Sakkal Majalla" w:hAnsi="Sakkal Majalla" w:cs="Sakkal Majalla"/>
          <w:color w:val="000000"/>
          <w:sz w:val="34"/>
          <w:szCs w:val="34"/>
          <w:rtl/>
        </w:rPr>
        <w:t>للش</w:t>
      </w:r>
      <w:r w:rsidRPr="00A57514">
        <w:rPr>
          <w:rFonts w:ascii="Sakkal Majalla" w:hAnsi="Sakkal Majalla" w:cs="Sakkal Majalla"/>
          <w:color w:val="000000"/>
          <w:sz w:val="34"/>
          <w:szCs w:val="34"/>
          <w:rtl/>
        </w:rPr>
        <w:t xml:space="preserve">خصيات </w:t>
      </w:r>
      <w:r w:rsidR="00560FB7"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تي </w:t>
      </w:r>
      <w:r w:rsidR="00560FB7" w:rsidRPr="00A57514">
        <w:rPr>
          <w:rFonts w:ascii="Sakkal Majalla" w:hAnsi="Sakkal Majalla" w:cs="Sakkal Majalla"/>
          <w:color w:val="000000"/>
          <w:sz w:val="34"/>
          <w:szCs w:val="34"/>
          <w:rtl/>
        </w:rPr>
        <w:t>ي</w:t>
      </w:r>
      <w:r w:rsidRPr="00A57514">
        <w:rPr>
          <w:rFonts w:ascii="Sakkal Majalla" w:hAnsi="Sakkal Majalla" w:cs="Sakkal Majalla"/>
          <w:color w:val="000000"/>
          <w:sz w:val="34"/>
          <w:szCs w:val="34"/>
          <w:rtl/>
        </w:rPr>
        <w:t xml:space="preserve">وجدها </w:t>
      </w:r>
      <w:r w:rsidR="00560FB7" w:rsidRPr="00A57514">
        <w:rPr>
          <w:rFonts w:ascii="Sakkal Majalla" w:hAnsi="Sakkal Majalla" w:cs="Sakkal Majalla"/>
          <w:color w:val="000000"/>
          <w:sz w:val="34"/>
          <w:szCs w:val="34"/>
          <w:rtl/>
        </w:rPr>
        <w:t>الن</w:t>
      </w:r>
      <w:r w:rsidRPr="00A57514">
        <w:rPr>
          <w:rFonts w:ascii="Sakkal Majalla" w:hAnsi="Sakkal Majalla" w:cs="Sakkal Majalla"/>
          <w:color w:val="000000"/>
          <w:sz w:val="34"/>
          <w:szCs w:val="34"/>
          <w:rtl/>
        </w:rPr>
        <w:t>ص في تشييده</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للحبكة، وهي واقعة في حدود الفعل </w:t>
      </w:r>
      <w:r w:rsidR="00560FB7" w:rsidRPr="00A57514">
        <w:rPr>
          <w:rFonts w:ascii="Sakkal Majalla" w:hAnsi="Sakkal Majalla" w:cs="Sakkal Majalla"/>
          <w:color w:val="000000"/>
          <w:sz w:val="34"/>
          <w:szCs w:val="34"/>
          <w:rtl/>
        </w:rPr>
        <w:t>التلف</w:t>
      </w:r>
      <w:r w:rsidRPr="00A57514">
        <w:rPr>
          <w:rFonts w:ascii="Sakkal Majalla" w:hAnsi="Sakkal Majalla" w:cs="Sakkal Majalla"/>
          <w:color w:val="000000"/>
          <w:sz w:val="34"/>
          <w:szCs w:val="34"/>
          <w:rtl/>
        </w:rPr>
        <w:t xml:space="preserve">ظي لاستخدامات السنن </w:t>
      </w:r>
      <w:r w:rsidR="00560FB7" w:rsidRPr="00A57514">
        <w:rPr>
          <w:rFonts w:ascii="Sakkal Majalla" w:hAnsi="Sakkal Majalla" w:cs="Sakkal Majalla"/>
          <w:color w:val="000000"/>
          <w:sz w:val="34"/>
          <w:szCs w:val="34"/>
          <w:rtl/>
        </w:rPr>
        <w:t>الل</w:t>
      </w:r>
      <w:r w:rsidRPr="00A57514">
        <w:rPr>
          <w:rFonts w:ascii="Sakkal Majalla" w:hAnsi="Sakkal Majalla" w:cs="Sakkal Majalla"/>
          <w:color w:val="000000"/>
          <w:sz w:val="34"/>
          <w:szCs w:val="34"/>
          <w:rtl/>
        </w:rPr>
        <w:t>ساني في صيغة</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السرد، وتنتظم هذا النموذج علاقات ثلاث هي:</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lastRenderedPageBreak/>
        <w:t>أ- علاقة الرغبة:</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وتجمع بين من يرغب (الذات)، وما هو مرغوب فيه (الموضوع)، فالذات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تكون ذات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حالة، أي حالة انفصال عن الموضوع فترغب في </w:t>
      </w:r>
      <w:r w:rsidR="00560FB7" w:rsidRPr="00A57514">
        <w:rPr>
          <w:rFonts w:ascii="Sakkal Majalla" w:hAnsi="Sakkal Majalla" w:cs="Sakkal Majalla"/>
          <w:color w:val="000000"/>
          <w:sz w:val="34"/>
          <w:szCs w:val="34"/>
          <w:rtl/>
        </w:rPr>
        <w:t>الات</w:t>
      </w:r>
      <w:r w:rsidRPr="00A57514">
        <w:rPr>
          <w:rFonts w:ascii="Sakkal Majalla" w:hAnsi="Sakkal Majalla" w:cs="Sakkal Majalla"/>
          <w:color w:val="000000"/>
          <w:sz w:val="34"/>
          <w:szCs w:val="34"/>
          <w:rtl/>
        </w:rPr>
        <w:t>صال به، أو</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حالة </w:t>
      </w:r>
      <w:r w:rsidR="00560FB7" w:rsidRPr="00A57514">
        <w:rPr>
          <w:rFonts w:ascii="Sakkal Majalla" w:hAnsi="Sakkal Majalla" w:cs="Sakkal Majalla"/>
          <w:color w:val="000000"/>
          <w:sz w:val="34"/>
          <w:szCs w:val="34"/>
          <w:rtl/>
        </w:rPr>
        <w:t>ات</w:t>
      </w:r>
      <w:r w:rsidRPr="00A57514">
        <w:rPr>
          <w:rFonts w:ascii="Sakkal Majalla" w:hAnsi="Sakkal Majalla" w:cs="Sakkal Majalla"/>
          <w:color w:val="000000"/>
          <w:sz w:val="34"/>
          <w:szCs w:val="34"/>
          <w:rtl/>
        </w:rPr>
        <w:t>صال</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عن الموضوع فترغب في الانفصال عنه، وفي فعل ا</w:t>
      </w:r>
      <w:r w:rsidR="00560FB7" w:rsidRPr="00A57514">
        <w:rPr>
          <w:rFonts w:ascii="Sakkal Majalla" w:hAnsi="Sakkal Majalla" w:cs="Sakkal Majalla"/>
          <w:color w:val="000000"/>
          <w:sz w:val="34"/>
          <w:szCs w:val="34"/>
          <w:rtl/>
        </w:rPr>
        <w:t>لات</w:t>
      </w:r>
      <w:r w:rsidRPr="00A57514">
        <w:rPr>
          <w:rFonts w:ascii="Sakkal Majalla" w:hAnsi="Sakkal Majalla" w:cs="Sakkal Majalla"/>
          <w:color w:val="000000"/>
          <w:sz w:val="34"/>
          <w:szCs w:val="34"/>
          <w:rtl/>
        </w:rPr>
        <w:t>صال أو</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الانفصال تنشأ ذات لتحقيق </w:t>
      </w:r>
      <w:r w:rsidR="00560FB7" w:rsidRPr="00A57514">
        <w:rPr>
          <w:rFonts w:ascii="Sakkal Majalla" w:hAnsi="Sakkal Majalla" w:cs="Sakkal Majalla"/>
          <w:color w:val="000000"/>
          <w:sz w:val="34"/>
          <w:szCs w:val="34"/>
          <w:rtl/>
        </w:rPr>
        <w:t>الر</w:t>
      </w:r>
      <w:r w:rsidRPr="00A57514">
        <w:rPr>
          <w:rFonts w:ascii="Sakkal Majalla" w:hAnsi="Sakkal Majalla" w:cs="Sakkal Majalla"/>
          <w:color w:val="000000"/>
          <w:sz w:val="34"/>
          <w:szCs w:val="34"/>
          <w:rtl/>
        </w:rPr>
        <w:t xml:space="preserve">غبة </w:t>
      </w:r>
      <w:r w:rsidR="00560FB7" w:rsidRPr="00A57514">
        <w:rPr>
          <w:rFonts w:ascii="Sakkal Majalla" w:hAnsi="Sakkal Majalla" w:cs="Sakkal Majalla"/>
          <w:color w:val="000000"/>
          <w:sz w:val="34"/>
          <w:szCs w:val="34"/>
          <w:rtl/>
        </w:rPr>
        <w:t>تسم</w:t>
      </w:r>
      <w:r w:rsidRPr="00A57514">
        <w:rPr>
          <w:rFonts w:ascii="Sakkal Majalla" w:hAnsi="Sakkal Majalla" w:cs="Sakkal Majalla"/>
          <w:color w:val="000000"/>
          <w:sz w:val="34"/>
          <w:szCs w:val="34"/>
          <w:rtl/>
        </w:rPr>
        <w:t>ى ذات الانجاز، وعادة ما تكون نفسها ذات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الحالة، وقد تكون ذات أخرى تنجز رغبة ذات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الحالة، ويتم بيان </w:t>
      </w:r>
      <w:r w:rsidR="00560FB7" w:rsidRPr="00A57514">
        <w:rPr>
          <w:rFonts w:ascii="Sakkal Majalla" w:hAnsi="Sakkal Majalla" w:cs="Sakkal Majalla"/>
          <w:color w:val="000000"/>
          <w:sz w:val="34"/>
          <w:szCs w:val="34"/>
          <w:rtl/>
        </w:rPr>
        <w:t>الت</w:t>
      </w:r>
      <w:r w:rsidRPr="00A57514">
        <w:rPr>
          <w:rFonts w:ascii="Sakkal Majalla" w:hAnsi="Sakkal Majalla" w:cs="Sakkal Majalla"/>
          <w:color w:val="000000"/>
          <w:sz w:val="34"/>
          <w:szCs w:val="34"/>
          <w:rtl/>
        </w:rPr>
        <w:t xml:space="preserve">مييز بين </w:t>
      </w:r>
      <w:r w:rsidR="00560FB7" w:rsidRPr="00A57514">
        <w:rPr>
          <w:rFonts w:ascii="Sakkal Majalla" w:hAnsi="Sakkal Majalla" w:cs="Sakkal Majalla"/>
          <w:color w:val="000000"/>
          <w:sz w:val="34"/>
          <w:szCs w:val="34"/>
          <w:rtl/>
        </w:rPr>
        <w:t>الذ</w:t>
      </w:r>
      <w:r w:rsidRPr="00A57514">
        <w:rPr>
          <w:rFonts w:ascii="Sakkal Majalla" w:hAnsi="Sakkal Majalla" w:cs="Sakkal Majalla"/>
          <w:color w:val="000000"/>
          <w:sz w:val="34"/>
          <w:szCs w:val="34"/>
          <w:rtl/>
        </w:rPr>
        <w:t>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حالة </w:t>
      </w:r>
      <w:r w:rsidR="00560FB7" w:rsidRPr="00A57514">
        <w:rPr>
          <w:rFonts w:ascii="Sakkal Majalla" w:hAnsi="Sakkal Majalla" w:cs="Sakkal Majalla"/>
          <w:color w:val="000000"/>
          <w:sz w:val="34"/>
          <w:szCs w:val="34"/>
          <w:rtl/>
        </w:rPr>
        <w:t xml:space="preserve">وإنجاز </w:t>
      </w:r>
      <w:r w:rsidRPr="00A57514">
        <w:rPr>
          <w:rFonts w:ascii="Sakkal Majalla" w:hAnsi="Sakkal Majalla" w:cs="Sakkal Majalla"/>
          <w:color w:val="000000"/>
          <w:sz w:val="34"/>
          <w:szCs w:val="34"/>
          <w:rtl/>
        </w:rPr>
        <w:t>بواسطة الملفوظ.</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ب- علاقة التواصل:</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 تتمثل في </w:t>
      </w:r>
      <w:r w:rsidR="00560FB7" w:rsidRPr="00A57514">
        <w:rPr>
          <w:rFonts w:ascii="Sakkal Majalla" w:hAnsi="Sakkal Majalla" w:cs="Sakkal Majalla"/>
          <w:color w:val="000000"/>
          <w:sz w:val="34"/>
          <w:szCs w:val="34"/>
          <w:rtl/>
        </w:rPr>
        <w:t>الد</w:t>
      </w:r>
      <w:r w:rsidRPr="00A57514">
        <w:rPr>
          <w:rFonts w:ascii="Sakkal Majalla" w:hAnsi="Sakkal Majalla" w:cs="Sakkal Majalla"/>
          <w:color w:val="000000"/>
          <w:sz w:val="34"/>
          <w:szCs w:val="34"/>
          <w:rtl/>
        </w:rPr>
        <w:t xml:space="preserve">افع أو </w:t>
      </w:r>
      <w:r w:rsidR="00560FB7" w:rsidRPr="00A57514">
        <w:rPr>
          <w:rFonts w:ascii="Sakkal Majalla" w:hAnsi="Sakkal Majalla" w:cs="Sakkal Majalla"/>
          <w:color w:val="000000"/>
          <w:sz w:val="34"/>
          <w:szCs w:val="34"/>
          <w:rtl/>
        </w:rPr>
        <w:t>المحر</w:t>
      </w:r>
      <w:r w:rsidRPr="00A57514">
        <w:rPr>
          <w:rFonts w:ascii="Sakkal Majalla" w:hAnsi="Sakkal Majalla" w:cs="Sakkal Majalla"/>
          <w:color w:val="000000"/>
          <w:sz w:val="34"/>
          <w:szCs w:val="34"/>
          <w:rtl/>
        </w:rPr>
        <w:t xml:space="preserve">ك </w:t>
      </w:r>
      <w:r w:rsidR="00560FB7"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ذي يقف وراء ذات الحالة </w:t>
      </w:r>
      <w:r w:rsidR="00560FB7" w:rsidRPr="00A57514">
        <w:rPr>
          <w:rFonts w:ascii="Sakkal Majalla" w:hAnsi="Sakkal Majalla" w:cs="Sakkal Majalla"/>
          <w:color w:val="000000"/>
          <w:sz w:val="34"/>
          <w:szCs w:val="34"/>
          <w:rtl/>
        </w:rPr>
        <w:t>ويسم</w:t>
      </w:r>
      <w:r w:rsidRPr="00A57514">
        <w:rPr>
          <w:rFonts w:ascii="Sakkal Majalla" w:hAnsi="Sakkal Majalla" w:cs="Sakkal Majalla"/>
          <w:color w:val="000000"/>
          <w:sz w:val="34"/>
          <w:szCs w:val="34"/>
          <w:rtl/>
        </w:rPr>
        <w:t>ى (المرسِل)</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ويسعى إلى </w:t>
      </w:r>
      <w:r w:rsidR="00560FB7" w:rsidRPr="00A57514">
        <w:rPr>
          <w:rFonts w:ascii="Sakkal Majalla" w:hAnsi="Sakkal Majalla" w:cs="Sakkal Majalla"/>
          <w:color w:val="000000"/>
          <w:sz w:val="34"/>
          <w:szCs w:val="34"/>
          <w:rtl/>
        </w:rPr>
        <w:t>الات</w:t>
      </w:r>
      <w:r w:rsidRPr="00A57514">
        <w:rPr>
          <w:rFonts w:ascii="Sakkal Majalla" w:hAnsi="Sakkal Majalla" w:cs="Sakkal Majalla"/>
          <w:color w:val="000000"/>
          <w:sz w:val="34"/>
          <w:szCs w:val="34"/>
          <w:rtl/>
        </w:rPr>
        <w:t xml:space="preserve">صال بالمرسل إليه والذي </w:t>
      </w:r>
      <w:r w:rsidR="00560FB7" w:rsidRPr="00A57514">
        <w:rPr>
          <w:rFonts w:ascii="Sakkal Majalla" w:hAnsi="Sakkal Majalla" w:cs="Sakkal Majalla"/>
          <w:color w:val="000000"/>
          <w:sz w:val="34"/>
          <w:szCs w:val="34"/>
          <w:rtl/>
        </w:rPr>
        <w:t>يسم</w:t>
      </w:r>
      <w:r w:rsidRPr="00A57514">
        <w:rPr>
          <w:rFonts w:ascii="Sakkal Majalla" w:hAnsi="Sakkal Majalla" w:cs="Sakkal Majalla"/>
          <w:color w:val="000000"/>
          <w:sz w:val="34"/>
          <w:szCs w:val="34"/>
          <w:rtl/>
        </w:rPr>
        <w:t>ى (</w:t>
      </w:r>
      <w:r w:rsidR="00560FB7" w:rsidRPr="00A57514">
        <w:rPr>
          <w:rFonts w:ascii="Sakkal Majalla" w:hAnsi="Sakkal Majalla" w:cs="Sakkal Majalla"/>
          <w:color w:val="000000"/>
          <w:sz w:val="34"/>
          <w:szCs w:val="34"/>
          <w:rtl/>
        </w:rPr>
        <w:t>المستف</w:t>
      </w:r>
      <w:r w:rsidRPr="00A57514">
        <w:rPr>
          <w:rFonts w:ascii="Sakkal Majalla" w:hAnsi="Sakkal Majalla" w:cs="Sakkal Majalla"/>
          <w:color w:val="000000"/>
          <w:sz w:val="34"/>
          <w:szCs w:val="34"/>
          <w:rtl/>
        </w:rPr>
        <w:t>يد).</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ج- علاقة </w:t>
      </w:r>
      <w:r w:rsidR="00560FB7" w:rsidRPr="00A57514">
        <w:rPr>
          <w:rFonts w:ascii="Sakkal Majalla" w:hAnsi="Sakkal Majalla" w:cs="Sakkal Majalla"/>
          <w:color w:val="000000"/>
          <w:sz w:val="34"/>
          <w:szCs w:val="34"/>
          <w:rtl/>
        </w:rPr>
        <w:t>الص</w:t>
      </w:r>
      <w:r w:rsidRPr="00A57514">
        <w:rPr>
          <w:rFonts w:ascii="Sakkal Majalla" w:hAnsi="Sakkal Majalla" w:cs="Sakkal Majalla"/>
          <w:color w:val="000000"/>
          <w:sz w:val="34"/>
          <w:szCs w:val="34"/>
          <w:rtl/>
        </w:rPr>
        <w:t>راع:</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وهي ناتجة عن العلاقتين </w:t>
      </w:r>
      <w:r w:rsidR="00560FB7"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 xml:space="preserve">ابقتين، وفيها المساعد </w:t>
      </w:r>
      <w:r w:rsidR="00560FB7"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ذي</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يقف إلى جانب </w:t>
      </w:r>
      <w:r w:rsidR="00560FB7" w:rsidRPr="00A57514">
        <w:rPr>
          <w:rFonts w:ascii="Sakkal Majalla" w:hAnsi="Sakkal Majalla" w:cs="Sakkal Majalla"/>
          <w:color w:val="000000"/>
          <w:sz w:val="34"/>
          <w:szCs w:val="34"/>
          <w:rtl/>
        </w:rPr>
        <w:t>الذ</w:t>
      </w:r>
      <w:r w:rsidRPr="00A57514">
        <w:rPr>
          <w:rFonts w:ascii="Sakkal Majalla" w:hAnsi="Sakkal Majalla" w:cs="Sakkal Majalla"/>
          <w:color w:val="000000"/>
          <w:sz w:val="34"/>
          <w:szCs w:val="34"/>
          <w:rtl/>
        </w:rPr>
        <w:t xml:space="preserve">ات، بينما المعارض </w:t>
      </w:r>
      <w:r w:rsidR="00560FB7"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ذي يعرقل جهود </w:t>
      </w:r>
      <w:r w:rsidR="00560FB7" w:rsidRPr="00A57514">
        <w:rPr>
          <w:rFonts w:ascii="Sakkal Majalla" w:hAnsi="Sakkal Majalla" w:cs="Sakkal Majalla"/>
          <w:color w:val="000000"/>
          <w:sz w:val="34"/>
          <w:szCs w:val="34"/>
          <w:rtl/>
        </w:rPr>
        <w:t>الذ</w:t>
      </w:r>
      <w:r w:rsidRPr="00A57514">
        <w:rPr>
          <w:rFonts w:ascii="Sakkal Majalla" w:hAnsi="Sakkal Majalla" w:cs="Sakkal Majalla"/>
          <w:color w:val="000000"/>
          <w:sz w:val="34"/>
          <w:szCs w:val="34"/>
          <w:rtl/>
        </w:rPr>
        <w:t>ات</w:t>
      </w:r>
      <w:r w:rsidR="00560FB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والمساعِد من أجل الحصول على الموضوع.</w:t>
      </w:r>
    </w:p>
    <w:p w:rsidR="001D4568" w:rsidRPr="00A57514" w:rsidRDefault="00560FB7" w:rsidP="005109DE">
      <w:pPr>
        <w:pStyle w:val="Paragraphedeliste"/>
        <w:numPr>
          <w:ilvl w:val="0"/>
          <w:numId w:val="26"/>
        </w:numPr>
        <w:shd w:val="clear" w:color="auto" w:fill="FFFFFF"/>
        <w:bidi/>
        <w:spacing w:before="100" w:beforeAutospacing="1" w:after="24"/>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المتوالية</w:t>
      </w:r>
      <w:r w:rsidR="001D4568" w:rsidRPr="00A57514">
        <w:rPr>
          <w:rFonts w:ascii="Sakkal Majalla" w:hAnsi="Sakkal Majalla" w:cs="Sakkal Majalla"/>
          <w:b/>
          <w:bCs/>
          <w:color w:val="000000"/>
          <w:sz w:val="34"/>
          <w:szCs w:val="34"/>
          <w:rtl/>
        </w:rPr>
        <w:t>:</w:t>
      </w:r>
    </w:p>
    <w:p w:rsidR="001D4568" w:rsidRPr="00A57514" w:rsidRDefault="001D456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وهي جملة </w:t>
      </w:r>
      <w:r w:rsidR="00410DA2" w:rsidRPr="00A57514">
        <w:rPr>
          <w:rFonts w:ascii="Sakkal Majalla" w:hAnsi="Sakkal Majalla" w:cs="Sakkal Majalla"/>
          <w:color w:val="000000"/>
          <w:sz w:val="34"/>
          <w:szCs w:val="34"/>
          <w:rtl/>
        </w:rPr>
        <w:t>الأ</w:t>
      </w:r>
      <w:r w:rsidRPr="00A57514">
        <w:rPr>
          <w:rFonts w:ascii="Sakkal Majalla" w:hAnsi="Sakkal Majalla" w:cs="Sakkal Majalla"/>
          <w:color w:val="000000"/>
          <w:sz w:val="34"/>
          <w:szCs w:val="34"/>
          <w:rtl/>
        </w:rPr>
        <w:t>حداث التي يقولها السرد، وهي نظام لتعاقب هذه الأحداث/الأفعال التي</w:t>
      </w:r>
      <w:r w:rsidR="00566ABB"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تقوم بها الشخصية</w:t>
      </w:r>
      <w:r w:rsidR="003A0E52"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السردية، والتي يمكن تحديدها واستقصاء تسلسلها</w:t>
      </w:r>
      <w:r w:rsidR="00566ABB"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في برنامج سردي </w:t>
      </w:r>
      <w:r w:rsidR="00566ABB" w:rsidRPr="00A57514">
        <w:rPr>
          <w:rFonts w:ascii="Sakkal Majalla" w:hAnsi="Sakkal Majalla" w:cs="Sakkal Majalla"/>
          <w:color w:val="000000"/>
          <w:sz w:val="34"/>
          <w:szCs w:val="34"/>
          <w:rtl/>
        </w:rPr>
        <w:t>يمث</w:t>
      </w:r>
      <w:r w:rsidRPr="00A57514">
        <w:rPr>
          <w:rFonts w:ascii="Sakkal Majalla" w:hAnsi="Sakkal Majalla" w:cs="Sakkal Majalla"/>
          <w:color w:val="000000"/>
          <w:sz w:val="34"/>
          <w:szCs w:val="34"/>
          <w:rtl/>
        </w:rPr>
        <w:t>ل نسقها، ويكتمل في دلالتها، وبطبيعة السرد يمكننا فهم</w:t>
      </w:r>
      <w:r w:rsidR="00566ABB"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تراكبها في منجز الشخصية،</w:t>
      </w:r>
      <w:r w:rsidR="00566ABB"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وكذلك اشتقاقاتها الفرعية. </w:t>
      </w:r>
    </w:p>
    <w:p w:rsidR="001D4568" w:rsidRPr="00A57514" w:rsidRDefault="001D456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فالمتوالية السردية تنشأ عن حدث مركزي أو رئيس، تدور حوله مجموعة أفعال</w:t>
      </w:r>
      <w:r w:rsidR="00566ABB" w:rsidRPr="00A57514">
        <w:rPr>
          <w:rFonts w:ascii="Sakkal Majalla" w:hAnsi="Sakkal Majalla" w:cs="Sakkal Majalla"/>
          <w:color w:val="000000"/>
          <w:sz w:val="34"/>
          <w:szCs w:val="34"/>
          <w:rtl/>
        </w:rPr>
        <w:t xml:space="preserve"> </w:t>
      </w:r>
      <w:r w:rsidR="00C572CD" w:rsidRPr="00A57514">
        <w:rPr>
          <w:rFonts w:ascii="Sakkal Majalla" w:hAnsi="Sakkal Majalla" w:cs="Sakkal Majalla"/>
          <w:color w:val="000000"/>
          <w:sz w:val="34"/>
          <w:szCs w:val="34"/>
          <w:rtl/>
        </w:rPr>
        <w:t>يمث</w:t>
      </w:r>
      <w:r w:rsidRPr="00A57514">
        <w:rPr>
          <w:rFonts w:ascii="Sakkal Majalla" w:hAnsi="Sakkal Majalla" w:cs="Sakkal Majalla"/>
          <w:color w:val="000000"/>
          <w:sz w:val="34"/>
          <w:szCs w:val="34"/>
          <w:rtl/>
        </w:rPr>
        <w:t>ل نواتها،</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ويمكن للأحداث المنتظمة في المتوالية أن تصبح مركزا فرعيا لأحداث</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تنشأ عنها وهكذا، غير أن</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الشرط الجذري للمتوالية هو تمامها، فإذا كانت هناك</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مجموعة أفعال لا تصل إلى </w:t>
      </w:r>
      <w:r w:rsidR="00C572CD" w:rsidRPr="00A57514">
        <w:rPr>
          <w:rFonts w:ascii="Sakkal Majalla" w:hAnsi="Sakkal Majalla" w:cs="Sakkal Majalla"/>
          <w:color w:val="000000"/>
          <w:sz w:val="34"/>
          <w:szCs w:val="34"/>
          <w:rtl/>
        </w:rPr>
        <w:t>حد</w:t>
      </w:r>
      <w:r w:rsidRPr="00A57514">
        <w:rPr>
          <w:rFonts w:ascii="Sakkal Majalla" w:hAnsi="Sakkal Majalla" w:cs="Sakkal Majalla"/>
          <w:color w:val="000000"/>
          <w:sz w:val="34"/>
          <w:szCs w:val="34"/>
          <w:rtl/>
        </w:rPr>
        <w:t xml:space="preserve"> تام في نظامها فليست تلك متوالية وهكذا.</w:t>
      </w:r>
    </w:p>
    <w:p w:rsidR="001D4568" w:rsidRPr="00A57514" w:rsidRDefault="001D4568" w:rsidP="005109DE">
      <w:pPr>
        <w:pStyle w:val="Paragraphedeliste"/>
        <w:numPr>
          <w:ilvl w:val="0"/>
          <w:numId w:val="26"/>
        </w:numPr>
        <w:shd w:val="clear" w:color="auto" w:fill="FFFFFF"/>
        <w:bidi/>
        <w:spacing w:before="100" w:beforeAutospacing="1" w:after="24"/>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الزمن</w:t>
      </w:r>
      <w:r w:rsidR="00D50003" w:rsidRPr="00A57514">
        <w:rPr>
          <w:rFonts w:ascii="Sakkal Majalla" w:hAnsi="Sakkal Majalla" w:cs="Sakkal Majalla"/>
          <w:b/>
          <w:bCs/>
          <w:color w:val="000000"/>
          <w:sz w:val="34"/>
          <w:szCs w:val="34"/>
          <w:rtl/>
        </w:rPr>
        <w:t>:</w:t>
      </w:r>
    </w:p>
    <w:p w:rsidR="001D4568" w:rsidRPr="00A57514" w:rsidRDefault="001D4568"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lastRenderedPageBreak/>
        <w:t xml:space="preserve">و </w:t>
      </w:r>
      <w:r w:rsidR="00D50003" w:rsidRPr="00A57514">
        <w:rPr>
          <w:rFonts w:ascii="Sakkal Majalla" w:hAnsi="Sakkal Majalla" w:cs="Sakkal Majalla"/>
          <w:color w:val="000000"/>
          <w:sz w:val="34"/>
          <w:szCs w:val="34"/>
          <w:rtl/>
        </w:rPr>
        <w:t>هو</w:t>
      </w:r>
      <w:r w:rsidRPr="00A57514">
        <w:rPr>
          <w:rFonts w:ascii="Sakkal Majalla" w:hAnsi="Sakkal Majalla" w:cs="Sakkal Majalla"/>
          <w:color w:val="000000"/>
          <w:sz w:val="34"/>
          <w:szCs w:val="34"/>
          <w:rtl/>
        </w:rPr>
        <w:t xml:space="preserve"> حاصل </w:t>
      </w:r>
      <w:r w:rsidR="00C572CD" w:rsidRPr="00A57514">
        <w:rPr>
          <w:rFonts w:ascii="Sakkal Majalla" w:hAnsi="Sakkal Majalla" w:cs="Sakkal Majalla"/>
          <w:color w:val="000000"/>
          <w:sz w:val="34"/>
          <w:szCs w:val="34"/>
          <w:rtl/>
        </w:rPr>
        <w:t>الت</w:t>
      </w:r>
      <w:r w:rsidRPr="00A57514">
        <w:rPr>
          <w:rFonts w:ascii="Sakkal Majalla" w:hAnsi="Sakkal Majalla" w:cs="Sakkal Majalla"/>
          <w:color w:val="000000"/>
          <w:sz w:val="34"/>
          <w:szCs w:val="34"/>
          <w:rtl/>
        </w:rPr>
        <w:t xml:space="preserve">فاوت بين زمن </w:t>
      </w:r>
      <w:r w:rsidR="00C572CD" w:rsidRPr="00A57514">
        <w:rPr>
          <w:rFonts w:ascii="Sakkal Majalla" w:hAnsi="Sakkal Majalla" w:cs="Sakkal Majalla"/>
          <w:color w:val="000000"/>
          <w:sz w:val="34"/>
          <w:szCs w:val="34"/>
          <w:rtl/>
        </w:rPr>
        <w:t>القص</w:t>
      </w:r>
      <w:r w:rsidRPr="00A57514">
        <w:rPr>
          <w:rFonts w:ascii="Sakkal Majalla" w:hAnsi="Sakkal Majalla" w:cs="Sakkal Majalla"/>
          <w:color w:val="000000"/>
          <w:sz w:val="34"/>
          <w:szCs w:val="34"/>
          <w:rtl/>
        </w:rPr>
        <w:t xml:space="preserve">ة و زمن الخطاب، حيث زمن </w:t>
      </w:r>
      <w:r w:rsidR="00C572CD" w:rsidRPr="00A57514">
        <w:rPr>
          <w:rFonts w:ascii="Sakkal Majalla" w:hAnsi="Sakkal Majalla" w:cs="Sakkal Majalla"/>
          <w:color w:val="000000"/>
          <w:sz w:val="34"/>
          <w:szCs w:val="34"/>
          <w:rtl/>
        </w:rPr>
        <w:t>القص</w:t>
      </w:r>
      <w:r w:rsidRPr="00A57514">
        <w:rPr>
          <w:rFonts w:ascii="Sakkal Majalla" w:hAnsi="Sakkal Majalla" w:cs="Sakkal Majalla"/>
          <w:color w:val="000000"/>
          <w:sz w:val="34"/>
          <w:szCs w:val="34"/>
          <w:rtl/>
        </w:rPr>
        <w:t>ة</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تعاقبي و جريانه تتابعي تراتبي، و هو </w:t>
      </w:r>
      <w:r w:rsidR="00C572CD" w:rsidRPr="00A57514">
        <w:rPr>
          <w:rFonts w:ascii="Sakkal Majalla" w:hAnsi="Sakkal Majalla" w:cs="Sakkal Majalla"/>
          <w:color w:val="000000"/>
          <w:sz w:val="34"/>
          <w:szCs w:val="34"/>
          <w:rtl/>
        </w:rPr>
        <w:t>الماد</w:t>
      </w:r>
      <w:r w:rsidRPr="00A57514">
        <w:rPr>
          <w:rFonts w:ascii="Sakkal Majalla" w:hAnsi="Sakkal Majalla" w:cs="Sakkal Majalla"/>
          <w:color w:val="000000"/>
          <w:sz w:val="34"/>
          <w:szCs w:val="34"/>
          <w:rtl/>
        </w:rPr>
        <w:t>ة الحكائية كما يفترض أنها وقعت في</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نسقها السببي (متن حكائي)، حيث تظهر بهذا التّرتيب: أـ ب ـ جـ ـ د.. أما زمن</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الخطاب فهو يعرض في المبنى الحكائي طريقة نسقها </w:t>
      </w:r>
      <w:r w:rsidR="00C572CD" w:rsidRPr="00A57514">
        <w:rPr>
          <w:rFonts w:ascii="Sakkal Majalla" w:hAnsi="Sakkal Majalla" w:cs="Sakkal Majalla"/>
          <w:color w:val="000000"/>
          <w:sz w:val="34"/>
          <w:szCs w:val="34"/>
          <w:rtl/>
        </w:rPr>
        <w:t>الن</w:t>
      </w:r>
      <w:r w:rsidRPr="00A57514">
        <w:rPr>
          <w:rFonts w:ascii="Sakkal Majalla" w:hAnsi="Sakkal Majalla" w:cs="Sakkal Majalla"/>
          <w:color w:val="000000"/>
          <w:sz w:val="34"/>
          <w:szCs w:val="34"/>
          <w:rtl/>
        </w:rPr>
        <w:t>صي لما حدث، حيث حين</w:t>
      </w:r>
      <w:r w:rsidR="00C572CD" w:rsidRPr="00A57514">
        <w:rPr>
          <w:rFonts w:ascii="Sakkal Majalla" w:hAnsi="Sakkal Majalla" w:cs="Sakkal Majalla"/>
          <w:color w:val="000000"/>
          <w:sz w:val="34"/>
          <w:szCs w:val="34"/>
          <w:rtl/>
        </w:rPr>
        <w:t xml:space="preserve"> يخط</w:t>
      </w:r>
      <w:r w:rsidRPr="00A57514">
        <w:rPr>
          <w:rFonts w:ascii="Sakkal Majalla" w:hAnsi="Sakkal Majalla" w:cs="Sakkal Majalla"/>
          <w:color w:val="000000"/>
          <w:sz w:val="34"/>
          <w:szCs w:val="34"/>
          <w:rtl/>
        </w:rPr>
        <w:t>ب السّرد الزمن يخضعه لمنظور العمل القصصي، و</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إمكانيات الحبكة بنائيا ودلاليا، فمثلا يصبح النّظام بهذا </w:t>
      </w:r>
      <w:r w:rsidR="004E4F2D" w:rsidRPr="00A57514">
        <w:rPr>
          <w:rFonts w:ascii="Sakkal Majalla" w:hAnsi="Sakkal Majalla" w:cs="Sakkal Majalla"/>
          <w:color w:val="000000"/>
          <w:sz w:val="34"/>
          <w:szCs w:val="34"/>
          <w:rtl/>
        </w:rPr>
        <w:t>الش</w:t>
      </w:r>
      <w:r w:rsidRPr="00A57514">
        <w:rPr>
          <w:rFonts w:ascii="Sakkal Majalla" w:hAnsi="Sakkal Majalla" w:cs="Sakkal Majalla"/>
          <w:color w:val="000000"/>
          <w:sz w:val="34"/>
          <w:szCs w:val="34"/>
          <w:rtl/>
        </w:rPr>
        <w:t>كل: جـ ــ د ــ ب ــ أ ...، و تنتظم المفارقات</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الزمنية </w:t>
      </w:r>
      <w:r w:rsidR="00C572CD" w:rsidRPr="00A57514">
        <w:rPr>
          <w:rFonts w:ascii="Sakkal Majalla" w:hAnsi="Sakkal Majalla" w:cs="Sakkal Majalla"/>
          <w:color w:val="000000"/>
          <w:sz w:val="34"/>
          <w:szCs w:val="34"/>
          <w:rtl/>
        </w:rPr>
        <w:t xml:space="preserve">في </w:t>
      </w:r>
      <w:r w:rsidRPr="00A57514">
        <w:rPr>
          <w:rFonts w:ascii="Sakkal Majalla" w:hAnsi="Sakkal Majalla" w:cs="Sakkal Majalla"/>
          <w:color w:val="000000"/>
          <w:sz w:val="34"/>
          <w:szCs w:val="34"/>
          <w:rtl/>
        </w:rPr>
        <w:t>حركتين أساسيتين هما:</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أ-1- الاسترجاع:</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 فيها </w:t>
      </w:r>
      <w:r w:rsidR="00C572CD" w:rsidRPr="00A57514">
        <w:rPr>
          <w:rFonts w:ascii="Sakkal Majalla" w:hAnsi="Sakkal Majalla" w:cs="Sakkal Majalla"/>
          <w:color w:val="000000"/>
          <w:sz w:val="34"/>
          <w:szCs w:val="34"/>
          <w:rtl/>
        </w:rPr>
        <w:t>الر</w:t>
      </w:r>
      <w:r w:rsidRPr="00A57514">
        <w:rPr>
          <w:rFonts w:ascii="Sakkal Majalla" w:hAnsi="Sakkal Majalla" w:cs="Sakkal Majalla"/>
          <w:color w:val="000000"/>
          <w:sz w:val="34"/>
          <w:szCs w:val="34"/>
          <w:rtl/>
        </w:rPr>
        <w:t xml:space="preserve">اوي يرجع إلى أحداث تسبق نقطة انطلاق </w:t>
      </w:r>
      <w:r w:rsidR="00C572CD"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رد، أي زمن أسبق</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لإعلان البداية، و هذا تشغيل </w:t>
      </w:r>
      <w:r w:rsidR="00C572CD" w:rsidRPr="00A57514">
        <w:rPr>
          <w:rFonts w:ascii="Sakkal Majalla" w:hAnsi="Sakkal Majalla" w:cs="Sakkal Majalla"/>
          <w:color w:val="000000"/>
          <w:sz w:val="34"/>
          <w:szCs w:val="34"/>
          <w:rtl/>
        </w:rPr>
        <w:t>للذ</w:t>
      </w:r>
      <w:r w:rsidRPr="00A57514">
        <w:rPr>
          <w:rFonts w:ascii="Sakkal Majalla" w:hAnsi="Sakkal Majalla" w:cs="Sakkal Majalla"/>
          <w:color w:val="000000"/>
          <w:sz w:val="34"/>
          <w:szCs w:val="34"/>
          <w:rtl/>
        </w:rPr>
        <w:t>اكرة.</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أ-2- الاستباق:</w:t>
      </w:r>
      <w:r w:rsidR="00C572CD"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 فيها يشير </w:t>
      </w:r>
      <w:r w:rsidR="00C572CD" w:rsidRPr="00A57514">
        <w:rPr>
          <w:rFonts w:ascii="Sakkal Majalla" w:hAnsi="Sakkal Majalla" w:cs="Sakkal Majalla"/>
          <w:color w:val="000000"/>
          <w:sz w:val="34"/>
          <w:szCs w:val="34"/>
          <w:rtl/>
        </w:rPr>
        <w:t>الر</w:t>
      </w:r>
      <w:r w:rsidRPr="00A57514">
        <w:rPr>
          <w:rFonts w:ascii="Sakkal Majalla" w:hAnsi="Sakkal Majalla" w:cs="Sakkal Majalla"/>
          <w:color w:val="000000"/>
          <w:sz w:val="34"/>
          <w:szCs w:val="34"/>
          <w:rtl/>
        </w:rPr>
        <w:t xml:space="preserve">اوي لما سيقع، و هذا تشغيل </w:t>
      </w:r>
      <w:r w:rsidR="00C572CD" w:rsidRPr="00A57514">
        <w:rPr>
          <w:rFonts w:ascii="Sakkal Majalla" w:hAnsi="Sakkal Majalla" w:cs="Sakkal Majalla"/>
          <w:color w:val="000000"/>
          <w:sz w:val="34"/>
          <w:szCs w:val="34"/>
          <w:rtl/>
        </w:rPr>
        <w:t>للت</w:t>
      </w:r>
      <w:r w:rsidRPr="00A57514">
        <w:rPr>
          <w:rFonts w:ascii="Sakkal Majalla" w:hAnsi="Sakkal Majalla" w:cs="Sakkal Majalla"/>
          <w:color w:val="000000"/>
          <w:sz w:val="34"/>
          <w:szCs w:val="34"/>
          <w:rtl/>
        </w:rPr>
        <w:t>خييل.</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 xml:space="preserve">ب- الاستغراق </w:t>
      </w:r>
      <w:r w:rsidR="00C572CD" w:rsidRPr="00A57514">
        <w:rPr>
          <w:rFonts w:ascii="Sakkal Majalla" w:hAnsi="Sakkal Majalla" w:cs="Sakkal Majalla"/>
          <w:color w:val="000000"/>
          <w:sz w:val="34"/>
          <w:szCs w:val="34"/>
          <w:rtl/>
        </w:rPr>
        <w:t>الز</w:t>
      </w:r>
      <w:r w:rsidRPr="00A57514">
        <w:rPr>
          <w:rFonts w:ascii="Sakkal Majalla" w:hAnsi="Sakkal Majalla" w:cs="Sakkal Majalla"/>
          <w:color w:val="000000"/>
          <w:sz w:val="34"/>
          <w:szCs w:val="34"/>
          <w:rtl/>
        </w:rPr>
        <w:t>مني:</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 هو الحركات </w:t>
      </w:r>
      <w:r w:rsidR="00323BEC" w:rsidRPr="00A57514">
        <w:rPr>
          <w:rFonts w:ascii="Sakkal Majalla" w:hAnsi="Sakkal Majalla" w:cs="Sakkal Majalla"/>
          <w:color w:val="000000"/>
          <w:sz w:val="34"/>
          <w:szCs w:val="34"/>
          <w:rtl/>
        </w:rPr>
        <w:t>ال</w:t>
      </w:r>
      <w:r w:rsidRPr="00A57514">
        <w:rPr>
          <w:rFonts w:ascii="Sakkal Majalla" w:hAnsi="Sakkal Majalla" w:cs="Sakkal Majalla"/>
          <w:color w:val="000000"/>
          <w:sz w:val="34"/>
          <w:szCs w:val="34"/>
          <w:rtl/>
        </w:rPr>
        <w:t xml:space="preserve">تي تنشأ عن المقارنة بين زمن الوقائع و زمن </w:t>
      </w:r>
      <w:r w:rsidR="00323BEC"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رد،</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وهي:</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ب-1- الخلاصة: و هو سرد موجز في متواليات قصيرة لوقائع</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طويلة.</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ب-2- الاستراحة</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و هي حركة ناتجة عن توقف </w:t>
      </w:r>
      <w:r w:rsidR="00323BEC"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 xml:space="preserve">رد حين لجوء </w:t>
      </w:r>
      <w:r w:rsidR="00323BEC" w:rsidRPr="00A57514">
        <w:rPr>
          <w:rFonts w:ascii="Sakkal Majalla" w:hAnsi="Sakkal Majalla" w:cs="Sakkal Majalla"/>
          <w:color w:val="000000"/>
          <w:sz w:val="34"/>
          <w:szCs w:val="34"/>
          <w:rtl/>
        </w:rPr>
        <w:t>الر</w:t>
      </w:r>
      <w:r w:rsidRPr="00A57514">
        <w:rPr>
          <w:rFonts w:ascii="Sakkal Majalla" w:hAnsi="Sakkal Majalla" w:cs="Sakkal Majalla"/>
          <w:color w:val="000000"/>
          <w:sz w:val="34"/>
          <w:szCs w:val="34"/>
          <w:rtl/>
        </w:rPr>
        <w:t>اوي</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لوصف ما.</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ب-3- القطع: و هو ما يعرف كذلك بحركة القفز و ذلك حين يلجأ</w:t>
      </w:r>
      <w:r w:rsidR="00323BEC" w:rsidRPr="00A57514">
        <w:rPr>
          <w:rFonts w:ascii="Sakkal Majalla" w:hAnsi="Sakkal Majalla" w:cs="Sakkal Majalla"/>
          <w:color w:val="000000"/>
          <w:sz w:val="34"/>
          <w:szCs w:val="34"/>
          <w:rtl/>
        </w:rPr>
        <w:t xml:space="preserve"> الر</w:t>
      </w:r>
      <w:r w:rsidRPr="00A57514">
        <w:rPr>
          <w:rFonts w:ascii="Sakkal Majalla" w:hAnsi="Sakkal Majalla" w:cs="Sakkal Majalla"/>
          <w:color w:val="000000"/>
          <w:sz w:val="34"/>
          <w:szCs w:val="34"/>
          <w:rtl/>
        </w:rPr>
        <w:t xml:space="preserve">اوي إلى تجاوز فترات من الوقائع دون ذكر شيء عنها، كقوله: و بعد </w:t>
      </w:r>
      <w:r w:rsidR="00323BEC" w:rsidRPr="00A57514">
        <w:rPr>
          <w:rFonts w:ascii="Sakkal Majalla" w:hAnsi="Sakkal Majalla" w:cs="Sakkal Majalla"/>
          <w:color w:val="000000"/>
          <w:sz w:val="34"/>
          <w:szCs w:val="34"/>
          <w:rtl/>
        </w:rPr>
        <w:t>مد</w:t>
      </w:r>
      <w:r w:rsidRPr="00A57514">
        <w:rPr>
          <w:rFonts w:ascii="Sakkal Majalla" w:hAnsi="Sakkal Majalla" w:cs="Sakkal Majalla"/>
          <w:color w:val="000000"/>
          <w:sz w:val="34"/>
          <w:szCs w:val="34"/>
          <w:rtl/>
        </w:rPr>
        <w:t>ة، و</w:t>
      </w:r>
      <w:r w:rsidR="00323BE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بعد سنوات...</w:t>
      </w:r>
    </w:p>
    <w:p w:rsidR="001D4568" w:rsidRPr="00A57514" w:rsidRDefault="001D4568" w:rsidP="005109DE">
      <w:pPr>
        <w:shd w:val="clear" w:color="auto" w:fill="FFFFFF"/>
        <w:bidi/>
        <w:spacing w:before="100" w:beforeAutospacing="1" w:after="24" w:line="276" w:lineRule="auto"/>
        <w:ind w:right="336"/>
        <w:rPr>
          <w:rFonts w:ascii="Sakkal Majalla" w:hAnsi="Sakkal Majalla" w:cs="Sakkal Majalla"/>
          <w:color w:val="000000"/>
          <w:sz w:val="34"/>
          <w:szCs w:val="34"/>
        </w:rPr>
      </w:pPr>
      <w:r w:rsidRPr="00A57514">
        <w:rPr>
          <w:rFonts w:ascii="Sakkal Majalla" w:hAnsi="Sakkal Majalla" w:cs="Sakkal Majalla"/>
          <w:color w:val="000000"/>
          <w:sz w:val="34"/>
          <w:szCs w:val="34"/>
          <w:rtl/>
        </w:rPr>
        <w:t>ب-4- المشهد: و هو المقطع الحواري، و فيها يتساوى زمن الوقائع مع</w:t>
      </w:r>
      <w:r w:rsidR="00A91477"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 xml:space="preserve">زمن </w:t>
      </w:r>
      <w:r w:rsidR="00503A59" w:rsidRPr="00A57514">
        <w:rPr>
          <w:rFonts w:ascii="Sakkal Majalla" w:hAnsi="Sakkal Majalla" w:cs="Sakkal Majalla"/>
          <w:color w:val="000000"/>
          <w:sz w:val="34"/>
          <w:szCs w:val="34"/>
          <w:rtl/>
        </w:rPr>
        <w:t>الس</w:t>
      </w:r>
      <w:r w:rsidRPr="00A57514">
        <w:rPr>
          <w:rFonts w:ascii="Sakkal Majalla" w:hAnsi="Sakkal Majalla" w:cs="Sakkal Majalla"/>
          <w:color w:val="000000"/>
          <w:sz w:val="34"/>
          <w:szCs w:val="34"/>
          <w:rtl/>
        </w:rPr>
        <w:t xml:space="preserve">رد، و الوقائع هنا هي </w:t>
      </w:r>
      <w:r w:rsidR="00503A59" w:rsidRPr="00A57514">
        <w:rPr>
          <w:rFonts w:ascii="Sakkal Majalla" w:hAnsi="Sakkal Majalla" w:cs="Sakkal Majalla"/>
          <w:color w:val="000000"/>
          <w:sz w:val="34"/>
          <w:szCs w:val="34"/>
          <w:rtl/>
        </w:rPr>
        <w:t>تلف</w:t>
      </w:r>
      <w:r w:rsidRPr="00A57514">
        <w:rPr>
          <w:rFonts w:ascii="Sakkal Majalla" w:hAnsi="Sakkal Majalla" w:cs="Sakkal Majalla"/>
          <w:color w:val="000000"/>
          <w:sz w:val="34"/>
          <w:szCs w:val="34"/>
          <w:rtl/>
        </w:rPr>
        <w:t xml:space="preserve">ظ </w:t>
      </w:r>
      <w:r w:rsidR="00503A59" w:rsidRPr="00A57514">
        <w:rPr>
          <w:rFonts w:ascii="Sakkal Majalla" w:hAnsi="Sakkal Majalla" w:cs="Sakkal Majalla"/>
          <w:color w:val="000000"/>
          <w:sz w:val="34"/>
          <w:szCs w:val="34"/>
          <w:rtl/>
        </w:rPr>
        <w:t>الذ</w:t>
      </w:r>
      <w:r w:rsidRPr="00A57514">
        <w:rPr>
          <w:rFonts w:ascii="Sakkal Majalla" w:hAnsi="Sakkal Majalla" w:cs="Sakkal Majalla"/>
          <w:color w:val="000000"/>
          <w:sz w:val="34"/>
          <w:szCs w:val="34"/>
          <w:rtl/>
        </w:rPr>
        <w:t xml:space="preserve">ات </w:t>
      </w:r>
      <w:r w:rsidR="00503A59" w:rsidRPr="00A57514">
        <w:rPr>
          <w:rFonts w:ascii="Sakkal Majalla" w:hAnsi="Sakkal Majalla" w:cs="Sakkal Majalla"/>
          <w:color w:val="000000"/>
          <w:sz w:val="34"/>
          <w:szCs w:val="34"/>
          <w:rtl/>
        </w:rPr>
        <w:t>إز</w:t>
      </w:r>
      <w:r w:rsidRPr="00A57514">
        <w:rPr>
          <w:rFonts w:ascii="Sakkal Majalla" w:hAnsi="Sakkal Majalla" w:cs="Sakkal Majalla"/>
          <w:color w:val="000000"/>
          <w:sz w:val="34"/>
          <w:szCs w:val="34"/>
          <w:rtl/>
        </w:rPr>
        <w:t>اء محاورها.</w:t>
      </w:r>
    </w:p>
    <w:p w:rsidR="001D4568" w:rsidRPr="00A57514" w:rsidRDefault="00503A59"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يطب</w:t>
      </w:r>
      <w:r w:rsidR="001D4568" w:rsidRPr="00A57514">
        <w:rPr>
          <w:rFonts w:ascii="Sakkal Majalla" w:hAnsi="Sakkal Majalla" w:cs="Sakkal Majalla"/>
          <w:color w:val="000000"/>
          <w:sz w:val="34"/>
          <w:szCs w:val="34"/>
          <w:rtl/>
        </w:rPr>
        <w:t xml:space="preserve">ق البحث هذه الاستراتيجية البنيوية في الكشف عن هندسة </w:t>
      </w:r>
      <w:r w:rsidRPr="00A57514">
        <w:rPr>
          <w:rFonts w:ascii="Sakkal Majalla" w:hAnsi="Sakkal Majalla" w:cs="Sakkal Majalla"/>
          <w:color w:val="000000"/>
          <w:sz w:val="34"/>
          <w:szCs w:val="34"/>
          <w:rtl/>
        </w:rPr>
        <w:t>الش</w:t>
      </w:r>
      <w:r w:rsidR="001D4568" w:rsidRPr="00A57514">
        <w:rPr>
          <w:rFonts w:ascii="Sakkal Majalla" w:hAnsi="Sakkal Majalla" w:cs="Sakkal Majalla"/>
          <w:color w:val="000000"/>
          <w:sz w:val="34"/>
          <w:szCs w:val="34"/>
          <w:rtl/>
        </w:rPr>
        <w:t xml:space="preserve">كل </w:t>
      </w:r>
      <w:r w:rsidRPr="00A57514">
        <w:rPr>
          <w:rFonts w:ascii="Sakkal Majalla" w:hAnsi="Sakkal Majalla" w:cs="Sakkal Majalla"/>
          <w:color w:val="000000"/>
          <w:sz w:val="34"/>
          <w:szCs w:val="34"/>
          <w:rtl/>
        </w:rPr>
        <w:t>الز</w:t>
      </w:r>
      <w:r w:rsidR="001D4568" w:rsidRPr="00A57514">
        <w:rPr>
          <w:rFonts w:ascii="Sakkal Majalla" w:hAnsi="Sakkal Majalla" w:cs="Sakkal Majalla"/>
          <w:color w:val="000000"/>
          <w:sz w:val="34"/>
          <w:szCs w:val="34"/>
          <w:rtl/>
        </w:rPr>
        <w:t>مني</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وتقنياته في</w:t>
      </w:r>
      <w:r w:rsidRPr="00A57514">
        <w:rPr>
          <w:rFonts w:ascii="Sakkal Majalla" w:hAnsi="Sakkal Majalla" w:cs="Sakkal Majalla"/>
          <w:color w:val="000000"/>
          <w:sz w:val="34"/>
          <w:szCs w:val="34"/>
          <w:rtl/>
        </w:rPr>
        <w:t xml:space="preserve"> الن</w:t>
      </w:r>
      <w:r w:rsidR="001D4568" w:rsidRPr="00A57514">
        <w:rPr>
          <w:rFonts w:ascii="Sakkal Majalla" w:hAnsi="Sakkal Majalla" w:cs="Sakkal Majalla"/>
          <w:color w:val="000000"/>
          <w:sz w:val="34"/>
          <w:szCs w:val="34"/>
          <w:rtl/>
        </w:rPr>
        <w:t xml:space="preserve">صوص، و يستخدم هذه </w:t>
      </w:r>
      <w:r w:rsidRPr="00A57514">
        <w:rPr>
          <w:rFonts w:ascii="Sakkal Majalla" w:hAnsi="Sakkal Majalla" w:cs="Sakkal Majalla"/>
          <w:color w:val="000000"/>
          <w:sz w:val="34"/>
          <w:szCs w:val="34"/>
          <w:rtl/>
        </w:rPr>
        <w:t>الت</w:t>
      </w:r>
      <w:r w:rsidR="001D4568" w:rsidRPr="00A57514">
        <w:rPr>
          <w:rFonts w:ascii="Sakkal Majalla" w:hAnsi="Sakkal Majalla" w:cs="Sakkal Majalla"/>
          <w:color w:val="000000"/>
          <w:sz w:val="34"/>
          <w:szCs w:val="34"/>
          <w:rtl/>
        </w:rPr>
        <w:t xml:space="preserve">رسيمة لبيان انتظامات البناء </w:t>
      </w:r>
      <w:r w:rsidRPr="00A57514">
        <w:rPr>
          <w:rFonts w:ascii="Sakkal Majalla" w:hAnsi="Sakkal Majalla" w:cs="Sakkal Majalla"/>
          <w:color w:val="000000"/>
          <w:sz w:val="34"/>
          <w:szCs w:val="34"/>
          <w:rtl/>
        </w:rPr>
        <w:t>الز</w:t>
      </w:r>
      <w:r w:rsidR="001D4568" w:rsidRPr="00A57514">
        <w:rPr>
          <w:rFonts w:ascii="Sakkal Majalla" w:hAnsi="Sakkal Majalla" w:cs="Sakkal Majalla"/>
          <w:color w:val="000000"/>
          <w:sz w:val="34"/>
          <w:szCs w:val="34"/>
          <w:rtl/>
        </w:rPr>
        <w:t>مني في</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روايات مختلفة من </w:t>
      </w:r>
      <w:r w:rsidRPr="00A57514">
        <w:rPr>
          <w:rFonts w:ascii="Sakkal Majalla" w:hAnsi="Sakkal Majalla" w:cs="Sakkal Majalla"/>
          <w:color w:val="000000"/>
          <w:sz w:val="34"/>
          <w:szCs w:val="34"/>
          <w:rtl/>
        </w:rPr>
        <w:t>المدو</w:t>
      </w:r>
      <w:r w:rsidR="001D4568" w:rsidRPr="00A57514">
        <w:rPr>
          <w:rFonts w:ascii="Sakkal Majalla" w:hAnsi="Sakkal Majalla" w:cs="Sakkal Majalla"/>
          <w:color w:val="000000"/>
          <w:sz w:val="34"/>
          <w:szCs w:val="34"/>
          <w:rtl/>
        </w:rPr>
        <w:t xml:space="preserve">نة، وبعد الإحاطة الوصفية يذهب في </w:t>
      </w:r>
      <w:r w:rsidRPr="00A57514">
        <w:rPr>
          <w:rFonts w:ascii="Sakkal Majalla" w:hAnsi="Sakkal Majalla" w:cs="Sakkal Majalla"/>
          <w:color w:val="000000"/>
          <w:sz w:val="34"/>
          <w:szCs w:val="34"/>
          <w:rtl/>
        </w:rPr>
        <w:t>ات</w:t>
      </w:r>
      <w:r w:rsidR="001D4568" w:rsidRPr="00A57514">
        <w:rPr>
          <w:rFonts w:ascii="Sakkal Majalla" w:hAnsi="Sakkal Majalla" w:cs="Sakkal Majalla"/>
          <w:color w:val="000000"/>
          <w:sz w:val="34"/>
          <w:szCs w:val="34"/>
          <w:rtl/>
        </w:rPr>
        <w:t>جاه القراءة الفهمية</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للبنية </w:t>
      </w:r>
      <w:r w:rsidRPr="00A57514">
        <w:rPr>
          <w:rFonts w:ascii="Sakkal Majalla" w:hAnsi="Sakkal Majalla" w:cs="Sakkal Majalla"/>
          <w:color w:val="000000"/>
          <w:sz w:val="34"/>
          <w:szCs w:val="34"/>
          <w:rtl/>
        </w:rPr>
        <w:lastRenderedPageBreak/>
        <w:t>الز</w:t>
      </w:r>
      <w:r w:rsidR="001D4568" w:rsidRPr="00A57514">
        <w:rPr>
          <w:rFonts w:ascii="Sakkal Majalla" w:hAnsi="Sakkal Majalla" w:cs="Sakkal Majalla"/>
          <w:color w:val="000000"/>
          <w:sz w:val="34"/>
          <w:szCs w:val="34"/>
          <w:rtl/>
        </w:rPr>
        <w:t xml:space="preserve">منية، </w:t>
      </w:r>
      <w:r w:rsidRPr="00A57514">
        <w:rPr>
          <w:rFonts w:ascii="Sakkal Majalla" w:hAnsi="Sakkal Majalla" w:cs="Sakkal Majalla"/>
          <w:color w:val="000000"/>
          <w:sz w:val="34"/>
          <w:szCs w:val="34"/>
          <w:rtl/>
        </w:rPr>
        <w:t>متوس</w:t>
      </w:r>
      <w:r w:rsidR="001D4568" w:rsidRPr="00A57514">
        <w:rPr>
          <w:rFonts w:ascii="Sakkal Majalla" w:hAnsi="Sakkal Majalla" w:cs="Sakkal Majalla"/>
          <w:color w:val="000000"/>
          <w:sz w:val="34"/>
          <w:szCs w:val="34"/>
          <w:rtl/>
        </w:rPr>
        <w:t xml:space="preserve">لا تأويلا ثقافيا، ذلك </w:t>
      </w:r>
      <w:r w:rsidRPr="00A57514">
        <w:rPr>
          <w:rFonts w:ascii="Sakkal Majalla" w:hAnsi="Sakkal Majalla" w:cs="Sakkal Majalla"/>
          <w:color w:val="000000"/>
          <w:sz w:val="34"/>
          <w:szCs w:val="34"/>
          <w:rtl/>
        </w:rPr>
        <w:t>أن</w:t>
      </w:r>
      <w:r w:rsidR="001D4568" w:rsidRPr="00A57514">
        <w:rPr>
          <w:rFonts w:ascii="Sakkal Majalla" w:hAnsi="Sakkal Majalla" w:cs="Sakkal Majalla"/>
          <w:color w:val="000000"/>
          <w:sz w:val="34"/>
          <w:szCs w:val="34"/>
          <w:rtl/>
        </w:rPr>
        <w:t xml:space="preserve"> المنطلق هو اعتبار ال</w:t>
      </w:r>
      <w:r w:rsidRPr="00A57514">
        <w:rPr>
          <w:rFonts w:ascii="Sakkal Majalla" w:hAnsi="Sakkal Majalla" w:cs="Sakkal Majalla"/>
          <w:color w:val="000000"/>
          <w:sz w:val="34"/>
          <w:szCs w:val="34"/>
          <w:rtl/>
        </w:rPr>
        <w:t>ن</w:t>
      </w:r>
      <w:r w:rsidR="001D4568" w:rsidRPr="00A57514">
        <w:rPr>
          <w:rFonts w:ascii="Sakkal Majalla" w:hAnsi="Sakkal Majalla" w:cs="Sakkal Majalla"/>
          <w:color w:val="000000"/>
          <w:sz w:val="34"/>
          <w:szCs w:val="34"/>
          <w:rtl/>
        </w:rPr>
        <w:t>ص</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الروائي</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المغاربي </w:t>
      </w:r>
      <w:r w:rsidRPr="00A57514">
        <w:rPr>
          <w:rFonts w:ascii="Sakkal Majalla" w:hAnsi="Sakkal Majalla" w:cs="Sakkal Majalla"/>
          <w:color w:val="000000"/>
          <w:sz w:val="34"/>
          <w:szCs w:val="34"/>
          <w:rtl/>
        </w:rPr>
        <w:t>طي</w:t>
      </w:r>
      <w:r w:rsidR="001D4568" w:rsidRPr="00A57514">
        <w:rPr>
          <w:rFonts w:ascii="Sakkal Majalla" w:hAnsi="Sakkal Majalla" w:cs="Sakkal Majalla"/>
          <w:color w:val="000000"/>
          <w:sz w:val="34"/>
          <w:szCs w:val="34"/>
          <w:rtl/>
        </w:rPr>
        <w:t xml:space="preserve">ا للأصول الفكرية </w:t>
      </w:r>
      <w:r w:rsidRPr="00A57514">
        <w:rPr>
          <w:rFonts w:ascii="Sakkal Majalla" w:hAnsi="Sakkal Majalla" w:cs="Sakkal Majalla"/>
          <w:color w:val="000000"/>
          <w:sz w:val="34"/>
          <w:szCs w:val="34"/>
          <w:rtl/>
        </w:rPr>
        <w:t>الث</w:t>
      </w:r>
      <w:r w:rsidR="001D4568" w:rsidRPr="00A57514">
        <w:rPr>
          <w:rFonts w:ascii="Sakkal Majalla" w:hAnsi="Sakkal Majalla" w:cs="Sakkal Majalla"/>
          <w:color w:val="000000"/>
          <w:sz w:val="34"/>
          <w:szCs w:val="34"/>
          <w:rtl/>
        </w:rPr>
        <w:t xml:space="preserve">قافية </w:t>
      </w:r>
      <w:r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 xml:space="preserve">تي قام المبدع </w:t>
      </w:r>
      <w:r w:rsidRPr="00A57514">
        <w:rPr>
          <w:rFonts w:ascii="Sakkal Majalla" w:hAnsi="Sakkal Majalla" w:cs="Sakkal Majalla"/>
          <w:color w:val="000000"/>
          <w:sz w:val="34"/>
          <w:szCs w:val="34"/>
          <w:rtl/>
        </w:rPr>
        <w:t>الش</w:t>
      </w:r>
      <w:r w:rsidR="001D4568" w:rsidRPr="00A57514">
        <w:rPr>
          <w:rFonts w:ascii="Sakkal Majalla" w:hAnsi="Sakkal Majalla" w:cs="Sakkal Majalla"/>
          <w:color w:val="000000"/>
          <w:sz w:val="34"/>
          <w:szCs w:val="34"/>
          <w:rtl/>
        </w:rPr>
        <w:t>عبي بتزمينها عبر</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المسافة </w:t>
      </w:r>
      <w:r w:rsidRPr="00A57514">
        <w:rPr>
          <w:rFonts w:ascii="Sakkal Majalla" w:hAnsi="Sakkal Majalla" w:cs="Sakkal Majalla"/>
          <w:color w:val="000000"/>
          <w:sz w:val="34"/>
          <w:szCs w:val="34"/>
          <w:rtl/>
        </w:rPr>
        <w:t>الت</w:t>
      </w:r>
      <w:r w:rsidR="001D4568" w:rsidRPr="00A57514">
        <w:rPr>
          <w:rFonts w:ascii="Sakkal Majalla" w:hAnsi="Sakkal Majalla" w:cs="Sakkal Majalla"/>
          <w:color w:val="000000"/>
          <w:sz w:val="34"/>
          <w:szCs w:val="34"/>
          <w:rtl/>
        </w:rPr>
        <w:t>راثية.</w:t>
      </w:r>
    </w:p>
    <w:p w:rsidR="001D4568" w:rsidRPr="00A57514" w:rsidRDefault="001D4568" w:rsidP="005109DE">
      <w:pPr>
        <w:pStyle w:val="Paragraphedeliste"/>
        <w:numPr>
          <w:ilvl w:val="0"/>
          <w:numId w:val="26"/>
        </w:numPr>
        <w:shd w:val="clear" w:color="auto" w:fill="FFFFFF"/>
        <w:bidi/>
        <w:spacing w:before="100" w:beforeAutospacing="1" w:after="24"/>
        <w:ind w:right="336"/>
        <w:rPr>
          <w:rFonts w:ascii="Sakkal Majalla" w:hAnsi="Sakkal Majalla" w:cs="Sakkal Majalla"/>
          <w:b/>
          <w:bCs/>
          <w:color w:val="000000"/>
          <w:sz w:val="34"/>
          <w:szCs w:val="34"/>
        </w:rPr>
      </w:pPr>
      <w:r w:rsidRPr="00A57514">
        <w:rPr>
          <w:rFonts w:ascii="Sakkal Majalla" w:hAnsi="Sakkal Majalla" w:cs="Sakkal Majalla"/>
          <w:b/>
          <w:bCs/>
          <w:color w:val="000000"/>
          <w:sz w:val="34"/>
          <w:szCs w:val="34"/>
          <w:rtl/>
        </w:rPr>
        <w:t>المكان</w:t>
      </w:r>
      <w:r w:rsidR="00290C7E" w:rsidRPr="00A57514">
        <w:rPr>
          <w:rFonts w:ascii="Sakkal Majalla" w:hAnsi="Sakkal Majalla" w:cs="Sakkal Majalla"/>
          <w:b/>
          <w:bCs/>
          <w:color w:val="000000"/>
          <w:sz w:val="34"/>
          <w:szCs w:val="34"/>
          <w:rtl/>
        </w:rPr>
        <w:t>:</w:t>
      </w:r>
    </w:p>
    <w:p w:rsidR="001D4568" w:rsidRPr="00A57514" w:rsidRDefault="00503A59"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Pr>
      </w:pPr>
      <w:r w:rsidRPr="00A57514">
        <w:rPr>
          <w:rFonts w:ascii="Sakkal Majalla" w:hAnsi="Sakkal Majalla" w:cs="Sakkal Majalla"/>
          <w:color w:val="000000"/>
          <w:sz w:val="34"/>
          <w:szCs w:val="34"/>
          <w:rtl/>
        </w:rPr>
        <w:t>يعد</w:t>
      </w:r>
      <w:r w:rsidR="001D4568" w:rsidRPr="00A57514">
        <w:rPr>
          <w:rFonts w:ascii="Sakkal Majalla" w:hAnsi="Sakkal Majalla" w:cs="Sakkal Majalla"/>
          <w:color w:val="000000"/>
          <w:sz w:val="34"/>
          <w:szCs w:val="34"/>
          <w:rtl/>
        </w:rPr>
        <w:t xml:space="preserve"> المكان عنصرا تلازميا في تشكيل البنية </w:t>
      </w:r>
      <w:r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 xml:space="preserve">ردية </w:t>
      </w:r>
      <w:r w:rsidRPr="00A57514">
        <w:rPr>
          <w:rFonts w:ascii="Sakkal Majalla" w:hAnsi="Sakkal Majalla" w:cs="Sakkal Majalla"/>
          <w:color w:val="000000"/>
          <w:sz w:val="34"/>
          <w:szCs w:val="34"/>
          <w:rtl/>
        </w:rPr>
        <w:t>للن</w:t>
      </w:r>
      <w:r w:rsidR="001D4568" w:rsidRPr="00A57514">
        <w:rPr>
          <w:rFonts w:ascii="Sakkal Majalla" w:hAnsi="Sakkal Majalla" w:cs="Sakkal Majalla"/>
          <w:color w:val="000000"/>
          <w:sz w:val="34"/>
          <w:szCs w:val="34"/>
          <w:rtl/>
        </w:rPr>
        <w:t>ص القصصي، وهو</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طرف أساس في المعادلة الاكتمالية لمقتضيات </w:t>
      </w:r>
      <w:r w:rsidRPr="00A57514">
        <w:rPr>
          <w:rFonts w:ascii="Sakkal Majalla" w:hAnsi="Sakkal Majalla" w:cs="Sakkal Majalla"/>
          <w:color w:val="000000"/>
          <w:sz w:val="34"/>
          <w:szCs w:val="34"/>
          <w:rtl/>
        </w:rPr>
        <w:t>الص</w:t>
      </w:r>
      <w:r w:rsidR="001D4568" w:rsidRPr="00A57514">
        <w:rPr>
          <w:rFonts w:ascii="Sakkal Majalla" w:hAnsi="Sakkal Majalla" w:cs="Sakkal Majalla"/>
          <w:color w:val="000000"/>
          <w:sz w:val="34"/>
          <w:szCs w:val="34"/>
          <w:rtl/>
        </w:rPr>
        <w:t xml:space="preserve">يغة القصصية </w:t>
      </w:r>
      <w:r w:rsidRPr="00A57514">
        <w:rPr>
          <w:rFonts w:ascii="Sakkal Majalla" w:hAnsi="Sakkal Majalla" w:cs="Sakkal Majalla"/>
          <w:color w:val="000000"/>
          <w:sz w:val="34"/>
          <w:szCs w:val="34"/>
          <w:rtl/>
        </w:rPr>
        <w:t>للن</w:t>
      </w:r>
      <w:r w:rsidR="001D4568" w:rsidRPr="00A57514">
        <w:rPr>
          <w:rFonts w:ascii="Sakkal Majalla" w:hAnsi="Sakkal Majalla" w:cs="Sakkal Majalla"/>
          <w:color w:val="000000"/>
          <w:sz w:val="34"/>
          <w:szCs w:val="34"/>
          <w:rtl/>
        </w:rPr>
        <w:t>صوص، فلا</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يوجد زمن ولا يقع حدث أو فاعل </w:t>
      </w:r>
      <w:r w:rsidRPr="00A57514">
        <w:rPr>
          <w:rFonts w:ascii="Sakkal Majalla" w:hAnsi="Sakkal Majalla" w:cs="Sakkal Majalla"/>
          <w:color w:val="000000"/>
          <w:sz w:val="34"/>
          <w:szCs w:val="34"/>
          <w:rtl/>
        </w:rPr>
        <w:t>إلا</w:t>
      </w:r>
      <w:r w:rsidR="001D4568" w:rsidRPr="00A57514">
        <w:rPr>
          <w:rFonts w:ascii="Sakkal Majalla" w:hAnsi="Sakkal Majalla" w:cs="Sakkal Majalla"/>
          <w:color w:val="000000"/>
          <w:sz w:val="34"/>
          <w:szCs w:val="34"/>
          <w:rtl/>
        </w:rPr>
        <w:t xml:space="preserve"> في حدود الإطار المكاني، وفي الوثائق</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العلمية </w:t>
      </w:r>
      <w:r w:rsidRPr="00A57514">
        <w:rPr>
          <w:rFonts w:ascii="Sakkal Majalla" w:hAnsi="Sakkal Majalla" w:cs="Sakkal Majalla"/>
          <w:color w:val="000000"/>
          <w:sz w:val="34"/>
          <w:szCs w:val="34"/>
          <w:rtl/>
        </w:rPr>
        <w:t>للد</w:t>
      </w:r>
      <w:r w:rsidR="001D4568" w:rsidRPr="00A57514">
        <w:rPr>
          <w:rFonts w:ascii="Sakkal Majalla" w:hAnsi="Sakkal Majalla" w:cs="Sakkal Majalla"/>
          <w:color w:val="000000"/>
          <w:sz w:val="34"/>
          <w:szCs w:val="34"/>
          <w:rtl/>
        </w:rPr>
        <w:t xml:space="preserve">راسات </w:t>
      </w:r>
      <w:r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ردية يوصف هذا العنصر بنيـــــــــــــــــــويا ودلاليا على</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قاعدة وجوده الإجباري لهندسة </w:t>
      </w:r>
      <w:r w:rsidRPr="00A57514">
        <w:rPr>
          <w:rFonts w:ascii="Sakkal Majalla" w:hAnsi="Sakkal Majalla" w:cs="Sakkal Majalla"/>
          <w:color w:val="000000"/>
          <w:sz w:val="34"/>
          <w:szCs w:val="34"/>
          <w:rtl/>
        </w:rPr>
        <w:t>الن</w:t>
      </w:r>
      <w:r w:rsidR="001D4568" w:rsidRPr="00A57514">
        <w:rPr>
          <w:rFonts w:ascii="Sakkal Majalla" w:hAnsi="Sakkal Majalla" w:cs="Sakkal Majalla"/>
          <w:color w:val="000000"/>
          <w:sz w:val="34"/>
          <w:szCs w:val="34"/>
          <w:rtl/>
        </w:rPr>
        <w:t xml:space="preserve">ص، ويذهب البحث </w:t>
      </w:r>
      <w:r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 xml:space="preserve">ردي بعد ذلك في </w:t>
      </w:r>
      <w:r w:rsidRPr="00A57514">
        <w:rPr>
          <w:rFonts w:ascii="Sakkal Majalla" w:hAnsi="Sakkal Majalla" w:cs="Sakkal Majalla"/>
          <w:color w:val="000000"/>
          <w:sz w:val="34"/>
          <w:szCs w:val="34"/>
          <w:rtl/>
        </w:rPr>
        <w:t>ات</w:t>
      </w:r>
      <w:r w:rsidR="001D4568" w:rsidRPr="00A57514">
        <w:rPr>
          <w:rFonts w:ascii="Sakkal Majalla" w:hAnsi="Sakkal Majalla" w:cs="Sakkal Majalla"/>
          <w:color w:val="000000"/>
          <w:sz w:val="34"/>
          <w:szCs w:val="34"/>
          <w:rtl/>
        </w:rPr>
        <w:t>جاه</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قراءة خارطة التعالقات الإنتاجية </w:t>
      </w:r>
      <w:r w:rsidRPr="00A57514">
        <w:rPr>
          <w:rFonts w:ascii="Sakkal Majalla" w:hAnsi="Sakkal Majalla" w:cs="Sakkal Majalla"/>
          <w:color w:val="000000"/>
          <w:sz w:val="34"/>
          <w:szCs w:val="34"/>
          <w:rtl/>
        </w:rPr>
        <w:t>الد</w:t>
      </w:r>
      <w:r w:rsidR="001D4568" w:rsidRPr="00A57514">
        <w:rPr>
          <w:rFonts w:ascii="Sakkal Majalla" w:hAnsi="Sakkal Majalla" w:cs="Sakkal Majalla"/>
          <w:color w:val="000000"/>
          <w:sz w:val="34"/>
          <w:szCs w:val="34"/>
          <w:rtl/>
        </w:rPr>
        <w:t>الة عبر اكتشاف مستويات القول المدلولي، في</w:t>
      </w:r>
      <w:r w:rsidR="00307664"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حال اشتغال الحبكة </w:t>
      </w:r>
      <w:r w:rsidRPr="00A57514">
        <w:rPr>
          <w:rFonts w:ascii="Sakkal Majalla" w:hAnsi="Sakkal Majalla" w:cs="Sakkal Majalla"/>
          <w:color w:val="000000"/>
          <w:sz w:val="34"/>
          <w:szCs w:val="34"/>
          <w:rtl/>
        </w:rPr>
        <w:t>الت</w:t>
      </w:r>
      <w:r w:rsidR="001D4568" w:rsidRPr="00A57514">
        <w:rPr>
          <w:rFonts w:ascii="Sakkal Majalla" w:hAnsi="Sakkal Majalla" w:cs="Sakkal Majalla"/>
          <w:color w:val="000000"/>
          <w:sz w:val="34"/>
          <w:szCs w:val="34"/>
          <w:rtl/>
        </w:rPr>
        <w:t xml:space="preserve">لازمية والتبادلية لعناصر </w:t>
      </w:r>
      <w:r w:rsidR="00307664"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رد.</w:t>
      </w:r>
    </w:p>
    <w:p w:rsidR="001D4568" w:rsidRPr="00A57514" w:rsidRDefault="00486145"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يؤس</w:t>
      </w:r>
      <w:r w:rsidR="001D4568" w:rsidRPr="00A57514">
        <w:rPr>
          <w:rFonts w:ascii="Sakkal Majalla" w:hAnsi="Sakkal Majalla" w:cs="Sakkal Majalla"/>
          <w:color w:val="000000"/>
          <w:sz w:val="34"/>
          <w:szCs w:val="34"/>
          <w:rtl/>
        </w:rPr>
        <w:t xml:space="preserve">س </w:t>
      </w:r>
      <w:r w:rsidRPr="00A57514">
        <w:rPr>
          <w:rFonts w:ascii="Sakkal Majalla" w:hAnsi="Sakkal Majalla" w:cs="Sakkal Majalla"/>
          <w:color w:val="000000"/>
          <w:sz w:val="34"/>
          <w:szCs w:val="34"/>
          <w:rtl/>
        </w:rPr>
        <w:t>كل</w:t>
      </w:r>
      <w:r w:rsidR="001D4568" w:rsidRPr="00A57514">
        <w:rPr>
          <w:rFonts w:ascii="Sakkal Majalla" w:hAnsi="Sakkal Majalla" w:cs="Sakkal Majalla"/>
          <w:color w:val="000000"/>
          <w:sz w:val="34"/>
          <w:szCs w:val="34"/>
          <w:rtl/>
        </w:rPr>
        <w:t xml:space="preserve"> بحث في علم </w:t>
      </w:r>
      <w:r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رد مشروعية العناية بعنصر المكان من جهة</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تمثيله للمقتضى النصي بنائيا، وكذلك من جهة اكتنازه للمعنى السيميائي </w:t>
      </w:r>
      <w:r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 xml:space="preserve">ذي </w:t>
      </w:r>
      <w:r w:rsidRPr="00A57514">
        <w:rPr>
          <w:rFonts w:ascii="Sakkal Majalla" w:hAnsi="Sakkal Majalla" w:cs="Sakkal Majalla"/>
          <w:color w:val="000000"/>
          <w:sz w:val="34"/>
          <w:szCs w:val="34"/>
          <w:rtl/>
        </w:rPr>
        <w:t>يمث</w:t>
      </w:r>
      <w:r w:rsidR="001D4568" w:rsidRPr="00A57514">
        <w:rPr>
          <w:rFonts w:ascii="Sakkal Majalla" w:hAnsi="Sakkal Majalla" w:cs="Sakkal Majalla"/>
          <w:color w:val="000000"/>
          <w:sz w:val="34"/>
          <w:szCs w:val="34"/>
          <w:rtl/>
        </w:rPr>
        <w:t>له</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في القول المدلول</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يلهيئته، وكذلك في إنتاجيته للقراءة </w:t>
      </w:r>
      <w:r w:rsidR="00A84E16"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 xml:space="preserve">تي تبحث </w:t>
      </w:r>
      <w:r w:rsidRPr="00A57514">
        <w:rPr>
          <w:rFonts w:ascii="Sakkal Majalla" w:hAnsi="Sakkal Majalla" w:cs="Sakkal Majalla"/>
          <w:color w:val="000000"/>
          <w:sz w:val="34"/>
          <w:szCs w:val="34"/>
          <w:rtl/>
        </w:rPr>
        <w:t>التشك</w:t>
      </w:r>
      <w:r w:rsidR="001D4568" w:rsidRPr="00A57514">
        <w:rPr>
          <w:rFonts w:ascii="Sakkal Majalla" w:hAnsi="Sakkal Majalla" w:cs="Sakkal Majalla"/>
          <w:color w:val="000000"/>
          <w:sz w:val="34"/>
          <w:szCs w:val="34"/>
          <w:rtl/>
        </w:rPr>
        <w:t>ل الدلالي</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لعناصر البناء </w:t>
      </w:r>
      <w:r w:rsidRPr="00A57514">
        <w:rPr>
          <w:rFonts w:ascii="Sakkal Majalla" w:hAnsi="Sakkal Majalla" w:cs="Sakkal Majalla"/>
          <w:color w:val="000000"/>
          <w:sz w:val="34"/>
          <w:szCs w:val="34"/>
          <w:rtl/>
        </w:rPr>
        <w:t>الس</w:t>
      </w:r>
      <w:r w:rsidR="001D4568" w:rsidRPr="00A57514">
        <w:rPr>
          <w:rFonts w:ascii="Sakkal Majalla" w:hAnsi="Sakkal Majalla" w:cs="Sakkal Majalla"/>
          <w:color w:val="000000"/>
          <w:sz w:val="34"/>
          <w:szCs w:val="34"/>
          <w:rtl/>
        </w:rPr>
        <w:t xml:space="preserve">ردي، </w:t>
      </w:r>
      <w:r w:rsidRPr="00A57514">
        <w:rPr>
          <w:rFonts w:ascii="Sakkal Majalla" w:hAnsi="Sakkal Majalla" w:cs="Sakkal Majalla"/>
          <w:color w:val="000000"/>
          <w:sz w:val="34"/>
          <w:szCs w:val="34"/>
          <w:rtl/>
        </w:rPr>
        <w:t>فكل</w:t>
      </w:r>
      <w:r w:rsidR="001D4568" w:rsidRPr="00A57514">
        <w:rPr>
          <w:rFonts w:ascii="Sakkal Majalla" w:hAnsi="Sakkal Majalla" w:cs="Sakkal Majalla"/>
          <w:color w:val="000000"/>
          <w:sz w:val="34"/>
          <w:szCs w:val="34"/>
          <w:rtl/>
        </w:rPr>
        <w:t xml:space="preserve"> من </w:t>
      </w:r>
      <w:r w:rsidRPr="00A57514">
        <w:rPr>
          <w:rFonts w:ascii="Sakkal Majalla" w:hAnsi="Sakkal Majalla" w:cs="Sakkal Majalla"/>
          <w:color w:val="000000"/>
          <w:sz w:val="34"/>
          <w:szCs w:val="34"/>
          <w:rtl/>
        </w:rPr>
        <w:t>الش</w:t>
      </w:r>
      <w:r w:rsidR="001D4568" w:rsidRPr="00A57514">
        <w:rPr>
          <w:rFonts w:ascii="Sakkal Majalla" w:hAnsi="Sakkal Majalla" w:cs="Sakkal Majalla"/>
          <w:color w:val="000000"/>
          <w:sz w:val="34"/>
          <w:szCs w:val="34"/>
          <w:rtl/>
        </w:rPr>
        <w:t xml:space="preserve">خصية والحدث و كذا </w:t>
      </w:r>
      <w:r w:rsidRPr="00A57514">
        <w:rPr>
          <w:rFonts w:ascii="Sakkal Majalla" w:hAnsi="Sakkal Majalla" w:cs="Sakkal Majalla"/>
          <w:color w:val="000000"/>
          <w:sz w:val="34"/>
          <w:szCs w:val="34"/>
          <w:rtl/>
        </w:rPr>
        <w:t>الز</w:t>
      </w:r>
      <w:r w:rsidR="001D4568" w:rsidRPr="00A57514">
        <w:rPr>
          <w:rFonts w:ascii="Sakkal Majalla" w:hAnsi="Sakkal Majalla" w:cs="Sakkal Majalla"/>
          <w:color w:val="000000"/>
          <w:sz w:val="34"/>
          <w:szCs w:val="34"/>
          <w:rtl/>
        </w:rPr>
        <w:t xml:space="preserve">من </w:t>
      </w:r>
      <w:r w:rsidRPr="00A57514">
        <w:rPr>
          <w:rFonts w:ascii="Sakkal Majalla" w:hAnsi="Sakkal Majalla" w:cs="Sakkal Majalla"/>
          <w:color w:val="000000"/>
          <w:sz w:val="34"/>
          <w:szCs w:val="34"/>
          <w:rtl/>
        </w:rPr>
        <w:t>تؤد</w:t>
      </w:r>
      <w:r w:rsidR="001D4568" w:rsidRPr="00A57514">
        <w:rPr>
          <w:rFonts w:ascii="Sakkal Majalla" w:hAnsi="Sakkal Majalla" w:cs="Sakkal Majalla"/>
          <w:color w:val="000000"/>
          <w:sz w:val="34"/>
          <w:szCs w:val="34"/>
          <w:rtl/>
        </w:rPr>
        <w:t>ي وظيفة</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البناء في تعالقها مع المكان، و </w:t>
      </w:r>
      <w:r w:rsidRPr="00A57514">
        <w:rPr>
          <w:rFonts w:ascii="Sakkal Majalla" w:hAnsi="Sakkal Majalla" w:cs="Sakkal Majalla"/>
          <w:color w:val="000000"/>
          <w:sz w:val="34"/>
          <w:szCs w:val="34"/>
          <w:rtl/>
        </w:rPr>
        <w:t>تؤس</w:t>
      </w:r>
      <w:r w:rsidR="001D4568" w:rsidRPr="00A57514">
        <w:rPr>
          <w:rFonts w:ascii="Sakkal Majalla" w:hAnsi="Sakkal Majalla" w:cs="Sakkal Majalla"/>
          <w:color w:val="000000"/>
          <w:sz w:val="34"/>
          <w:szCs w:val="34"/>
          <w:rtl/>
        </w:rPr>
        <w:t xml:space="preserve">س معناها وبعدها السميائي في تشابكها معه، وفي هذا نجد العلوم و الفنون الإنسانية </w:t>
      </w:r>
      <w:r w:rsidRPr="00A57514">
        <w:rPr>
          <w:rFonts w:ascii="Sakkal Majalla" w:hAnsi="Sakkal Majalla" w:cs="Sakkal Majalla"/>
          <w:color w:val="000000"/>
          <w:sz w:val="34"/>
          <w:szCs w:val="34"/>
          <w:rtl/>
        </w:rPr>
        <w:t>ات</w:t>
      </w:r>
      <w:r w:rsidR="001D4568" w:rsidRPr="00A57514">
        <w:rPr>
          <w:rFonts w:ascii="Sakkal Majalla" w:hAnsi="Sakkal Majalla" w:cs="Sakkal Majalla"/>
          <w:color w:val="000000"/>
          <w:sz w:val="34"/>
          <w:szCs w:val="34"/>
          <w:rtl/>
        </w:rPr>
        <w:t>كأت على عنصر المكان في تصنيف</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موادها، فقد قيل إن حزمة من الفنون هي فنون مكانية، و لا </w:t>
      </w:r>
      <w:r w:rsidRPr="00A57514">
        <w:rPr>
          <w:rFonts w:ascii="Sakkal Majalla" w:hAnsi="Sakkal Majalla" w:cs="Sakkal Majalla"/>
          <w:color w:val="000000"/>
          <w:sz w:val="34"/>
          <w:szCs w:val="34"/>
          <w:rtl/>
        </w:rPr>
        <w:t>أدل</w:t>
      </w:r>
      <w:r w:rsidR="001D4568" w:rsidRPr="00A57514">
        <w:rPr>
          <w:rFonts w:ascii="Sakkal Majalla" w:hAnsi="Sakkal Majalla" w:cs="Sakkal Majalla"/>
          <w:color w:val="000000"/>
          <w:sz w:val="34"/>
          <w:szCs w:val="34"/>
          <w:rtl/>
        </w:rPr>
        <w:t xml:space="preserve"> على </w:t>
      </w:r>
      <w:r w:rsidRPr="00A57514">
        <w:rPr>
          <w:rFonts w:ascii="Sakkal Majalla" w:hAnsi="Sakkal Majalla" w:cs="Sakkal Majalla"/>
          <w:color w:val="000000"/>
          <w:sz w:val="34"/>
          <w:szCs w:val="34"/>
          <w:rtl/>
        </w:rPr>
        <w:t>الأهم</w:t>
      </w:r>
      <w:r w:rsidR="001D4568" w:rsidRPr="00A57514">
        <w:rPr>
          <w:rFonts w:ascii="Sakkal Majalla" w:hAnsi="Sakkal Majalla" w:cs="Sakkal Majalla"/>
          <w:color w:val="000000"/>
          <w:sz w:val="34"/>
          <w:szCs w:val="34"/>
          <w:rtl/>
        </w:rPr>
        <w:t>ية</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القصوى للمكان من </w:t>
      </w:r>
      <w:r w:rsidRPr="00A57514">
        <w:rPr>
          <w:rFonts w:ascii="Sakkal Majalla" w:hAnsi="Sakkal Majalla" w:cs="Sakkal Majalla"/>
          <w:color w:val="000000"/>
          <w:sz w:val="34"/>
          <w:szCs w:val="34"/>
          <w:rtl/>
        </w:rPr>
        <w:t>أن</w:t>
      </w:r>
      <w:r w:rsidR="001D4568" w:rsidRPr="00A57514">
        <w:rPr>
          <w:rFonts w:ascii="Sakkal Majalla" w:hAnsi="Sakkal Majalla" w:cs="Sakkal Majalla"/>
          <w:color w:val="000000"/>
          <w:sz w:val="34"/>
          <w:szCs w:val="34"/>
          <w:rtl/>
        </w:rPr>
        <w:t xml:space="preserve">ه مسرح </w:t>
      </w:r>
      <w:r w:rsidRPr="00A57514">
        <w:rPr>
          <w:rFonts w:ascii="Sakkal Majalla" w:hAnsi="Sakkal Majalla" w:cs="Sakkal Majalla"/>
          <w:color w:val="000000"/>
          <w:sz w:val="34"/>
          <w:szCs w:val="34"/>
          <w:rtl/>
        </w:rPr>
        <w:t>التجل</w:t>
      </w:r>
      <w:r w:rsidR="001D4568" w:rsidRPr="00A57514">
        <w:rPr>
          <w:rFonts w:ascii="Sakkal Majalla" w:hAnsi="Sakkal Majalla" w:cs="Sakkal Majalla"/>
          <w:color w:val="000000"/>
          <w:sz w:val="34"/>
          <w:szCs w:val="34"/>
          <w:rtl/>
        </w:rPr>
        <w:t xml:space="preserve">ي </w:t>
      </w:r>
      <w:r w:rsidRPr="00A57514">
        <w:rPr>
          <w:rFonts w:ascii="Sakkal Majalla" w:hAnsi="Sakkal Majalla" w:cs="Sakkal Majalla"/>
          <w:color w:val="000000"/>
          <w:sz w:val="34"/>
          <w:szCs w:val="34"/>
          <w:rtl/>
        </w:rPr>
        <w:t>للذ</w:t>
      </w:r>
      <w:r w:rsidR="001D4568" w:rsidRPr="00A57514">
        <w:rPr>
          <w:rFonts w:ascii="Sakkal Majalla" w:hAnsi="Sakkal Majalla" w:cs="Sakkal Majalla"/>
          <w:color w:val="000000"/>
          <w:sz w:val="34"/>
          <w:szCs w:val="34"/>
          <w:rtl/>
        </w:rPr>
        <w:t xml:space="preserve">ات و لزمانها، حتى قيل </w:t>
      </w:r>
      <w:r w:rsidRPr="00A57514">
        <w:rPr>
          <w:rFonts w:ascii="Sakkal Majalla" w:hAnsi="Sakkal Majalla" w:cs="Sakkal Majalla"/>
          <w:color w:val="000000"/>
          <w:sz w:val="34"/>
          <w:szCs w:val="34"/>
          <w:rtl/>
        </w:rPr>
        <w:t>أن</w:t>
      </w:r>
      <w:r w:rsidR="001D4568" w:rsidRPr="00A57514">
        <w:rPr>
          <w:rFonts w:ascii="Sakkal Majalla" w:hAnsi="Sakkal Majalla" w:cs="Sakkal Majalla"/>
          <w:color w:val="000000"/>
          <w:sz w:val="34"/>
          <w:szCs w:val="34"/>
          <w:rtl/>
        </w:rPr>
        <w:t xml:space="preserve"> الزمان موجود</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ضمنا في تمثيلات المكان، وجاءت النتائج البحثية لعلم الأنثروبولوجيا </w:t>
      </w:r>
      <w:r w:rsidRPr="00A57514">
        <w:rPr>
          <w:rFonts w:ascii="Sakkal Majalla" w:hAnsi="Sakkal Majalla" w:cs="Sakkal Majalla"/>
          <w:color w:val="000000"/>
          <w:sz w:val="34"/>
          <w:szCs w:val="34"/>
          <w:rtl/>
        </w:rPr>
        <w:t>مؤك</w:t>
      </w:r>
      <w:r w:rsidR="001D4568" w:rsidRPr="00A57514">
        <w:rPr>
          <w:rFonts w:ascii="Sakkal Majalla" w:hAnsi="Sakkal Majalla" w:cs="Sakkal Majalla"/>
          <w:color w:val="000000"/>
          <w:sz w:val="34"/>
          <w:szCs w:val="34"/>
          <w:rtl/>
        </w:rPr>
        <w:t>دة على</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 xml:space="preserve">الارتباط الجذري و القاعدي للكائن البشري و نشاطه الاجتماعي و </w:t>
      </w:r>
      <w:r w:rsidRPr="00A57514">
        <w:rPr>
          <w:rFonts w:ascii="Sakkal Majalla" w:hAnsi="Sakkal Majalla" w:cs="Sakkal Majalla"/>
          <w:color w:val="000000"/>
          <w:sz w:val="34"/>
          <w:szCs w:val="34"/>
          <w:rtl/>
        </w:rPr>
        <w:t>الث</w:t>
      </w:r>
      <w:r w:rsidR="001D4568" w:rsidRPr="00A57514">
        <w:rPr>
          <w:rFonts w:ascii="Sakkal Majalla" w:hAnsi="Sakkal Majalla" w:cs="Sakkal Majalla"/>
          <w:color w:val="000000"/>
          <w:sz w:val="34"/>
          <w:szCs w:val="34"/>
          <w:rtl/>
        </w:rPr>
        <w:t xml:space="preserve">قافي والاقتصادي بالفضاء المكاني للأرض، فالوثائق العلمية للأنثروبولوجيا </w:t>
      </w:r>
      <w:r w:rsidRPr="00A57514">
        <w:rPr>
          <w:rFonts w:ascii="Sakkal Majalla" w:hAnsi="Sakkal Majalla" w:cs="Sakkal Majalla"/>
          <w:color w:val="000000"/>
          <w:sz w:val="34"/>
          <w:szCs w:val="34"/>
          <w:rtl/>
        </w:rPr>
        <w:t>تؤك</w:t>
      </w:r>
      <w:r w:rsidR="001D4568" w:rsidRPr="00A57514">
        <w:rPr>
          <w:rFonts w:ascii="Sakkal Majalla" w:hAnsi="Sakkal Majalla" w:cs="Sakkal Majalla"/>
          <w:color w:val="000000"/>
          <w:sz w:val="34"/>
          <w:szCs w:val="34"/>
          <w:rtl/>
        </w:rPr>
        <w:t>د وصفها</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و تصنيفها للوجود البشري و تطوراته من خلال حركته</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في المكان، فالبشر مارسوا</w:t>
      </w:r>
      <w:r w:rsidRPr="00A57514">
        <w:rPr>
          <w:rFonts w:ascii="Sakkal Majalla" w:hAnsi="Sakkal Majalla" w:cs="Sakkal Majalla"/>
          <w:color w:val="000000"/>
          <w:sz w:val="34"/>
          <w:szCs w:val="34"/>
          <w:rtl/>
        </w:rPr>
        <w:t xml:space="preserve"> الص</w:t>
      </w:r>
      <w:r w:rsidR="001D4568" w:rsidRPr="00A57514">
        <w:rPr>
          <w:rFonts w:ascii="Sakkal Majalla" w:hAnsi="Sakkal Majalla" w:cs="Sakkal Majalla"/>
          <w:color w:val="000000"/>
          <w:sz w:val="34"/>
          <w:szCs w:val="34"/>
          <w:rtl/>
        </w:rPr>
        <w:t xml:space="preserve">يد نشاطا تعقبيا لغذائهم في فضاء </w:t>
      </w:r>
      <w:r w:rsidRPr="00A57514">
        <w:rPr>
          <w:rFonts w:ascii="Sakkal Majalla" w:hAnsi="Sakkal Majalla" w:cs="Sakkal Majalla"/>
          <w:color w:val="000000"/>
          <w:sz w:val="34"/>
          <w:szCs w:val="34"/>
          <w:rtl/>
        </w:rPr>
        <w:t xml:space="preserve">البر </w:t>
      </w:r>
      <w:r w:rsidR="001D4568" w:rsidRPr="00A57514">
        <w:rPr>
          <w:rFonts w:ascii="Sakkal Majalla" w:hAnsi="Sakkal Majalla" w:cs="Sakkal Majalla"/>
          <w:color w:val="000000"/>
          <w:sz w:val="34"/>
          <w:szCs w:val="34"/>
          <w:rtl/>
        </w:rPr>
        <w:t>و البحر، و لما عرفوا الزراعة</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استقروا</w:t>
      </w:r>
      <w:r w:rsidRPr="00A57514">
        <w:rPr>
          <w:rFonts w:ascii="Sakkal Majalla" w:hAnsi="Sakkal Majalla" w:cs="Sakkal Majalla"/>
          <w:color w:val="000000"/>
          <w:sz w:val="34"/>
          <w:szCs w:val="34"/>
          <w:rtl/>
        </w:rPr>
        <w:t xml:space="preserve"> </w:t>
      </w:r>
      <w:r w:rsidR="001D4568" w:rsidRPr="00A57514">
        <w:rPr>
          <w:rFonts w:ascii="Sakkal Majalla" w:hAnsi="Sakkal Majalla" w:cs="Sakkal Majalla"/>
          <w:color w:val="000000"/>
          <w:sz w:val="34"/>
          <w:szCs w:val="34"/>
          <w:rtl/>
        </w:rPr>
        <w:t>حيث زاولوها و مارسوها، فالإنسان و المكان وجود و حركة؛ وجود مركب بين</w:t>
      </w:r>
      <w:r w:rsidRPr="00A57514">
        <w:rPr>
          <w:rFonts w:ascii="Sakkal Majalla" w:hAnsi="Sakkal Majalla" w:cs="Sakkal Majalla"/>
          <w:color w:val="000000"/>
          <w:sz w:val="34"/>
          <w:szCs w:val="34"/>
          <w:rtl/>
        </w:rPr>
        <w:t xml:space="preserve"> الذ</w:t>
      </w:r>
      <w:r w:rsidR="001D4568" w:rsidRPr="00A57514">
        <w:rPr>
          <w:rFonts w:ascii="Sakkal Majalla" w:hAnsi="Sakkal Majalla" w:cs="Sakkal Majalla"/>
          <w:color w:val="000000"/>
          <w:sz w:val="34"/>
          <w:szCs w:val="34"/>
          <w:rtl/>
        </w:rPr>
        <w:t xml:space="preserve">ات البشرية بطبيعتها، و حركة في حدود الإطار </w:t>
      </w:r>
      <w:r w:rsidRPr="00A57514">
        <w:rPr>
          <w:rFonts w:ascii="Sakkal Majalla" w:hAnsi="Sakkal Majalla" w:cs="Sakkal Majalla"/>
          <w:color w:val="000000"/>
          <w:sz w:val="34"/>
          <w:szCs w:val="34"/>
          <w:rtl/>
        </w:rPr>
        <w:t>ال</w:t>
      </w:r>
      <w:r w:rsidR="001D4568" w:rsidRPr="00A57514">
        <w:rPr>
          <w:rFonts w:ascii="Sakkal Majalla" w:hAnsi="Sakkal Majalla" w:cs="Sakkal Majalla"/>
          <w:color w:val="000000"/>
          <w:sz w:val="34"/>
          <w:szCs w:val="34"/>
          <w:rtl/>
        </w:rPr>
        <w:t xml:space="preserve">ذي </w:t>
      </w:r>
      <w:r w:rsidRPr="00A57514">
        <w:rPr>
          <w:rFonts w:ascii="Sakkal Majalla" w:hAnsi="Sakkal Majalla" w:cs="Sakkal Majalla"/>
          <w:color w:val="000000"/>
          <w:sz w:val="34"/>
          <w:szCs w:val="34"/>
          <w:rtl/>
        </w:rPr>
        <w:t>يوف</w:t>
      </w:r>
      <w:r w:rsidR="001D4568" w:rsidRPr="00A57514">
        <w:rPr>
          <w:rFonts w:ascii="Sakkal Majalla" w:hAnsi="Sakkal Majalla" w:cs="Sakkal Majalla"/>
          <w:color w:val="000000"/>
          <w:sz w:val="34"/>
          <w:szCs w:val="34"/>
          <w:rtl/>
        </w:rPr>
        <w:t>ر حياة</w:t>
      </w:r>
      <w:r w:rsidRPr="00A57514">
        <w:rPr>
          <w:rFonts w:ascii="Sakkal Majalla" w:hAnsi="Sakkal Majalla" w:cs="Sakkal Majalla"/>
          <w:color w:val="000000"/>
          <w:sz w:val="34"/>
          <w:szCs w:val="34"/>
          <w:rtl/>
        </w:rPr>
        <w:t xml:space="preserve"> واستمرار  لطبيعة البشر.</w:t>
      </w:r>
    </w:p>
    <w:p w:rsidR="002F773B" w:rsidRPr="00A57514" w:rsidRDefault="002F773B"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lastRenderedPageBreak/>
        <w:t>محاضرة: التجريب في النص السردي المغاربي</w:t>
      </w:r>
    </w:p>
    <w:p w:rsidR="00F244C4" w:rsidRPr="00A57514" w:rsidRDefault="00F244C4"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t>في الجزائر:</w:t>
      </w:r>
    </w:p>
    <w:p w:rsidR="002F773B" w:rsidRPr="00A57514" w:rsidRDefault="002F773B"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ستدخل رواية التسعينيات مع جيل الشباب مغامرة التجريب، في حين ستتصدر تيمة العنف والإرهاب أهم موضوعات الرواية الجزائرية، تعبيرا عن الأزمة التي مرت بها البلاد، في محاولة للإجابة عن عديد الأسئلة التي طرحت آنذاك، حيث ظهرت روايات كثيرة بعضها صنفت ضمن ما سمي بالأدب الاستعجالي، بينما مثل بعضها تحولا على مستوى البنية السردية والموضوعاتية، ويمكن أن نذكر سلسلة من الأعمال التي رصدت الواقع الجزائري المتأزم مثلما فعل بشير مفتي في جل رواياته الأولى "المراسيم والجنائز"، "أشجار القيامة"، "بخور السراب"، "أرخبيل الذباب"، أو ابراهيم سعدي في "الرجل القادم من الظلام"، وواسيني الأعرج في "سيدة المقام"، وياسمينة صالح "بحر الصمت".</w:t>
      </w:r>
    </w:p>
    <w:p w:rsidR="002F773B" w:rsidRPr="00A57514" w:rsidRDefault="002F773B" w:rsidP="005109DE">
      <w:pPr>
        <w:bidi/>
        <w:spacing w:line="276" w:lineRule="auto"/>
        <w:ind w:firstLine="565"/>
        <w:rPr>
          <w:rFonts w:ascii="Sakkal Majalla" w:hAnsi="Sakkal Majalla" w:cs="Sakkal Majalla"/>
          <w:sz w:val="34"/>
          <w:szCs w:val="34"/>
        </w:rPr>
      </w:pPr>
      <w:r w:rsidRPr="00A57514">
        <w:rPr>
          <w:rFonts w:ascii="Sakkal Majalla" w:hAnsi="Sakkal Majalla" w:cs="Sakkal Majalla"/>
          <w:sz w:val="34"/>
          <w:szCs w:val="34"/>
          <w:rtl/>
        </w:rPr>
        <w:t xml:space="preserve">وعلى العموم فقد شهدت الرواية الجزائرية منذ مرحلة التسعينيات تحولا كبيرا نحو التجريب ومساءلة التاريخ وإعادة قراءته من زوايا مغايرة لما كان سائدا، بالإضافة إلى زيادة عدد الروايات التي أصبحت تصدر منذ مطلع الألفية بسبب تيسير طرق النشر، نذكر مثلا أعمال واسيني "كتاب الأمير"، "أصابع لوليتا"، "مملكة الفراشة"، "سوناتا لأشباح القدس"، سمير قاسيمي في "هلابيل" وإسماعيل يبرير"وصية المعتوه"، وسامية بن دريس "رائحة الذئب"، "شجرة مريم"، سعيد خطيبي "حطب سراييفو"، وعبد الوهاب عيساوي في "الديوان الإسبرطي"، وجميلة طلباوي في "وادي الحناء"، "قلب الإسباني". </w:t>
      </w:r>
    </w:p>
    <w:p w:rsidR="002F773B" w:rsidRPr="00A57514" w:rsidRDefault="002F773B" w:rsidP="005109DE">
      <w:pPr>
        <w:bidi/>
        <w:spacing w:line="276" w:lineRule="auto"/>
        <w:rPr>
          <w:rFonts w:ascii="Sakkal Majalla" w:hAnsi="Sakkal Majalla" w:cs="Sakkal Majalla"/>
          <w:sz w:val="34"/>
          <w:szCs w:val="34"/>
          <w:rtl/>
        </w:rPr>
      </w:pPr>
      <w:r w:rsidRPr="00A57514">
        <w:rPr>
          <w:rFonts w:ascii="Sakkal Majalla" w:hAnsi="Sakkal Majalla" w:cs="Sakkal Majalla"/>
          <w:sz w:val="34"/>
          <w:szCs w:val="34"/>
          <w:rtl/>
        </w:rPr>
        <w:t>ومن هنا فقد تجاوزت الرواية الجزائرية المراحل السابقة واتخذت أشكالا واتجاهات متعددة.</w:t>
      </w:r>
    </w:p>
    <w:p w:rsidR="00F41EC6" w:rsidRPr="00A57514" w:rsidRDefault="00F41EC6" w:rsidP="005109DE">
      <w:pPr>
        <w:bidi/>
        <w:spacing w:line="276" w:lineRule="auto"/>
        <w:rPr>
          <w:rFonts w:ascii="Sakkal Majalla" w:hAnsi="Sakkal Majalla" w:cs="Sakkal Majalla"/>
          <w:b/>
          <w:bCs/>
          <w:sz w:val="34"/>
          <w:szCs w:val="34"/>
          <w:rtl/>
        </w:rPr>
      </w:pPr>
      <w:r w:rsidRPr="00A57514">
        <w:rPr>
          <w:rFonts w:ascii="Sakkal Majalla" w:hAnsi="Sakkal Majalla" w:cs="Sakkal Majalla"/>
          <w:b/>
          <w:bCs/>
          <w:sz w:val="34"/>
          <w:szCs w:val="34"/>
          <w:rtl/>
        </w:rPr>
        <w:t>في تونس:</w:t>
      </w:r>
    </w:p>
    <w:p w:rsidR="005109DE" w:rsidRPr="00A57514" w:rsidRDefault="00F41EC6" w:rsidP="005109DE">
      <w:pPr>
        <w:bidi/>
        <w:spacing w:line="276" w:lineRule="auto"/>
        <w:ind w:firstLine="565"/>
        <w:rPr>
          <w:rFonts w:ascii="Sakkal Majalla" w:hAnsi="Sakkal Majalla" w:cs="Sakkal Majalla"/>
          <w:sz w:val="34"/>
          <w:szCs w:val="34"/>
          <w:rtl/>
        </w:rPr>
      </w:pPr>
      <w:r w:rsidRPr="00A57514">
        <w:rPr>
          <w:rFonts w:ascii="Sakkal Majalla" w:hAnsi="Sakkal Majalla" w:cs="Sakkal Majalla"/>
          <w:color w:val="000000"/>
          <w:sz w:val="34"/>
          <w:szCs w:val="34"/>
          <w:shd w:val="clear" w:color="auto" w:fill="FFFFFF"/>
          <w:rtl/>
        </w:rPr>
        <w:t>يتمثل التجريب في رفض الأشكال السائدة ونبذ القواعد والسنن المتحكمة في الرواية، ومن ثمة فالخطوط العريضة لفعل التجريب هي الخروج عن السنن والتمرد على القواعد</w:t>
      </w:r>
      <w:r w:rsidR="00621250" w:rsidRPr="00A57514">
        <w:rPr>
          <w:rFonts w:ascii="Sakkal Majalla" w:hAnsi="Sakkal Majalla" w:cs="Sakkal Majalla"/>
          <w:color w:val="000000"/>
          <w:sz w:val="34"/>
          <w:szCs w:val="34"/>
          <w:shd w:val="clear" w:color="auto" w:fill="FFFFFF"/>
          <w:rtl/>
        </w:rPr>
        <w:t>.</w:t>
      </w:r>
      <w:r w:rsidRPr="00A57514">
        <w:rPr>
          <w:rFonts w:ascii="Sakkal Majalla" w:hAnsi="Sakkal Majalla" w:cs="Sakkal Majalla"/>
          <w:sz w:val="34"/>
          <w:szCs w:val="34"/>
          <w:rtl/>
        </w:rPr>
        <w:t xml:space="preserve"> وقد عمل عدد كبير من الروائيين على الانخراط في التجريب عن طريق التناص بأشكاله المختلفة والتهجين واستثمار التراث، ونذكر من بين رواده إبراهيم الدرغوثي في "</w:t>
      </w:r>
      <w:r w:rsidR="00B354AD" w:rsidRPr="00A57514">
        <w:rPr>
          <w:rFonts w:ascii="Sakkal Majalla" w:hAnsi="Sakkal Majalla" w:cs="Sakkal Majalla"/>
          <w:sz w:val="34"/>
          <w:szCs w:val="34"/>
          <w:rtl/>
        </w:rPr>
        <w:t xml:space="preserve">الدراويش </w:t>
      </w:r>
      <w:r w:rsidRPr="00A57514">
        <w:rPr>
          <w:rFonts w:ascii="Sakkal Majalla" w:hAnsi="Sakkal Majalla" w:cs="Sakkal Majalla"/>
          <w:sz w:val="34"/>
          <w:szCs w:val="34"/>
          <w:rtl/>
        </w:rPr>
        <w:lastRenderedPageBreak/>
        <w:t>يعودون إلى المنفى" (1992) و"القيامة الآن" (1994) و"ضبابية منتصف الليل" (1996)، وحسن نصر في روايته "دار الباشا" (1994)، ومحمد طرشونة في "التمثال" (1998)، وفرج الحوار في "الموت والبحر والجرذ" (1985) و"النفير والقيامة" (1985) و"طقوس الليل" (2002)، وصلاح الدين بوجاه في "التاج والخنجر والجسد" (1992) و"سبع صبايا" (2005).</w:t>
      </w:r>
    </w:p>
    <w:p w:rsidR="00F41EC6" w:rsidRDefault="00F41EC6" w:rsidP="005109DE">
      <w:pPr>
        <w:bidi/>
        <w:spacing w:line="276" w:lineRule="auto"/>
        <w:ind w:firstLine="565"/>
        <w:rPr>
          <w:rFonts w:ascii="Sakkal Majalla" w:hAnsi="Sakkal Majalla" w:cs="Sakkal Majalla"/>
          <w:sz w:val="34"/>
          <w:szCs w:val="34"/>
          <w:rtl/>
        </w:rPr>
      </w:pPr>
      <w:r w:rsidRPr="00A57514">
        <w:rPr>
          <w:rFonts w:ascii="Sakkal Majalla" w:hAnsi="Sakkal Majalla" w:cs="Sakkal Majalla"/>
          <w:sz w:val="34"/>
          <w:szCs w:val="34"/>
          <w:rtl/>
        </w:rPr>
        <w:t>والحقيقة أن الرواية التجريبية التونسية حققت تراكما زمنيا بالإضافة إلى انخراطها في توظيف تقنيات سردية متنوعة أخرجتها من قيود المرحلة التأسيسية</w:t>
      </w:r>
      <w:r w:rsidRPr="00A57514">
        <w:rPr>
          <w:rFonts w:ascii="Sakkal Majalla" w:hAnsi="Sakkal Majalla" w:cs="Sakkal Majalla"/>
          <w:color w:val="000000"/>
          <w:sz w:val="34"/>
          <w:szCs w:val="34"/>
          <w:shd w:val="clear" w:color="auto" w:fill="FFFFFF"/>
          <w:rtl/>
        </w:rPr>
        <w:t xml:space="preserve"> </w:t>
      </w:r>
      <w:r w:rsidRPr="00A57514">
        <w:rPr>
          <w:rFonts w:ascii="Sakkal Majalla" w:hAnsi="Sakkal Majalla" w:cs="Sakkal Majalla"/>
          <w:sz w:val="34"/>
          <w:szCs w:val="34"/>
          <w:rtl/>
        </w:rPr>
        <w:t>الأولى</w:t>
      </w:r>
      <w:r w:rsidRPr="00A57514">
        <w:rPr>
          <w:rFonts w:ascii="Sakkal Majalla" w:hAnsi="Sakkal Majalla" w:cs="Sakkal Majalla"/>
          <w:color w:val="000000"/>
          <w:sz w:val="34"/>
          <w:szCs w:val="34"/>
          <w:shd w:val="clear" w:color="auto" w:fill="FFFFFF"/>
          <w:rtl/>
        </w:rPr>
        <w:t xml:space="preserve"> ، إذ أن " التجريب مكن الرواية التونسية من تأصيلها داخل المنجز السردي العربي، كما مكن التجريب الروائي من تهشيم الحبكة التقليدية للرواية الكلاسيكية، ودفع الكاتب بالبحث نحو رصد تنوع الخطاب الروائي الذي تداخل فيه الصوفي بالشعري واليومي والتقريري والإداري، مما أكسب اللاأدبي أدبية داخل نص روائي تجريبي يقطع مع القديم والمكرر "،</w:t>
      </w:r>
      <w:r w:rsidRPr="00A57514">
        <w:rPr>
          <w:rFonts w:ascii="Sakkal Majalla" w:hAnsi="Sakkal Majalla" w:cs="Sakkal Majalla"/>
          <w:sz w:val="34"/>
          <w:szCs w:val="34"/>
          <w:rtl/>
        </w:rPr>
        <w:t xml:space="preserve"> وما يترجم ذلك مجمل الأعمال الروائية التي ظهرت منذ مطلع الألفية الثالثة مثلما نجده في أعمال مسعودة أبوبكر "وداعا حمورابي" (2003) و"جمان وعنبر" (2006)، وكمال الرياحي "المشرط" (2006)     و"الغوريلا" (2011) و"عشيقات النذل" (2015)، كما تجلت تأثيرات ثورة 2011  في الأعمال الروائية كما هو الحال في رواية (الطلياني الفائزة بجائزة البوكر2015) لشكري المبخوت.</w:t>
      </w:r>
    </w:p>
    <w:p w:rsidR="00591406" w:rsidRDefault="00591406" w:rsidP="000D6D4A">
      <w:pPr>
        <w:bidi/>
        <w:spacing w:line="276" w:lineRule="auto"/>
        <w:ind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وبدأت تجرب تقنيات جديدة نجملها في</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النقاط الآتية</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t>-2</w:t>
      </w:r>
      <w:r w:rsidRPr="00A57514">
        <w:rPr>
          <w:rFonts w:ascii="Sakkal Majalla" w:hAnsi="Sakkal Majalla" w:cs="Sakkal Majalla"/>
          <w:color w:val="000000"/>
          <w:sz w:val="34"/>
          <w:szCs w:val="34"/>
          <w:rtl/>
        </w:rPr>
        <w:t>تشظي الشكل الروائي</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r>
      <w:r w:rsidRPr="00A57514">
        <w:rPr>
          <w:rFonts w:ascii="Sakkal Majalla" w:hAnsi="Sakkal Majalla" w:cs="Sakkal Majalla"/>
          <w:color w:val="000000"/>
          <w:sz w:val="34"/>
          <w:szCs w:val="34"/>
          <w:rtl/>
        </w:rPr>
        <w:t>بخروجه عن خطية السرد وترتيب الأحداث وترابطها</w:t>
      </w:r>
      <w:r>
        <w:rPr>
          <w:rFonts w:ascii="Sakkal Majalla" w:hAnsi="Sakkal Majalla" w:cs="Sakkal Majalla"/>
          <w:color w:val="000000"/>
          <w:sz w:val="34"/>
          <w:szCs w:val="34"/>
          <w:rtl/>
        </w:rPr>
        <w:t>، وذلك بكسر رتابة السرد وتسلسله</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الزمني وتجاوز</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مبدأ السببية في بنائها، وتجلى هذا الارباك في بناء الرواية وتقسيماتها وتسميات الفصول وأحجامها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وتجنيس العمل وعتباته</w:t>
      </w:r>
      <w:r>
        <w:rPr>
          <w:rFonts w:ascii="Sakkal Majalla" w:hAnsi="Sakkal Majalla" w:cs="Sakkal Majalla"/>
          <w:color w:val="000000"/>
          <w:sz w:val="34"/>
          <w:szCs w:val="34"/>
        </w:rPr>
        <w:t>.</w:t>
      </w:r>
      <w:r>
        <w:rPr>
          <w:rFonts w:ascii="Sakkal Majalla" w:hAnsi="Sakkal Majalla" w:cs="Sakkal Majalla"/>
          <w:color w:val="000000"/>
          <w:sz w:val="34"/>
          <w:szCs w:val="34"/>
        </w:rPr>
        <w:br/>
      </w:r>
      <w:r>
        <w:rPr>
          <w:rFonts w:ascii="Sakkal Majalla" w:hAnsi="Sakkal Majalla" w:cs="Sakkal Majalla" w:hint="cs"/>
          <w:color w:val="000000"/>
          <w:sz w:val="34"/>
          <w:szCs w:val="34"/>
          <w:rtl/>
        </w:rPr>
        <w:t xml:space="preserve">1- </w:t>
      </w:r>
      <w:r w:rsidRPr="00A57514">
        <w:rPr>
          <w:rFonts w:ascii="Sakkal Majalla" w:hAnsi="Sakkal Majalla" w:cs="Sakkal Majalla"/>
          <w:color w:val="000000"/>
          <w:sz w:val="34"/>
          <w:szCs w:val="34"/>
          <w:rtl/>
        </w:rPr>
        <w:t>الاشتغال على اللغة بطرق شتى ت</w:t>
      </w:r>
      <w:r>
        <w:rPr>
          <w:rFonts w:ascii="Sakkal Majalla" w:hAnsi="Sakkal Majalla" w:cs="Sakkal Majalla"/>
          <w:color w:val="000000"/>
          <w:sz w:val="34"/>
          <w:szCs w:val="34"/>
          <w:rtl/>
        </w:rPr>
        <w:t>ختلف من روائي إلى آخر، فهناك من</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ارتقى</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باللغة حتى اقترب من الشعر ومنهم من تبنى اللغة الإيحائية غير المباشرة التي تجعل النص يتمنع ولا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يهب المعنى عند القراءة الأولى</w:t>
      </w:r>
      <w:r w:rsidR="000D6D4A">
        <w:rPr>
          <w:rFonts w:ascii="Sakkal Majalla" w:hAnsi="Sakkal Majalla" w:cs="Sakkal Majalla" w:hint="cs"/>
          <w:color w:val="000000"/>
          <w:sz w:val="34"/>
          <w:szCs w:val="34"/>
          <w:rtl/>
        </w:rPr>
        <w:t>، مثل</w:t>
      </w:r>
      <w:r w:rsidR="000D6D4A" w:rsidRPr="00A57514">
        <w:rPr>
          <w:rFonts w:ascii="Sakkal Majalla" w:hAnsi="Sakkal Majalla" w:cs="Sakkal Majalla"/>
          <w:color w:val="000000"/>
          <w:sz w:val="34"/>
          <w:szCs w:val="34"/>
        </w:rPr>
        <w:t xml:space="preserve"> </w:t>
      </w:r>
      <w:r w:rsidRPr="00A57514">
        <w:rPr>
          <w:rFonts w:ascii="Sakkal Majalla" w:hAnsi="Sakkal Majalla" w:cs="Sakkal Majalla"/>
          <w:color w:val="000000"/>
          <w:sz w:val="34"/>
          <w:szCs w:val="34"/>
          <w:rtl/>
        </w:rPr>
        <w:t>رواية "معركة الزقاق" لرشيد بوجدرة،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ومنهم من عمد إلى كتابة الرواية كاملة باللهجة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المحلية كما فعل</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الروائي التونسي أنيس الزين في روايتيه "الفينقة" و"الخطيفة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Pr>
        <w:br/>
      </w:r>
      <w:r w:rsidR="000D6D4A">
        <w:rPr>
          <w:rFonts w:ascii="Sakkal Majalla" w:hAnsi="Sakkal Majalla" w:cs="Sakkal Majalla" w:hint="cs"/>
          <w:color w:val="000000"/>
          <w:sz w:val="34"/>
          <w:szCs w:val="34"/>
          <w:rtl/>
        </w:rPr>
        <w:lastRenderedPageBreak/>
        <w:t>-</w:t>
      </w:r>
      <w:r w:rsidRPr="00A57514">
        <w:rPr>
          <w:rFonts w:ascii="Sakkal Majalla" w:hAnsi="Sakkal Majalla" w:cs="Sakkal Majalla"/>
          <w:color w:val="000000"/>
          <w:sz w:val="34"/>
          <w:szCs w:val="34"/>
          <w:rtl/>
        </w:rPr>
        <w:t>تغييب الشخصية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الرئيسية</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r>
      <w:r w:rsidRPr="00A57514">
        <w:rPr>
          <w:rFonts w:ascii="Sakkal Majalla" w:hAnsi="Sakkal Majalla" w:cs="Sakkal Majalla"/>
          <w:color w:val="000000"/>
          <w:sz w:val="34"/>
          <w:szCs w:val="34"/>
          <w:rtl/>
        </w:rPr>
        <w:t>فكل الشخصيات في الرواية الجديدة أبطال، كما اهتمت الرواية المعاصرة بالاشتغال على الشخصيات</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من الداخل</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(الجوانب النفسية)، وبأن</w:t>
      </w:r>
      <w:r>
        <w:rPr>
          <w:rFonts w:ascii="Sakkal Majalla" w:hAnsi="Sakkal Majalla" w:cs="Sakkal Majalla"/>
          <w:color w:val="000000"/>
          <w:sz w:val="34"/>
          <w:szCs w:val="34"/>
          <w:rtl/>
        </w:rPr>
        <w:t>سنة الأشياء والكائنات ففي رواية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السائرون في العتمة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لصلاح الدين</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بوجاه يصبح الحذاء شخصية مهمة فاعلة،</w:t>
      </w:r>
      <w:r>
        <w:rPr>
          <w:rFonts w:ascii="Sakkal Majalla" w:hAnsi="Sakkal Majalla" w:cs="Sakkal Majalla" w:hint="cs"/>
          <w:color w:val="000000"/>
          <w:sz w:val="34"/>
          <w:szCs w:val="34"/>
          <w:rtl/>
        </w:rPr>
        <w:t xml:space="preserve"> </w:t>
      </w:r>
      <w:r>
        <w:rPr>
          <w:rFonts w:ascii="Sakkal Majalla" w:hAnsi="Sakkal Majalla" w:cs="Sakkal Majalla"/>
          <w:color w:val="000000"/>
          <w:sz w:val="34"/>
          <w:szCs w:val="34"/>
          <w:rtl/>
        </w:rPr>
        <w:t>كما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تتحول بعض الشخصيات إلى مجرد أطياف أو حتى</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مجرد حروف أو ضمائر، كما ركز الكتاب على النماذج القلقة والإشكالية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المريضة نفسيا</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المتشيطنة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الماجنة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المتمرد</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المجرمة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الغريبة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الفاشلة</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w:t>
      </w:r>
      <w:r w:rsidR="002B7102" w:rsidRPr="00A57514">
        <w:rPr>
          <w:rFonts w:ascii="Sakkal Majalla" w:hAnsi="Sakkal Majalla" w:cs="Sakkal Majalla" w:hint="cs"/>
          <w:color w:val="000000"/>
          <w:sz w:val="34"/>
          <w:szCs w:val="34"/>
          <w:rtl/>
        </w:rPr>
        <w:t>الانتهازية</w:t>
      </w:r>
      <w:r>
        <w:rPr>
          <w:rFonts w:ascii="Sakkal Majalla" w:hAnsi="Sakkal Majalla" w:cs="Sakkal Majalla"/>
          <w:color w:val="000000"/>
          <w:sz w:val="34"/>
          <w:szCs w:val="34"/>
        </w:rPr>
        <w:t>...</w:t>
      </w:r>
      <w:r>
        <w:rPr>
          <w:rFonts w:ascii="Sakkal Majalla" w:hAnsi="Sakkal Majalla" w:cs="Sakkal Majalla"/>
          <w:color w:val="000000"/>
          <w:sz w:val="34"/>
          <w:szCs w:val="34"/>
        </w:rPr>
        <w:br/>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التحرر</w:t>
      </w:r>
      <w:r w:rsidRPr="00A57514">
        <w:rPr>
          <w:rFonts w:ascii="Sakkal Majalla" w:hAnsi="Sakkal Majalla" w:cs="Sakkal Majalla"/>
          <w:color w:val="000000"/>
          <w:sz w:val="34"/>
          <w:szCs w:val="34"/>
        </w:rPr>
        <w:t>:</w:t>
      </w:r>
      <w:r w:rsidR="00AD5FF6">
        <w:rPr>
          <w:rFonts w:ascii="Sakkal Majalla" w:hAnsi="Sakkal Majalla" w:cs="Sakkal Majalla" w:hint="cs"/>
          <w:color w:val="000000"/>
          <w:sz w:val="34"/>
          <w:szCs w:val="34"/>
          <w:rtl/>
        </w:rPr>
        <w:t xml:space="preserve"> ذهب ال</w:t>
      </w:r>
      <w:r w:rsidRPr="00A57514">
        <w:rPr>
          <w:rFonts w:ascii="Sakkal Majalla" w:hAnsi="Sakkal Majalla" w:cs="Sakkal Majalla"/>
          <w:color w:val="000000"/>
          <w:sz w:val="34"/>
          <w:szCs w:val="34"/>
          <w:rtl/>
        </w:rPr>
        <w:t>كثير م</w:t>
      </w:r>
      <w:r w:rsidR="00AD5FF6">
        <w:rPr>
          <w:rFonts w:ascii="Sakkal Majalla" w:hAnsi="Sakkal Majalla" w:cs="Sakkal Majalla"/>
          <w:color w:val="000000"/>
          <w:sz w:val="34"/>
          <w:szCs w:val="34"/>
          <w:rtl/>
        </w:rPr>
        <w:t xml:space="preserve">ن الروائيين المغاربة المعاصرين </w:t>
      </w:r>
      <w:r w:rsidR="00AD5FF6">
        <w:rPr>
          <w:rFonts w:ascii="Sakkal Majalla" w:hAnsi="Sakkal Majalla" w:cs="Sakkal Majalla" w:hint="cs"/>
          <w:color w:val="000000"/>
          <w:sz w:val="34"/>
          <w:szCs w:val="34"/>
          <w:rtl/>
        </w:rPr>
        <w:t xml:space="preserve">إلى </w:t>
      </w:r>
      <w:r w:rsidRPr="00A57514">
        <w:rPr>
          <w:rFonts w:ascii="Sakkal Majalla" w:hAnsi="Sakkal Majalla" w:cs="Sakkal Majalla"/>
          <w:color w:val="000000"/>
          <w:sz w:val="34"/>
          <w:szCs w:val="34"/>
          <w:rtl/>
        </w:rPr>
        <w:t xml:space="preserve">الكتابة </w:t>
      </w:r>
      <w:r w:rsidR="00AD5FF6">
        <w:rPr>
          <w:rFonts w:ascii="Sakkal Majalla" w:hAnsi="Sakkal Majalla" w:cs="Sakkal Majalla" w:hint="cs"/>
          <w:color w:val="000000"/>
          <w:sz w:val="34"/>
          <w:szCs w:val="34"/>
          <w:rtl/>
        </w:rPr>
        <w:t>عن</w:t>
      </w:r>
      <w:r w:rsidRPr="00A57514">
        <w:rPr>
          <w:rFonts w:ascii="Sakkal Majalla" w:hAnsi="Sakkal Majalla" w:cs="Sakkal Majalla"/>
          <w:color w:val="000000"/>
          <w:sz w:val="34"/>
          <w:szCs w:val="34"/>
          <w:rtl/>
        </w:rPr>
        <w:t xml:space="preserve"> الثالوث المحرم (الدين والسياسة والجنس</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بجرأة كبيرة، فكتبوا نصوصا متحررة ومتمردة، فيها الكثير من الخروج عن المألوف والآداب والأعراف</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 xml:space="preserve">والتقاليد والشرائع، نمثل لها بروايات بوجدرة </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ليليات امرأة آرق</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الحلزون العنيد</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 xml:space="preserve"> وكل أعماله، روايات</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محمد شكري، فضيلة الفاروق، أمين الزاوي</w:t>
      </w:r>
      <w:r>
        <w:rPr>
          <w:rFonts w:ascii="Sakkal Majalla" w:hAnsi="Sakkal Majalla" w:cs="Sakkal Majalla" w:hint="cs"/>
          <w:color w:val="000000"/>
          <w:sz w:val="34"/>
          <w:szCs w:val="34"/>
          <w:rtl/>
        </w:rPr>
        <w:t>.</w:t>
      </w:r>
    </w:p>
    <w:p w:rsidR="00A03DC2" w:rsidRDefault="00591406" w:rsidP="00A03DC2">
      <w:pPr>
        <w:bidi/>
        <w:spacing w:line="276" w:lineRule="auto"/>
        <w:rPr>
          <w:rFonts w:ascii="Sakkal Majalla" w:hAnsi="Sakkal Majalla" w:cs="Sakkal Majalla"/>
          <w:color w:val="000000"/>
          <w:sz w:val="34"/>
          <w:szCs w:val="34"/>
          <w:rtl/>
        </w:rPr>
      </w:pPr>
      <w:r w:rsidRPr="00A57514">
        <w:rPr>
          <w:rFonts w:ascii="Sakkal Majalla" w:hAnsi="Sakkal Majalla" w:cs="Sakkal Majalla"/>
          <w:color w:val="000000"/>
          <w:sz w:val="34"/>
          <w:szCs w:val="34"/>
          <w:rtl/>
        </w:rPr>
        <w:t xml:space="preserve"> </w:t>
      </w:r>
      <w:r>
        <w:rPr>
          <w:rFonts w:ascii="Sakkal Majalla" w:hAnsi="Sakkal Majalla" w:cs="Sakkal Majalla" w:hint="cs"/>
          <w:color w:val="000000"/>
          <w:sz w:val="34"/>
          <w:szCs w:val="34"/>
          <w:rtl/>
        </w:rPr>
        <w:t>-</w:t>
      </w:r>
      <w:r w:rsidRPr="00A57514">
        <w:rPr>
          <w:rFonts w:ascii="Sakkal Majalla" w:hAnsi="Sakkal Majalla" w:cs="Sakkal Majalla"/>
          <w:color w:val="000000"/>
          <w:sz w:val="34"/>
          <w:szCs w:val="34"/>
          <w:rtl/>
        </w:rPr>
        <w:t>توظيف التراث</w:t>
      </w:r>
      <w:r w:rsidR="00A03DC2">
        <w:rPr>
          <w:rFonts w:ascii="Sakkal Majalla" w:hAnsi="Sakkal Majalla" w:cs="Sakkal Majalla"/>
          <w:color w:val="000000"/>
          <w:sz w:val="34"/>
          <w:szCs w:val="34"/>
        </w:rPr>
        <w:t>:</w:t>
      </w:r>
      <w:r w:rsidR="00A03DC2">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الذي أبدع فيه روائيي المغرب الع</w:t>
      </w:r>
      <w:r>
        <w:rPr>
          <w:rFonts w:ascii="Sakkal Majalla" w:hAnsi="Sakkal Majalla" w:cs="Sakkal Majalla"/>
          <w:color w:val="000000"/>
          <w:sz w:val="34"/>
          <w:szCs w:val="34"/>
          <w:rtl/>
        </w:rPr>
        <w:t>ربي وعلى رأسهم واسيني الأعرج في</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جل رواياته</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نذكر منها "نوار اللوز" أو تغريبة صالح بن عامر الزوفري" التي تحيلنا على تغريبة بني هلال والسيرة</w:t>
      </w:r>
      <w:r>
        <w:rPr>
          <w:rFonts w:ascii="Sakkal Majalla" w:hAnsi="Sakkal Majalla" w:cs="Sakkal Majalla" w:hint="cs"/>
          <w:color w:val="000000"/>
          <w:sz w:val="34"/>
          <w:szCs w:val="34"/>
          <w:rtl/>
        </w:rPr>
        <w:t xml:space="preserve"> </w:t>
      </w:r>
      <w:r w:rsidR="00A03DC2">
        <w:rPr>
          <w:rFonts w:ascii="Sakkal Majalla" w:hAnsi="Sakkal Majalla" w:cs="Sakkal Majalla"/>
          <w:color w:val="000000"/>
          <w:sz w:val="34"/>
          <w:szCs w:val="34"/>
          <w:rtl/>
        </w:rPr>
        <w:t>الهلالية عموما</w:t>
      </w:r>
      <w:r w:rsidRPr="00A57514">
        <w:rPr>
          <w:rFonts w:ascii="Sakkal Majalla" w:hAnsi="Sakkal Majalla" w:cs="Sakkal Majalla"/>
          <w:color w:val="000000"/>
          <w:sz w:val="34"/>
          <w:szCs w:val="34"/>
          <w:rtl/>
        </w:rPr>
        <w:t>. والانفتاح على أشكال سردية تراثية كأدب</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الرحلات، ونمثل له برواية "تغريبة العبدري المشهور بولد</w:t>
      </w:r>
      <w:r w:rsidR="00A03DC2">
        <w:rPr>
          <w:rFonts w:ascii="Sakkal Majalla" w:hAnsi="Sakkal Majalla" w:cs="Sakkal Majalla"/>
          <w:color w:val="000000"/>
          <w:sz w:val="34"/>
          <w:szCs w:val="34"/>
          <w:rtl/>
        </w:rPr>
        <w:t xml:space="preserve"> الحمرية" لـ عبد الرحيم الحبيبي</w:t>
      </w:r>
      <w:r w:rsidR="00A03DC2">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وتوظيف</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الخ</w:t>
      </w:r>
      <w:r>
        <w:rPr>
          <w:rFonts w:ascii="Sakkal Majalla" w:hAnsi="Sakkal Majalla" w:cs="Sakkal Majalla"/>
          <w:color w:val="000000"/>
          <w:sz w:val="34"/>
          <w:szCs w:val="34"/>
          <w:rtl/>
        </w:rPr>
        <w:t>طابات الصوفية مثل تلك المحبة لـ</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الحبيب السايح وكثير روايات إبراهيم الكوني</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r>
      <w:r w:rsidR="00A03DC2">
        <w:rPr>
          <w:rFonts w:ascii="Sakkal Majalla" w:hAnsi="Sakkal Majalla" w:cs="Sakkal Majalla" w:hint="cs"/>
          <w:color w:val="000000"/>
          <w:sz w:val="34"/>
          <w:szCs w:val="34"/>
          <w:rtl/>
        </w:rPr>
        <w:t>- حضور الذات في</w:t>
      </w:r>
      <w:r w:rsidRPr="00A57514">
        <w:rPr>
          <w:rFonts w:ascii="Sakkal Majalla" w:hAnsi="Sakkal Majalla" w:cs="Sakkal Majalla"/>
          <w:color w:val="000000"/>
          <w:sz w:val="34"/>
          <w:szCs w:val="34"/>
          <w:rtl/>
        </w:rPr>
        <w:t xml:space="preserve"> الكتابة</w:t>
      </w:r>
      <w:r>
        <w:rPr>
          <w:rFonts w:ascii="Sakkal Majalla" w:hAnsi="Sakkal Majalla" w:cs="Sakkal Majalla"/>
          <w:color w:val="000000"/>
          <w:sz w:val="34"/>
          <w:szCs w:val="34"/>
        </w:rPr>
        <w:t>:</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لجأ كثير من الكتاب إلى كتابة السيرة روائيا فيما يعرف برواية السيرة الذاتية، وأغرقوا في الكتابة عن</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الذات وتفاصيلها الدقيقة أمثال زهور أونيسي وأحلام مستغانمي ومحمد شكري وفضيلة</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الفاروق وآمال مختار والطاهر وطار واسيني الأعرج، محمد شكري...</w:t>
      </w:r>
      <w:r w:rsidR="002D3B3D">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كما تميزت الرواية المغاربية</w:t>
      </w:r>
      <w:r w:rsidR="00A03DC2">
        <w:rPr>
          <w:rFonts w:ascii="Sakkal Majalla" w:hAnsi="Sakkal Majalla" w:cs="Sakkal Majalla" w:hint="cs"/>
          <w:color w:val="000000"/>
          <w:sz w:val="34"/>
          <w:szCs w:val="34"/>
          <w:rtl/>
        </w:rPr>
        <w:t xml:space="preserve">. </w:t>
      </w:r>
    </w:p>
    <w:p w:rsidR="00591406" w:rsidRPr="002D3B3D" w:rsidRDefault="000D6D4A" w:rsidP="00EF4AF3">
      <w:pPr>
        <w:bidi/>
        <w:spacing w:line="276" w:lineRule="auto"/>
        <w:rPr>
          <w:rFonts w:ascii="Sakkal Majalla" w:hAnsi="Sakkal Majalla" w:cs="Sakkal Majalla"/>
          <w:color w:val="000000"/>
          <w:sz w:val="34"/>
          <w:szCs w:val="34"/>
        </w:rPr>
      </w:pPr>
      <w:r>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التعجيب والسخرية</w:t>
      </w:r>
      <w:r w:rsidR="002D3B3D">
        <w:rPr>
          <w:rFonts w:ascii="Sakkal Majalla" w:hAnsi="Sakkal Majalla" w:cs="Sakkal Majalla"/>
          <w:color w:val="000000"/>
          <w:sz w:val="34"/>
          <w:szCs w:val="34"/>
        </w:rPr>
        <w:t>:</w:t>
      </w:r>
      <w:r w:rsidR="002D3B3D">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استطاعت الرواية العربية المعاصرة اليوم أن تعب</w:t>
      </w:r>
      <w:r w:rsidR="00591406">
        <w:rPr>
          <w:rFonts w:ascii="Sakkal Majalla" w:hAnsi="Sakkal Majalla" w:cs="Sakkal Majalla"/>
          <w:color w:val="000000"/>
          <w:sz w:val="34"/>
          <w:szCs w:val="34"/>
          <w:rtl/>
        </w:rPr>
        <w:t>ر عن واقع متعدد والأقنعة</w:t>
      </w:r>
      <w:r w:rsidR="00591406">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المركبة من الزيف</w:t>
      </w:r>
      <w:r w:rsidR="00591406">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والوهم والحقائق المدمرة، واستطاع كتاب المغرب العربي المعاصرون أن</w:t>
      </w:r>
      <w:r w:rsidR="00591406">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 xml:space="preserve">يقدموا رؤية روائية لامست هذا الواقع وباحت حتى بجوانبه المسكوت عنها سابقا، </w:t>
      </w:r>
      <w:r w:rsidR="007D3064">
        <w:rPr>
          <w:rFonts w:ascii="Sakkal Majalla" w:hAnsi="Sakkal Majalla" w:cs="Sakkal Majalla" w:hint="cs"/>
          <w:color w:val="000000"/>
          <w:sz w:val="34"/>
          <w:szCs w:val="34"/>
          <w:rtl/>
        </w:rPr>
        <w:t>بطرق و</w:t>
      </w:r>
      <w:r w:rsidR="00591406" w:rsidRPr="00A57514">
        <w:rPr>
          <w:rFonts w:ascii="Sakkal Majalla" w:hAnsi="Sakkal Majalla" w:cs="Sakkal Majalla"/>
          <w:color w:val="000000"/>
          <w:sz w:val="34"/>
          <w:szCs w:val="34"/>
          <w:rtl/>
        </w:rPr>
        <w:t>أساليب وآليات متنوعة، مرة بالإغراق في المأساوية، وأخرى بالعبث واللامبالاة</w:t>
      </w:r>
      <w:r w:rsidR="007D3064">
        <w:rPr>
          <w:rFonts w:ascii="Sakkal Majalla" w:hAnsi="Sakkal Majalla" w:cs="Sakkal Majalla" w:hint="cs"/>
          <w:color w:val="000000"/>
          <w:sz w:val="34"/>
          <w:szCs w:val="34"/>
          <w:rtl/>
        </w:rPr>
        <w:t>.</w:t>
      </w:r>
      <w:r w:rsidR="00591406" w:rsidRPr="00A57514">
        <w:rPr>
          <w:rFonts w:ascii="Sakkal Majalla" w:hAnsi="Sakkal Majalla" w:cs="Sakkal Majalla"/>
          <w:color w:val="000000"/>
          <w:sz w:val="34"/>
          <w:szCs w:val="34"/>
          <w:rtl/>
        </w:rPr>
        <w:t xml:space="preserve"> </w:t>
      </w:r>
      <w:r w:rsidR="00591406" w:rsidRPr="00A57514">
        <w:rPr>
          <w:rFonts w:ascii="Sakkal Majalla" w:hAnsi="Sakkal Majalla" w:cs="Sakkal Majalla"/>
          <w:color w:val="000000"/>
          <w:sz w:val="34"/>
          <w:szCs w:val="34"/>
          <w:rtl/>
        </w:rPr>
        <w:lastRenderedPageBreak/>
        <w:t>حينا بالسخرية حد البكاء</w:t>
      </w:r>
      <w:r w:rsidR="007D3064">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ويمكن أن نمثل لها برواية "عرس بغل" للطاهر وطار و"سرادق الحلم والفجيعة" لعز الدين جلاوجي،</w:t>
      </w:r>
      <w:r w:rsidR="00591406">
        <w:rPr>
          <w:rFonts w:ascii="Sakkal Majalla" w:hAnsi="Sakkal Majalla" w:cs="Sakkal Majalla" w:hint="cs"/>
          <w:color w:val="000000"/>
          <w:sz w:val="34"/>
          <w:szCs w:val="34"/>
          <w:rtl/>
        </w:rPr>
        <w:t xml:space="preserve"> </w:t>
      </w:r>
      <w:r w:rsidR="00591406" w:rsidRPr="00A57514">
        <w:rPr>
          <w:rFonts w:ascii="Sakkal Majalla" w:hAnsi="Sakkal Majalla" w:cs="Sakkal Majalla"/>
          <w:color w:val="000000"/>
          <w:sz w:val="34"/>
          <w:szCs w:val="34"/>
          <w:rtl/>
        </w:rPr>
        <w:t>و"عين الفرس" لـ الميلودي شغموم</w:t>
      </w:r>
      <w:r w:rsidR="007D3064">
        <w:rPr>
          <w:rFonts w:ascii="Sakkal Majalla" w:hAnsi="Sakkal Majalla" w:cs="Sakkal Majalla" w:hint="cs"/>
          <w:color w:val="000000"/>
          <w:sz w:val="34"/>
          <w:szCs w:val="34"/>
          <w:rtl/>
        </w:rPr>
        <w:t>.</w:t>
      </w:r>
      <w:r w:rsidR="00591406" w:rsidRPr="00A57514">
        <w:rPr>
          <w:rFonts w:ascii="Sakkal Majalla" w:hAnsi="Sakkal Majalla" w:cs="Sakkal Majalla"/>
          <w:color w:val="000000"/>
          <w:sz w:val="34"/>
          <w:szCs w:val="34"/>
          <w:rtl/>
        </w:rPr>
        <w:t xml:space="preserve"> </w:t>
      </w:r>
    </w:p>
    <w:p w:rsidR="005B1682" w:rsidRPr="00A57514" w:rsidRDefault="00AA30E0" w:rsidP="005109DE">
      <w:pPr>
        <w:shd w:val="clear" w:color="auto" w:fill="FFFFFF"/>
        <w:bidi/>
        <w:spacing w:before="100" w:beforeAutospacing="1" w:after="24" w:line="276" w:lineRule="auto"/>
        <w:ind w:right="336"/>
        <w:rPr>
          <w:rFonts w:ascii="Sakkal Majalla" w:hAnsi="Sakkal Majalla" w:cs="Sakkal Majalla"/>
          <w:b/>
          <w:bCs/>
          <w:color w:val="000000"/>
          <w:sz w:val="34"/>
          <w:szCs w:val="34"/>
          <w:rtl/>
        </w:rPr>
      </w:pPr>
      <w:r w:rsidRPr="00A57514">
        <w:rPr>
          <w:rFonts w:ascii="Sakkal Majalla" w:hAnsi="Sakkal Majalla" w:cs="Sakkal Majalla"/>
          <w:b/>
          <w:bCs/>
          <w:color w:val="000000"/>
          <w:sz w:val="34"/>
          <w:szCs w:val="34"/>
          <w:rtl/>
        </w:rPr>
        <w:t xml:space="preserve">محاضرة: </w:t>
      </w:r>
      <w:r w:rsidR="005B1682" w:rsidRPr="00A57514">
        <w:rPr>
          <w:rFonts w:ascii="Sakkal Majalla" w:hAnsi="Sakkal Majalla" w:cs="Sakkal Majalla"/>
          <w:b/>
          <w:bCs/>
          <w:color w:val="000000"/>
          <w:sz w:val="34"/>
          <w:szCs w:val="34"/>
          <w:rtl/>
        </w:rPr>
        <w:t>ر</w:t>
      </w:r>
      <w:r w:rsidRPr="00A57514">
        <w:rPr>
          <w:rFonts w:ascii="Sakkal Majalla" w:hAnsi="Sakkal Majalla" w:cs="Sakkal Majalla"/>
          <w:b/>
          <w:bCs/>
          <w:color w:val="000000"/>
          <w:sz w:val="34"/>
          <w:szCs w:val="34"/>
          <w:rtl/>
        </w:rPr>
        <w:t>واية التسعينات في المغرب العربي</w:t>
      </w:r>
    </w:p>
    <w:p w:rsidR="005B1682" w:rsidRPr="00A57514" w:rsidRDefault="005B1682"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يعد النص الجزائري مرآة عاكسة للوضع المتأزم الذي آل إليه الوطن في فترة التسعينات صاحبه من انفلات أمني رهيب ذهب ضحية آلاف الجزائريين من كل الفئات الاجتماعية، فأصبحت الرواية</w:t>
      </w:r>
      <w:r w:rsidR="00595625" w:rsidRPr="00A57514">
        <w:rPr>
          <w:rFonts w:ascii="Sakkal Majalla" w:hAnsi="Sakkal Majalla" w:cs="Sakkal Majalla"/>
          <w:color w:val="000000"/>
          <w:sz w:val="34"/>
          <w:szCs w:val="34"/>
          <w:rtl/>
        </w:rPr>
        <w:t xml:space="preserve"> الجزائرية شاهدا على عنف السلطة، حيث أكدت على عجز الأفراد على بناء الدولة، وربطها بإنسانية وكرامة الشخصية، فعبرت عن علاقة السلطة بالناس تعبيرا عميقا، أما الشخصيات التي قدمتها الرواية الجزائرية خلال فترة العنف فتنتمي إلى درجة سفلى من المجتمع، فجاءت بلا ملامح في واقع اجتماعي قاسي، كما لجأت اللغة في النص الروائي الجزائري إلى تصوير العنف الاجتماعي المدمر، فالنص الروائي أكد استحالة التغيير الاجتماعي مقدما شخصيات تفتقر لرؤية واقعية للعالم المحيط بها.</w:t>
      </w:r>
    </w:p>
    <w:p w:rsidR="00595625" w:rsidRPr="00A57514" w:rsidRDefault="00F65287"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t>لقد وجدت الرواية الجزائرية نفسها بفعل  عوامل الانحدار السياسي والاجتماعي والاقتصادي بعد أحداث أكتوبر 1988 أمام واقع ومستقبل مجهول بعد أن انبرت الأقلام لتكتب وتسجل ما كان يحصل من أحداث في قالب سردي زاوج بين فنية الأدب وواقعية الأحداث، وهكذا أصبحت القطيعة بين السلطة والمجتمع المدني واضحة وعميقة وتولد عنها الخوف والتذمر والقلق، وكذلك العنف الذي تجسد في أحداث أكتوبر الأليمة 1988، فحين دخلت الجزائر مرحلة</w:t>
      </w:r>
      <w:r w:rsidR="00134D7C" w:rsidRPr="00A57514">
        <w:rPr>
          <w:rFonts w:ascii="Sakkal Majalla" w:hAnsi="Sakkal Majalla" w:cs="Sakkal Majalla"/>
          <w:color w:val="000000"/>
          <w:sz w:val="34"/>
          <w:szCs w:val="34"/>
          <w:rtl/>
        </w:rPr>
        <w:t xml:space="preserve"> </w:t>
      </w:r>
      <w:r w:rsidRPr="00A57514">
        <w:rPr>
          <w:rFonts w:ascii="Sakkal Majalla" w:hAnsi="Sakkal Majalla" w:cs="Sakkal Majalla"/>
          <w:color w:val="000000"/>
          <w:sz w:val="34"/>
          <w:szCs w:val="34"/>
          <w:rtl/>
        </w:rPr>
        <w:t>جدي</w:t>
      </w:r>
      <w:r w:rsidR="0098177C" w:rsidRPr="00A57514">
        <w:rPr>
          <w:rFonts w:ascii="Sakkal Majalla" w:hAnsi="Sakkal Majalla" w:cs="Sakkal Majalla"/>
          <w:color w:val="000000"/>
          <w:sz w:val="34"/>
          <w:szCs w:val="34"/>
          <w:rtl/>
        </w:rPr>
        <w:t>دة من تاريخها بعد مظاهرات 1988، التي أفضت إلى التعددية وإلى اقتحام التراث  -لا سيما الديني منه- للقضاء السياسي الجزائري وتحوله إلى مرجعية سياسية وأيديولوجية ومشروع للحكم في البلاد</w:t>
      </w:r>
      <w:r w:rsidR="00E05D6E" w:rsidRPr="00A57514">
        <w:rPr>
          <w:rFonts w:ascii="Sakkal Majalla" w:hAnsi="Sakkal Majalla" w:cs="Sakkal Majalla"/>
          <w:color w:val="000000"/>
          <w:sz w:val="34"/>
          <w:szCs w:val="34"/>
          <w:rtl/>
        </w:rPr>
        <w:t xml:space="preserve"> </w:t>
      </w:r>
      <w:r w:rsidR="0098177C" w:rsidRPr="00A57514">
        <w:rPr>
          <w:rFonts w:ascii="Sakkal Majalla" w:hAnsi="Sakkal Majalla" w:cs="Sakkal Majalla"/>
          <w:color w:val="000000"/>
          <w:sz w:val="34"/>
          <w:szCs w:val="34"/>
          <w:rtl/>
        </w:rPr>
        <w:t>وسقوط الجزائر في دوامة العنف الدموي الرهيب بعد</w:t>
      </w:r>
      <w:r w:rsidR="00E05D6E" w:rsidRPr="00A57514">
        <w:rPr>
          <w:rFonts w:ascii="Sakkal Majalla" w:hAnsi="Sakkal Majalla" w:cs="Sakkal Majalla"/>
          <w:color w:val="000000"/>
          <w:sz w:val="34"/>
          <w:szCs w:val="34"/>
          <w:rtl/>
        </w:rPr>
        <w:t xml:space="preserve"> إلغاء المسار الانتخابي سنة 1989 فتحول</w:t>
      </w:r>
      <w:r w:rsidR="00FD1F32" w:rsidRPr="00A57514">
        <w:rPr>
          <w:rFonts w:ascii="Sakkal Majalla" w:hAnsi="Sakkal Majalla" w:cs="Sakkal Majalla"/>
          <w:color w:val="000000"/>
          <w:sz w:val="34"/>
          <w:szCs w:val="34"/>
          <w:rtl/>
        </w:rPr>
        <w:t xml:space="preserve"> التعامل مع التراث داخل النص السردي الجزائري حيث أصبح اهتمام الروائيين منصبا على علاقة التراث بالعنف والسياسة. </w:t>
      </w:r>
    </w:p>
    <w:p w:rsidR="00FD1F32" w:rsidRDefault="00FD1F32" w:rsidP="005109DE">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sidRPr="00A57514">
        <w:rPr>
          <w:rFonts w:ascii="Sakkal Majalla" w:hAnsi="Sakkal Majalla" w:cs="Sakkal Majalla"/>
          <w:color w:val="000000"/>
          <w:sz w:val="34"/>
          <w:szCs w:val="34"/>
          <w:rtl/>
        </w:rPr>
        <w:lastRenderedPageBreak/>
        <w:t xml:space="preserve">ولهذا نجد أن عالم الرواية كما تجسده النصوص يعمل وفق مبدأ الموجود والممكن والمتخيل، وليس وفق مبدأ الواقع المنظور إليه كسلطة خارجية أخلاقية أو دينية أو غيرها، أي أن تقوم بتوليد الدلالة عندما تستمد قصصها من واقع العنف تعيد صياغة هذا الواقع وتوظيفه لتوليد دلالات أخرى. هذا من نجده في رواية "الشمعة والدهاليز" للطاهر وطار إذ صور لنا فترة من التاريخ الوطني الحديث تمثلت في الأحداث السياسية التي رافقت تجربة التعددية السياسية، ومحورها الأساسي هو نموذج السلطة. وهذا إضافة إلى روايات أخرى مثل "سيدة المقام" للأعرج واسيني، "فتاوى زمن الموت" لإبراهيم سعدي، "الورم" لمحمد ساري، </w:t>
      </w:r>
      <w:r w:rsidR="006C0A03" w:rsidRPr="00A57514">
        <w:rPr>
          <w:rFonts w:ascii="Sakkal Majalla" w:hAnsi="Sakkal Majalla" w:cs="Sakkal Majalla"/>
          <w:color w:val="000000"/>
          <w:sz w:val="34"/>
          <w:szCs w:val="34"/>
          <w:rtl/>
        </w:rPr>
        <w:t>"الجنائز" لبشير مفتي</w:t>
      </w:r>
      <w:r w:rsidRPr="00A57514">
        <w:rPr>
          <w:rFonts w:ascii="Sakkal Majalla" w:hAnsi="Sakkal Majalla" w:cs="Sakkal Majalla"/>
          <w:color w:val="000000"/>
          <w:sz w:val="34"/>
          <w:szCs w:val="34"/>
          <w:rtl/>
        </w:rPr>
        <w:t xml:space="preserve"> </w:t>
      </w:r>
      <w:r w:rsidR="006C0A03" w:rsidRPr="00A57514">
        <w:rPr>
          <w:rFonts w:ascii="Sakkal Majalla" w:hAnsi="Sakkal Majalla" w:cs="Sakkal Majalla"/>
          <w:color w:val="000000"/>
          <w:sz w:val="34"/>
          <w:szCs w:val="34"/>
          <w:rtl/>
        </w:rPr>
        <w:t>وكلها تتناول العنف بكل حيثياته وأشكاله.</w:t>
      </w:r>
    </w:p>
    <w:p w:rsidR="007D3064" w:rsidRPr="007D3064" w:rsidRDefault="007D3064" w:rsidP="007D3064">
      <w:pPr>
        <w:shd w:val="clear" w:color="auto" w:fill="FFFFFF"/>
        <w:bidi/>
        <w:spacing w:before="100" w:beforeAutospacing="1" w:after="24" w:line="276" w:lineRule="auto"/>
        <w:ind w:right="336" w:firstLine="565"/>
        <w:rPr>
          <w:rFonts w:ascii="Sakkal Majalla" w:hAnsi="Sakkal Majalla" w:cs="Sakkal Majalla"/>
          <w:color w:val="000000"/>
          <w:sz w:val="34"/>
          <w:szCs w:val="34"/>
          <w:rtl/>
        </w:rPr>
      </w:pPr>
      <w:r>
        <w:rPr>
          <w:rFonts w:ascii="Sakkal Majalla" w:hAnsi="Sakkal Majalla" w:cs="Sakkal Majalla" w:hint="cs"/>
          <w:color w:val="000000"/>
          <w:sz w:val="34"/>
          <w:szCs w:val="34"/>
          <w:rtl/>
        </w:rPr>
        <w:t xml:space="preserve">وعن </w:t>
      </w:r>
      <w:r w:rsidRPr="00A57514">
        <w:rPr>
          <w:rFonts w:ascii="Sakkal Majalla" w:hAnsi="Sakkal Majalla" w:cs="Sakkal Majalla"/>
          <w:color w:val="000000"/>
          <w:sz w:val="34"/>
          <w:szCs w:val="34"/>
          <w:rtl/>
        </w:rPr>
        <w:t xml:space="preserve">العشرية السوداء </w:t>
      </w:r>
      <w:r>
        <w:rPr>
          <w:rFonts w:ascii="Sakkal Majalla" w:hAnsi="Sakkal Majalla" w:cs="Sakkal Majalla"/>
          <w:color w:val="000000"/>
          <w:sz w:val="34"/>
          <w:szCs w:val="34"/>
          <w:rtl/>
        </w:rPr>
        <w:t>كتب</w:t>
      </w:r>
      <w:r w:rsidRPr="00A57514">
        <w:rPr>
          <w:rFonts w:ascii="Sakkal Majalla" w:hAnsi="Sakkal Majalla" w:cs="Sakkal Majalla"/>
          <w:color w:val="000000"/>
          <w:sz w:val="34"/>
          <w:szCs w:val="34"/>
          <w:rtl/>
        </w:rPr>
        <w:t xml:space="preserve"> جل الروائيين الجزائريين بدء بالطاهر وطار في ثنائيته "الولي الطاهر</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يعود إلى مقامه الزكي" و"الولي الطاهر يرفع يديه بالدعاء" إلى واسيني الأعرج في "شرفات بحر</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 xml:space="preserve">الشمال" ففيها سرد خاصة لمحنة المثقفين الذين يتهددهم </w:t>
      </w:r>
      <w:r w:rsidRPr="00A57514">
        <w:rPr>
          <w:rFonts w:ascii="Sakkal Majalla" w:hAnsi="Sakkal Majalla" w:cs="Sakkal Majalla" w:hint="cs"/>
          <w:color w:val="000000"/>
          <w:sz w:val="34"/>
          <w:szCs w:val="34"/>
          <w:rtl/>
        </w:rPr>
        <w:t>الاغتيال</w:t>
      </w:r>
      <w:r w:rsidRPr="00A57514">
        <w:rPr>
          <w:rFonts w:ascii="Sakkal Majalla" w:hAnsi="Sakkal Majalla" w:cs="Sakkal Majalla"/>
          <w:color w:val="000000"/>
          <w:sz w:val="34"/>
          <w:szCs w:val="34"/>
          <w:rtl/>
        </w:rPr>
        <w:t xml:space="preserve"> المباغت (رصاصة واحدة أو سكين</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جائر في الوطن وفي المنفى الاضطراري)، وتحليل للأزمة وآثارها على الذات الكاتبة، ورؤية ناقدة تدين</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كل الأطراف، السلطة والجماعات المسلحة وتحميلهما مسؤولية الخراب الرهيب الذي آلت إليه</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البلاد.</w:t>
      </w:r>
      <w:r>
        <w:rPr>
          <w:rFonts w:ascii="Sakkal Majalla" w:hAnsi="Sakkal Majalla" w:cs="Sakkal Majalla" w:hint="cs"/>
          <w:color w:val="000000"/>
          <w:sz w:val="34"/>
          <w:szCs w:val="34"/>
          <w:rtl/>
        </w:rPr>
        <w:t xml:space="preserve"> </w:t>
      </w:r>
      <w:r w:rsidRPr="00A57514">
        <w:rPr>
          <w:rFonts w:ascii="Sakkal Majalla" w:hAnsi="Sakkal Majalla" w:cs="Sakkal Majalla"/>
          <w:color w:val="000000"/>
          <w:sz w:val="34"/>
          <w:szCs w:val="34"/>
          <w:rtl/>
        </w:rPr>
        <w:t>ومثلها "مملكة الفراشة" التي جسد فيها بعض الصور الدموية لهذه المأساة الوطنية وانعكاساتها</w:t>
      </w:r>
      <w:r w:rsidRPr="00A57514">
        <w:rPr>
          <w:rFonts w:ascii="Sakkal Majalla" w:hAnsi="Sakkal Majalla" w:cs="Sakkal Majalla"/>
          <w:color w:val="000000"/>
          <w:sz w:val="34"/>
          <w:szCs w:val="34"/>
        </w:rPr>
        <w:t>.</w:t>
      </w:r>
      <w:r w:rsidRPr="00A57514">
        <w:rPr>
          <w:rFonts w:ascii="Sakkal Majalla" w:hAnsi="Sakkal Majalla" w:cs="Sakkal Majalla"/>
          <w:color w:val="000000"/>
          <w:sz w:val="34"/>
          <w:szCs w:val="34"/>
        </w:rPr>
        <w:br/>
      </w:r>
    </w:p>
    <w:p w:rsidR="00BE3B5E" w:rsidRPr="00A57514" w:rsidRDefault="00AE3580" w:rsidP="009B6B1A">
      <w:pPr>
        <w:shd w:val="clear" w:color="auto" w:fill="FFFFFF"/>
        <w:bidi/>
        <w:spacing w:before="100" w:beforeAutospacing="1" w:after="24" w:line="276" w:lineRule="auto"/>
        <w:ind w:right="336" w:firstLine="565"/>
        <w:rPr>
          <w:rStyle w:val="fontstyle01"/>
          <w:rFonts w:ascii="Sakkal Majalla" w:hAnsi="Sakkal Majalla" w:cs="Sakkal Majalla"/>
          <w:sz w:val="34"/>
          <w:szCs w:val="34"/>
          <w:rtl/>
        </w:rPr>
      </w:pPr>
      <w:r w:rsidRPr="00A57514">
        <w:rPr>
          <w:rFonts w:ascii="Sakkal Majalla" w:hAnsi="Sakkal Majalla" w:cs="Sakkal Majalla"/>
          <w:color w:val="000000"/>
          <w:sz w:val="34"/>
          <w:szCs w:val="34"/>
        </w:rPr>
        <w:br/>
      </w:r>
      <w:bookmarkStart w:id="0" w:name="_GoBack"/>
      <w:bookmarkEnd w:id="0"/>
    </w:p>
    <w:sectPr w:rsidR="00BE3B5E" w:rsidRPr="00A57514" w:rsidSect="001431DB">
      <w:footerReference w:type="default" r:id="rId12"/>
      <w:pgSz w:w="11906" w:h="16838"/>
      <w:pgMar w:top="1701"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06" w:rsidRDefault="00F14806" w:rsidP="00B85647">
      <w:pPr>
        <w:spacing w:after="0" w:line="240" w:lineRule="auto"/>
      </w:pPr>
      <w:r>
        <w:separator/>
      </w:r>
    </w:p>
  </w:endnote>
  <w:endnote w:type="continuationSeparator" w:id="0">
    <w:p w:rsidR="00F14806" w:rsidRDefault="00F14806" w:rsidP="00B8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16837"/>
      <w:docPartObj>
        <w:docPartGallery w:val="Page Numbers (Bottom of Page)"/>
        <w:docPartUnique/>
      </w:docPartObj>
    </w:sdtPr>
    <w:sdtContent>
      <w:p w:rsidR="0007775F" w:rsidRDefault="0007775F">
        <w:pPr>
          <w:pStyle w:val="Pieddepage"/>
          <w:jc w:val="center"/>
        </w:pPr>
        <w:r>
          <w:fldChar w:fldCharType="begin"/>
        </w:r>
        <w:r>
          <w:instrText>PAGE   \* MERGEFORMAT</w:instrText>
        </w:r>
        <w:r>
          <w:fldChar w:fldCharType="separate"/>
        </w:r>
        <w:r w:rsidR="009B6B1A">
          <w:rPr>
            <w:noProof/>
          </w:rPr>
          <w:t>17</w:t>
        </w:r>
        <w:r>
          <w:fldChar w:fldCharType="end"/>
        </w:r>
      </w:p>
    </w:sdtContent>
  </w:sdt>
  <w:p w:rsidR="0007775F" w:rsidRDefault="000777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06" w:rsidRDefault="00F14806" w:rsidP="00B85647">
      <w:pPr>
        <w:spacing w:after="0" w:line="240" w:lineRule="auto"/>
      </w:pPr>
      <w:r>
        <w:separator/>
      </w:r>
    </w:p>
  </w:footnote>
  <w:footnote w:type="continuationSeparator" w:id="0">
    <w:p w:rsidR="00F14806" w:rsidRDefault="00F14806" w:rsidP="00B85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02F9"/>
    <w:multiLevelType w:val="hybridMultilevel"/>
    <w:tmpl w:val="7702ED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83E5980"/>
    <w:multiLevelType w:val="hybridMultilevel"/>
    <w:tmpl w:val="85C07AC8"/>
    <w:lvl w:ilvl="0" w:tplc="644C221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D2531"/>
    <w:multiLevelType w:val="hybridMultilevel"/>
    <w:tmpl w:val="B9D490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C04266B"/>
    <w:multiLevelType w:val="hybridMultilevel"/>
    <w:tmpl w:val="30F2FCBE"/>
    <w:lvl w:ilvl="0" w:tplc="7CF421B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685083"/>
    <w:multiLevelType w:val="hybridMultilevel"/>
    <w:tmpl w:val="3FF4F898"/>
    <w:lvl w:ilvl="0" w:tplc="1F7EA16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40E38"/>
    <w:multiLevelType w:val="hybridMultilevel"/>
    <w:tmpl w:val="47BEBD48"/>
    <w:lvl w:ilvl="0" w:tplc="DA06955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810B2B"/>
    <w:multiLevelType w:val="hybridMultilevel"/>
    <w:tmpl w:val="B9D490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1839741D"/>
    <w:multiLevelType w:val="hybridMultilevel"/>
    <w:tmpl w:val="4CB4E394"/>
    <w:lvl w:ilvl="0" w:tplc="D8386FD8">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1B27C0"/>
    <w:multiLevelType w:val="hybridMultilevel"/>
    <w:tmpl w:val="43568CE2"/>
    <w:lvl w:ilvl="0" w:tplc="73C8568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6F0599"/>
    <w:multiLevelType w:val="hybridMultilevel"/>
    <w:tmpl w:val="ADF07F64"/>
    <w:lvl w:ilvl="0" w:tplc="B07E671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9045D3"/>
    <w:multiLevelType w:val="hybridMultilevel"/>
    <w:tmpl w:val="5474686A"/>
    <w:lvl w:ilvl="0" w:tplc="0414AB1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5D58ED"/>
    <w:multiLevelType w:val="multilevel"/>
    <w:tmpl w:val="AD14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8135D3B"/>
    <w:multiLevelType w:val="hybridMultilevel"/>
    <w:tmpl w:val="D1869278"/>
    <w:lvl w:ilvl="0" w:tplc="CD68A5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0F1791"/>
    <w:multiLevelType w:val="hybridMultilevel"/>
    <w:tmpl w:val="A262005A"/>
    <w:lvl w:ilvl="0" w:tplc="7DCC6EC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A0177A"/>
    <w:multiLevelType w:val="hybridMultilevel"/>
    <w:tmpl w:val="D408C324"/>
    <w:lvl w:ilvl="0" w:tplc="A036C61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3746F3"/>
    <w:multiLevelType w:val="hybridMultilevel"/>
    <w:tmpl w:val="B55E8B98"/>
    <w:lvl w:ilvl="0" w:tplc="78DAE50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305372"/>
    <w:multiLevelType w:val="hybridMultilevel"/>
    <w:tmpl w:val="0D1434E8"/>
    <w:lvl w:ilvl="0" w:tplc="BC4060A4">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F20DD5"/>
    <w:multiLevelType w:val="hybridMultilevel"/>
    <w:tmpl w:val="409E820A"/>
    <w:lvl w:ilvl="0" w:tplc="84EE34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9202F5"/>
    <w:multiLevelType w:val="hybridMultilevel"/>
    <w:tmpl w:val="EA30DE62"/>
    <w:lvl w:ilvl="0" w:tplc="34F0580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791990"/>
    <w:multiLevelType w:val="hybridMultilevel"/>
    <w:tmpl w:val="A02E90A4"/>
    <w:lvl w:ilvl="0" w:tplc="79EE213E">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813FFA"/>
    <w:multiLevelType w:val="hybridMultilevel"/>
    <w:tmpl w:val="E00A71D4"/>
    <w:lvl w:ilvl="0" w:tplc="5FAE019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FF40B5"/>
    <w:multiLevelType w:val="multilevel"/>
    <w:tmpl w:val="4986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5868D1"/>
    <w:multiLevelType w:val="hybridMultilevel"/>
    <w:tmpl w:val="B48AB7C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692D37A2"/>
    <w:multiLevelType w:val="hybridMultilevel"/>
    <w:tmpl w:val="ADEEEE80"/>
    <w:lvl w:ilvl="0" w:tplc="6534E6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2B84932"/>
    <w:multiLevelType w:val="multilevel"/>
    <w:tmpl w:val="7C764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37365B5"/>
    <w:multiLevelType w:val="hybridMultilevel"/>
    <w:tmpl w:val="B9D490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770973B7"/>
    <w:multiLevelType w:val="hybridMultilevel"/>
    <w:tmpl w:val="7702ED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7AB83A03"/>
    <w:multiLevelType w:val="hybridMultilevel"/>
    <w:tmpl w:val="3C0283C4"/>
    <w:lvl w:ilvl="0" w:tplc="0F465E96">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F175807"/>
    <w:multiLevelType w:val="hybridMultilevel"/>
    <w:tmpl w:val="B9D490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6"/>
  </w:num>
  <w:num w:numId="8">
    <w:abstractNumId w:val="11"/>
  </w:num>
  <w:num w:numId="9">
    <w:abstractNumId w:val="24"/>
  </w:num>
  <w:num w:numId="10">
    <w:abstractNumId w:val="21"/>
  </w:num>
  <w:num w:numId="11">
    <w:abstractNumId w:val="2"/>
  </w:num>
  <w:num w:numId="12">
    <w:abstractNumId w:val="1"/>
  </w:num>
  <w:num w:numId="13">
    <w:abstractNumId w:val="8"/>
  </w:num>
  <w:num w:numId="14">
    <w:abstractNumId w:val="20"/>
  </w:num>
  <w:num w:numId="15">
    <w:abstractNumId w:val="27"/>
  </w:num>
  <w:num w:numId="16">
    <w:abstractNumId w:val="19"/>
  </w:num>
  <w:num w:numId="17">
    <w:abstractNumId w:val="4"/>
  </w:num>
  <w:num w:numId="18">
    <w:abstractNumId w:val="9"/>
  </w:num>
  <w:num w:numId="19">
    <w:abstractNumId w:val="3"/>
  </w:num>
  <w:num w:numId="20">
    <w:abstractNumId w:val="13"/>
  </w:num>
  <w:num w:numId="21">
    <w:abstractNumId w:val="15"/>
  </w:num>
  <w:num w:numId="22">
    <w:abstractNumId w:val="5"/>
  </w:num>
  <w:num w:numId="23">
    <w:abstractNumId w:val="10"/>
  </w:num>
  <w:num w:numId="24">
    <w:abstractNumId w:val="14"/>
  </w:num>
  <w:num w:numId="25">
    <w:abstractNumId w:val="18"/>
  </w:num>
  <w:num w:numId="26">
    <w:abstractNumId w:val="12"/>
  </w:num>
  <w:num w:numId="27">
    <w:abstractNumId w:val="23"/>
  </w:num>
  <w:num w:numId="28">
    <w:abstractNumId w:val="17"/>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DZ" w:vendorID="64" w:dllVersion="131078" w:nlCheck="1" w:checkStyle="0"/>
  <w:activeWritingStyle w:appName="MSWord" w:lang="ar-SA" w:vendorID="64" w:dllVersion="131078" w:nlCheck="1" w:checkStyle="0"/>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4D"/>
    <w:rsid w:val="00004FCA"/>
    <w:rsid w:val="00021600"/>
    <w:rsid w:val="00031557"/>
    <w:rsid w:val="00040EBD"/>
    <w:rsid w:val="0004285C"/>
    <w:rsid w:val="00044407"/>
    <w:rsid w:val="00050E1B"/>
    <w:rsid w:val="00056424"/>
    <w:rsid w:val="000727B2"/>
    <w:rsid w:val="0007775F"/>
    <w:rsid w:val="00082E67"/>
    <w:rsid w:val="00087CDA"/>
    <w:rsid w:val="000D0815"/>
    <w:rsid w:val="000D6D4A"/>
    <w:rsid w:val="000E3BC1"/>
    <w:rsid w:val="000E7B4D"/>
    <w:rsid w:val="000E7FF2"/>
    <w:rsid w:val="001003EA"/>
    <w:rsid w:val="001032E5"/>
    <w:rsid w:val="00113C01"/>
    <w:rsid w:val="00124103"/>
    <w:rsid w:val="00134D7C"/>
    <w:rsid w:val="00135F14"/>
    <w:rsid w:val="00137B4D"/>
    <w:rsid w:val="001431DB"/>
    <w:rsid w:val="00145189"/>
    <w:rsid w:val="00157901"/>
    <w:rsid w:val="00160A6D"/>
    <w:rsid w:val="00170125"/>
    <w:rsid w:val="00186AB0"/>
    <w:rsid w:val="001A128D"/>
    <w:rsid w:val="001A625E"/>
    <w:rsid w:val="001C0581"/>
    <w:rsid w:val="001D1FA9"/>
    <w:rsid w:val="001D34B9"/>
    <w:rsid w:val="001D4568"/>
    <w:rsid w:val="001D7464"/>
    <w:rsid w:val="001D74DF"/>
    <w:rsid w:val="001D75E5"/>
    <w:rsid w:val="001E1B2D"/>
    <w:rsid w:val="001E4422"/>
    <w:rsid w:val="001F1FC0"/>
    <w:rsid w:val="001F6F95"/>
    <w:rsid w:val="0023127D"/>
    <w:rsid w:val="00235825"/>
    <w:rsid w:val="00242F0D"/>
    <w:rsid w:val="00245DB7"/>
    <w:rsid w:val="00264627"/>
    <w:rsid w:val="0026709D"/>
    <w:rsid w:val="00275697"/>
    <w:rsid w:val="00281413"/>
    <w:rsid w:val="0028413E"/>
    <w:rsid w:val="00290142"/>
    <w:rsid w:val="00290C7E"/>
    <w:rsid w:val="00293CC1"/>
    <w:rsid w:val="002A0B21"/>
    <w:rsid w:val="002A4B61"/>
    <w:rsid w:val="002B058A"/>
    <w:rsid w:val="002B3E26"/>
    <w:rsid w:val="002B7102"/>
    <w:rsid w:val="002C24D8"/>
    <w:rsid w:val="002C5674"/>
    <w:rsid w:val="002D17E6"/>
    <w:rsid w:val="002D3B3D"/>
    <w:rsid w:val="002D7992"/>
    <w:rsid w:val="002E4918"/>
    <w:rsid w:val="002F158D"/>
    <w:rsid w:val="002F30D9"/>
    <w:rsid w:val="002F773B"/>
    <w:rsid w:val="00305717"/>
    <w:rsid w:val="00307664"/>
    <w:rsid w:val="0031333C"/>
    <w:rsid w:val="0032049D"/>
    <w:rsid w:val="00323BEC"/>
    <w:rsid w:val="00326564"/>
    <w:rsid w:val="003357B4"/>
    <w:rsid w:val="00337287"/>
    <w:rsid w:val="003413AE"/>
    <w:rsid w:val="00341FFE"/>
    <w:rsid w:val="003633E9"/>
    <w:rsid w:val="003708F4"/>
    <w:rsid w:val="00381CEA"/>
    <w:rsid w:val="003A0E52"/>
    <w:rsid w:val="003A31EA"/>
    <w:rsid w:val="003B39E8"/>
    <w:rsid w:val="003D69B3"/>
    <w:rsid w:val="003E4E1D"/>
    <w:rsid w:val="003E6AF5"/>
    <w:rsid w:val="003E7792"/>
    <w:rsid w:val="00405DDC"/>
    <w:rsid w:val="00406D41"/>
    <w:rsid w:val="00410DA2"/>
    <w:rsid w:val="00411159"/>
    <w:rsid w:val="0041171D"/>
    <w:rsid w:val="00411C06"/>
    <w:rsid w:val="00422039"/>
    <w:rsid w:val="0042317A"/>
    <w:rsid w:val="004239B9"/>
    <w:rsid w:val="00430104"/>
    <w:rsid w:val="004705AF"/>
    <w:rsid w:val="00486145"/>
    <w:rsid w:val="00487C70"/>
    <w:rsid w:val="00492CC9"/>
    <w:rsid w:val="0049638B"/>
    <w:rsid w:val="004964D8"/>
    <w:rsid w:val="004C1265"/>
    <w:rsid w:val="004C6594"/>
    <w:rsid w:val="004E4F2D"/>
    <w:rsid w:val="004E6FAB"/>
    <w:rsid w:val="005008A6"/>
    <w:rsid w:val="00503A59"/>
    <w:rsid w:val="005109DE"/>
    <w:rsid w:val="00543D4E"/>
    <w:rsid w:val="00560FB7"/>
    <w:rsid w:val="00566ABB"/>
    <w:rsid w:val="00573A42"/>
    <w:rsid w:val="00590E63"/>
    <w:rsid w:val="00591406"/>
    <w:rsid w:val="005923CE"/>
    <w:rsid w:val="005933E5"/>
    <w:rsid w:val="00595625"/>
    <w:rsid w:val="005B01DB"/>
    <w:rsid w:val="005B1682"/>
    <w:rsid w:val="005F680F"/>
    <w:rsid w:val="005F6B6F"/>
    <w:rsid w:val="005F6CE4"/>
    <w:rsid w:val="00601F04"/>
    <w:rsid w:val="00607A2A"/>
    <w:rsid w:val="00615E67"/>
    <w:rsid w:val="00621250"/>
    <w:rsid w:val="006223B3"/>
    <w:rsid w:val="00627EB0"/>
    <w:rsid w:val="006368F0"/>
    <w:rsid w:val="00660F71"/>
    <w:rsid w:val="00661FDC"/>
    <w:rsid w:val="00663A84"/>
    <w:rsid w:val="0066788B"/>
    <w:rsid w:val="0068124C"/>
    <w:rsid w:val="006A5934"/>
    <w:rsid w:val="006B610F"/>
    <w:rsid w:val="006C0A03"/>
    <w:rsid w:val="006D09A5"/>
    <w:rsid w:val="006E5FD8"/>
    <w:rsid w:val="006E7086"/>
    <w:rsid w:val="0072117D"/>
    <w:rsid w:val="00723193"/>
    <w:rsid w:val="0073531D"/>
    <w:rsid w:val="0074147F"/>
    <w:rsid w:val="00754F1C"/>
    <w:rsid w:val="00780B44"/>
    <w:rsid w:val="00783F7A"/>
    <w:rsid w:val="00793C14"/>
    <w:rsid w:val="007B0B7D"/>
    <w:rsid w:val="007D2BB1"/>
    <w:rsid w:val="007D3064"/>
    <w:rsid w:val="007E2DCE"/>
    <w:rsid w:val="007E3ECC"/>
    <w:rsid w:val="007E55CB"/>
    <w:rsid w:val="00801AA6"/>
    <w:rsid w:val="00801EFE"/>
    <w:rsid w:val="0081484A"/>
    <w:rsid w:val="008152B9"/>
    <w:rsid w:val="00820782"/>
    <w:rsid w:val="0082301E"/>
    <w:rsid w:val="00830AD8"/>
    <w:rsid w:val="00842F8D"/>
    <w:rsid w:val="00846B1A"/>
    <w:rsid w:val="008568BA"/>
    <w:rsid w:val="008655C1"/>
    <w:rsid w:val="00865982"/>
    <w:rsid w:val="00872302"/>
    <w:rsid w:val="0087478E"/>
    <w:rsid w:val="008802FD"/>
    <w:rsid w:val="008810BF"/>
    <w:rsid w:val="00882816"/>
    <w:rsid w:val="008A7672"/>
    <w:rsid w:val="008B7645"/>
    <w:rsid w:val="008C0C39"/>
    <w:rsid w:val="008C6154"/>
    <w:rsid w:val="00902B3C"/>
    <w:rsid w:val="009209B0"/>
    <w:rsid w:val="00927C7C"/>
    <w:rsid w:val="0093096A"/>
    <w:rsid w:val="00935F19"/>
    <w:rsid w:val="00942DEE"/>
    <w:rsid w:val="00946F66"/>
    <w:rsid w:val="00973C94"/>
    <w:rsid w:val="0098177C"/>
    <w:rsid w:val="009876D0"/>
    <w:rsid w:val="00991A19"/>
    <w:rsid w:val="0099597E"/>
    <w:rsid w:val="009A04F1"/>
    <w:rsid w:val="009A39B8"/>
    <w:rsid w:val="009B3D4B"/>
    <w:rsid w:val="009B6B1A"/>
    <w:rsid w:val="009D38C8"/>
    <w:rsid w:val="009D395C"/>
    <w:rsid w:val="009E4AEE"/>
    <w:rsid w:val="00A03B00"/>
    <w:rsid w:val="00A03DC2"/>
    <w:rsid w:val="00A24ECC"/>
    <w:rsid w:val="00A40A0C"/>
    <w:rsid w:val="00A43907"/>
    <w:rsid w:val="00A43A16"/>
    <w:rsid w:val="00A560C3"/>
    <w:rsid w:val="00A57514"/>
    <w:rsid w:val="00A762A5"/>
    <w:rsid w:val="00A765AA"/>
    <w:rsid w:val="00A8061A"/>
    <w:rsid w:val="00A84E16"/>
    <w:rsid w:val="00A87AFA"/>
    <w:rsid w:val="00A91477"/>
    <w:rsid w:val="00A94B82"/>
    <w:rsid w:val="00A95AE5"/>
    <w:rsid w:val="00AA107F"/>
    <w:rsid w:val="00AA30E0"/>
    <w:rsid w:val="00AB55D9"/>
    <w:rsid w:val="00AB7701"/>
    <w:rsid w:val="00AD2DA2"/>
    <w:rsid w:val="00AD5FF6"/>
    <w:rsid w:val="00AD71CF"/>
    <w:rsid w:val="00AE3580"/>
    <w:rsid w:val="00AE5496"/>
    <w:rsid w:val="00AF0988"/>
    <w:rsid w:val="00AF3BA2"/>
    <w:rsid w:val="00B13A7E"/>
    <w:rsid w:val="00B354AD"/>
    <w:rsid w:val="00B512B2"/>
    <w:rsid w:val="00B56281"/>
    <w:rsid w:val="00B613CB"/>
    <w:rsid w:val="00B85647"/>
    <w:rsid w:val="00B87443"/>
    <w:rsid w:val="00BB648E"/>
    <w:rsid w:val="00BC1F12"/>
    <w:rsid w:val="00BC5464"/>
    <w:rsid w:val="00BE26E7"/>
    <w:rsid w:val="00BE3B5E"/>
    <w:rsid w:val="00BE461C"/>
    <w:rsid w:val="00BF4618"/>
    <w:rsid w:val="00C05743"/>
    <w:rsid w:val="00C06A0F"/>
    <w:rsid w:val="00C07F18"/>
    <w:rsid w:val="00C16745"/>
    <w:rsid w:val="00C17B77"/>
    <w:rsid w:val="00C17DBA"/>
    <w:rsid w:val="00C2744D"/>
    <w:rsid w:val="00C45992"/>
    <w:rsid w:val="00C46756"/>
    <w:rsid w:val="00C50CE0"/>
    <w:rsid w:val="00C52F17"/>
    <w:rsid w:val="00C572CD"/>
    <w:rsid w:val="00C573EF"/>
    <w:rsid w:val="00C6521B"/>
    <w:rsid w:val="00C80060"/>
    <w:rsid w:val="00C801FC"/>
    <w:rsid w:val="00C93735"/>
    <w:rsid w:val="00CA0394"/>
    <w:rsid w:val="00CA057B"/>
    <w:rsid w:val="00CA05E8"/>
    <w:rsid w:val="00CA7630"/>
    <w:rsid w:val="00CB10EE"/>
    <w:rsid w:val="00CB76FB"/>
    <w:rsid w:val="00CC41FF"/>
    <w:rsid w:val="00CE1287"/>
    <w:rsid w:val="00CE70F7"/>
    <w:rsid w:val="00CE7B59"/>
    <w:rsid w:val="00CE7FA7"/>
    <w:rsid w:val="00D01FF1"/>
    <w:rsid w:val="00D216D0"/>
    <w:rsid w:val="00D24121"/>
    <w:rsid w:val="00D41796"/>
    <w:rsid w:val="00D44C7E"/>
    <w:rsid w:val="00D44DAA"/>
    <w:rsid w:val="00D50003"/>
    <w:rsid w:val="00D54F8B"/>
    <w:rsid w:val="00D6573A"/>
    <w:rsid w:val="00D8059C"/>
    <w:rsid w:val="00DA3835"/>
    <w:rsid w:val="00DA4DD3"/>
    <w:rsid w:val="00DA738A"/>
    <w:rsid w:val="00DF3203"/>
    <w:rsid w:val="00E05D6E"/>
    <w:rsid w:val="00E10310"/>
    <w:rsid w:val="00E11BCA"/>
    <w:rsid w:val="00E214BB"/>
    <w:rsid w:val="00E22019"/>
    <w:rsid w:val="00E32922"/>
    <w:rsid w:val="00E4696B"/>
    <w:rsid w:val="00E47825"/>
    <w:rsid w:val="00E47B72"/>
    <w:rsid w:val="00E52890"/>
    <w:rsid w:val="00E57841"/>
    <w:rsid w:val="00E57D8D"/>
    <w:rsid w:val="00E855E9"/>
    <w:rsid w:val="00E94557"/>
    <w:rsid w:val="00EA616F"/>
    <w:rsid w:val="00EB241E"/>
    <w:rsid w:val="00EB4B42"/>
    <w:rsid w:val="00ED3B14"/>
    <w:rsid w:val="00ED694B"/>
    <w:rsid w:val="00EF4AF3"/>
    <w:rsid w:val="00F04455"/>
    <w:rsid w:val="00F14806"/>
    <w:rsid w:val="00F150BE"/>
    <w:rsid w:val="00F244C4"/>
    <w:rsid w:val="00F41EC6"/>
    <w:rsid w:val="00F43195"/>
    <w:rsid w:val="00F65287"/>
    <w:rsid w:val="00F72C4A"/>
    <w:rsid w:val="00F735A8"/>
    <w:rsid w:val="00F92946"/>
    <w:rsid w:val="00FC6A8A"/>
    <w:rsid w:val="00FC7A09"/>
    <w:rsid w:val="00FD1F32"/>
    <w:rsid w:val="00FD5038"/>
    <w:rsid w:val="00FF01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BDE53-5ED2-400B-9317-F810CBF1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E7B4D"/>
    <w:rPr>
      <w:rFonts w:ascii="ArialMT" w:hAnsi="ArialMT" w:hint="default"/>
      <w:b w:val="0"/>
      <w:bCs w:val="0"/>
      <w:i w:val="0"/>
      <w:iCs w:val="0"/>
      <w:color w:val="000000"/>
      <w:sz w:val="32"/>
      <w:szCs w:val="32"/>
    </w:rPr>
  </w:style>
  <w:style w:type="character" w:customStyle="1" w:styleId="fontstyle21">
    <w:name w:val="fontstyle21"/>
    <w:basedOn w:val="Policepardfaut"/>
    <w:rsid w:val="000E7B4D"/>
    <w:rPr>
      <w:rFonts w:ascii="Calibri" w:hAnsi="Calibri" w:cs="Calibri" w:hint="default"/>
      <w:b w:val="0"/>
      <w:bCs w:val="0"/>
      <w:i w:val="0"/>
      <w:iCs w:val="0"/>
      <w:color w:val="000000"/>
      <w:sz w:val="32"/>
      <w:szCs w:val="32"/>
    </w:rPr>
  </w:style>
  <w:style w:type="paragraph" w:styleId="Paragraphedeliste">
    <w:name w:val="List Paragraph"/>
    <w:basedOn w:val="Normal"/>
    <w:uiPriority w:val="34"/>
    <w:qFormat/>
    <w:rsid w:val="001032E5"/>
    <w:pPr>
      <w:spacing w:after="200" w:line="276" w:lineRule="auto"/>
      <w:ind w:left="720"/>
      <w:contextualSpacing/>
    </w:pPr>
  </w:style>
  <w:style w:type="character" w:styleId="Lienhypertexte">
    <w:name w:val="Hyperlink"/>
    <w:basedOn w:val="Policepardfaut"/>
    <w:uiPriority w:val="99"/>
    <w:semiHidden/>
    <w:unhideWhenUsed/>
    <w:rsid w:val="00902B3C"/>
    <w:rPr>
      <w:color w:val="0563C1" w:themeColor="hyperlink"/>
      <w:u w:val="single"/>
    </w:rPr>
  </w:style>
  <w:style w:type="character" w:customStyle="1" w:styleId="fontstyle31">
    <w:name w:val="fontstyle31"/>
    <w:basedOn w:val="Policepardfaut"/>
    <w:rsid w:val="00AE3580"/>
    <w:rPr>
      <w:rFonts w:ascii="Traditional Arabic" w:hAnsi="Traditional Arabic" w:cs="Traditional Arabic" w:hint="default"/>
      <w:b w:val="0"/>
      <w:bCs w:val="0"/>
      <w:i w:val="0"/>
      <w:iCs w:val="0"/>
      <w:color w:val="000000"/>
      <w:sz w:val="22"/>
      <w:szCs w:val="22"/>
    </w:rPr>
  </w:style>
  <w:style w:type="character" w:customStyle="1" w:styleId="fontstyle41">
    <w:name w:val="fontstyle41"/>
    <w:basedOn w:val="Policepardfaut"/>
    <w:rsid w:val="00AE3580"/>
    <w:rPr>
      <w:rFonts w:ascii="Traditional Arabic" w:hAnsi="Traditional Arabic" w:cs="Traditional Arabic" w:hint="default"/>
      <w:b/>
      <w:bCs/>
      <w:i w:val="0"/>
      <w:iCs w:val="0"/>
      <w:color w:val="000000"/>
      <w:sz w:val="32"/>
      <w:szCs w:val="32"/>
    </w:rPr>
  </w:style>
  <w:style w:type="paragraph" w:styleId="En-tte">
    <w:name w:val="header"/>
    <w:basedOn w:val="Normal"/>
    <w:link w:val="En-tteCar"/>
    <w:uiPriority w:val="99"/>
    <w:unhideWhenUsed/>
    <w:rsid w:val="00B85647"/>
    <w:pPr>
      <w:tabs>
        <w:tab w:val="center" w:pos="4536"/>
        <w:tab w:val="right" w:pos="9072"/>
      </w:tabs>
      <w:spacing w:after="0" w:line="240" w:lineRule="auto"/>
    </w:pPr>
  </w:style>
  <w:style w:type="character" w:customStyle="1" w:styleId="En-tteCar">
    <w:name w:val="En-tête Car"/>
    <w:basedOn w:val="Policepardfaut"/>
    <w:link w:val="En-tte"/>
    <w:uiPriority w:val="99"/>
    <w:rsid w:val="00B85647"/>
  </w:style>
  <w:style w:type="paragraph" w:styleId="Pieddepage">
    <w:name w:val="footer"/>
    <w:basedOn w:val="Normal"/>
    <w:link w:val="PieddepageCar"/>
    <w:uiPriority w:val="99"/>
    <w:unhideWhenUsed/>
    <w:rsid w:val="00B856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4399">
      <w:bodyDiv w:val="1"/>
      <w:marLeft w:val="0"/>
      <w:marRight w:val="0"/>
      <w:marTop w:val="0"/>
      <w:marBottom w:val="0"/>
      <w:divBdr>
        <w:top w:val="none" w:sz="0" w:space="0" w:color="auto"/>
        <w:left w:val="none" w:sz="0" w:space="0" w:color="auto"/>
        <w:bottom w:val="none" w:sz="0" w:space="0" w:color="auto"/>
        <w:right w:val="none" w:sz="0" w:space="0" w:color="auto"/>
      </w:divBdr>
    </w:div>
    <w:div w:id="28722491">
      <w:bodyDiv w:val="1"/>
      <w:marLeft w:val="0"/>
      <w:marRight w:val="0"/>
      <w:marTop w:val="0"/>
      <w:marBottom w:val="0"/>
      <w:divBdr>
        <w:top w:val="none" w:sz="0" w:space="0" w:color="auto"/>
        <w:left w:val="none" w:sz="0" w:space="0" w:color="auto"/>
        <w:bottom w:val="none" w:sz="0" w:space="0" w:color="auto"/>
        <w:right w:val="none" w:sz="0" w:space="0" w:color="auto"/>
      </w:divBdr>
    </w:div>
    <w:div w:id="75369818">
      <w:bodyDiv w:val="1"/>
      <w:marLeft w:val="0"/>
      <w:marRight w:val="0"/>
      <w:marTop w:val="0"/>
      <w:marBottom w:val="0"/>
      <w:divBdr>
        <w:top w:val="none" w:sz="0" w:space="0" w:color="auto"/>
        <w:left w:val="none" w:sz="0" w:space="0" w:color="auto"/>
        <w:bottom w:val="none" w:sz="0" w:space="0" w:color="auto"/>
        <w:right w:val="none" w:sz="0" w:space="0" w:color="auto"/>
      </w:divBdr>
    </w:div>
    <w:div w:id="206337254">
      <w:bodyDiv w:val="1"/>
      <w:marLeft w:val="0"/>
      <w:marRight w:val="0"/>
      <w:marTop w:val="0"/>
      <w:marBottom w:val="0"/>
      <w:divBdr>
        <w:top w:val="none" w:sz="0" w:space="0" w:color="auto"/>
        <w:left w:val="none" w:sz="0" w:space="0" w:color="auto"/>
        <w:bottom w:val="none" w:sz="0" w:space="0" w:color="auto"/>
        <w:right w:val="none" w:sz="0" w:space="0" w:color="auto"/>
      </w:divBdr>
    </w:div>
    <w:div w:id="253825598">
      <w:bodyDiv w:val="1"/>
      <w:marLeft w:val="0"/>
      <w:marRight w:val="0"/>
      <w:marTop w:val="0"/>
      <w:marBottom w:val="0"/>
      <w:divBdr>
        <w:top w:val="none" w:sz="0" w:space="0" w:color="auto"/>
        <w:left w:val="none" w:sz="0" w:space="0" w:color="auto"/>
        <w:bottom w:val="none" w:sz="0" w:space="0" w:color="auto"/>
        <w:right w:val="none" w:sz="0" w:space="0" w:color="auto"/>
      </w:divBdr>
    </w:div>
    <w:div w:id="254558175">
      <w:bodyDiv w:val="1"/>
      <w:marLeft w:val="0"/>
      <w:marRight w:val="0"/>
      <w:marTop w:val="0"/>
      <w:marBottom w:val="0"/>
      <w:divBdr>
        <w:top w:val="none" w:sz="0" w:space="0" w:color="auto"/>
        <w:left w:val="none" w:sz="0" w:space="0" w:color="auto"/>
        <w:bottom w:val="none" w:sz="0" w:space="0" w:color="auto"/>
        <w:right w:val="none" w:sz="0" w:space="0" w:color="auto"/>
      </w:divBdr>
    </w:div>
    <w:div w:id="280915354">
      <w:bodyDiv w:val="1"/>
      <w:marLeft w:val="0"/>
      <w:marRight w:val="0"/>
      <w:marTop w:val="0"/>
      <w:marBottom w:val="0"/>
      <w:divBdr>
        <w:top w:val="none" w:sz="0" w:space="0" w:color="auto"/>
        <w:left w:val="none" w:sz="0" w:space="0" w:color="auto"/>
        <w:bottom w:val="none" w:sz="0" w:space="0" w:color="auto"/>
        <w:right w:val="none" w:sz="0" w:space="0" w:color="auto"/>
      </w:divBdr>
    </w:div>
    <w:div w:id="379591491">
      <w:bodyDiv w:val="1"/>
      <w:marLeft w:val="0"/>
      <w:marRight w:val="0"/>
      <w:marTop w:val="0"/>
      <w:marBottom w:val="0"/>
      <w:divBdr>
        <w:top w:val="none" w:sz="0" w:space="0" w:color="auto"/>
        <w:left w:val="none" w:sz="0" w:space="0" w:color="auto"/>
        <w:bottom w:val="none" w:sz="0" w:space="0" w:color="auto"/>
        <w:right w:val="none" w:sz="0" w:space="0" w:color="auto"/>
      </w:divBdr>
    </w:div>
    <w:div w:id="443035705">
      <w:bodyDiv w:val="1"/>
      <w:marLeft w:val="0"/>
      <w:marRight w:val="0"/>
      <w:marTop w:val="0"/>
      <w:marBottom w:val="0"/>
      <w:divBdr>
        <w:top w:val="none" w:sz="0" w:space="0" w:color="auto"/>
        <w:left w:val="none" w:sz="0" w:space="0" w:color="auto"/>
        <w:bottom w:val="none" w:sz="0" w:space="0" w:color="auto"/>
        <w:right w:val="none" w:sz="0" w:space="0" w:color="auto"/>
      </w:divBdr>
    </w:div>
    <w:div w:id="482814672">
      <w:bodyDiv w:val="1"/>
      <w:marLeft w:val="0"/>
      <w:marRight w:val="0"/>
      <w:marTop w:val="0"/>
      <w:marBottom w:val="0"/>
      <w:divBdr>
        <w:top w:val="none" w:sz="0" w:space="0" w:color="auto"/>
        <w:left w:val="none" w:sz="0" w:space="0" w:color="auto"/>
        <w:bottom w:val="none" w:sz="0" w:space="0" w:color="auto"/>
        <w:right w:val="none" w:sz="0" w:space="0" w:color="auto"/>
      </w:divBdr>
    </w:div>
    <w:div w:id="503790831">
      <w:bodyDiv w:val="1"/>
      <w:marLeft w:val="0"/>
      <w:marRight w:val="0"/>
      <w:marTop w:val="0"/>
      <w:marBottom w:val="0"/>
      <w:divBdr>
        <w:top w:val="none" w:sz="0" w:space="0" w:color="auto"/>
        <w:left w:val="none" w:sz="0" w:space="0" w:color="auto"/>
        <w:bottom w:val="none" w:sz="0" w:space="0" w:color="auto"/>
        <w:right w:val="none" w:sz="0" w:space="0" w:color="auto"/>
      </w:divBdr>
    </w:div>
    <w:div w:id="529345421">
      <w:bodyDiv w:val="1"/>
      <w:marLeft w:val="0"/>
      <w:marRight w:val="0"/>
      <w:marTop w:val="0"/>
      <w:marBottom w:val="0"/>
      <w:divBdr>
        <w:top w:val="none" w:sz="0" w:space="0" w:color="auto"/>
        <w:left w:val="none" w:sz="0" w:space="0" w:color="auto"/>
        <w:bottom w:val="none" w:sz="0" w:space="0" w:color="auto"/>
        <w:right w:val="none" w:sz="0" w:space="0" w:color="auto"/>
      </w:divBdr>
    </w:div>
    <w:div w:id="595867898">
      <w:bodyDiv w:val="1"/>
      <w:marLeft w:val="0"/>
      <w:marRight w:val="0"/>
      <w:marTop w:val="0"/>
      <w:marBottom w:val="0"/>
      <w:divBdr>
        <w:top w:val="none" w:sz="0" w:space="0" w:color="auto"/>
        <w:left w:val="none" w:sz="0" w:space="0" w:color="auto"/>
        <w:bottom w:val="none" w:sz="0" w:space="0" w:color="auto"/>
        <w:right w:val="none" w:sz="0" w:space="0" w:color="auto"/>
      </w:divBdr>
    </w:div>
    <w:div w:id="634288054">
      <w:bodyDiv w:val="1"/>
      <w:marLeft w:val="0"/>
      <w:marRight w:val="0"/>
      <w:marTop w:val="0"/>
      <w:marBottom w:val="0"/>
      <w:divBdr>
        <w:top w:val="none" w:sz="0" w:space="0" w:color="auto"/>
        <w:left w:val="none" w:sz="0" w:space="0" w:color="auto"/>
        <w:bottom w:val="none" w:sz="0" w:space="0" w:color="auto"/>
        <w:right w:val="none" w:sz="0" w:space="0" w:color="auto"/>
      </w:divBdr>
    </w:div>
    <w:div w:id="668020879">
      <w:bodyDiv w:val="1"/>
      <w:marLeft w:val="0"/>
      <w:marRight w:val="0"/>
      <w:marTop w:val="0"/>
      <w:marBottom w:val="0"/>
      <w:divBdr>
        <w:top w:val="none" w:sz="0" w:space="0" w:color="auto"/>
        <w:left w:val="none" w:sz="0" w:space="0" w:color="auto"/>
        <w:bottom w:val="none" w:sz="0" w:space="0" w:color="auto"/>
        <w:right w:val="none" w:sz="0" w:space="0" w:color="auto"/>
      </w:divBdr>
    </w:div>
    <w:div w:id="702828248">
      <w:bodyDiv w:val="1"/>
      <w:marLeft w:val="0"/>
      <w:marRight w:val="0"/>
      <w:marTop w:val="0"/>
      <w:marBottom w:val="0"/>
      <w:divBdr>
        <w:top w:val="none" w:sz="0" w:space="0" w:color="auto"/>
        <w:left w:val="none" w:sz="0" w:space="0" w:color="auto"/>
        <w:bottom w:val="none" w:sz="0" w:space="0" w:color="auto"/>
        <w:right w:val="none" w:sz="0" w:space="0" w:color="auto"/>
      </w:divBdr>
    </w:div>
    <w:div w:id="723140288">
      <w:bodyDiv w:val="1"/>
      <w:marLeft w:val="0"/>
      <w:marRight w:val="0"/>
      <w:marTop w:val="0"/>
      <w:marBottom w:val="0"/>
      <w:divBdr>
        <w:top w:val="none" w:sz="0" w:space="0" w:color="auto"/>
        <w:left w:val="none" w:sz="0" w:space="0" w:color="auto"/>
        <w:bottom w:val="none" w:sz="0" w:space="0" w:color="auto"/>
        <w:right w:val="none" w:sz="0" w:space="0" w:color="auto"/>
      </w:divBdr>
    </w:div>
    <w:div w:id="777259838">
      <w:bodyDiv w:val="1"/>
      <w:marLeft w:val="0"/>
      <w:marRight w:val="0"/>
      <w:marTop w:val="0"/>
      <w:marBottom w:val="0"/>
      <w:divBdr>
        <w:top w:val="none" w:sz="0" w:space="0" w:color="auto"/>
        <w:left w:val="none" w:sz="0" w:space="0" w:color="auto"/>
        <w:bottom w:val="none" w:sz="0" w:space="0" w:color="auto"/>
        <w:right w:val="none" w:sz="0" w:space="0" w:color="auto"/>
      </w:divBdr>
    </w:div>
    <w:div w:id="777455987">
      <w:bodyDiv w:val="1"/>
      <w:marLeft w:val="0"/>
      <w:marRight w:val="0"/>
      <w:marTop w:val="0"/>
      <w:marBottom w:val="0"/>
      <w:divBdr>
        <w:top w:val="none" w:sz="0" w:space="0" w:color="auto"/>
        <w:left w:val="none" w:sz="0" w:space="0" w:color="auto"/>
        <w:bottom w:val="none" w:sz="0" w:space="0" w:color="auto"/>
        <w:right w:val="none" w:sz="0" w:space="0" w:color="auto"/>
      </w:divBdr>
    </w:div>
    <w:div w:id="816072841">
      <w:bodyDiv w:val="1"/>
      <w:marLeft w:val="0"/>
      <w:marRight w:val="0"/>
      <w:marTop w:val="0"/>
      <w:marBottom w:val="0"/>
      <w:divBdr>
        <w:top w:val="none" w:sz="0" w:space="0" w:color="auto"/>
        <w:left w:val="none" w:sz="0" w:space="0" w:color="auto"/>
        <w:bottom w:val="none" w:sz="0" w:space="0" w:color="auto"/>
        <w:right w:val="none" w:sz="0" w:space="0" w:color="auto"/>
      </w:divBdr>
    </w:div>
    <w:div w:id="951320963">
      <w:bodyDiv w:val="1"/>
      <w:marLeft w:val="0"/>
      <w:marRight w:val="0"/>
      <w:marTop w:val="0"/>
      <w:marBottom w:val="0"/>
      <w:divBdr>
        <w:top w:val="none" w:sz="0" w:space="0" w:color="auto"/>
        <w:left w:val="none" w:sz="0" w:space="0" w:color="auto"/>
        <w:bottom w:val="none" w:sz="0" w:space="0" w:color="auto"/>
        <w:right w:val="none" w:sz="0" w:space="0" w:color="auto"/>
      </w:divBdr>
    </w:div>
    <w:div w:id="954408515">
      <w:bodyDiv w:val="1"/>
      <w:marLeft w:val="0"/>
      <w:marRight w:val="0"/>
      <w:marTop w:val="0"/>
      <w:marBottom w:val="0"/>
      <w:divBdr>
        <w:top w:val="none" w:sz="0" w:space="0" w:color="auto"/>
        <w:left w:val="none" w:sz="0" w:space="0" w:color="auto"/>
        <w:bottom w:val="none" w:sz="0" w:space="0" w:color="auto"/>
        <w:right w:val="none" w:sz="0" w:space="0" w:color="auto"/>
      </w:divBdr>
    </w:div>
    <w:div w:id="978268906">
      <w:bodyDiv w:val="1"/>
      <w:marLeft w:val="0"/>
      <w:marRight w:val="0"/>
      <w:marTop w:val="0"/>
      <w:marBottom w:val="0"/>
      <w:divBdr>
        <w:top w:val="none" w:sz="0" w:space="0" w:color="auto"/>
        <w:left w:val="none" w:sz="0" w:space="0" w:color="auto"/>
        <w:bottom w:val="none" w:sz="0" w:space="0" w:color="auto"/>
        <w:right w:val="none" w:sz="0" w:space="0" w:color="auto"/>
      </w:divBdr>
    </w:div>
    <w:div w:id="1024014633">
      <w:bodyDiv w:val="1"/>
      <w:marLeft w:val="0"/>
      <w:marRight w:val="0"/>
      <w:marTop w:val="0"/>
      <w:marBottom w:val="0"/>
      <w:divBdr>
        <w:top w:val="none" w:sz="0" w:space="0" w:color="auto"/>
        <w:left w:val="none" w:sz="0" w:space="0" w:color="auto"/>
        <w:bottom w:val="none" w:sz="0" w:space="0" w:color="auto"/>
        <w:right w:val="none" w:sz="0" w:space="0" w:color="auto"/>
      </w:divBdr>
    </w:div>
    <w:div w:id="1028023763">
      <w:bodyDiv w:val="1"/>
      <w:marLeft w:val="0"/>
      <w:marRight w:val="0"/>
      <w:marTop w:val="0"/>
      <w:marBottom w:val="0"/>
      <w:divBdr>
        <w:top w:val="none" w:sz="0" w:space="0" w:color="auto"/>
        <w:left w:val="none" w:sz="0" w:space="0" w:color="auto"/>
        <w:bottom w:val="none" w:sz="0" w:space="0" w:color="auto"/>
        <w:right w:val="none" w:sz="0" w:space="0" w:color="auto"/>
      </w:divBdr>
    </w:div>
    <w:div w:id="1054046262">
      <w:bodyDiv w:val="1"/>
      <w:marLeft w:val="0"/>
      <w:marRight w:val="0"/>
      <w:marTop w:val="0"/>
      <w:marBottom w:val="0"/>
      <w:divBdr>
        <w:top w:val="none" w:sz="0" w:space="0" w:color="auto"/>
        <w:left w:val="none" w:sz="0" w:space="0" w:color="auto"/>
        <w:bottom w:val="none" w:sz="0" w:space="0" w:color="auto"/>
        <w:right w:val="none" w:sz="0" w:space="0" w:color="auto"/>
      </w:divBdr>
    </w:div>
    <w:div w:id="1073313351">
      <w:bodyDiv w:val="1"/>
      <w:marLeft w:val="0"/>
      <w:marRight w:val="0"/>
      <w:marTop w:val="0"/>
      <w:marBottom w:val="0"/>
      <w:divBdr>
        <w:top w:val="none" w:sz="0" w:space="0" w:color="auto"/>
        <w:left w:val="none" w:sz="0" w:space="0" w:color="auto"/>
        <w:bottom w:val="none" w:sz="0" w:space="0" w:color="auto"/>
        <w:right w:val="none" w:sz="0" w:space="0" w:color="auto"/>
      </w:divBdr>
    </w:div>
    <w:div w:id="1108162404">
      <w:bodyDiv w:val="1"/>
      <w:marLeft w:val="0"/>
      <w:marRight w:val="0"/>
      <w:marTop w:val="0"/>
      <w:marBottom w:val="0"/>
      <w:divBdr>
        <w:top w:val="none" w:sz="0" w:space="0" w:color="auto"/>
        <w:left w:val="none" w:sz="0" w:space="0" w:color="auto"/>
        <w:bottom w:val="none" w:sz="0" w:space="0" w:color="auto"/>
        <w:right w:val="none" w:sz="0" w:space="0" w:color="auto"/>
      </w:divBdr>
    </w:div>
    <w:div w:id="1118836264">
      <w:bodyDiv w:val="1"/>
      <w:marLeft w:val="0"/>
      <w:marRight w:val="0"/>
      <w:marTop w:val="0"/>
      <w:marBottom w:val="0"/>
      <w:divBdr>
        <w:top w:val="none" w:sz="0" w:space="0" w:color="auto"/>
        <w:left w:val="none" w:sz="0" w:space="0" w:color="auto"/>
        <w:bottom w:val="none" w:sz="0" w:space="0" w:color="auto"/>
        <w:right w:val="none" w:sz="0" w:space="0" w:color="auto"/>
      </w:divBdr>
    </w:div>
    <w:div w:id="1376344751">
      <w:bodyDiv w:val="1"/>
      <w:marLeft w:val="0"/>
      <w:marRight w:val="0"/>
      <w:marTop w:val="0"/>
      <w:marBottom w:val="0"/>
      <w:divBdr>
        <w:top w:val="none" w:sz="0" w:space="0" w:color="auto"/>
        <w:left w:val="none" w:sz="0" w:space="0" w:color="auto"/>
        <w:bottom w:val="none" w:sz="0" w:space="0" w:color="auto"/>
        <w:right w:val="none" w:sz="0" w:space="0" w:color="auto"/>
      </w:divBdr>
    </w:div>
    <w:div w:id="1417827083">
      <w:bodyDiv w:val="1"/>
      <w:marLeft w:val="0"/>
      <w:marRight w:val="0"/>
      <w:marTop w:val="0"/>
      <w:marBottom w:val="0"/>
      <w:divBdr>
        <w:top w:val="none" w:sz="0" w:space="0" w:color="auto"/>
        <w:left w:val="none" w:sz="0" w:space="0" w:color="auto"/>
        <w:bottom w:val="none" w:sz="0" w:space="0" w:color="auto"/>
        <w:right w:val="none" w:sz="0" w:space="0" w:color="auto"/>
      </w:divBdr>
    </w:div>
    <w:div w:id="1430858336">
      <w:bodyDiv w:val="1"/>
      <w:marLeft w:val="0"/>
      <w:marRight w:val="0"/>
      <w:marTop w:val="0"/>
      <w:marBottom w:val="0"/>
      <w:divBdr>
        <w:top w:val="none" w:sz="0" w:space="0" w:color="auto"/>
        <w:left w:val="none" w:sz="0" w:space="0" w:color="auto"/>
        <w:bottom w:val="none" w:sz="0" w:space="0" w:color="auto"/>
        <w:right w:val="none" w:sz="0" w:space="0" w:color="auto"/>
      </w:divBdr>
    </w:div>
    <w:div w:id="1437753812">
      <w:bodyDiv w:val="1"/>
      <w:marLeft w:val="0"/>
      <w:marRight w:val="0"/>
      <w:marTop w:val="0"/>
      <w:marBottom w:val="0"/>
      <w:divBdr>
        <w:top w:val="none" w:sz="0" w:space="0" w:color="auto"/>
        <w:left w:val="none" w:sz="0" w:space="0" w:color="auto"/>
        <w:bottom w:val="none" w:sz="0" w:space="0" w:color="auto"/>
        <w:right w:val="none" w:sz="0" w:space="0" w:color="auto"/>
      </w:divBdr>
    </w:div>
    <w:div w:id="1539704026">
      <w:bodyDiv w:val="1"/>
      <w:marLeft w:val="0"/>
      <w:marRight w:val="0"/>
      <w:marTop w:val="0"/>
      <w:marBottom w:val="0"/>
      <w:divBdr>
        <w:top w:val="none" w:sz="0" w:space="0" w:color="auto"/>
        <w:left w:val="none" w:sz="0" w:space="0" w:color="auto"/>
        <w:bottom w:val="none" w:sz="0" w:space="0" w:color="auto"/>
        <w:right w:val="none" w:sz="0" w:space="0" w:color="auto"/>
      </w:divBdr>
    </w:div>
    <w:div w:id="1609190454">
      <w:bodyDiv w:val="1"/>
      <w:marLeft w:val="0"/>
      <w:marRight w:val="0"/>
      <w:marTop w:val="0"/>
      <w:marBottom w:val="0"/>
      <w:divBdr>
        <w:top w:val="none" w:sz="0" w:space="0" w:color="auto"/>
        <w:left w:val="none" w:sz="0" w:space="0" w:color="auto"/>
        <w:bottom w:val="none" w:sz="0" w:space="0" w:color="auto"/>
        <w:right w:val="none" w:sz="0" w:space="0" w:color="auto"/>
      </w:divBdr>
    </w:div>
    <w:div w:id="1650134044">
      <w:bodyDiv w:val="1"/>
      <w:marLeft w:val="0"/>
      <w:marRight w:val="0"/>
      <w:marTop w:val="0"/>
      <w:marBottom w:val="0"/>
      <w:divBdr>
        <w:top w:val="none" w:sz="0" w:space="0" w:color="auto"/>
        <w:left w:val="none" w:sz="0" w:space="0" w:color="auto"/>
        <w:bottom w:val="none" w:sz="0" w:space="0" w:color="auto"/>
        <w:right w:val="none" w:sz="0" w:space="0" w:color="auto"/>
      </w:divBdr>
    </w:div>
    <w:div w:id="1703629740">
      <w:bodyDiv w:val="1"/>
      <w:marLeft w:val="0"/>
      <w:marRight w:val="0"/>
      <w:marTop w:val="0"/>
      <w:marBottom w:val="0"/>
      <w:divBdr>
        <w:top w:val="none" w:sz="0" w:space="0" w:color="auto"/>
        <w:left w:val="none" w:sz="0" w:space="0" w:color="auto"/>
        <w:bottom w:val="none" w:sz="0" w:space="0" w:color="auto"/>
        <w:right w:val="none" w:sz="0" w:space="0" w:color="auto"/>
      </w:divBdr>
    </w:div>
    <w:div w:id="1772436486">
      <w:bodyDiv w:val="1"/>
      <w:marLeft w:val="0"/>
      <w:marRight w:val="0"/>
      <w:marTop w:val="0"/>
      <w:marBottom w:val="0"/>
      <w:divBdr>
        <w:top w:val="none" w:sz="0" w:space="0" w:color="auto"/>
        <w:left w:val="none" w:sz="0" w:space="0" w:color="auto"/>
        <w:bottom w:val="none" w:sz="0" w:space="0" w:color="auto"/>
        <w:right w:val="none" w:sz="0" w:space="0" w:color="auto"/>
      </w:divBdr>
    </w:div>
    <w:div w:id="1795830660">
      <w:bodyDiv w:val="1"/>
      <w:marLeft w:val="0"/>
      <w:marRight w:val="0"/>
      <w:marTop w:val="0"/>
      <w:marBottom w:val="0"/>
      <w:divBdr>
        <w:top w:val="none" w:sz="0" w:space="0" w:color="auto"/>
        <w:left w:val="none" w:sz="0" w:space="0" w:color="auto"/>
        <w:bottom w:val="none" w:sz="0" w:space="0" w:color="auto"/>
        <w:right w:val="none" w:sz="0" w:space="0" w:color="auto"/>
      </w:divBdr>
    </w:div>
    <w:div w:id="1801265635">
      <w:bodyDiv w:val="1"/>
      <w:marLeft w:val="0"/>
      <w:marRight w:val="0"/>
      <w:marTop w:val="0"/>
      <w:marBottom w:val="0"/>
      <w:divBdr>
        <w:top w:val="none" w:sz="0" w:space="0" w:color="auto"/>
        <w:left w:val="none" w:sz="0" w:space="0" w:color="auto"/>
        <w:bottom w:val="none" w:sz="0" w:space="0" w:color="auto"/>
        <w:right w:val="none" w:sz="0" w:space="0" w:color="auto"/>
      </w:divBdr>
    </w:div>
    <w:div w:id="1807963167">
      <w:bodyDiv w:val="1"/>
      <w:marLeft w:val="0"/>
      <w:marRight w:val="0"/>
      <w:marTop w:val="0"/>
      <w:marBottom w:val="0"/>
      <w:divBdr>
        <w:top w:val="none" w:sz="0" w:space="0" w:color="auto"/>
        <w:left w:val="none" w:sz="0" w:space="0" w:color="auto"/>
        <w:bottom w:val="none" w:sz="0" w:space="0" w:color="auto"/>
        <w:right w:val="none" w:sz="0" w:space="0" w:color="auto"/>
      </w:divBdr>
    </w:div>
    <w:div w:id="1839425249">
      <w:bodyDiv w:val="1"/>
      <w:marLeft w:val="0"/>
      <w:marRight w:val="0"/>
      <w:marTop w:val="0"/>
      <w:marBottom w:val="0"/>
      <w:divBdr>
        <w:top w:val="none" w:sz="0" w:space="0" w:color="auto"/>
        <w:left w:val="none" w:sz="0" w:space="0" w:color="auto"/>
        <w:bottom w:val="none" w:sz="0" w:space="0" w:color="auto"/>
        <w:right w:val="none" w:sz="0" w:space="0" w:color="auto"/>
      </w:divBdr>
    </w:div>
    <w:div w:id="1852599335">
      <w:bodyDiv w:val="1"/>
      <w:marLeft w:val="0"/>
      <w:marRight w:val="0"/>
      <w:marTop w:val="0"/>
      <w:marBottom w:val="0"/>
      <w:divBdr>
        <w:top w:val="none" w:sz="0" w:space="0" w:color="auto"/>
        <w:left w:val="none" w:sz="0" w:space="0" w:color="auto"/>
        <w:bottom w:val="none" w:sz="0" w:space="0" w:color="auto"/>
        <w:right w:val="none" w:sz="0" w:space="0" w:color="auto"/>
      </w:divBdr>
    </w:div>
    <w:div w:id="1862468598">
      <w:bodyDiv w:val="1"/>
      <w:marLeft w:val="0"/>
      <w:marRight w:val="0"/>
      <w:marTop w:val="0"/>
      <w:marBottom w:val="0"/>
      <w:divBdr>
        <w:top w:val="none" w:sz="0" w:space="0" w:color="auto"/>
        <w:left w:val="none" w:sz="0" w:space="0" w:color="auto"/>
        <w:bottom w:val="none" w:sz="0" w:space="0" w:color="auto"/>
        <w:right w:val="none" w:sz="0" w:space="0" w:color="auto"/>
      </w:divBdr>
    </w:div>
    <w:div w:id="1922713342">
      <w:bodyDiv w:val="1"/>
      <w:marLeft w:val="0"/>
      <w:marRight w:val="0"/>
      <w:marTop w:val="0"/>
      <w:marBottom w:val="0"/>
      <w:divBdr>
        <w:top w:val="none" w:sz="0" w:space="0" w:color="auto"/>
        <w:left w:val="none" w:sz="0" w:space="0" w:color="auto"/>
        <w:bottom w:val="none" w:sz="0" w:space="0" w:color="auto"/>
        <w:right w:val="none" w:sz="0" w:space="0" w:color="auto"/>
      </w:divBdr>
    </w:div>
    <w:div w:id="2044089612">
      <w:bodyDiv w:val="1"/>
      <w:marLeft w:val="0"/>
      <w:marRight w:val="0"/>
      <w:marTop w:val="0"/>
      <w:marBottom w:val="0"/>
      <w:divBdr>
        <w:top w:val="none" w:sz="0" w:space="0" w:color="auto"/>
        <w:left w:val="none" w:sz="0" w:space="0" w:color="auto"/>
        <w:bottom w:val="none" w:sz="0" w:space="0" w:color="auto"/>
        <w:right w:val="none" w:sz="0" w:space="0" w:color="auto"/>
      </w:divBdr>
    </w:div>
    <w:div w:id="209296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3%D8%AF%D8%A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8%D9%86%D8%B3%D8%A7%D9%84%D9%85_%D8%AD%D9%85%D9%8A%D8%B4" TargetMode="External"/><Relationship Id="rId5" Type="http://schemas.openxmlformats.org/officeDocument/2006/relationships/webSettings" Target="webSettings.xml"/><Relationship Id="rId10" Type="http://schemas.openxmlformats.org/officeDocument/2006/relationships/hyperlink" Target="https://ar.wikipedia.org/wiki/%D8%B5%D8%AD%D9%81%D9%8A" TargetMode="External"/><Relationship Id="rId4" Type="http://schemas.openxmlformats.org/officeDocument/2006/relationships/settings" Target="settings.xml"/><Relationship Id="rId9" Type="http://schemas.openxmlformats.org/officeDocument/2006/relationships/hyperlink" Target="https://ar.wikipedia.org/wiki/%D8%B3%D9%8A%D8%A7%D8%B3%D9%8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ECE5-E471-48F3-A843-F8D72AC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2282</TotalTime>
  <Pages>1</Pages>
  <Words>6353</Words>
  <Characters>34942</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313</cp:revision>
  <dcterms:created xsi:type="dcterms:W3CDTF">2022-05-28T16:27:00Z</dcterms:created>
  <dcterms:modified xsi:type="dcterms:W3CDTF">2022-05-30T16:55:00Z</dcterms:modified>
</cp:coreProperties>
</file>