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7C" w:rsidRDefault="00DF0680" w:rsidP="00134529">
      <w:pPr>
        <w:bidi/>
        <w:spacing w:line="240" w:lineRule="auto"/>
        <w:rPr>
          <w:rFonts w:ascii="VIP Urkida BBlack" w:eastAsia="VIP Urkida BBlack" w:hAnsi="VIP Urkida BBlack" w:cs="VIP Urkida BBlack"/>
          <w:sz w:val="28"/>
          <w:szCs w:val="28"/>
        </w:rPr>
      </w:pPr>
      <w:r>
        <w:rPr>
          <w:noProof/>
          <w:lang w:eastAsia="fr-FR"/>
        </w:rPr>
        <w:drawing>
          <wp:anchor distT="0" distB="0" distL="0" distR="0" simplePos="0" relativeHeight="251658240" behindDoc="1" locked="0" layoutInCell="1" allowOverlap="1">
            <wp:simplePos x="0" y="0"/>
            <wp:positionH relativeFrom="column">
              <wp:posOffset>-522604</wp:posOffset>
            </wp:positionH>
            <wp:positionV relativeFrom="paragraph">
              <wp:posOffset>-478154</wp:posOffset>
            </wp:positionV>
            <wp:extent cx="1555115" cy="1605280"/>
            <wp:effectExtent l="0" t="0" r="0" b="0"/>
            <wp:wrapNone/>
            <wp:docPr id="7" name="image6.png" descr="C:\Users\AHMED\Desktop\66.png"/>
            <wp:cNvGraphicFramePr/>
            <a:graphic xmlns:a="http://schemas.openxmlformats.org/drawingml/2006/main">
              <a:graphicData uri="http://schemas.openxmlformats.org/drawingml/2006/picture">
                <pic:pic xmlns:pic="http://schemas.openxmlformats.org/drawingml/2006/picture">
                  <pic:nvPicPr>
                    <pic:cNvPr id="0" name="image6.png" descr="C:\Users\AHMED\Desktop\66.png"/>
                    <pic:cNvPicPr preferRelativeResize="0"/>
                  </pic:nvPicPr>
                  <pic:blipFill>
                    <a:blip r:embed="rId8"/>
                    <a:srcRect/>
                    <a:stretch>
                      <a:fillRect/>
                    </a:stretch>
                  </pic:blipFill>
                  <pic:spPr>
                    <a:xfrm>
                      <a:off x="0" y="0"/>
                      <a:ext cx="1555115" cy="1605280"/>
                    </a:xfrm>
                    <a:prstGeom prst="rect">
                      <a:avLst/>
                    </a:prstGeom>
                    <a:ln/>
                  </pic:spPr>
                </pic:pic>
              </a:graphicData>
            </a:graphic>
          </wp:anchor>
        </w:drawing>
      </w:r>
      <w:r>
        <w:rPr>
          <w:noProof/>
          <w:lang w:eastAsia="fr-FR"/>
        </w:rPr>
        <w:drawing>
          <wp:anchor distT="0" distB="0" distL="0" distR="0" simplePos="0" relativeHeight="251659264" behindDoc="1" locked="0" layoutInCell="1" allowOverlap="1">
            <wp:simplePos x="0" y="0"/>
            <wp:positionH relativeFrom="column">
              <wp:posOffset>5313680</wp:posOffset>
            </wp:positionH>
            <wp:positionV relativeFrom="paragraph">
              <wp:posOffset>-478154</wp:posOffset>
            </wp:positionV>
            <wp:extent cx="1555115" cy="1626235"/>
            <wp:effectExtent l="0" t="0" r="0" b="0"/>
            <wp:wrapNone/>
            <wp:docPr id="6" name="image5.png" descr="C:\Users\AHMED\Desktop\77.png"/>
            <wp:cNvGraphicFramePr/>
            <a:graphic xmlns:a="http://schemas.openxmlformats.org/drawingml/2006/main">
              <a:graphicData uri="http://schemas.openxmlformats.org/drawingml/2006/picture">
                <pic:pic xmlns:pic="http://schemas.openxmlformats.org/drawingml/2006/picture">
                  <pic:nvPicPr>
                    <pic:cNvPr id="0" name="image5.png" descr="C:\Users\AHMED\Desktop\77.png"/>
                    <pic:cNvPicPr preferRelativeResize="0"/>
                  </pic:nvPicPr>
                  <pic:blipFill>
                    <a:blip r:embed="rId9"/>
                    <a:srcRect/>
                    <a:stretch>
                      <a:fillRect/>
                    </a:stretch>
                  </pic:blipFill>
                  <pic:spPr>
                    <a:xfrm>
                      <a:off x="0" y="0"/>
                      <a:ext cx="1555115" cy="1626235"/>
                    </a:xfrm>
                    <a:prstGeom prst="rect">
                      <a:avLst/>
                    </a:prstGeom>
                    <a:ln/>
                  </pic:spPr>
                </pic:pic>
              </a:graphicData>
            </a:graphic>
          </wp:anchor>
        </w:drawing>
      </w: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s">
          <w:drawing>
            <wp:anchor distT="0" distB="0" distL="114300" distR="114300" simplePos="0" relativeHeight="251660288" behindDoc="0" locked="0" layoutInCell="1" hidden="0" allowOverlap="1">
              <wp:simplePos x="0" y="0"/>
              <wp:positionH relativeFrom="column">
                <wp:posOffset>1061085</wp:posOffset>
              </wp:positionH>
              <wp:positionV relativeFrom="paragraph">
                <wp:posOffset>-191134</wp:posOffset>
              </wp:positionV>
              <wp:extent cx="4191000" cy="635"/>
              <wp:effectExtent l="13335" t="8890" r="5715" b="9525"/>
              <wp:wrapNone/>
              <wp:docPr id="4"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0" cy="635"/>
                      </a:xfrm>
                      <a:prstGeom prst="straightConnector1">
                        <a:avLst/>
                      </a:prstGeom>
                      <a:noFill/>
                      <a:ln w="9525">
                        <a:solidFill>
                          <a:srgbClr val="000000"/>
                        </a:solidFill>
                        <a:round/>
                        <a:headEnd/>
                        <a:tailEnd/>
                      </a:ln>
                      <a:extLst/>
                    </wps:spPr>
                    <wps:bodyPr/>
                  </wps:wsp>
                </a:graphicData>
              </a:graphic>
            </wp:anchor>
          </w:drawing>
        </mc:Choice>
        <ve:Fallback>
          <w:r>
            <w:rPr>
              <w:noProof/>
              <w:lang w:eastAsia="fr-FR"/>
            </w:rPr>
            <w:drawing>
              <wp:anchor distT="0" distB="0" distL="114300" distR="114300" simplePos="0" relativeHeight="251660288" behindDoc="0" locked="0" layoutInCell="1" allowOverlap="1">
                <wp:simplePos x="0" y="0"/>
                <wp:positionH relativeFrom="column">
                  <wp:posOffset>1061085</wp:posOffset>
                </wp:positionH>
                <wp:positionV relativeFrom="paragraph">
                  <wp:posOffset>-191134</wp:posOffset>
                </wp:positionV>
                <wp:extent cx="4210050" cy="19050"/>
                <wp:effectExtent l="0" t="0" r="0" b="0"/>
                <wp:wrapNone/>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210050" cy="19050"/>
                        </a:xfrm>
                        <a:prstGeom prst="rect">
                          <a:avLst/>
                        </a:prstGeom>
                        <a:ln/>
                      </pic:spPr>
                    </pic:pic>
                  </a:graphicData>
                </a:graphic>
              </wp:anchor>
            </w:drawing>
          </w:r>
        </ve:Fallback>
      </ve:AlternateContent>
    </w:p>
    <w:p w:rsidR="0023477C" w:rsidRDefault="00DF0680" w:rsidP="00134529">
      <w:pPr>
        <w:bidi/>
        <w:spacing w:line="240" w:lineRule="auto"/>
        <w:jc w:val="center"/>
        <w:rPr>
          <w:rFonts w:ascii="Hacen Liner Screen St" w:eastAsia="Hacen Liner Screen St" w:hAnsi="Hacen Liner Screen St" w:cs="Hacen Liner Screen St"/>
          <w:sz w:val="28"/>
          <w:szCs w:val="28"/>
        </w:rPr>
      </w:pPr>
      <w:r>
        <w:rPr>
          <w:rFonts w:ascii="Hacen Liner Screen St" w:eastAsia="Hacen Liner Screen St" w:hAnsi="Hacen Liner Screen St" w:cs="Times New Roman"/>
          <w:sz w:val="28"/>
          <w:szCs w:val="28"/>
          <w:rtl/>
        </w:rPr>
        <w:t xml:space="preserve">   جامعة محمد خيضر بسكرة</w:t>
      </w:r>
    </w:p>
    <w:p w:rsidR="0023477C" w:rsidRDefault="00DF0680" w:rsidP="00134529">
      <w:pPr>
        <w:spacing w:line="240" w:lineRule="auto"/>
        <w:jc w:val="center"/>
        <w:rPr>
          <w:rFonts w:ascii="Hacen Liner Screen St" w:eastAsia="Hacen Liner Screen St" w:hAnsi="Hacen Liner Screen St" w:cs="Hacen Liner Screen St"/>
          <w:sz w:val="28"/>
          <w:szCs w:val="28"/>
        </w:rPr>
      </w:pPr>
      <w:r>
        <w:rPr>
          <w:rFonts w:ascii="Hacen Liner Screen St" w:eastAsia="Hacen Liner Screen St" w:hAnsi="Hacen Liner Screen St" w:cs="Times New Roman"/>
          <w:sz w:val="28"/>
          <w:szCs w:val="28"/>
          <w:rtl/>
        </w:rPr>
        <w:t>كلية العلوم الاقتصادية والتجارية و</w:t>
      </w:r>
      <w:r w:rsidR="00D2689E">
        <w:rPr>
          <w:rFonts w:ascii="Hacen Liner Screen St" w:eastAsia="Hacen Liner Screen St" w:hAnsi="Hacen Liner Screen St" w:cs="Times New Roman" w:hint="cs"/>
          <w:sz w:val="28"/>
          <w:szCs w:val="28"/>
          <w:rtl/>
        </w:rPr>
        <w:t>ع</w:t>
      </w:r>
      <w:r>
        <w:rPr>
          <w:rFonts w:ascii="Hacen Liner Screen St" w:eastAsia="Hacen Liner Screen St" w:hAnsi="Hacen Liner Screen St" w:cs="Times New Roman"/>
          <w:sz w:val="28"/>
          <w:szCs w:val="28"/>
          <w:rtl/>
        </w:rPr>
        <w:t>لوم التسيير</w:t>
      </w: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s">
          <w:drawing>
            <wp:anchor distT="0" distB="0" distL="114300" distR="114300" simplePos="0" relativeHeight="251661312" behindDoc="0" locked="0" layoutInCell="1" hidden="0" allowOverlap="1" wp14:anchorId="6AE711B1" wp14:editId="3D9EB141">
              <wp:simplePos x="0" y="0"/>
              <wp:positionH relativeFrom="column">
                <wp:posOffset>-189229</wp:posOffset>
              </wp:positionH>
              <wp:positionV relativeFrom="paragraph">
                <wp:posOffset>325120</wp:posOffset>
              </wp:positionV>
              <wp:extent cx="0" cy="7465695"/>
              <wp:effectExtent l="10795" t="13970" r="8255" b="698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5695"/>
                      </a:xfrm>
                      <a:prstGeom prst="straightConnector1">
                        <a:avLst/>
                      </a:prstGeom>
                      <a:noFill/>
                      <a:ln w="9525">
                        <a:solidFill>
                          <a:srgbClr val="000000"/>
                        </a:solidFill>
                        <a:round/>
                        <a:headEnd/>
                        <a:tailEnd/>
                      </a:ln>
                      <a:extLst/>
                    </wps:spPr>
                    <wps:bodyPr/>
                  </wps:wsp>
                </a:graphicData>
              </a:graphic>
            </wp:anchor>
          </w:drawing>
        </mc:Choice>
        <ve:Fallback>
          <w:r>
            <w:rPr>
              <w:noProof/>
              <w:lang w:eastAsia="fr-FR"/>
            </w:rPr>
            <w:drawing>
              <wp:anchor distT="0" distB="0" distL="114300" distR="114300" simplePos="0" relativeHeight="251661312" behindDoc="0" locked="0" layoutInCell="1" allowOverlap="1">
                <wp:simplePos x="0" y="0"/>
                <wp:positionH relativeFrom="column">
                  <wp:posOffset>-189229</wp:posOffset>
                </wp:positionH>
                <wp:positionV relativeFrom="paragraph">
                  <wp:posOffset>325120</wp:posOffset>
                </wp:positionV>
                <wp:extent cx="19050" cy="74866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050" cy="7486650"/>
                        </a:xfrm>
                        <a:prstGeom prst="rect">
                          <a:avLst/>
                        </a:prstGeom>
                        <a:ln/>
                      </pic:spPr>
                    </pic:pic>
                  </a:graphicData>
                </a:graphic>
              </wp:anchor>
            </w:drawing>
          </w:r>
        </ve:Fallback>
      </ve:AlternateContent>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s">
          <w:drawing>
            <wp:anchor distT="0" distB="0" distL="114300" distR="114300" simplePos="0" relativeHeight="251662336" behindDoc="0" locked="0" layoutInCell="1" hidden="0" allowOverlap="1" wp14:anchorId="0C02F17E" wp14:editId="67F7314F">
              <wp:simplePos x="0" y="0"/>
              <wp:positionH relativeFrom="column">
                <wp:posOffset>6524625</wp:posOffset>
              </wp:positionH>
              <wp:positionV relativeFrom="paragraph">
                <wp:posOffset>325120</wp:posOffset>
              </wp:positionV>
              <wp:extent cx="0" cy="7465695"/>
              <wp:effectExtent l="9525" t="13970" r="9525" b="698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5695"/>
                      </a:xfrm>
                      <a:prstGeom prst="straightConnector1">
                        <a:avLst/>
                      </a:prstGeom>
                      <a:noFill/>
                      <a:ln w="9525">
                        <a:solidFill>
                          <a:srgbClr val="000000"/>
                        </a:solidFill>
                        <a:round/>
                        <a:headEnd/>
                        <a:tailEnd/>
                      </a:ln>
                      <a:extLst/>
                    </wps:spPr>
                    <wps:bodyPr/>
                  </wps:wsp>
                </a:graphicData>
              </a:graphic>
            </wp:anchor>
          </w:drawing>
        </mc:Choice>
        <ve:Fallback>
          <w:r>
            <w:rPr>
              <w:noProof/>
              <w:lang w:eastAsia="fr-FR"/>
            </w:rPr>
            <w:drawing>
              <wp:anchor distT="0" distB="0" distL="114300" distR="114300" simplePos="0" relativeHeight="251662336" behindDoc="0" locked="0" layoutInCell="1" allowOverlap="1">
                <wp:simplePos x="0" y="0"/>
                <wp:positionH relativeFrom="column">
                  <wp:posOffset>6524625</wp:posOffset>
                </wp:positionH>
                <wp:positionV relativeFrom="paragraph">
                  <wp:posOffset>325120</wp:posOffset>
                </wp:positionV>
                <wp:extent cx="19050" cy="74866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9050" cy="7486650"/>
                        </a:xfrm>
                        <a:prstGeom prst="rect">
                          <a:avLst/>
                        </a:prstGeom>
                        <a:ln/>
                      </pic:spPr>
                    </pic:pic>
                  </a:graphicData>
                </a:graphic>
              </wp:anchor>
            </w:drawing>
          </w:r>
        </ve:Fallback>
      </ve:AlternateContent>
    </w:p>
    <w:p w:rsidR="0023477C" w:rsidRDefault="0023477C" w:rsidP="00134529">
      <w:pPr>
        <w:spacing w:line="240" w:lineRule="auto"/>
        <w:jc w:val="right"/>
        <w:rPr>
          <w:rFonts w:ascii="Estrangelo Edessa" w:eastAsia="Estrangelo Edessa" w:hAnsi="Estrangelo Edessa" w:cs="Estrangelo Edessa"/>
          <w:sz w:val="24"/>
          <w:szCs w:val="24"/>
        </w:rPr>
      </w:pPr>
    </w:p>
    <w:p w:rsidR="0023477C" w:rsidRDefault="00DF0680" w:rsidP="00134529">
      <w:pPr>
        <w:bidi/>
        <w:spacing w:line="240" w:lineRule="auto"/>
        <w:jc w:val="both"/>
        <w:rPr>
          <w:rFonts w:ascii="Hacen Liner Screen St" w:eastAsia="Hacen Liner Screen St" w:hAnsi="Hacen Liner Screen St" w:cs="Hacen Liner Screen St"/>
          <w:sz w:val="28"/>
          <w:szCs w:val="28"/>
        </w:rPr>
      </w:pPr>
      <w:r>
        <w:rPr>
          <w:rFonts w:ascii="Hacen Liner Screen St" w:eastAsia="Hacen Liner Screen St" w:hAnsi="Hacen Liner Screen St" w:cs="Times New Roman"/>
          <w:sz w:val="28"/>
          <w:szCs w:val="28"/>
          <w:rtl/>
        </w:rPr>
        <w:t xml:space="preserve">              قسم</w:t>
      </w:r>
      <w:r>
        <w:rPr>
          <w:rFonts w:ascii="Hacen Liner Screen St" w:eastAsia="Hacen Liner Screen St" w:hAnsi="Hacen Liner Screen St" w:cs="Hacen Liner Screen St"/>
          <w:sz w:val="28"/>
          <w:szCs w:val="28"/>
          <w:rtl/>
        </w:rPr>
        <w:t xml:space="preserve">: </w:t>
      </w:r>
      <w:r w:rsidR="008E7920">
        <w:rPr>
          <w:rFonts w:ascii="Hacen Liner Screen St" w:eastAsia="Hacen Liner Screen St" w:hAnsi="Hacen Liner Screen St" w:cs="Times New Roman" w:hint="cs"/>
          <w:sz w:val="28"/>
          <w:szCs w:val="28"/>
          <w:rtl/>
        </w:rPr>
        <w:t xml:space="preserve">العلوم المحاسبة </w:t>
      </w:r>
      <w:r>
        <w:rPr>
          <w:rFonts w:ascii="Hacen Liner Screen St" w:eastAsia="Hacen Liner Screen St" w:hAnsi="Hacen Liner Screen St" w:cs="Times New Roman"/>
          <w:sz w:val="28"/>
          <w:szCs w:val="28"/>
          <w:rtl/>
        </w:rPr>
        <w:t xml:space="preserve">مقياس </w:t>
      </w:r>
      <w:r w:rsidR="008E7920">
        <w:rPr>
          <w:rFonts w:ascii="Hacen Liner Screen St" w:eastAsia="Hacen Liner Screen St" w:hAnsi="Hacen Liner Screen St" w:cs="Hacen Liner Screen St"/>
          <w:sz w:val="28"/>
          <w:szCs w:val="28"/>
          <w:rtl/>
        </w:rPr>
        <w:t xml:space="preserve">:  </w:t>
      </w:r>
      <w:r w:rsidR="008E7920">
        <w:rPr>
          <w:rFonts w:ascii="Hacen Liner Screen St" w:eastAsia="Hacen Liner Screen St" w:hAnsi="Hacen Liner Screen St" w:cs="Times New Roman" w:hint="cs"/>
          <w:sz w:val="28"/>
          <w:szCs w:val="28"/>
          <w:rtl/>
        </w:rPr>
        <w:t xml:space="preserve">محاسبة العمومية </w:t>
      </w:r>
    </w:p>
    <w:p w:rsidR="0023477C" w:rsidRDefault="008E7920" w:rsidP="00134529">
      <w:pPr>
        <w:spacing w:line="240" w:lineRule="auto"/>
        <w:rPr>
          <w:rFonts w:ascii="Estrangelo Edessa" w:eastAsia="Estrangelo Edessa" w:hAnsi="Estrangelo Edessa" w:cs="Estrangelo Edessa"/>
          <w:sz w:val="28"/>
          <w:szCs w:val="28"/>
        </w:rPr>
      </w:pPr>
      <w:r>
        <w:rPr>
          <w:rFonts w:ascii="Estrangelo Edessa" w:eastAsia="Estrangelo Edessa" w:hAnsi="Estrangelo Edessa" w:cs="Estrangelo Edessa"/>
          <w:sz w:val="28"/>
          <w:szCs w:val="28"/>
        </w:rPr>
        <w:t xml:space="preserve">       05</w:t>
      </w:r>
      <w:r w:rsidR="00DF0680">
        <w:rPr>
          <w:rFonts w:ascii="Hacen Liner Screen St" w:eastAsia="Hacen Liner Screen St" w:hAnsi="Hacen Liner Screen St" w:cs="Times New Roman"/>
          <w:sz w:val="28"/>
          <w:szCs w:val="28"/>
          <w:rtl/>
        </w:rPr>
        <w:t>التخصص</w:t>
      </w:r>
      <w:r>
        <w:rPr>
          <w:rFonts w:ascii="Hacen Liner Screen St" w:eastAsia="Hacen Liner Screen St" w:hAnsi="Hacen Liner Screen St" w:cs="Hacen Liner Screen St"/>
          <w:sz w:val="28"/>
          <w:szCs w:val="28"/>
          <w:rtl/>
        </w:rPr>
        <w:t xml:space="preserve"> :</w:t>
      </w:r>
      <w:r>
        <w:rPr>
          <w:rFonts w:ascii="Hacen Liner Screen St" w:eastAsia="Hacen Liner Screen St" w:hAnsi="Hacen Liner Screen St" w:cs="Times New Roman" w:hint="cs"/>
          <w:sz w:val="28"/>
          <w:szCs w:val="28"/>
          <w:rtl/>
        </w:rPr>
        <w:t xml:space="preserve">ثانية  ماستر محاسبة و تدقيق </w:t>
      </w:r>
      <w:r w:rsidR="00DF0680">
        <w:rPr>
          <w:rFonts w:ascii="Hacen Liner Screen St" w:eastAsia="Hacen Liner Screen St" w:hAnsi="Hacen Liner Screen St" w:cs="Times New Roman"/>
          <w:sz w:val="28"/>
          <w:szCs w:val="28"/>
          <w:rtl/>
        </w:rPr>
        <w:t>الفوج</w:t>
      </w:r>
    </w:p>
    <w:p w:rsidR="0023477C" w:rsidRDefault="0023477C" w:rsidP="00134529">
      <w:pPr>
        <w:spacing w:line="240" w:lineRule="auto"/>
        <w:jc w:val="right"/>
        <w:rPr>
          <w:rFonts w:ascii="Estrangelo Edessa" w:eastAsia="Estrangelo Edessa" w:hAnsi="Estrangelo Edessa" w:cs="Estrangelo Edessa"/>
          <w:sz w:val="28"/>
          <w:szCs w:val="28"/>
        </w:rPr>
      </w:pPr>
    </w:p>
    <w:p w:rsidR="0023477C" w:rsidRDefault="0057361D" w:rsidP="00134529">
      <w:pPr>
        <w:tabs>
          <w:tab w:val="center" w:pos="5233"/>
          <w:tab w:val="right" w:pos="10466"/>
        </w:tabs>
        <w:spacing w:line="240" w:lineRule="auto"/>
        <w:rPr>
          <w:rFonts w:ascii="Estrangelo Edessa" w:eastAsia="Estrangelo Edessa" w:hAnsi="Estrangelo Edessa" w:cs="Estrangelo Edessa"/>
          <w:sz w:val="44"/>
          <w:szCs w:val="44"/>
        </w:rPr>
      </w:pPr>
      <w:r>
        <w:rPr>
          <w:rFonts w:ascii="Hacen Liner Screen St" w:eastAsia="Hacen Liner Screen St" w:hAnsi="Hacen Liner Screen St" w:cs="Times New Roman"/>
          <w:sz w:val="48"/>
          <w:szCs w:val="48"/>
          <w:rtl/>
        </w:rPr>
        <w:tab/>
      </w:r>
      <w:r w:rsidR="00DF0680">
        <w:rPr>
          <w:rFonts w:ascii="Hacen Liner Screen St" w:eastAsia="Hacen Liner Screen St" w:hAnsi="Hacen Liner Screen St" w:cs="Times New Roman"/>
          <w:sz w:val="48"/>
          <w:szCs w:val="48"/>
          <w:rtl/>
        </w:rPr>
        <w:t>بحثحول</w:t>
      </w:r>
      <w:r w:rsidR="00DF0680">
        <w:rPr>
          <w:noProof/>
          <w:lang w:eastAsia="fr-FR"/>
        </w:rPr>
        <w:drawing>
          <wp:anchor distT="0" distB="0" distL="0" distR="0" simplePos="0" relativeHeight="251663360" behindDoc="1" locked="0" layoutInCell="1" allowOverlap="1">
            <wp:simplePos x="0" y="0"/>
            <wp:positionH relativeFrom="column">
              <wp:posOffset>925195</wp:posOffset>
            </wp:positionH>
            <wp:positionV relativeFrom="paragraph">
              <wp:posOffset>398252</wp:posOffset>
            </wp:positionV>
            <wp:extent cx="4907156" cy="3753134"/>
            <wp:effectExtent l="0" t="0" r="0" b="0"/>
            <wp:wrapNone/>
            <wp:docPr id="9" name="image8.png" descr="C:\Users\AHMED\Desktop\55.png"/>
            <wp:cNvGraphicFramePr/>
            <a:graphic xmlns:a="http://schemas.openxmlformats.org/drawingml/2006/main">
              <a:graphicData uri="http://schemas.openxmlformats.org/drawingml/2006/picture">
                <pic:pic xmlns:pic="http://schemas.openxmlformats.org/drawingml/2006/picture">
                  <pic:nvPicPr>
                    <pic:cNvPr id="0" name="image8.png" descr="C:\Users\AHMED\Desktop\55.png"/>
                    <pic:cNvPicPr preferRelativeResize="0"/>
                  </pic:nvPicPr>
                  <pic:blipFill>
                    <a:blip r:embed="rId12"/>
                    <a:srcRect/>
                    <a:stretch>
                      <a:fillRect/>
                    </a:stretch>
                  </pic:blipFill>
                  <pic:spPr>
                    <a:xfrm>
                      <a:off x="0" y="0"/>
                      <a:ext cx="4907156" cy="3753134"/>
                    </a:xfrm>
                    <a:prstGeom prst="rect">
                      <a:avLst/>
                    </a:prstGeom>
                    <a:ln/>
                  </pic:spPr>
                </pic:pic>
              </a:graphicData>
            </a:graphic>
          </wp:anchor>
        </w:drawing>
      </w:r>
      <w:r>
        <w:rPr>
          <w:rFonts w:ascii="Estrangelo Edessa" w:eastAsia="Estrangelo Edessa" w:hAnsi="Estrangelo Edessa" w:cs="Estrangelo Edessa"/>
          <w:sz w:val="44"/>
          <w:szCs w:val="44"/>
        </w:rPr>
        <w:tab/>
      </w:r>
    </w:p>
    <w:p w:rsidR="0023477C" w:rsidRDefault="0023477C" w:rsidP="00134529">
      <w:pPr>
        <w:spacing w:line="240" w:lineRule="auto"/>
        <w:jc w:val="center"/>
        <w:rPr>
          <w:sz w:val="48"/>
          <w:szCs w:val="48"/>
        </w:rPr>
      </w:pPr>
    </w:p>
    <w:p w:rsidR="0023477C" w:rsidRDefault="0023477C" w:rsidP="00134529">
      <w:pPr>
        <w:spacing w:line="240" w:lineRule="auto"/>
        <w:jc w:val="center"/>
        <w:rPr>
          <w:sz w:val="48"/>
          <w:szCs w:val="48"/>
        </w:rPr>
      </w:pPr>
    </w:p>
    <w:p w:rsidR="0023477C" w:rsidRDefault="0023477C" w:rsidP="00134529">
      <w:pPr>
        <w:spacing w:line="240" w:lineRule="auto"/>
        <w:jc w:val="center"/>
        <w:rPr>
          <w:sz w:val="32"/>
          <w:szCs w:val="32"/>
        </w:rPr>
      </w:pPr>
    </w:p>
    <w:p w:rsidR="0023477C" w:rsidRDefault="008E7920" w:rsidP="00D61B94">
      <w:pPr>
        <w:spacing w:line="240" w:lineRule="auto"/>
        <w:jc w:val="center"/>
        <w:rPr>
          <w:rFonts w:ascii="Hacen Liner Screen St" w:eastAsia="Hacen Liner Screen St" w:hAnsi="Hacen Liner Screen St" w:cs="Hacen Liner Screen St"/>
          <w:sz w:val="72"/>
          <w:szCs w:val="72"/>
          <w:rtl/>
          <w:lang w:bidi="ar-DZ"/>
        </w:rPr>
      </w:pPr>
      <w:r>
        <w:rPr>
          <w:rFonts w:ascii="Hacen Liner Screen St" w:eastAsia="Hacen Liner Screen St" w:hAnsi="Hacen Liner Screen St" w:cs="Times New Roman" w:hint="cs"/>
          <w:sz w:val="72"/>
          <w:szCs w:val="72"/>
          <w:rtl/>
          <w:lang w:bidi="ar-DZ"/>
        </w:rPr>
        <w:t>ال</w:t>
      </w:r>
      <w:r w:rsidR="00D61B94">
        <w:rPr>
          <w:rFonts w:ascii="Hacen Liner Screen St" w:eastAsia="Hacen Liner Screen St" w:hAnsi="Hacen Liner Screen St" w:cs="Times New Roman" w:hint="cs"/>
          <w:sz w:val="72"/>
          <w:szCs w:val="72"/>
          <w:rtl/>
          <w:lang w:bidi="ar-DZ"/>
        </w:rPr>
        <w:t>آ</w:t>
      </w:r>
      <w:r>
        <w:rPr>
          <w:rFonts w:ascii="Hacen Liner Screen St" w:eastAsia="Hacen Liner Screen St" w:hAnsi="Hacen Liner Screen St" w:cs="Times New Roman" w:hint="cs"/>
          <w:sz w:val="72"/>
          <w:szCs w:val="72"/>
          <w:rtl/>
          <w:lang w:bidi="ar-DZ"/>
        </w:rPr>
        <w:t>مر بالصرف</w:t>
      </w:r>
    </w:p>
    <w:p w:rsidR="0023477C" w:rsidRDefault="0023477C" w:rsidP="00134529">
      <w:pPr>
        <w:spacing w:line="240" w:lineRule="auto"/>
        <w:jc w:val="center"/>
        <w:rPr>
          <w:sz w:val="32"/>
          <w:szCs w:val="32"/>
        </w:rPr>
      </w:pPr>
    </w:p>
    <w:p w:rsidR="0023477C" w:rsidRPr="0057361D" w:rsidRDefault="0023477C" w:rsidP="00134529">
      <w:pPr>
        <w:bidi/>
        <w:spacing w:line="240" w:lineRule="auto"/>
        <w:rPr>
          <w:rFonts w:cstheme="minorBidi"/>
          <w:sz w:val="32"/>
          <w:szCs w:val="32"/>
        </w:rPr>
      </w:pPr>
    </w:p>
    <w:p w:rsidR="0023477C" w:rsidRDefault="0023477C" w:rsidP="00134529">
      <w:pPr>
        <w:bidi/>
        <w:spacing w:line="240" w:lineRule="auto"/>
        <w:rPr>
          <w:sz w:val="32"/>
          <w:szCs w:val="32"/>
          <w:rtl/>
        </w:rPr>
      </w:pPr>
    </w:p>
    <w:p w:rsidR="004204A4" w:rsidRDefault="004204A4" w:rsidP="004204A4">
      <w:pPr>
        <w:bidi/>
        <w:spacing w:line="240" w:lineRule="auto"/>
        <w:rPr>
          <w:sz w:val="32"/>
          <w:szCs w:val="32"/>
          <w:rtl/>
        </w:rPr>
      </w:pPr>
    </w:p>
    <w:p w:rsidR="004204A4" w:rsidRDefault="004204A4" w:rsidP="004204A4">
      <w:pPr>
        <w:bidi/>
        <w:spacing w:line="240" w:lineRule="auto"/>
        <w:rPr>
          <w:sz w:val="32"/>
          <w:szCs w:val="32"/>
        </w:rPr>
      </w:pPr>
    </w:p>
    <w:p w:rsidR="008E7920" w:rsidRDefault="00DF0680" w:rsidP="00134529">
      <w:pPr>
        <w:bidi/>
        <w:spacing w:line="240" w:lineRule="auto"/>
        <w:rPr>
          <w:rFonts w:ascii="Hacen Liner Screen St" w:eastAsia="Hacen Liner Screen St" w:hAnsi="Hacen Liner Screen St" w:cs="Hacen Liner Screen St"/>
          <w:b/>
          <w:sz w:val="30"/>
          <w:szCs w:val="30"/>
          <w:rtl/>
        </w:rPr>
      </w:pPr>
      <w:bookmarkStart w:id="0" w:name="_gjdgxs" w:colFirst="0" w:colLast="0"/>
      <w:bookmarkEnd w:id="0"/>
      <w:r>
        <w:rPr>
          <w:rFonts w:ascii="Hacen Liner Screen St" w:eastAsia="Hacen Liner Screen St" w:hAnsi="Hacen Liner Screen St" w:cs="Times New Roman"/>
          <w:b/>
          <w:sz w:val="30"/>
          <w:szCs w:val="30"/>
          <w:rtl/>
        </w:rPr>
        <w:t>من إعداد</w:t>
      </w:r>
      <w:r>
        <w:rPr>
          <w:rFonts w:ascii="Hacen Liner Screen St" w:eastAsia="Hacen Liner Screen St" w:hAnsi="Hacen Liner Screen St" w:cs="Hacen Liner Screen St"/>
          <w:b/>
          <w:sz w:val="30"/>
          <w:szCs w:val="30"/>
          <w:rtl/>
        </w:rPr>
        <w:t xml:space="preserve">:                                                                    </w:t>
      </w:r>
      <w:r>
        <w:rPr>
          <w:rFonts w:ascii="Hacen Liner Screen St" w:eastAsia="Hacen Liner Screen St" w:hAnsi="Hacen Liner Screen St" w:cs="Times New Roman"/>
          <w:b/>
          <w:sz w:val="30"/>
          <w:szCs w:val="30"/>
          <w:rtl/>
        </w:rPr>
        <w:t xml:space="preserve">أستاذ المقياس </w:t>
      </w:r>
      <w:r w:rsidR="008E7920">
        <w:rPr>
          <w:rFonts w:ascii="Hacen Liner Screen St" w:eastAsia="Hacen Liner Screen St" w:hAnsi="Hacen Liner Screen St" w:cs="Hacen Liner Screen St"/>
          <w:b/>
          <w:sz w:val="30"/>
          <w:szCs w:val="30"/>
          <w:rtl/>
        </w:rPr>
        <w:t xml:space="preserve">: </w:t>
      </w:r>
    </w:p>
    <w:p w:rsidR="004204A4" w:rsidRDefault="008E7920" w:rsidP="004204A4">
      <w:pPr>
        <w:bidi/>
        <w:spacing w:line="240" w:lineRule="auto"/>
        <w:rPr>
          <w:rFonts w:ascii="Hacen Liner Screen St" w:eastAsia="Hacen Liner Screen St" w:hAnsi="Hacen Liner Screen St" w:cs="Hacen Liner Screen St"/>
          <w:b/>
          <w:sz w:val="30"/>
          <w:szCs w:val="30"/>
          <w:rtl/>
        </w:rPr>
      </w:pPr>
      <w:r>
        <w:rPr>
          <w:rFonts w:ascii="Hacen Liner Screen St" w:eastAsia="Hacen Liner Screen St" w:hAnsi="Hacen Liner Screen St" w:cs="Times New Roman" w:hint="cs"/>
          <w:b/>
          <w:sz w:val="30"/>
          <w:szCs w:val="30"/>
          <w:rtl/>
        </w:rPr>
        <w:t xml:space="preserve">      بسرة إنصاف                                                                  الرايس مبروك </w:t>
      </w:r>
    </w:p>
    <w:p w:rsidR="008E7920" w:rsidRDefault="008E7920" w:rsidP="00134529">
      <w:pPr>
        <w:bidi/>
        <w:spacing w:line="240" w:lineRule="auto"/>
        <w:rPr>
          <w:rFonts w:ascii="Hacen Liner Screen St" w:eastAsia="Hacen Liner Screen St" w:hAnsi="Hacen Liner Screen St" w:cs="Hacen Liner Screen St"/>
          <w:b/>
          <w:sz w:val="30"/>
          <w:szCs w:val="30"/>
          <w:rtl/>
        </w:rPr>
      </w:pPr>
      <w:r>
        <w:rPr>
          <w:rFonts w:ascii="Hacen Liner Screen St" w:eastAsia="Hacen Liner Screen St" w:hAnsi="Hacen Liner Screen St" w:cs="Times New Roman" w:hint="cs"/>
          <w:b/>
          <w:sz w:val="30"/>
          <w:szCs w:val="30"/>
          <w:rtl/>
        </w:rPr>
        <w:t xml:space="preserve">     كرداس زايدة</w:t>
      </w:r>
    </w:p>
    <w:p w:rsidR="00D94F35" w:rsidRDefault="00D94F35" w:rsidP="00D94F35">
      <w:pPr>
        <w:bidi/>
        <w:spacing w:line="240" w:lineRule="auto"/>
        <w:rPr>
          <w:rFonts w:ascii="Hacen Liner Screen St" w:eastAsia="Hacen Liner Screen St" w:hAnsi="Hacen Liner Screen St" w:cs="Hacen Liner Screen St"/>
          <w:b/>
          <w:sz w:val="30"/>
          <w:szCs w:val="30"/>
          <w:rtl/>
        </w:rPr>
      </w:pPr>
    </w:p>
    <w:p w:rsidR="004204A4" w:rsidRDefault="004204A4" w:rsidP="004204A4">
      <w:pPr>
        <w:bidi/>
        <w:spacing w:line="240" w:lineRule="auto"/>
        <w:rPr>
          <w:rFonts w:ascii="Hacen Liner Screen St" w:eastAsia="Hacen Liner Screen St" w:hAnsi="Hacen Liner Screen St" w:cs="Hacen Liner Screen St"/>
          <w:b/>
          <w:sz w:val="30"/>
          <w:szCs w:val="30"/>
          <w:rtl/>
        </w:rPr>
      </w:pPr>
    </w:p>
    <w:p w:rsidR="0023477C" w:rsidRPr="004204A4" w:rsidRDefault="004204A4" w:rsidP="00D94F35">
      <w:pPr>
        <w:tabs>
          <w:tab w:val="left" w:pos="8835"/>
          <w:tab w:val="left" w:pos="9120"/>
          <w:tab w:val="left" w:pos="9146"/>
          <w:tab w:val="left" w:pos="9645"/>
          <w:tab w:val="left" w:pos="9746"/>
        </w:tabs>
        <w:bidi/>
        <w:spacing w:line="240" w:lineRule="auto"/>
        <w:jc w:val="center"/>
        <w:rPr>
          <w:rFonts w:ascii="Hacen Liner Screen St" w:eastAsia="Hacen Liner Screen St" w:hAnsi="Hacen Liner Screen St" w:cs="Hacen Liner Screen St"/>
          <w:sz w:val="32"/>
          <w:szCs w:val="32"/>
          <w:rtl/>
        </w:rPr>
      </w:pPr>
      <w:r>
        <w:rPr>
          <w:noProof/>
          <w:lang w:eastAsia="fr-FR"/>
        </w:rPr>
        <w:drawing>
          <wp:anchor distT="0" distB="0" distL="0" distR="0" simplePos="0" relativeHeight="251664384" behindDoc="1" locked="0" layoutInCell="1" allowOverlap="1">
            <wp:simplePos x="0" y="0"/>
            <wp:positionH relativeFrom="column">
              <wp:posOffset>-503555</wp:posOffset>
            </wp:positionH>
            <wp:positionV relativeFrom="paragraph">
              <wp:posOffset>80645</wp:posOffset>
            </wp:positionV>
            <wp:extent cx="1562100" cy="1210310"/>
            <wp:effectExtent l="0" t="0" r="0" b="8890"/>
            <wp:wrapNone/>
            <wp:docPr id="5" name="image2.png" descr="C:\Users\AHMED\Desktop\99.png"/>
            <wp:cNvGraphicFramePr/>
            <a:graphic xmlns:a="http://schemas.openxmlformats.org/drawingml/2006/main">
              <a:graphicData uri="http://schemas.openxmlformats.org/drawingml/2006/picture">
                <pic:pic xmlns:pic="http://schemas.openxmlformats.org/drawingml/2006/picture">
                  <pic:nvPicPr>
                    <pic:cNvPr id="0" name="image2.png" descr="C:\Users\AHMED\Desktop\99.png"/>
                    <pic:cNvPicPr preferRelativeResize="0"/>
                  </pic:nvPicPr>
                  <pic:blipFill>
                    <a:blip r:embed="rId13"/>
                    <a:srcRect/>
                    <a:stretch>
                      <a:fillRect/>
                    </a:stretch>
                  </pic:blipFill>
                  <pic:spPr>
                    <a:xfrm>
                      <a:off x="0" y="0"/>
                      <a:ext cx="1562100" cy="1210310"/>
                    </a:xfrm>
                    <a:prstGeom prst="rect">
                      <a:avLst/>
                    </a:prstGeom>
                    <a:ln/>
                  </pic:spPr>
                </pic:pic>
              </a:graphicData>
            </a:graphic>
          </wp:anchor>
        </w:drawing>
      </w:r>
      <w:r>
        <w:rPr>
          <w:noProof/>
          <w:lang w:eastAsia="fr-FR"/>
        </w:rPr>
        <w:drawing>
          <wp:anchor distT="0" distB="0" distL="0" distR="0" simplePos="0" relativeHeight="251665408" behindDoc="1" locked="0" layoutInCell="1" allowOverlap="1">
            <wp:simplePos x="0" y="0"/>
            <wp:positionH relativeFrom="column">
              <wp:posOffset>5372100</wp:posOffset>
            </wp:positionH>
            <wp:positionV relativeFrom="paragraph">
              <wp:posOffset>117475</wp:posOffset>
            </wp:positionV>
            <wp:extent cx="1438275" cy="1228725"/>
            <wp:effectExtent l="0" t="0" r="9525" b="9525"/>
            <wp:wrapNone/>
            <wp:docPr id="8" name="image7.png" descr="C:\Users\AHMED\Desktop\88.png"/>
            <wp:cNvGraphicFramePr/>
            <a:graphic xmlns:a="http://schemas.openxmlformats.org/drawingml/2006/main">
              <a:graphicData uri="http://schemas.openxmlformats.org/drawingml/2006/picture">
                <pic:pic xmlns:pic="http://schemas.openxmlformats.org/drawingml/2006/picture">
                  <pic:nvPicPr>
                    <pic:cNvPr id="0" name="image7.png" descr="C:\Users\AHMED\Desktop\88.png"/>
                    <pic:cNvPicPr preferRelativeResize="0"/>
                  </pic:nvPicPr>
                  <pic:blipFill>
                    <a:blip r:embed="rId14"/>
                    <a:srcRect/>
                    <a:stretch>
                      <a:fillRect/>
                    </a:stretch>
                  </pic:blipFill>
                  <pic:spPr>
                    <a:xfrm>
                      <a:off x="0" y="0"/>
                      <a:ext cx="1438275" cy="1228725"/>
                    </a:xfrm>
                    <a:prstGeom prst="rect">
                      <a:avLst/>
                    </a:prstGeom>
                    <a:ln/>
                  </pic:spPr>
                </pic:pic>
              </a:graphicData>
            </a:graphic>
          </wp:anchor>
        </w:drawing>
      </w:r>
      <w:r w:rsidRPr="004204A4">
        <w:rPr>
          <w:rFonts w:ascii="VIP Urkida BBlack" w:eastAsia="VIP Urkida BBlack" w:hAnsi="VIP Urkida BBlack" w:cs="Times New Roman" w:hint="cs"/>
          <w:sz w:val="32"/>
          <w:szCs w:val="32"/>
          <w:rtl/>
        </w:rPr>
        <w:t xml:space="preserve">السنة الجامعية </w:t>
      </w:r>
      <w:r w:rsidRPr="004204A4">
        <w:rPr>
          <w:rFonts w:ascii="VIP Urkida BBlack" w:eastAsia="VIP Urkida BBlack" w:hAnsi="VIP Urkida BBlack" w:cs="VIP Urkida BBlack" w:hint="cs"/>
          <w:sz w:val="32"/>
          <w:szCs w:val="32"/>
          <w:rtl/>
        </w:rPr>
        <w:t xml:space="preserve">: </w:t>
      </w:r>
      <w:r w:rsidRPr="004204A4">
        <w:rPr>
          <w:rFonts w:ascii="VIP Urkida BBlack" w:eastAsia="VIP Urkida BBlack" w:hAnsi="VIP Urkida BBlack" w:cs="VIP Urkida BBlack"/>
          <w:sz w:val="32"/>
          <w:szCs w:val="32"/>
          <w:lang w:val="en-US"/>
        </w:rPr>
        <w:t>2022/2021</w:t>
      </w:r>
    </w:p>
    <w:p w:rsidR="004204A4" w:rsidRDefault="004204A4" w:rsidP="004204A4">
      <w:pPr>
        <w:tabs>
          <w:tab w:val="left" w:pos="9146"/>
        </w:tabs>
        <w:bidi/>
        <w:spacing w:line="240" w:lineRule="auto"/>
        <w:jc w:val="right"/>
        <w:rPr>
          <w:rFonts w:ascii="VIP Urkida BBlack" w:eastAsia="VIP Urkida BBlack" w:hAnsi="VIP Urkida BBlack" w:cs="VIP Urkida BBlack"/>
          <w:sz w:val="44"/>
          <w:szCs w:val="44"/>
          <w:rtl/>
        </w:rPr>
      </w:pPr>
    </w:p>
    <w:p w:rsidR="004204A4" w:rsidRDefault="00A7159B" w:rsidP="004204A4">
      <w:pPr>
        <w:bidi/>
        <w:spacing w:line="240" w:lineRule="auto"/>
        <w:jc w:val="center"/>
        <w:rPr>
          <w:rFonts w:ascii="VIP Urkida BBlack" w:eastAsia="VIP Urkida BBlack" w:hAnsi="VIP Urkida BBlack" w:cs="VIP Urkida BBlack"/>
          <w:sz w:val="44"/>
          <w:szCs w:val="44"/>
          <w:rtl/>
        </w:rPr>
      </w:pPr>
      <w:r w:rsidRPr="00A7159B">
        <w:rPr>
          <w:noProof/>
          <w:rtl/>
          <w:lang w:eastAsia="fr-FR"/>
        </w:rPr>
        <w:pict>
          <v:shapetype id="_x0000_t32" coordsize="21600,21600" o:spt="32" o:oned="t" path="m,l21600,21600e" filled="f">
            <v:path arrowok="t" fillok="f" o:connecttype="none"/>
            <o:lock v:ext="edit" shapetype="t"/>
          </v:shapetype>
          <v:shape id="رابط كسهم مستقيم 3" o:spid="_x0000_s1026" type="#_x0000_t32" style="position:absolute;left:0;text-align:left;margin-left:83.25pt;margin-top:22.15pt;width:330pt;height:0;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fI9QEAAJwDAAAOAAAAZHJzL2Uyb0RvYy54bWysU81u1DAQviPxDpbvbJItRTTabA9byqVA&#10;pZYH8NpOYuF4LNu72b2CKiRehIob6oFXSd6GsfeHAjdEDiOPx/PNN99MZuebTpO1dF6BqWgxySmR&#10;hoNQpqno+9vLZy8p8YEZwTQYWdGt9PR8/vTJrLelnEILWkhHEMT4srcVbUOwZZZ53sqO+QlYaTBY&#10;g+tYQNc1mXCsR/ROZ9M8f5H14IR1wKX3eHuxC9J5wq9rycO7uvYyEF1R5BaSdckuo83mM1Y2jtlW&#10;8T0N9g8sOqYMFj1CXbDAyMqpv6A6xR14qMOEQ5dBXSsuUw/YTZH/0c1Ny6xMvaA43h5l8v8Plr9d&#10;XzuiREVPKDGswxEN34evw/3wg4yfhofx83hHxrvhYfg2fhy/oHMSNeutLzF1Ya5d7JpvzI29Av7B&#10;EwOLlplGJu63W4uARczIfkuJjrdYedm/AYFv2CpAEnBTuy5CojRkk+a0Pc5JbgLhePm8OCvyHMfJ&#10;D7GMlYdE63x4LaEj8VBRHxxTTRsWYAxuA7gilWHrKx8iLVYeEmJVA5dK67QU2pC+omen09OU4EEr&#10;EYPxmXfNcqEdWbO4VulLPWLk8TMHKyMSWCuZeLU/B6b07ozFtYl42NiezkGYncRLENtrd1APVyAR&#10;3q9r3LHHftL41081/wkAAP//AwBQSwMEFAAGAAgAAAAhACldilzdAAAACQEAAA8AAABkcnMvZG93&#10;bnJldi54bWxMj8FuwjAQRO9I/QdrK/WCikMKEaRxEKrUA8cCUq8mXpK08TqKHRL4+i7qoT3O7NPs&#10;TLYZbSMu2PnakYL5LAKBVDhTU6ngeHh/XoHwQZPRjSNUcEUPm/xhkunUuIE+8LIPpeAQ8qlWUIXQ&#10;plL6okKr/cy1SHw7u87qwLIrpen0wOG2kXEUJdLqmvhDpVt8q7D43vdWAfp+OY+2a1sed7dh+hnf&#10;vob2oNTT47h9BRFwDH8w3Otzdci508n1ZLxoWCfJklEFi8ULCAZW8d04/Royz+T/BfkPAAAA//8D&#10;AFBLAQItABQABgAIAAAAIQC2gziS/gAAAOEBAAATAAAAAAAAAAAAAAAAAAAAAABbQ29udGVudF9U&#10;eXBlc10ueG1sUEsBAi0AFAAGAAgAAAAhADj9If/WAAAAlAEAAAsAAAAAAAAAAAAAAAAALwEAAF9y&#10;ZWxzLy5yZWxzUEsBAi0AFAAGAAgAAAAhAHTMN8j1AQAAnAMAAA4AAAAAAAAAAAAAAAAALgIAAGRy&#10;cy9lMm9Eb2MueG1sUEsBAi0AFAAGAAgAAAAhACldilzdAAAACQEAAA8AAAAAAAAAAAAAAAAATwQA&#10;AGRycy9kb3ducmV2LnhtbFBLBQYAAAAABAAEAPMAAABZBQAAAAA=&#10;"/>
        </w:pict>
      </w:r>
    </w:p>
    <w:p w:rsidR="00412A0A" w:rsidRPr="00BC27D5" w:rsidRDefault="006C428C" w:rsidP="00134529">
      <w:pPr>
        <w:bidi/>
        <w:spacing w:line="240" w:lineRule="auto"/>
        <w:jc w:val="center"/>
        <w:rPr>
          <w:rFonts w:ascii="VIP Urkida BBlack" w:eastAsia="VIP Urkida BBlack" w:hAnsi="VIP Urkida BBlack" w:cs="VIP Urkida BBlack"/>
          <w:sz w:val="44"/>
          <w:szCs w:val="44"/>
          <w:rtl/>
        </w:rPr>
      </w:pPr>
      <w:r w:rsidRPr="00BC27D5">
        <w:rPr>
          <w:rFonts w:ascii="VIP Urkida BBlack" w:eastAsia="VIP Urkida BBlack" w:hAnsi="VIP Urkida BBlack" w:cs="Times New Roman" w:hint="cs"/>
          <w:b/>
          <w:bCs/>
          <w:sz w:val="48"/>
          <w:szCs w:val="48"/>
          <w:rtl/>
        </w:rPr>
        <w:lastRenderedPageBreak/>
        <w:t>خطة البحث</w:t>
      </w:r>
    </w:p>
    <w:p w:rsidR="006C428C" w:rsidRPr="004967E2" w:rsidRDefault="006C428C" w:rsidP="00134529">
      <w:pPr>
        <w:bidi/>
        <w:spacing w:line="240" w:lineRule="auto"/>
        <w:rPr>
          <w:rFonts w:ascii="Traditional Arabic" w:eastAsia="VIP Urkida BBlack" w:hAnsi="Traditional Arabic" w:cs="Traditional Arabic"/>
          <w:sz w:val="44"/>
          <w:szCs w:val="44"/>
          <w:rtl/>
        </w:rPr>
      </w:pPr>
      <w:r w:rsidRPr="004967E2">
        <w:rPr>
          <w:rFonts w:ascii="Traditional Arabic" w:eastAsia="VIP Urkida BBlack" w:hAnsi="Traditional Arabic" w:cs="Traditional Arabic"/>
          <w:sz w:val="44"/>
          <w:szCs w:val="44"/>
          <w:rtl/>
        </w:rPr>
        <w:t xml:space="preserve">المقدمة </w:t>
      </w:r>
    </w:p>
    <w:p w:rsidR="006C428C" w:rsidRPr="004967E2" w:rsidRDefault="006C428C" w:rsidP="00134529">
      <w:pPr>
        <w:bidi/>
        <w:spacing w:line="240" w:lineRule="auto"/>
        <w:rPr>
          <w:rFonts w:ascii="Traditional Arabic" w:eastAsia="VIP Urkida BBlack" w:hAnsi="Traditional Arabic" w:cs="Traditional Arabic"/>
          <w:sz w:val="44"/>
          <w:szCs w:val="44"/>
          <w:rtl/>
        </w:rPr>
      </w:pPr>
      <w:r w:rsidRPr="004967E2">
        <w:rPr>
          <w:rFonts w:ascii="Traditional Arabic" w:eastAsia="VIP Urkida BBlack" w:hAnsi="Traditional Arabic" w:cs="Traditional Arabic"/>
          <w:sz w:val="44"/>
          <w:szCs w:val="44"/>
          <w:rtl/>
        </w:rPr>
        <w:t xml:space="preserve">المبحث الأول : ماهية الآمر بالصرف </w:t>
      </w:r>
    </w:p>
    <w:p w:rsidR="00BC27D5" w:rsidRPr="004967E2" w:rsidRDefault="006C428C" w:rsidP="00D941F7">
      <w:pPr>
        <w:bidi/>
        <w:spacing w:line="240" w:lineRule="auto"/>
        <w:rPr>
          <w:rFonts w:ascii="Traditional Arabic" w:eastAsia="VIP Urkida BBlack" w:hAnsi="Traditional Arabic" w:cs="Traditional Arabic"/>
          <w:sz w:val="36"/>
          <w:szCs w:val="36"/>
          <w:rtl/>
        </w:rPr>
      </w:pPr>
      <w:r w:rsidRPr="004967E2">
        <w:rPr>
          <w:rFonts w:ascii="Traditional Arabic" w:eastAsia="VIP Urkida BBlack" w:hAnsi="Traditional Arabic" w:cs="Traditional Arabic"/>
          <w:sz w:val="36"/>
          <w:szCs w:val="36"/>
          <w:rtl/>
        </w:rPr>
        <w:t>المطلب الأول :</w:t>
      </w:r>
      <w:r w:rsidR="00486038">
        <w:rPr>
          <w:rFonts w:ascii="Traditional Arabic" w:eastAsia="VIP Urkida BBlack" w:hAnsi="Traditional Arabic" w:cs="Traditional Arabic"/>
          <w:sz w:val="36"/>
          <w:szCs w:val="36"/>
        </w:rPr>
        <w:t xml:space="preserve"> </w:t>
      </w:r>
      <w:r w:rsidR="00BC27D5" w:rsidRPr="004967E2">
        <w:rPr>
          <w:rFonts w:ascii="Traditional Arabic" w:eastAsia="VIP Urkida BBlack" w:hAnsi="Traditional Arabic" w:cs="Traditional Arabic"/>
          <w:sz w:val="36"/>
          <w:szCs w:val="36"/>
          <w:rtl/>
        </w:rPr>
        <w:t xml:space="preserve">مفهوم الآمر بالصرف </w:t>
      </w:r>
    </w:p>
    <w:p w:rsidR="00BC27D5" w:rsidRDefault="00D941F7" w:rsidP="00134529">
      <w:pPr>
        <w:bidi/>
        <w:spacing w:line="240" w:lineRule="auto"/>
        <w:rPr>
          <w:rFonts w:ascii="Traditional Arabic" w:eastAsia="VIP Urkida BBlack" w:hAnsi="Traditional Arabic" w:cs="Traditional Arabic"/>
          <w:sz w:val="36"/>
          <w:szCs w:val="36"/>
          <w:rtl/>
        </w:rPr>
      </w:pPr>
      <w:r>
        <w:rPr>
          <w:rFonts w:ascii="Traditional Arabic" w:eastAsia="VIP Urkida BBlack" w:hAnsi="Traditional Arabic" w:cs="Traditional Arabic"/>
          <w:sz w:val="36"/>
          <w:szCs w:val="36"/>
          <w:rtl/>
        </w:rPr>
        <w:t>المطلب الثا</w:t>
      </w:r>
      <w:r>
        <w:rPr>
          <w:rFonts w:ascii="Traditional Arabic" w:eastAsia="VIP Urkida BBlack" w:hAnsi="Traditional Arabic" w:cs="Traditional Arabic" w:hint="cs"/>
          <w:sz w:val="36"/>
          <w:szCs w:val="36"/>
          <w:rtl/>
        </w:rPr>
        <w:t>ني</w:t>
      </w:r>
      <w:r w:rsidR="00BC27D5" w:rsidRPr="004967E2">
        <w:rPr>
          <w:rFonts w:ascii="Traditional Arabic" w:eastAsia="VIP Urkida BBlack" w:hAnsi="Traditional Arabic" w:cs="Traditional Arabic"/>
          <w:sz w:val="36"/>
          <w:szCs w:val="36"/>
          <w:rtl/>
        </w:rPr>
        <w:t xml:space="preserve"> : شروط اكتساب صفة الآمر بالصرف </w:t>
      </w:r>
    </w:p>
    <w:p w:rsidR="00D941F7" w:rsidRPr="004967E2" w:rsidRDefault="00D941F7" w:rsidP="00D941F7">
      <w:pPr>
        <w:bidi/>
        <w:spacing w:line="240" w:lineRule="auto"/>
        <w:rPr>
          <w:rFonts w:ascii="Traditional Arabic" w:eastAsia="VIP Urkida BBlack" w:hAnsi="Traditional Arabic" w:cs="Traditional Arabic"/>
          <w:sz w:val="36"/>
          <w:szCs w:val="36"/>
          <w:rtl/>
        </w:rPr>
      </w:pPr>
      <w:r>
        <w:rPr>
          <w:rFonts w:ascii="Traditional Arabic" w:eastAsia="VIP Urkida BBlack" w:hAnsi="Traditional Arabic" w:cs="Traditional Arabic"/>
          <w:sz w:val="36"/>
          <w:szCs w:val="36"/>
          <w:rtl/>
        </w:rPr>
        <w:t>المطلب الثا</w:t>
      </w:r>
      <w:r w:rsidR="00486038">
        <w:rPr>
          <w:rFonts w:ascii="Traditional Arabic" w:eastAsia="VIP Urkida BBlack" w:hAnsi="Traditional Arabic" w:cs="Traditional Arabic" w:hint="cs"/>
          <w:sz w:val="36"/>
          <w:szCs w:val="36"/>
          <w:rtl/>
          <w:lang w:bidi="ar-DZ"/>
        </w:rPr>
        <w:t>ل</w:t>
      </w:r>
      <w:r>
        <w:rPr>
          <w:rFonts w:ascii="Traditional Arabic" w:eastAsia="VIP Urkida BBlack" w:hAnsi="Traditional Arabic" w:cs="Traditional Arabic" w:hint="cs"/>
          <w:sz w:val="36"/>
          <w:szCs w:val="36"/>
          <w:rtl/>
        </w:rPr>
        <w:t>ث</w:t>
      </w:r>
      <w:r w:rsidRPr="00D941F7">
        <w:rPr>
          <w:rFonts w:ascii="Traditional Arabic" w:eastAsia="VIP Urkida BBlack" w:hAnsi="Traditional Arabic" w:cs="Traditional Arabic"/>
          <w:sz w:val="36"/>
          <w:szCs w:val="36"/>
          <w:rtl/>
        </w:rPr>
        <w:t xml:space="preserve"> : أصناف الآمر بالصرف</w:t>
      </w:r>
    </w:p>
    <w:p w:rsidR="00BC27D5" w:rsidRPr="004967E2" w:rsidRDefault="00BC27D5" w:rsidP="00134529">
      <w:pPr>
        <w:bidi/>
        <w:spacing w:line="240" w:lineRule="auto"/>
        <w:rPr>
          <w:rFonts w:ascii="Traditional Arabic" w:eastAsia="VIP Urkida BBlack" w:hAnsi="Traditional Arabic" w:cs="Traditional Arabic"/>
          <w:sz w:val="44"/>
          <w:szCs w:val="44"/>
          <w:rtl/>
        </w:rPr>
      </w:pPr>
      <w:r w:rsidRPr="004967E2">
        <w:rPr>
          <w:rFonts w:ascii="Traditional Arabic" w:eastAsia="VIP Urkida BBlack" w:hAnsi="Traditional Arabic" w:cs="Traditional Arabic"/>
          <w:sz w:val="44"/>
          <w:szCs w:val="44"/>
          <w:rtl/>
        </w:rPr>
        <w:t xml:space="preserve">المبحث الثاني : </w:t>
      </w:r>
      <w:r w:rsidR="00624F54">
        <w:rPr>
          <w:rFonts w:ascii="Traditional Arabic" w:eastAsia="VIP Urkida BBlack" w:hAnsi="Traditional Arabic" w:cs="Traditional Arabic" w:hint="cs"/>
          <w:sz w:val="44"/>
          <w:szCs w:val="44"/>
          <w:rtl/>
        </w:rPr>
        <w:t xml:space="preserve">صلاحيات و </w:t>
      </w:r>
      <w:r w:rsidRPr="004967E2">
        <w:rPr>
          <w:rFonts w:ascii="Traditional Arabic" w:eastAsia="VIP Urkida BBlack" w:hAnsi="Traditional Arabic" w:cs="Traditional Arabic"/>
          <w:sz w:val="44"/>
          <w:szCs w:val="44"/>
          <w:rtl/>
        </w:rPr>
        <w:t xml:space="preserve">مهام و مسؤوليات الآمر بالصرف </w:t>
      </w:r>
    </w:p>
    <w:p w:rsidR="00BC27D5" w:rsidRPr="004967E2" w:rsidRDefault="00BC27D5" w:rsidP="00134529">
      <w:pPr>
        <w:bidi/>
        <w:spacing w:line="240" w:lineRule="auto"/>
        <w:rPr>
          <w:rFonts w:ascii="Traditional Arabic" w:eastAsia="VIP Urkida BBlack" w:hAnsi="Traditional Arabic" w:cs="Traditional Arabic"/>
          <w:sz w:val="36"/>
          <w:szCs w:val="36"/>
          <w:rtl/>
        </w:rPr>
      </w:pPr>
      <w:r w:rsidRPr="004967E2">
        <w:rPr>
          <w:rFonts w:ascii="Traditional Arabic" w:eastAsia="VIP Urkida BBlack" w:hAnsi="Traditional Arabic" w:cs="Traditional Arabic"/>
          <w:sz w:val="36"/>
          <w:szCs w:val="36"/>
          <w:rtl/>
        </w:rPr>
        <w:t xml:space="preserve">المطلب الأول : صلاحيات الآمر بالصرف </w:t>
      </w:r>
    </w:p>
    <w:p w:rsidR="00BC27D5" w:rsidRPr="004967E2" w:rsidRDefault="00BC27D5" w:rsidP="00134529">
      <w:pPr>
        <w:bidi/>
        <w:spacing w:line="240" w:lineRule="auto"/>
        <w:rPr>
          <w:rFonts w:ascii="Traditional Arabic" w:eastAsia="VIP Urkida BBlack" w:hAnsi="Traditional Arabic" w:cs="Traditional Arabic"/>
          <w:sz w:val="36"/>
          <w:szCs w:val="36"/>
          <w:rtl/>
        </w:rPr>
      </w:pPr>
      <w:r w:rsidRPr="004967E2">
        <w:rPr>
          <w:rFonts w:ascii="Traditional Arabic" w:eastAsia="VIP Urkida BBlack" w:hAnsi="Traditional Arabic" w:cs="Traditional Arabic"/>
          <w:sz w:val="36"/>
          <w:szCs w:val="36"/>
          <w:rtl/>
        </w:rPr>
        <w:t xml:space="preserve">المطلب الثاني : مهام الآمر بالصرف </w:t>
      </w:r>
    </w:p>
    <w:p w:rsidR="00BC27D5" w:rsidRPr="004967E2" w:rsidRDefault="00624F54" w:rsidP="00134529">
      <w:pPr>
        <w:bidi/>
        <w:spacing w:line="240" w:lineRule="auto"/>
        <w:rPr>
          <w:rFonts w:ascii="Traditional Arabic" w:eastAsia="VIP Urkida BBlack" w:hAnsi="Traditional Arabic" w:cs="Traditional Arabic"/>
          <w:sz w:val="36"/>
          <w:szCs w:val="36"/>
          <w:rtl/>
        </w:rPr>
      </w:pPr>
      <w:r>
        <w:rPr>
          <w:rFonts w:ascii="Traditional Arabic" w:eastAsia="VIP Urkida BBlack" w:hAnsi="Traditional Arabic" w:cs="Traditional Arabic"/>
          <w:sz w:val="36"/>
          <w:szCs w:val="36"/>
          <w:rtl/>
        </w:rPr>
        <w:t xml:space="preserve">المطلب الثالث : </w:t>
      </w:r>
      <w:r>
        <w:rPr>
          <w:rFonts w:ascii="Traditional Arabic" w:eastAsia="VIP Urkida BBlack" w:hAnsi="Traditional Arabic" w:cs="Traditional Arabic" w:hint="cs"/>
          <w:sz w:val="36"/>
          <w:szCs w:val="36"/>
          <w:rtl/>
        </w:rPr>
        <w:t>مسؤوليات</w:t>
      </w:r>
      <w:r w:rsidR="00BC27D5" w:rsidRPr="004967E2">
        <w:rPr>
          <w:rFonts w:ascii="Traditional Arabic" w:eastAsia="VIP Urkida BBlack" w:hAnsi="Traditional Arabic" w:cs="Traditional Arabic"/>
          <w:sz w:val="36"/>
          <w:szCs w:val="36"/>
          <w:rtl/>
        </w:rPr>
        <w:t xml:space="preserve"> الآمر بالصرف </w:t>
      </w:r>
    </w:p>
    <w:p w:rsidR="00BC27D5" w:rsidRPr="004967E2" w:rsidRDefault="00BC27D5" w:rsidP="00134529">
      <w:pPr>
        <w:bidi/>
        <w:spacing w:line="240" w:lineRule="auto"/>
        <w:rPr>
          <w:rFonts w:ascii="Traditional Arabic" w:eastAsia="VIP Urkida BBlack" w:hAnsi="Traditional Arabic" w:cs="Traditional Arabic"/>
          <w:sz w:val="44"/>
          <w:szCs w:val="44"/>
          <w:rtl/>
        </w:rPr>
      </w:pPr>
      <w:r w:rsidRPr="004967E2">
        <w:rPr>
          <w:rFonts w:ascii="Traditional Arabic" w:eastAsia="VIP Urkida BBlack" w:hAnsi="Traditional Arabic" w:cs="Traditional Arabic"/>
          <w:sz w:val="44"/>
          <w:szCs w:val="44"/>
          <w:rtl/>
        </w:rPr>
        <w:t xml:space="preserve">الخاتمة </w:t>
      </w:r>
    </w:p>
    <w:p w:rsidR="007E3262" w:rsidRPr="004967E2" w:rsidRDefault="007E3262" w:rsidP="00134529">
      <w:pPr>
        <w:bidi/>
        <w:spacing w:line="240" w:lineRule="auto"/>
        <w:rPr>
          <w:rFonts w:ascii="Traditional Arabic" w:eastAsia="VIP Urkida BBlack" w:hAnsi="Traditional Arabic" w:cs="Traditional Arabic"/>
          <w:sz w:val="44"/>
          <w:szCs w:val="44"/>
          <w:rtl/>
        </w:rPr>
      </w:pPr>
    </w:p>
    <w:p w:rsidR="00BC27D5" w:rsidRPr="004967E2" w:rsidRDefault="00BC27D5" w:rsidP="00134529">
      <w:pPr>
        <w:bidi/>
        <w:spacing w:line="240" w:lineRule="auto"/>
        <w:rPr>
          <w:rFonts w:ascii="Traditional Arabic" w:eastAsia="VIP Urkida BBlack" w:hAnsi="Traditional Arabic" w:cs="Traditional Arabic"/>
          <w:sz w:val="44"/>
          <w:szCs w:val="44"/>
          <w:rtl/>
        </w:rPr>
      </w:pPr>
    </w:p>
    <w:p w:rsidR="00BC27D5" w:rsidRPr="004967E2" w:rsidRDefault="00BC27D5" w:rsidP="00134529">
      <w:pPr>
        <w:spacing w:line="240" w:lineRule="auto"/>
        <w:rPr>
          <w:rFonts w:ascii="Traditional Arabic" w:eastAsia="VIP Urkida BBlack" w:hAnsi="Traditional Arabic" w:cs="Traditional Arabic"/>
          <w:sz w:val="44"/>
          <w:szCs w:val="44"/>
        </w:rPr>
      </w:pPr>
      <w:r w:rsidRPr="004967E2">
        <w:rPr>
          <w:rFonts w:ascii="Traditional Arabic" w:eastAsia="VIP Urkida BBlack" w:hAnsi="Traditional Arabic" w:cs="Traditional Arabic"/>
          <w:sz w:val="44"/>
          <w:szCs w:val="44"/>
          <w:rtl/>
        </w:rPr>
        <w:br w:type="page"/>
      </w:r>
    </w:p>
    <w:p w:rsidR="004D5440" w:rsidRDefault="004D5440" w:rsidP="004D5440">
      <w:pPr>
        <w:bidi/>
        <w:spacing w:line="240" w:lineRule="auto"/>
        <w:rPr>
          <w:rFonts w:ascii="Traditional Arabic" w:eastAsia="VIP Urkida BBlack" w:hAnsi="Traditional Arabic" w:cs="Traditional Arabic"/>
          <w:b/>
          <w:bCs/>
          <w:sz w:val="44"/>
          <w:szCs w:val="44"/>
          <w:rtl/>
        </w:rPr>
      </w:pPr>
    </w:p>
    <w:p w:rsidR="00BC27D5" w:rsidRDefault="00BC27D5" w:rsidP="004D5440">
      <w:pPr>
        <w:bidi/>
        <w:spacing w:line="240" w:lineRule="auto"/>
        <w:rPr>
          <w:rFonts w:ascii="Traditional Arabic" w:eastAsia="VIP Urkida BBlack" w:hAnsi="Traditional Arabic" w:cs="Traditional Arabic"/>
          <w:b/>
          <w:bCs/>
          <w:sz w:val="44"/>
          <w:szCs w:val="44"/>
          <w:rtl/>
        </w:rPr>
      </w:pPr>
      <w:r w:rsidRPr="004967E2">
        <w:rPr>
          <w:rFonts w:ascii="Traditional Arabic" w:eastAsia="VIP Urkida BBlack" w:hAnsi="Traditional Arabic" w:cs="Traditional Arabic"/>
          <w:b/>
          <w:bCs/>
          <w:sz w:val="44"/>
          <w:szCs w:val="44"/>
          <w:rtl/>
        </w:rPr>
        <w:t xml:space="preserve">مقدمة </w:t>
      </w:r>
    </w:p>
    <w:p w:rsidR="00486038" w:rsidRDefault="00486038" w:rsidP="00FC77A6">
      <w:pPr>
        <w:bidi/>
        <w:spacing w:after="0" w:line="360" w:lineRule="auto"/>
        <w:jc w:val="both"/>
        <w:rPr>
          <w:rFonts w:ascii="Traditional Arabic" w:eastAsia="VIP Urkida BBlack" w:hAnsi="Traditional Arabic" w:cs="Traditional Arabic"/>
          <w:sz w:val="32"/>
          <w:szCs w:val="32"/>
          <w:rtl/>
        </w:rPr>
      </w:pPr>
      <w:r>
        <w:rPr>
          <w:rFonts w:ascii="Traditional Arabic" w:eastAsia="VIP Urkida BBlack" w:hAnsi="Traditional Arabic" w:cs="Traditional Arabic" w:hint="cs"/>
          <w:sz w:val="32"/>
          <w:szCs w:val="32"/>
          <w:rtl/>
        </w:rPr>
        <w:t xml:space="preserve">   تتولى الدولة بغرض تلبية الحاجات العامة القيام بعمليتين متلازمتين، و هما تحصيل الأموال من مصادر مختلفة فيما يخ</w:t>
      </w:r>
      <w:r w:rsidR="00265301">
        <w:rPr>
          <w:rFonts w:ascii="Traditional Arabic" w:eastAsia="VIP Urkida BBlack" w:hAnsi="Traditional Arabic" w:cs="Traditional Arabic" w:hint="cs"/>
          <w:sz w:val="32"/>
          <w:szCs w:val="32"/>
          <w:rtl/>
        </w:rPr>
        <w:t>ص الإيرادات العامة و القيام بعد ذلك بعملية صرف تل</w:t>
      </w:r>
      <w:r w:rsidR="005B285C">
        <w:rPr>
          <w:rFonts w:ascii="Traditional Arabic" w:eastAsia="VIP Urkida BBlack" w:hAnsi="Traditional Arabic" w:cs="Traditional Arabic" w:hint="cs"/>
          <w:sz w:val="32"/>
          <w:szCs w:val="32"/>
          <w:rtl/>
        </w:rPr>
        <w:t>ك الإيرادات لغرض المصلحة العامة</w:t>
      </w:r>
      <w:r w:rsidR="00265301">
        <w:rPr>
          <w:rFonts w:ascii="Traditional Arabic" w:eastAsia="VIP Urkida BBlack" w:hAnsi="Traditional Arabic" w:cs="Traditional Arabic" w:hint="cs"/>
          <w:sz w:val="32"/>
          <w:szCs w:val="32"/>
          <w:rtl/>
        </w:rPr>
        <w:t xml:space="preserve"> فيما يسمى بالإنفاق العمومي و تؤطر هاتين العمليتين في شكل وثيقة هامة</w:t>
      </w:r>
      <w:r w:rsidR="005B285C">
        <w:rPr>
          <w:rFonts w:ascii="Traditional Arabic" w:eastAsia="VIP Urkida BBlack" w:hAnsi="Traditional Arabic" w:cs="Traditional Arabic" w:hint="cs"/>
          <w:sz w:val="32"/>
          <w:szCs w:val="32"/>
          <w:rtl/>
        </w:rPr>
        <w:t xml:space="preserve"> تدعى بالميزانية العامة للدولة  و</w:t>
      </w:r>
      <w:r w:rsidR="00265301">
        <w:rPr>
          <w:rFonts w:ascii="Traditional Arabic" w:eastAsia="VIP Urkida BBlack" w:hAnsi="Traditional Arabic" w:cs="Traditional Arabic" w:hint="cs"/>
          <w:sz w:val="32"/>
          <w:szCs w:val="32"/>
          <w:rtl/>
        </w:rPr>
        <w:t>التي يتم تحضيرها و المصادقة عليها ومن ثم وضعها حيز التنفيذ.</w:t>
      </w:r>
    </w:p>
    <w:p w:rsidR="00265301" w:rsidRDefault="00265301" w:rsidP="00FC77A6">
      <w:pPr>
        <w:bidi/>
        <w:spacing w:after="0" w:line="360" w:lineRule="auto"/>
        <w:jc w:val="both"/>
        <w:rPr>
          <w:rFonts w:ascii="Traditional Arabic" w:eastAsia="VIP Urkida BBlack" w:hAnsi="Traditional Arabic" w:cs="Traditional Arabic"/>
          <w:sz w:val="32"/>
          <w:szCs w:val="32"/>
          <w:rtl/>
        </w:rPr>
      </w:pPr>
      <w:r>
        <w:rPr>
          <w:rFonts w:ascii="Traditional Arabic" w:eastAsia="VIP Urkida BBlack" w:hAnsi="Traditional Arabic" w:cs="Traditional Arabic" w:hint="cs"/>
          <w:sz w:val="32"/>
          <w:szCs w:val="32"/>
          <w:rtl/>
        </w:rPr>
        <w:t xml:space="preserve">ويعني هذا الأخير تحصيل الإيرادات المسجلة بالميزانية من جهة وصرف النفقات الواردة بها ،وعمليا يتم هذا التنفيذ وفق مرحلتين متميزتين ،الأولى مرحلة إدارية يتولاها شخص مسير يدعى بالآمر بالصرف </w:t>
      </w:r>
      <w:r w:rsidR="005B285C">
        <w:rPr>
          <w:rFonts w:ascii="Traditional Arabic" w:eastAsia="VIP Urkida BBlack" w:hAnsi="Traditional Arabic" w:cs="Traditional Arabic" w:hint="cs"/>
          <w:sz w:val="32"/>
          <w:szCs w:val="32"/>
          <w:rtl/>
        </w:rPr>
        <w:t xml:space="preserve">    و</w:t>
      </w:r>
      <w:r>
        <w:rPr>
          <w:rFonts w:ascii="Traditional Arabic" w:eastAsia="VIP Urkida BBlack" w:hAnsi="Traditional Arabic" w:cs="Traditional Arabic" w:hint="cs"/>
          <w:sz w:val="32"/>
          <w:szCs w:val="32"/>
          <w:rtl/>
        </w:rPr>
        <w:t>الثانية محاسبية يتولاها شخص مؤهل في مجال المحاسبة يدعى المحاسب العمومي.</w:t>
      </w:r>
    </w:p>
    <w:p w:rsidR="00265301" w:rsidRPr="00486038" w:rsidRDefault="00265301" w:rsidP="00FC77A6">
      <w:pPr>
        <w:bidi/>
        <w:spacing w:after="0" w:line="360" w:lineRule="auto"/>
        <w:jc w:val="both"/>
        <w:rPr>
          <w:rFonts w:ascii="Traditional Arabic" w:eastAsia="VIP Urkida BBlack" w:hAnsi="Traditional Arabic" w:cs="Traditional Arabic"/>
          <w:sz w:val="32"/>
          <w:szCs w:val="32"/>
          <w:rtl/>
        </w:rPr>
      </w:pPr>
      <w:r>
        <w:rPr>
          <w:rFonts w:ascii="Traditional Arabic" w:eastAsia="VIP Urkida BBlack" w:hAnsi="Traditional Arabic" w:cs="Traditional Arabic" w:hint="cs"/>
          <w:sz w:val="32"/>
          <w:szCs w:val="32"/>
          <w:rtl/>
        </w:rPr>
        <w:t>ولتسليط الضوء على المرحلة الأولى سوف نتطرق في بحثنا هذا ‘لى مفهوم الآمر بالصرف و شروط اكتساب هذه الصفة</w:t>
      </w:r>
      <w:r w:rsidR="00FC77A6">
        <w:rPr>
          <w:rFonts w:ascii="Traditional Arabic" w:eastAsia="VIP Urkida BBlack" w:hAnsi="Traditional Arabic" w:cs="Traditional Arabic" w:hint="cs"/>
          <w:sz w:val="32"/>
          <w:szCs w:val="32"/>
          <w:rtl/>
        </w:rPr>
        <w:t xml:space="preserve"> و أصنافه في المبحث الأول و إلى مهامه و صلاحياته في المبحث الثاني.</w:t>
      </w: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r>
        <w:rPr>
          <w:rFonts w:ascii="Traditional Arabic" w:eastAsia="VIP Urkida BBlack" w:hAnsi="Traditional Arabic" w:cs="Traditional Arabic" w:hint="cs"/>
          <w:b/>
          <w:bCs/>
          <w:sz w:val="44"/>
          <w:szCs w:val="44"/>
          <w:rtl/>
        </w:rPr>
        <w:t xml:space="preserve">  </w:t>
      </w: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Default="004D5440" w:rsidP="004D5440">
      <w:pPr>
        <w:bidi/>
        <w:spacing w:after="0" w:line="360" w:lineRule="auto"/>
        <w:jc w:val="center"/>
        <w:rPr>
          <w:rFonts w:ascii="Traditional Arabic" w:eastAsia="VIP Urkida BBlack" w:hAnsi="Traditional Arabic" w:cs="Traditional Arabic"/>
          <w:b/>
          <w:bCs/>
          <w:sz w:val="44"/>
          <w:szCs w:val="44"/>
          <w:rtl/>
        </w:rPr>
      </w:pPr>
    </w:p>
    <w:p w:rsidR="004D5440" w:rsidRPr="004D5440" w:rsidRDefault="004D5440" w:rsidP="004D5440">
      <w:pPr>
        <w:pStyle w:val="Paragraphedeliste"/>
        <w:numPr>
          <w:ilvl w:val="0"/>
          <w:numId w:val="6"/>
        </w:numPr>
        <w:bidi/>
        <w:spacing w:after="0" w:line="360" w:lineRule="auto"/>
        <w:jc w:val="center"/>
        <w:rPr>
          <w:rFonts w:ascii="Traditional Arabic" w:eastAsia="VIP Urkida BBlack" w:hAnsi="Traditional Arabic" w:cs="Traditional Arabic"/>
          <w:b/>
          <w:bCs/>
          <w:sz w:val="44"/>
          <w:szCs w:val="44"/>
        </w:rPr>
      </w:pPr>
      <w:r>
        <w:rPr>
          <w:rFonts w:ascii="Traditional Arabic" w:eastAsia="VIP Urkida BBlack" w:hAnsi="Traditional Arabic" w:cs="Traditional Arabic" w:hint="cs"/>
          <w:b/>
          <w:bCs/>
          <w:sz w:val="44"/>
          <w:szCs w:val="44"/>
          <w:rtl/>
        </w:rPr>
        <w:t>أ -</w:t>
      </w:r>
      <w:r w:rsidR="00BC27D5" w:rsidRPr="004D5440">
        <w:rPr>
          <w:rFonts w:ascii="Traditional Arabic" w:eastAsia="VIP Urkida BBlack" w:hAnsi="Traditional Arabic" w:cs="Traditional Arabic"/>
          <w:b/>
          <w:bCs/>
          <w:sz w:val="44"/>
          <w:szCs w:val="44"/>
          <w:rtl/>
        </w:rPr>
        <w:br w:type="page"/>
      </w:r>
    </w:p>
    <w:p w:rsidR="00BC27D5" w:rsidRPr="00D941F7" w:rsidRDefault="00BC27D5" w:rsidP="005B285C">
      <w:pPr>
        <w:bidi/>
        <w:spacing w:after="0" w:line="360" w:lineRule="auto"/>
        <w:rPr>
          <w:rFonts w:ascii="Traditional Arabic" w:eastAsia="VIP Urkida BBlack" w:hAnsi="Traditional Arabic" w:cs="Traditional Arabic"/>
          <w:b/>
          <w:bCs/>
          <w:sz w:val="44"/>
          <w:szCs w:val="44"/>
          <w:rtl/>
        </w:rPr>
      </w:pPr>
      <w:r w:rsidRPr="00D941F7">
        <w:rPr>
          <w:rFonts w:ascii="Traditional Arabic" w:eastAsia="VIP Urkida BBlack" w:hAnsi="Traditional Arabic" w:cs="Traditional Arabic"/>
          <w:b/>
          <w:bCs/>
          <w:sz w:val="44"/>
          <w:szCs w:val="44"/>
          <w:rtl/>
        </w:rPr>
        <w:lastRenderedPageBreak/>
        <w:t xml:space="preserve">المبحث الأول : ماهية الآمر بالصرف </w:t>
      </w:r>
    </w:p>
    <w:p w:rsidR="005B285C" w:rsidRPr="005B285C" w:rsidRDefault="005B285C" w:rsidP="005B285C">
      <w:pPr>
        <w:bidi/>
        <w:spacing w:line="360" w:lineRule="auto"/>
        <w:rPr>
          <w:rFonts w:ascii="Traditional Arabic" w:eastAsia="VIP Urkida BBlack" w:hAnsi="Traditional Arabic" w:cs="Traditional Arabic"/>
          <w:sz w:val="32"/>
          <w:szCs w:val="32"/>
          <w:rtl/>
        </w:rPr>
      </w:pPr>
      <w:r>
        <w:rPr>
          <w:rFonts w:ascii="Traditional Arabic" w:eastAsia="VIP Urkida BBlack" w:hAnsi="Traditional Arabic" w:cs="Traditional Arabic" w:hint="cs"/>
          <w:sz w:val="32"/>
          <w:szCs w:val="32"/>
          <w:rtl/>
        </w:rPr>
        <w:t xml:space="preserve">   نظرا للدور المهم للآمر بالصرف في تنفيذ عمليات الميزانية العامة، أولت النصوص القانونية والتنظيمية أهمية قصوى لمفهومه وشروط تعيينه كما حددت مختلف أصناف الآمر بالصرف</w:t>
      </w:r>
    </w:p>
    <w:p w:rsidR="00BC27D5" w:rsidRPr="00D941F7" w:rsidRDefault="00BC27D5" w:rsidP="005B285C">
      <w:pPr>
        <w:bidi/>
        <w:spacing w:line="360" w:lineRule="auto"/>
        <w:rPr>
          <w:rFonts w:ascii="Traditional Arabic" w:eastAsia="VIP Urkida BBlack" w:hAnsi="Traditional Arabic" w:cs="Traditional Arabic"/>
          <w:b/>
          <w:bCs/>
          <w:sz w:val="36"/>
          <w:szCs w:val="36"/>
          <w:rtl/>
        </w:rPr>
      </w:pPr>
      <w:r w:rsidRPr="00D941F7">
        <w:rPr>
          <w:rFonts w:ascii="Traditional Arabic" w:eastAsia="VIP Urkida BBlack" w:hAnsi="Traditional Arabic" w:cs="Traditional Arabic"/>
          <w:b/>
          <w:bCs/>
          <w:sz w:val="36"/>
          <w:szCs w:val="36"/>
          <w:rtl/>
        </w:rPr>
        <w:t xml:space="preserve">المطلب الأول : مفهوم الآمر بالصرف </w:t>
      </w:r>
    </w:p>
    <w:p w:rsidR="00BC27D5" w:rsidRPr="00D941F7" w:rsidRDefault="005B285C" w:rsidP="005B285C">
      <w:pPr>
        <w:bidi/>
        <w:spacing w:line="360" w:lineRule="auto"/>
        <w:jc w:val="both"/>
        <w:rPr>
          <w:rFonts w:ascii="Traditional Arabic" w:eastAsia="VIP Urkida BBlack" w:hAnsi="Traditional Arabic" w:cs="Traditional Arabic"/>
          <w:sz w:val="32"/>
          <w:szCs w:val="32"/>
          <w:lang w:bidi="ar-DZ"/>
        </w:rPr>
      </w:pPr>
      <w:r>
        <w:rPr>
          <w:rFonts w:ascii="Traditional Arabic" w:eastAsia="VIP Urkida BBlack" w:hAnsi="Traditional Arabic" w:cs="Traditional Arabic" w:hint="cs"/>
          <w:sz w:val="32"/>
          <w:szCs w:val="32"/>
          <w:rtl/>
        </w:rPr>
        <w:t xml:space="preserve">   </w:t>
      </w:r>
      <w:r w:rsidR="00B0742B" w:rsidRPr="00D941F7">
        <w:rPr>
          <w:rFonts w:ascii="Traditional Arabic" w:eastAsia="VIP Urkida BBlack" w:hAnsi="Traditional Arabic" w:cs="Traditional Arabic"/>
          <w:sz w:val="32"/>
          <w:szCs w:val="32"/>
          <w:rtl/>
        </w:rPr>
        <w:t xml:space="preserve">حسب المادة </w:t>
      </w:r>
      <w:r w:rsidR="00B0742B" w:rsidRPr="00D941F7">
        <w:rPr>
          <w:rFonts w:ascii="Traditional Arabic" w:eastAsia="VIP Urkida BBlack" w:hAnsi="Traditional Arabic" w:cs="Traditional Arabic"/>
          <w:sz w:val="32"/>
          <w:szCs w:val="32"/>
          <w:lang w:val="en-US"/>
        </w:rPr>
        <w:t>23</w:t>
      </w:r>
      <w:r w:rsidR="00B0742B" w:rsidRPr="00D941F7">
        <w:rPr>
          <w:rFonts w:ascii="Traditional Arabic" w:eastAsia="VIP Urkida BBlack" w:hAnsi="Traditional Arabic" w:cs="Traditional Arabic"/>
          <w:sz w:val="32"/>
          <w:szCs w:val="32"/>
          <w:rtl/>
        </w:rPr>
        <w:t xml:space="preserve"> من القانون </w:t>
      </w:r>
      <w:r w:rsidR="00B0742B" w:rsidRPr="00D941F7">
        <w:rPr>
          <w:rFonts w:ascii="Traditional Arabic" w:eastAsia="VIP Urkida BBlack" w:hAnsi="Traditional Arabic" w:cs="Traditional Arabic"/>
          <w:sz w:val="32"/>
          <w:szCs w:val="32"/>
          <w:lang w:val="en-US"/>
        </w:rPr>
        <w:t>21/90</w:t>
      </w:r>
      <w:r w:rsidR="00B0742B" w:rsidRPr="00D941F7">
        <w:rPr>
          <w:rFonts w:ascii="Traditional Arabic" w:eastAsia="VIP Urkida BBlack" w:hAnsi="Traditional Arabic" w:cs="Traditional Arabic"/>
          <w:sz w:val="32"/>
          <w:szCs w:val="32"/>
          <w:rtl/>
          <w:lang w:val="en-US"/>
        </w:rPr>
        <w:t xml:space="preserve"> من </w:t>
      </w:r>
      <w:r w:rsidR="00B0742B" w:rsidRPr="00D941F7">
        <w:rPr>
          <w:rFonts w:ascii="Traditional Arabic" w:eastAsia="VIP Urkida BBlack" w:hAnsi="Traditional Arabic" w:cs="Traditional Arabic"/>
          <w:sz w:val="32"/>
          <w:szCs w:val="32"/>
          <w:lang w:val="en-US"/>
        </w:rPr>
        <w:t xml:space="preserve"> 24</w:t>
      </w:r>
      <w:r w:rsidR="00B0742B" w:rsidRPr="00D941F7">
        <w:rPr>
          <w:rFonts w:ascii="Traditional Arabic" w:eastAsia="VIP Urkida BBlack" w:hAnsi="Traditional Arabic" w:cs="Traditional Arabic"/>
          <w:sz w:val="32"/>
          <w:szCs w:val="32"/>
          <w:rtl/>
          <w:lang w:bidi="ar-DZ"/>
        </w:rPr>
        <w:t xml:space="preserve">محرم الموافق ل </w:t>
      </w:r>
      <w:r w:rsidR="00B0742B" w:rsidRPr="00D941F7">
        <w:rPr>
          <w:rFonts w:ascii="Traditional Arabic" w:eastAsia="VIP Urkida BBlack" w:hAnsi="Traditional Arabic" w:cs="Traditional Arabic"/>
          <w:sz w:val="32"/>
          <w:szCs w:val="32"/>
          <w:rtl/>
        </w:rPr>
        <w:t xml:space="preserve">المتعلق بالمحاسبة العمومية </w:t>
      </w:r>
      <w:r w:rsidR="004D5440">
        <w:rPr>
          <w:rFonts w:ascii="Traditional Arabic" w:eastAsia="VIP Urkida BBlack" w:hAnsi="Traditional Arabic" w:cs="Traditional Arabic"/>
          <w:sz w:val="32"/>
          <w:szCs w:val="32"/>
        </w:rPr>
        <w:t>« </w:t>
      </w:r>
      <w:r w:rsidR="00B0742B" w:rsidRPr="00D941F7">
        <w:rPr>
          <w:rFonts w:ascii="Traditional Arabic" w:eastAsia="VIP Urkida BBlack" w:hAnsi="Traditional Arabic" w:cs="Traditional Arabic"/>
          <w:sz w:val="32"/>
          <w:szCs w:val="32"/>
          <w:rtl/>
        </w:rPr>
        <w:t xml:space="preserve">يعد آمر بالصرف كل شخص مؤهل قانونيا لتولي العمليات الادارية المتعلقة بتنفيذ الايرادات و النفقات العمومية الادارية المتعلقة بتنفيذ الايرادات و النفقات العمومية </w:t>
      </w:r>
      <w:r w:rsidR="00B0742B" w:rsidRPr="00D941F7">
        <w:rPr>
          <w:rFonts w:ascii="Traditional Arabic" w:eastAsia="VIP Urkida BBlack" w:hAnsi="Traditional Arabic" w:cs="Traditional Arabic"/>
          <w:sz w:val="32"/>
          <w:szCs w:val="32"/>
          <w:rtl/>
          <w:lang w:bidi="ar-DZ"/>
        </w:rPr>
        <w:t xml:space="preserve">" </w:t>
      </w:r>
    </w:p>
    <w:p w:rsidR="00F826FC" w:rsidRPr="00D941F7" w:rsidRDefault="00F826FC" w:rsidP="00FC77A6">
      <w:pPr>
        <w:bidi/>
        <w:spacing w:line="360" w:lineRule="auto"/>
        <w:jc w:val="both"/>
        <w:rPr>
          <w:rFonts w:ascii="Traditional Arabic" w:eastAsia="VIP Urkida BBlack" w:hAnsi="Traditional Arabic" w:cs="Traditional Arabic"/>
          <w:sz w:val="32"/>
          <w:szCs w:val="32"/>
          <w:rtl/>
          <w:lang w:bidi="ar-EG"/>
        </w:rPr>
      </w:pPr>
      <w:r w:rsidRPr="00D941F7">
        <w:rPr>
          <w:rFonts w:ascii="Traditional Arabic" w:eastAsia="VIP Urkida BBlack" w:hAnsi="Traditional Arabic" w:cs="Traditional Arabic"/>
          <w:sz w:val="32"/>
          <w:szCs w:val="32"/>
          <w:rtl/>
          <w:lang w:bidi="ar-EG"/>
        </w:rPr>
        <w:t>يتعلق تنفيذ النفقات : فهو عملية الالتزام بالنفقة، التصفية والامر بالدفع او تحرير الحوالة</w:t>
      </w:r>
    </w:p>
    <w:p w:rsidR="00F826FC" w:rsidRPr="00D941F7" w:rsidRDefault="00F826FC" w:rsidP="00FC77A6">
      <w:pPr>
        <w:bidi/>
        <w:spacing w:line="360" w:lineRule="auto"/>
        <w:jc w:val="both"/>
        <w:rPr>
          <w:rFonts w:ascii="Traditional Arabic" w:eastAsia="VIP Urkida BBlack" w:hAnsi="Traditional Arabic" w:cs="Traditional Arabic"/>
          <w:sz w:val="32"/>
          <w:szCs w:val="32"/>
          <w:rtl/>
          <w:lang w:bidi="ar-EG"/>
        </w:rPr>
      </w:pPr>
      <w:r w:rsidRPr="00D941F7">
        <w:rPr>
          <w:rFonts w:ascii="Traditional Arabic" w:eastAsia="VIP Urkida BBlack" w:hAnsi="Traditional Arabic" w:cs="Traditional Arabic"/>
          <w:sz w:val="32"/>
          <w:szCs w:val="32"/>
          <w:rtl/>
          <w:lang w:bidi="ar-EG"/>
        </w:rPr>
        <w:t xml:space="preserve">يتعلق تنفيذ الايرادات: عمليات اثبات </w:t>
      </w:r>
      <w:r w:rsidR="00814E4B" w:rsidRPr="00D941F7">
        <w:rPr>
          <w:rFonts w:ascii="Traditional Arabic" w:eastAsia="VIP Urkida BBlack" w:hAnsi="Traditional Arabic" w:cs="Traditional Arabic"/>
          <w:sz w:val="32"/>
          <w:szCs w:val="32"/>
          <w:rtl/>
          <w:lang w:bidi="ar-EG"/>
        </w:rPr>
        <w:t xml:space="preserve">دائنة للهيئة العمومية، التصفية والتحصيل </w:t>
      </w:r>
    </w:p>
    <w:p w:rsidR="005B285C" w:rsidRDefault="005B285C" w:rsidP="005B285C">
      <w:pPr>
        <w:bidi/>
        <w:spacing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Pr>
          <w:rFonts w:ascii="Traditional Arabic" w:eastAsia="VIP Urkida BBlack" w:hAnsi="Traditional Arabic" w:cs="Traditional Arabic"/>
          <w:sz w:val="32"/>
          <w:szCs w:val="32"/>
          <w:rtl/>
          <w:lang w:bidi="ar-EG"/>
        </w:rPr>
        <w:t>كما تنص المادة ال</w:t>
      </w:r>
      <w:r>
        <w:rPr>
          <w:rFonts w:ascii="Traditional Arabic" w:eastAsia="VIP Urkida BBlack" w:hAnsi="Traditional Arabic" w:cs="Traditional Arabic" w:hint="cs"/>
          <w:sz w:val="32"/>
          <w:szCs w:val="32"/>
          <w:rtl/>
          <w:lang w:bidi="ar-EG"/>
        </w:rPr>
        <w:t>ث</w:t>
      </w:r>
      <w:r>
        <w:rPr>
          <w:rFonts w:ascii="Traditional Arabic" w:eastAsia="VIP Urkida BBlack" w:hAnsi="Traditional Arabic" w:cs="Traditional Arabic"/>
          <w:sz w:val="32"/>
          <w:szCs w:val="32"/>
          <w:rtl/>
          <w:lang w:bidi="ar-EG"/>
        </w:rPr>
        <w:t>ا</w:t>
      </w:r>
      <w:r>
        <w:rPr>
          <w:rFonts w:ascii="Traditional Arabic" w:eastAsia="VIP Urkida BBlack" w:hAnsi="Traditional Arabic" w:cs="Traditional Arabic" w:hint="cs"/>
          <w:sz w:val="32"/>
          <w:szCs w:val="32"/>
          <w:rtl/>
          <w:lang w:bidi="ar-EG"/>
        </w:rPr>
        <w:t>ن</w:t>
      </w:r>
      <w:r w:rsidR="00814E4B" w:rsidRPr="00D941F7">
        <w:rPr>
          <w:rFonts w:ascii="Traditional Arabic" w:eastAsia="VIP Urkida BBlack" w:hAnsi="Traditional Arabic" w:cs="Traditional Arabic"/>
          <w:sz w:val="32"/>
          <w:szCs w:val="32"/>
          <w:rtl/>
          <w:lang w:bidi="ar-EG"/>
        </w:rPr>
        <w:t>ية من المرسوم التنفيذي 268.97 المؤرخ في 21 جويلية 1997</w:t>
      </w:r>
      <w:r>
        <w:rPr>
          <w:rFonts w:ascii="Traditional Arabic" w:eastAsia="VIP Urkida BBlack" w:hAnsi="Traditional Arabic" w:cs="Traditional Arabic" w:hint="cs"/>
          <w:sz w:val="32"/>
          <w:szCs w:val="32"/>
          <w:rtl/>
          <w:lang w:bidi="ar-EG"/>
        </w:rPr>
        <w:t xml:space="preserve"> </w:t>
      </w:r>
      <w:r w:rsidR="00814E4B" w:rsidRPr="00D941F7">
        <w:rPr>
          <w:rFonts w:ascii="Traditional Arabic" w:eastAsia="VIP Urkida BBlack" w:hAnsi="Traditional Arabic" w:cs="Traditional Arabic"/>
          <w:sz w:val="32"/>
          <w:szCs w:val="32"/>
          <w:rtl/>
          <w:lang w:bidi="ar-EG"/>
        </w:rPr>
        <w:t>" انه يقصد بالآمر بالصرف الموظف المعين م</w:t>
      </w:r>
      <w:r>
        <w:rPr>
          <w:rFonts w:ascii="Traditional Arabic" w:eastAsia="VIP Urkida BBlack" w:hAnsi="Traditional Arabic" w:cs="Traditional Arabic"/>
          <w:sz w:val="32"/>
          <w:szCs w:val="32"/>
          <w:rtl/>
          <w:lang w:bidi="ar-EG"/>
        </w:rPr>
        <w:t>ن بصفة قانونية في منصب مسؤولية</w:t>
      </w:r>
      <w:r>
        <w:rPr>
          <w:rFonts w:ascii="Traditional Arabic" w:eastAsia="VIP Urkida BBlack" w:hAnsi="Traditional Arabic" w:cs="Traditional Arabic" w:hint="cs"/>
          <w:sz w:val="32"/>
          <w:szCs w:val="32"/>
          <w:rtl/>
          <w:lang w:bidi="ar-EG"/>
        </w:rPr>
        <w:t xml:space="preserve"> </w:t>
      </w:r>
      <w:r w:rsidR="00814E4B" w:rsidRPr="00D941F7">
        <w:rPr>
          <w:rFonts w:ascii="Traditional Arabic" w:eastAsia="VIP Urkida BBlack" w:hAnsi="Traditional Arabic" w:cs="Traditional Arabic"/>
          <w:sz w:val="32"/>
          <w:szCs w:val="32"/>
          <w:rtl/>
          <w:lang w:bidi="ar-EG"/>
        </w:rPr>
        <w:t xml:space="preserve">الوسائل المالية والمادية والبشرية لمصلحة او هيئة عمومية " والذي تفوض له السلطة وفقا للمواد 26،28،30 </w:t>
      </w:r>
    </w:p>
    <w:p w:rsidR="00814E4B" w:rsidRPr="00D941F7" w:rsidRDefault="00814E4B" w:rsidP="005B285C">
      <w:pPr>
        <w:bidi/>
        <w:spacing w:line="360" w:lineRule="auto"/>
        <w:jc w:val="both"/>
        <w:rPr>
          <w:rFonts w:ascii="Traditional Arabic" w:eastAsia="VIP Urkida BBlack" w:hAnsi="Traditional Arabic" w:cs="Traditional Arabic"/>
          <w:sz w:val="32"/>
          <w:szCs w:val="32"/>
          <w:rtl/>
          <w:lang w:bidi="ar-EG"/>
        </w:rPr>
      </w:pPr>
      <w:r w:rsidRPr="00D941F7">
        <w:rPr>
          <w:rFonts w:ascii="Traditional Arabic" w:eastAsia="VIP Urkida BBlack" w:hAnsi="Traditional Arabic" w:cs="Traditional Arabic"/>
          <w:sz w:val="32"/>
          <w:szCs w:val="32"/>
          <w:rtl/>
          <w:lang w:bidi="ar-EG"/>
        </w:rPr>
        <w:t xml:space="preserve">ومن خلاله نستنتج ان الامر بالصرف: </w:t>
      </w:r>
    </w:p>
    <w:p w:rsidR="00814E4B" w:rsidRPr="00D941F7" w:rsidRDefault="00814E4B" w:rsidP="00FC77A6">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D941F7">
        <w:rPr>
          <w:rFonts w:ascii="Traditional Arabic" w:eastAsia="VIP Urkida BBlack" w:hAnsi="Traditional Arabic" w:cs="Traditional Arabic"/>
          <w:sz w:val="32"/>
          <w:szCs w:val="32"/>
          <w:rtl/>
          <w:lang w:bidi="ar-EG"/>
        </w:rPr>
        <w:t>المسؤول الاداري الاول للهيئة او المصلحة العمومية( سواء كان موظف عمومي او منتخب او شخص اخر</w:t>
      </w:r>
      <w:r w:rsidR="00EC6274" w:rsidRPr="00D941F7">
        <w:rPr>
          <w:rFonts w:ascii="Traditional Arabic" w:eastAsia="VIP Urkida BBlack" w:hAnsi="Traditional Arabic" w:cs="Traditional Arabic"/>
          <w:sz w:val="32"/>
          <w:szCs w:val="32"/>
          <w:rtl/>
          <w:lang w:bidi="ar-EG"/>
        </w:rPr>
        <w:t>)</w:t>
      </w:r>
    </w:p>
    <w:p w:rsidR="00EC6274" w:rsidRPr="00D941F7" w:rsidRDefault="00EC6274" w:rsidP="00FC77A6">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D941F7">
        <w:rPr>
          <w:rFonts w:ascii="Traditional Arabic" w:eastAsia="VIP Urkida BBlack" w:hAnsi="Traditional Arabic" w:cs="Traditional Arabic"/>
          <w:sz w:val="32"/>
          <w:szCs w:val="32"/>
          <w:rtl/>
          <w:lang w:bidi="ar-EG"/>
        </w:rPr>
        <w:t xml:space="preserve">يجمع بين وظيفتي التسيير الاداري والتسيير المالي للهيئة </w:t>
      </w:r>
    </w:p>
    <w:p w:rsidR="00EC6274" w:rsidRPr="00D941F7" w:rsidRDefault="00EC6274" w:rsidP="00FC77A6">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D941F7">
        <w:rPr>
          <w:rFonts w:ascii="Traditional Arabic" w:eastAsia="VIP Urkida BBlack" w:hAnsi="Traditional Arabic" w:cs="Traditional Arabic"/>
          <w:sz w:val="32"/>
          <w:szCs w:val="32"/>
          <w:rtl/>
          <w:lang w:bidi="ar-EG"/>
        </w:rPr>
        <w:t>لا يشكل سلكا من اسلاك الوظيفة العمومية وانما يعد صفة تلحق بالمسؤول الاداري</w:t>
      </w:r>
    </w:p>
    <w:p w:rsidR="00497C20" w:rsidRPr="00497C20" w:rsidRDefault="00EC6274" w:rsidP="00FC77A6">
      <w:pPr>
        <w:pStyle w:val="Paragraphedeliste"/>
        <w:numPr>
          <w:ilvl w:val="0"/>
          <w:numId w:val="5"/>
        </w:numPr>
        <w:bidi/>
        <w:spacing w:line="360" w:lineRule="auto"/>
        <w:jc w:val="both"/>
        <w:rPr>
          <w:rFonts w:ascii="Traditional Arabic" w:eastAsia="VIP Urkida BBlack" w:hAnsi="Traditional Arabic" w:cs="Traditional Arabic"/>
          <w:sz w:val="32"/>
          <w:szCs w:val="32"/>
          <w:rtl/>
          <w:lang w:bidi="ar-EG"/>
        </w:rPr>
      </w:pPr>
      <w:r w:rsidRPr="00D941F7">
        <w:rPr>
          <w:rFonts w:ascii="Traditional Arabic" w:eastAsia="VIP Urkida BBlack" w:hAnsi="Traditional Arabic" w:cs="Traditional Arabic"/>
          <w:sz w:val="32"/>
          <w:szCs w:val="32"/>
          <w:rtl/>
          <w:lang w:bidi="ar-EG"/>
        </w:rPr>
        <w:t>في حالة وجود عجة هياكل في هيئة ما كان الآمر بالصرف هو الموظف او المسؤول عن تسيير الوسائل المالية المفوضة له في تنفيذ عمليات الميزانية</w:t>
      </w:r>
    </w:p>
    <w:p w:rsidR="00EA1877" w:rsidRPr="00D941F7" w:rsidRDefault="00EA1877" w:rsidP="00EA1877">
      <w:pPr>
        <w:bidi/>
        <w:spacing w:line="240" w:lineRule="auto"/>
        <w:rPr>
          <w:rFonts w:ascii="Traditional Arabic" w:eastAsia="VIP Urkida BBlack" w:hAnsi="Traditional Arabic" w:cs="Traditional Arabic"/>
          <w:sz w:val="32"/>
          <w:szCs w:val="32"/>
          <w:rtl/>
          <w:lang w:bidi="ar-EG"/>
        </w:rPr>
      </w:pPr>
    </w:p>
    <w:p w:rsidR="005B285C" w:rsidRDefault="005B285C" w:rsidP="005B285C">
      <w:pPr>
        <w:bidi/>
        <w:spacing w:after="0" w:line="360" w:lineRule="auto"/>
        <w:jc w:val="both"/>
        <w:rPr>
          <w:rFonts w:ascii="Traditional Arabic" w:eastAsia="VIP Urkida BBlack" w:hAnsi="Traditional Arabic" w:cs="Traditional Arabic"/>
          <w:b/>
          <w:bCs/>
          <w:sz w:val="36"/>
          <w:szCs w:val="36"/>
          <w:rtl/>
          <w:lang w:bidi="ar-EG"/>
        </w:rPr>
      </w:pPr>
    </w:p>
    <w:p w:rsidR="005B285C" w:rsidRDefault="005B285C" w:rsidP="005B285C">
      <w:pPr>
        <w:bidi/>
        <w:spacing w:after="0" w:line="360" w:lineRule="auto"/>
        <w:jc w:val="both"/>
        <w:rPr>
          <w:rFonts w:ascii="Traditional Arabic" w:eastAsia="VIP Urkida BBlack" w:hAnsi="Traditional Arabic" w:cs="Traditional Arabic"/>
          <w:b/>
          <w:bCs/>
          <w:sz w:val="36"/>
          <w:szCs w:val="36"/>
          <w:rtl/>
          <w:lang w:bidi="ar-EG"/>
        </w:rPr>
      </w:pPr>
    </w:p>
    <w:p w:rsidR="005B285C" w:rsidRDefault="00272362" w:rsidP="00272362">
      <w:pPr>
        <w:bidi/>
        <w:spacing w:after="0" w:line="360" w:lineRule="auto"/>
        <w:jc w:val="center"/>
        <w:rPr>
          <w:rFonts w:ascii="Traditional Arabic" w:eastAsia="VIP Urkida BBlack" w:hAnsi="Traditional Arabic" w:cs="Traditional Arabic"/>
          <w:b/>
          <w:bCs/>
          <w:sz w:val="36"/>
          <w:szCs w:val="36"/>
          <w:rtl/>
          <w:lang w:bidi="ar-EG"/>
        </w:rPr>
      </w:pPr>
      <w:r>
        <w:rPr>
          <w:rFonts w:ascii="Traditional Arabic" w:eastAsia="VIP Urkida BBlack" w:hAnsi="Traditional Arabic" w:cs="Traditional Arabic" w:hint="cs"/>
          <w:b/>
          <w:bCs/>
          <w:sz w:val="36"/>
          <w:szCs w:val="36"/>
          <w:rtl/>
          <w:lang w:bidi="ar-EG"/>
        </w:rPr>
        <w:t>02</w:t>
      </w:r>
    </w:p>
    <w:p w:rsidR="00272362" w:rsidRDefault="00272362" w:rsidP="00272362">
      <w:pPr>
        <w:bidi/>
        <w:spacing w:after="0" w:line="360" w:lineRule="auto"/>
        <w:jc w:val="both"/>
        <w:rPr>
          <w:rFonts w:ascii="Traditional Arabic" w:eastAsia="VIP Urkida BBlack" w:hAnsi="Traditional Arabic" w:cs="Traditional Arabic"/>
          <w:b/>
          <w:bCs/>
          <w:sz w:val="36"/>
          <w:szCs w:val="36"/>
          <w:rtl/>
          <w:lang w:bidi="ar-EG"/>
        </w:rPr>
      </w:pPr>
    </w:p>
    <w:p w:rsidR="00EA1877" w:rsidRPr="005D5D19" w:rsidRDefault="00EA1877" w:rsidP="005B285C">
      <w:pPr>
        <w:bidi/>
        <w:spacing w:after="0" w:line="360" w:lineRule="auto"/>
        <w:jc w:val="both"/>
        <w:rPr>
          <w:rFonts w:ascii="Traditional Arabic" w:eastAsia="VIP Urkida BBlack" w:hAnsi="Traditional Arabic" w:cs="Traditional Arabic"/>
          <w:b/>
          <w:bCs/>
          <w:sz w:val="36"/>
          <w:szCs w:val="36"/>
          <w:rtl/>
          <w:lang w:bidi="ar-EG"/>
        </w:rPr>
      </w:pPr>
      <w:r w:rsidRPr="005D5D19">
        <w:rPr>
          <w:rFonts w:ascii="Traditional Arabic" w:eastAsia="VIP Urkida BBlack" w:hAnsi="Traditional Arabic" w:cs="Traditional Arabic"/>
          <w:b/>
          <w:bCs/>
          <w:sz w:val="36"/>
          <w:szCs w:val="36"/>
          <w:rtl/>
          <w:lang w:bidi="ar-EG"/>
        </w:rPr>
        <w:t xml:space="preserve">المطلب الثاني: شروط اكتساب صفة الامر بالصرف </w:t>
      </w:r>
    </w:p>
    <w:p w:rsidR="005B285C" w:rsidRPr="005B285C" w:rsidRDefault="005B285C" w:rsidP="005B285C">
      <w:pPr>
        <w:bidi/>
        <w:spacing w:after="0"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نص القانون 90-21 المتعلق بالمحاسبة العمومية في مواده 25،24،23 على تعدد شروط اكتساب شخص ما لصفة الآمر بالصرف :</w:t>
      </w:r>
    </w:p>
    <w:p w:rsidR="00EA1877" w:rsidRPr="005D5D19" w:rsidRDefault="00EA1877" w:rsidP="005B285C">
      <w:pPr>
        <w:bidi/>
        <w:spacing w:after="0" w:line="360" w:lineRule="auto"/>
        <w:jc w:val="both"/>
        <w:rPr>
          <w:rFonts w:ascii="Traditional Arabic" w:eastAsia="VIP Urkida BBlack" w:hAnsi="Traditional Arabic" w:cs="Traditional Arabic"/>
          <w:b/>
          <w:bCs/>
          <w:i/>
          <w:iCs/>
          <w:sz w:val="32"/>
          <w:szCs w:val="32"/>
          <w:rtl/>
          <w:lang w:bidi="ar-EG"/>
        </w:rPr>
      </w:pPr>
      <w:r w:rsidRPr="005D5D19">
        <w:rPr>
          <w:rFonts w:ascii="Traditional Arabic" w:eastAsia="VIP Urkida BBlack" w:hAnsi="Traditional Arabic" w:cs="Traditional Arabic"/>
          <w:b/>
          <w:bCs/>
          <w:i/>
          <w:iCs/>
          <w:sz w:val="32"/>
          <w:szCs w:val="32"/>
          <w:u w:val="single"/>
          <w:rtl/>
          <w:lang w:bidi="ar-EG"/>
        </w:rPr>
        <w:t>اول</w:t>
      </w:r>
      <w:r w:rsidRPr="005D5D19">
        <w:rPr>
          <w:rFonts w:ascii="Traditional Arabic" w:eastAsia="VIP Urkida BBlack" w:hAnsi="Traditional Arabic" w:cs="Traditional Arabic"/>
          <w:b/>
          <w:bCs/>
          <w:i/>
          <w:iCs/>
          <w:sz w:val="32"/>
          <w:szCs w:val="32"/>
          <w:rtl/>
          <w:lang w:bidi="ar-EG"/>
        </w:rPr>
        <w:t xml:space="preserve">ا: </w:t>
      </w:r>
      <w:r w:rsidR="0006506A" w:rsidRPr="005D5D19">
        <w:rPr>
          <w:rFonts w:ascii="Traditional Arabic" w:eastAsia="VIP Urkida BBlack" w:hAnsi="Traditional Arabic" w:cs="Traditional Arabic"/>
          <w:b/>
          <w:bCs/>
          <w:i/>
          <w:iCs/>
          <w:sz w:val="32"/>
          <w:szCs w:val="32"/>
          <w:rtl/>
          <w:lang w:bidi="ar-EG"/>
        </w:rPr>
        <w:t xml:space="preserve">التعيين او الانتخاب لمسؤول هيئة عمومية </w:t>
      </w:r>
    </w:p>
    <w:p w:rsidR="0006506A" w:rsidRPr="005D5D19" w:rsidRDefault="005B285C" w:rsidP="005B285C">
      <w:pPr>
        <w:bidi/>
        <w:spacing w:after="0"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sidR="0006506A" w:rsidRPr="005D5D19">
        <w:rPr>
          <w:rFonts w:ascii="Traditional Arabic" w:eastAsia="VIP Urkida BBlack" w:hAnsi="Traditional Arabic" w:cs="Traditional Arabic"/>
          <w:sz w:val="32"/>
          <w:szCs w:val="32"/>
          <w:rtl/>
          <w:lang w:bidi="ar-EG"/>
        </w:rPr>
        <w:t xml:space="preserve">حسب الفقرة التالية من المادة 23 فانه: " </w:t>
      </w:r>
      <w:r>
        <w:rPr>
          <w:rFonts w:ascii="Traditional Arabic" w:eastAsia="VIP Urkida BBlack" w:hAnsi="Traditional Arabic" w:cs="Traditional Arabic"/>
          <w:sz w:val="32"/>
          <w:szCs w:val="32"/>
          <w:rtl/>
          <w:lang w:bidi="ar-EG"/>
        </w:rPr>
        <w:t>ت</w:t>
      </w:r>
      <w:r>
        <w:rPr>
          <w:rFonts w:ascii="Traditional Arabic" w:eastAsia="VIP Urkida BBlack" w:hAnsi="Traditional Arabic" w:cs="Traditional Arabic" w:hint="cs"/>
          <w:sz w:val="32"/>
          <w:szCs w:val="32"/>
          <w:rtl/>
          <w:lang w:bidi="ar-EG"/>
        </w:rPr>
        <w:t>خ</w:t>
      </w:r>
      <w:r w:rsidR="0016555F" w:rsidRPr="005D5D19">
        <w:rPr>
          <w:rFonts w:ascii="Traditional Arabic" w:eastAsia="VIP Urkida BBlack" w:hAnsi="Traditional Arabic" w:cs="Traditional Arabic"/>
          <w:sz w:val="32"/>
          <w:szCs w:val="32"/>
          <w:rtl/>
          <w:lang w:bidi="ar-EG"/>
        </w:rPr>
        <w:t>ول التعيين او الانتخاب لوظيفة لها من بين الصلاحيات تحقيق العمليات المشار اليها اعلاه ( اي العمليات الادارية لتنفيذ النفقات والايرادات العموم</w:t>
      </w:r>
      <w:r>
        <w:rPr>
          <w:rFonts w:ascii="Traditional Arabic" w:eastAsia="VIP Urkida BBlack" w:hAnsi="Traditional Arabic" w:cs="Traditional Arabic"/>
          <w:sz w:val="32"/>
          <w:szCs w:val="32"/>
          <w:rtl/>
          <w:lang w:bidi="ar-EG"/>
        </w:rPr>
        <w:t>ية ) صفة الامر بالصرف قانونيا و</w:t>
      </w:r>
      <w:r>
        <w:rPr>
          <w:rFonts w:ascii="Traditional Arabic" w:eastAsia="VIP Urkida BBlack" w:hAnsi="Traditional Arabic" w:cs="Traditional Arabic" w:hint="cs"/>
          <w:sz w:val="32"/>
          <w:szCs w:val="32"/>
          <w:rtl/>
          <w:lang w:bidi="ar-EG"/>
        </w:rPr>
        <w:t>ت</w:t>
      </w:r>
      <w:r>
        <w:rPr>
          <w:rFonts w:ascii="Traditional Arabic" w:eastAsia="VIP Urkida BBlack" w:hAnsi="Traditional Arabic" w:cs="Traditional Arabic"/>
          <w:sz w:val="32"/>
          <w:szCs w:val="32"/>
          <w:rtl/>
          <w:lang w:bidi="ar-EG"/>
        </w:rPr>
        <w:t>زول هذه الصفة با</w:t>
      </w:r>
      <w:r>
        <w:rPr>
          <w:rFonts w:ascii="Traditional Arabic" w:eastAsia="VIP Urkida BBlack" w:hAnsi="Traditional Arabic" w:cs="Traditional Arabic" w:hint="cs"/>
          <w:sz w:val="32"/>
          <w:szCs w:val="32"/>
          <w:rtl/>
          <w:lang w:bidi="ar-EG"/>
        </w:rPr>
        <w:t>نتهاء</w:t>
      </w:r>
      <w:r w:rsidR="0016555F" w:rsidRPr="005D5D19">
        <w:rPr>
          <w:rFonts w:ascii="Traditional Arabic" w:eastAsia="VIP Urkida BBlack" w:hAnsi="Traditional Arabic" w:cs="Traditional Arabic"/>
          <w:sz w:val="32"/>
          <w:szCs w:val="32"/>
          <w:rtl/>
          <w:lang w:bidi="ar-EG"/>
        </w:rPr>
        <w:t xml:space="preserve"> الوظيفة </w:t>
      </w:r>
      <w:r w:rsidR="00BE3635">
        <w:rPr>
          <w:rFonts w:ascii="Traditional Arabic" w:eastAsia="VIP Urkida BBlack" w:hAnsi="Traditional Arabic" w:cs="Traditional Arabic" w:hint="cs"/>
          <w:sz w:val="32"/>
          <w:szCs w:val="32"/>
          <w:rtl/>
          <w:lang w:bidi="ar-EG"/>
        </w:rPr>
        <w:t xml:space="preserve">" </w:t>
      </w:r>
      <w:r w:rsidR="0016555F" w:rsidRPr="005D5D19">
        <w:rPr>
          <w:rFonts w:ascii="Traditional Arabic" w:eastAsia="VIP Urkida BBlack" w:hAnsi="Traditional Arabic" w:cs="Traditional Arabic"/>
          <w:sz w:val="32"/>
          <w:szCs w:val="32"/>
          <w:rtl/>
          <w:lang w:bidi="ar-EG"/>
        </w:rPr>
        <w:t xml:space="preserve">وعليه فان اول شرط لاكتساب صفة الامر بالصرف تتم عن طريق التعيين او الانتخاب </w:t>
      </w:r>
    </w:p>
    <w:p w:rsidR="00BC27D5" w:rsidRPr="005D5D19" w:rsidRDefault="00BE3635" w:rsidP="005B285C">
      <w:pPr>
        <w:pStyle w:val="Paragraphedeliste"/>
        <w:numPr>
          <w:ilvl w:val="0"/>
          <w:numId w:val="5"/>
        </w:numPr>
        <w:bidi/>
        <w:spacing w:after="0" w:line="360" w:lineRule="auto"/>
        <w:jc w:val="both"/>
        <w:rPr>
          <w:rFonts w:ascii="Traditional Arabic" w:eastAsia="VIP Urkida BBlack" w:hAnsi="Traditional Arabic" w:cs="Traditional Arabic"/>
          <w:sz w:val="32"/>
          <w:szCs w:val="32"/>
        </w:rPr>
      </w:pPr>
      <w:r>
        <w:rPr>
          <w:rFonts w:ascii="Traditional Arabic" w:eastAsia="VIP Urkida BBlack" w:hAnsi="Traditional Arabic" w:cs="Traditional Arabic"/>
          <w:sz w:val="32"/>
          <w:szCs w:val="32"/>
          <w:rtl/>
          <w:lang w:bidi="ar-EG"/>
        </w:rPr>
        <w:t>ح</w:t>
      </w:r>
      <w:r>
        <w:rPr>
          <w:rFonts w:ascii="Traditional Arabic" w:eastAsia="VIP Urkida BBlack" w:hAnsi="Traditional Arabic" w:cs="Traditional Arabic" w:hint="cs"/>
          <w:sz w:val="32"/>
          <w:szCs w:val="32"/>
          <w:rtl/>
          <w:lang w:bidi="ar-EG"/>
        </w:rPr>
        <w:t>يث</w:t>
      </w:r>
      <w:r>
        <w:rPr>
          <w:rFonts w:ascii="Traditional Arabic" w:eastAsia="VIP Urkida BBlack" w:hAnsi="Traditional Arabic" w:cs="Traditional Arabic"/>
          <w:sz w:val="32"/>
          <w:szCs w:val="32"/>
          <w:rtl/>
          <w:lang w:bidi="ar-EG"/>
        </w:rPr>
        <w:t xml:space="preserve"> ان ال</w:t>
      </w:r>
      <w:r>
        <w:rPr>
          <w:rFonts w:ascii="Traditional Arabic" w:eastAsia="VIP Urkida BBlack" w:hAnsi="Traditional Arabic" w:cs="Traditional Arabic" w:hint="cs"/>
          <w:sz w:val="32"/>
          <w:szCs w:val="32"/>
          <w:rtl/>
          <w:lang w:bidi="ar-EG"/>
        </w:rPr>
        <w:t>ت</w:t>
      </w:r>
      <w:r>
        <w:rPr>
          <w:rFonts w:ascii="Traditional Arabic" w:eastAsia="VIP Urkida BBlack" w:hAnsi="Traditional Arabic" w:cs="Traditional Arabic"/>
          <w:sz w:val="32"/>
          <w:szCs w:val="32"/>
          <w:rtl/>
          <w:lang w:bidi="ar-EG"/>
        </w:rPr>
        <w:t>ع</w:t>
      </w:r>
      <w:r>
        <w:rPr>
          <w:rFonts w:ascii="Traditional Arabic" w:eastAsia="VIP Urkida BBlack" w:hAnsi="Traditional Arabic" w:cs="Traditional Arabic" w:hint="cs"/>
          <w:sz w:val="32"/>
          <w:szCs w:val="32"/>
          <w:rtl/>
          <w:lang w:bidi="ar-EG"/>
        </w:rPr>
        <w:t>يين</w:t>
      </w:r>
      <w:r w:rsidR="00946524" w:rsidRPr="005D5D19">
        <w:rPr>
          <w:rFonts w:ascii="Traditional Arabic" w:eastAsia="VIP Urkida BBlack" w:hAnsi="Traditional Arabic" w:cs="Traditional Arabic"/>
          <w:sz w:val="32"/>
          <w:szCs w:val="32"/>
          <w:rtl/>
          <w:lang w:bidi="ar-EG"/>
        </w:rPr>
        <w:t xml:space="preserve"> يكون بالنسبة للهيئات والمصالح العمومية التي يتم تولي رئاستها والاشراف عليها اشخاص معينون مثل الوزير </w:t>
      </w:r>
      <w:r w:rsidR="00046D3C" w:rsidRPr="005D5D19">
        <w:rPr>
          <w:rFonts w:ascii="Traditional Arabic" w:eastAsia="VIP Urkida BBlack" w:hAnsi="Traditional Arabic" w:cs="Traditional Arabic"/>
          <w:sz w:val="32"/>
          <w:szCs w:val="32"/>
          <w:rtl/>
          <w:lang w:bidi="ar-EG"/>
        </w:rPr>
        <w:t xml:space="preserve">لديه ميزانية الوزارة والوالي لميزانية الولاية ومدير </w:t>
      </w:r>
      <w:r w:rsidR="00AE779D" w:rsidRPr="005D5D19">
        <w:rPr>
          <w:rFonts w:ascii="Traditional Arabic" w:eastAsia="VIP Urkida BBlack" w:hAnsi="Traditional Arabic" w:cs="Traditional Arabic"/>
          <w:sz w:val="32"/>
          <w:szCs w:val="32"/>
          <w:rtl/>
          <w:lang w:bidi="ar-EG"/>
        </w:rPr>
        <w:t>الجامعة المسير لميزانية الجامعة، يتم تعيين هذا بقرار اداري من السلطة المختصة مثل رئيس الجمهورية قيمة تخص يعين الوزارة والولاة ومدراء الجامعات ونفس التعيين بالنسبة لمسؤول الصفة فانه يتم بقرار اداري صادر عن السلطة المختصة</w:t>
      </w:r>
    </w:p>
    <w:p w:rsidR="00AE779D" w:rsidRPr="005D5D19" w:rsidRDefault="00BE3635" w:rsidP="005B285C">
      <w:pPr>
        <w:pStyle w:val="Paragraphedeliste"/>
        <w:numPr>
          <w:ilvl w:val="0"/>
          <w:numId w:val="5"/>
        </w:numPr>
        <w:bidi/>
        <w:spacing w:after="0" w:line="360" w:lineRule="auto"/>
        <w:jc w:val="both"/>
        <w:rPr>
          <w:rFonts w:ascii="Traditional Arabic" w:eastAsia="VIP Urkida BBlack" w:hAnsi="Traditional Arabic" w:cs="Traditional Arabic"/>
          <w:sz w:val="32"/>
          <w:szCs w:val="32"/>
        </w:rPr>
      </w:pPr>
      <w:r>
        <w:rPr>
          <w:rFonts w:ascii="Traditional Arabic" w:eastAsia="VIP Urkida BBlack" w:hAnsi="Traditional Arabic" w:cs="Traditional Arabic"/>
          <w:sz w:val="32"/>
          <w:szCs w:val="32"/>
          <w:rtl/>
          <w:lang w:bidi="ar-EG"/>
        </w:rPr>
        <w:t>اما الا</w:t>
      </w:r>
      <w:r>
        <w:rPr>
          <w:rFonts w:ascii="Traditional Arabic" w:eastAsia="VIP Urkida BBlack" w:hAnsi="Traditional Arabic" w:cs="Traditional Arabic" w:hint="cs"/>
          <w:sz w:val="32"/>
          <w:szCs w:val="32"/>
          <w:rtl/>
          <w:lang w:bidi="ar-EG"/>
        </w:rPr>
        <w:t>نتخاب</w:t>
      </w:r>
      <w:r>
        <w:rPr>
          <w:rFonts w:ascii="Traditional Arabic" w:eastAsia="VIP Urkida BBlack" w:hAnsi="Traditional Arabic" w:cs="Traditional Arabic"/>
          <w:sz w:val="32"/>
          <w:szCs w:val="32"/>
          <w:rtl/>
          <w:lang w:bidi="ar-EG"/>
        </w:rPr>
        <w:t xml:space="preserve"> ف</w:t>
      </w:r>
      <w:r>
        <w:rPr>
          <w:rFonts w:ascii="Traditional Arabic" w:eastAsia="VIP Urkida BBlack" w:hAnsi="Traditional Arabic" w:cs="Traditional Arabic" w:hint="cs"/>
          <w:sz w:val="32"/>
          <w:szCs w:val="32"/>
          <w:rtl/>
          <w:lang w:bidi="ar-EG"/>
        </w:rPr>
        <w:t>ي</w:t>
      </w:r>
      <w:r w:rsidR="00AE779D" w:rsidRPr="005D5D19">
        <w:rPr>
          <w:rFonts w:ascii="Traditional Arabic" w:eastAsia="VIP Urkida BBlack" w:hAnsi="Traditional Arabic" w:cs="Traditional Arabic"/>
          <w:sz w:val="32"/>
          <w:szCs w:val="32"/>
          <w:rtl/>
          <w:lang w:bidi="ar-EG"/>
        </w:rPr>
        <w:t xml:space="preserve">كون بالنسبة للهيئات والمصالح العمومية التي يتولى رئاستها والاشراف عليها اشخاص </w:t>
      </w:r>
      <w:r w:rsidR="004967E2" w:rsidRPr="005D5D19">
        <w:rPr>
          <w:rFonts w:ascii="Traditional Arabic" w:eastAsia="VIP Urkida BBlack" w:hAnsi="Traditional Arabic" w:cs="Traditional Arabic" w:hint="cs"/>
          <w:sz w:val="32"/>
          <w:szCs w:val="32"/>
          <w:rtl/>
          <w:lang w:bidi="ar-EG"/>
        </w:rPr>
        <w:t xml:space="preserve">منتخبون مثل رئيس المجلس الشعبي البلدي الذي يعتبر امرا بالصرف لميزانية </w:t>
      </w:r>
      <w:r>
        <w:rPr>
          <w:rFonts w:ascii="Traditional Arabic" w:eastAsia="VIP Urkida BBlack" w:hAnsi="Traditional Arabic" w:cs="Traditional Arabic" w:hint="cs"/>
          <w:sz w:val="32"/>
          <w:szCs w:val="32"/>
          <w:rtl/>
          <w:lang w:bidi="ar-EG"/>
        </w:rPr>
        <w:t>البل</w:t>
      </w:r>
      <w:r w:rsidR="00407771" w:rsidRPr="005D5D19">
        <w:rPr>
          <w:rFonts w:ascii="Traditional Arabic" w:eastAsia="VIP Urkida BBlack" w:hAnsi="Traditional Arabic" w:cs="Traditional Arabic" w:hint="cs"/>
          <w:sz w:val="32"/>
          <w:szCs w:val="32"/>
          <w:rtl/>
          <w:lang w:bidi="ar-EG"/>
        </w:rPr>
        <w:t>د</w:t>
      </w:r>
      <w:r>
        <w:rPr>
          <w:rFonts w:ascii="Traditional Arabic" w:eastAsia="VIP Urkida BBlack" w:hAnsi="Traditional Arabic" w:cs="Traditional Arabic" w:hint="cs"/>
          <w:sz w:val="32"/>
          <w:szCs w:val="32"/>
          <w:rtl/>
          <w:lang w:bidi="ar-EG"/>
        </w:rPr>
        <w:t>ية</w:t>
      </w:r>
      <w:r w:rsidR="00407771" w:rsidRPr="005D5D19">
        <w:rPr>
          <w:rFonts w:ascii="Traditional Arabic" w:eastAsia="VIP Urkida BBlack" w:hAnsi="Traditional Arabic" w:cs="Traditional Arabic" w:hint="cs"/>
          <w:sz w:val="32"/>
          <w:szCs w:val="32"/>
          <w:rtl/>
          <w:lang w:bidi="ar-EG"/>
        </w:rPr>
        <w:t xml:space="preserve"> من تاري</w:t>
      </w:r>
      <w:r>
        <w:rPr>
          <w:rFonts w:ascii="Traditional Arabic" w:eastAsia="VIP Urkida BBlack" w:hAnsi="Traditional Arabic" w:cs="Traditional Arabic" w:hint="cs"/>
          <w:sz w:val="32"/>
          <w:szCs w:val="32"/>
          <w:rtl/>
          <w:lang w:bidi="ar-EG"/>
        </w:rPr>
        <w:t xml:space="preserve">خ محضر التنصيب ويكون انتهاء </w:t>
      </w:r>
      <w:r w:rsidR="00407771" w:rsidRPr="005D5D19">
        <w:rPr>
          <w:rFonts w:ascii="Traditional Arabic" w:eastAsia="VIP Urkida BBlack" w:hAnsi="Traditional Arabic" w:cs="Traditional Arabic" w:hint="cs"/>
          <w:sz w:val="32"/>
          <w:szCs w:val="32"/>
          <w:rtl/>
          <w:lang w:bidi="ar-EG"/>
        </w:rPr>
        <w:t>هذه الصفة من خلال انتهاء العهدة، الاستقالة، حل المجلس او التخلي عن المنصب</w:t>
      </w:r>
    </w:p>
    <w:p w:rsidR="0031067F" w:rsidRPr="005D5D19" w:rsidRDefault="00407771" w:rsidP="005B285C">
      <w:pPr>
        <w:pStyle w:val="Paragraphedeliste"/>
        <w:numPr>
          <w:ilvl w:val="0"/>
          <w:numId w:val="5"/>
        </w:numPr>
        <w:bidi/>
        <w:spacing w:after="0" w:line="360" w:lineRule="auto"/>
        <w:jc w:val="both"/>
        <w:rPr>
          <w:rFonts w:ascii="Traditional Arabic" w:eastAsia="VIP Urkida BBlack" w:hAnsi="Traditional Arabic" w:cs="Traditional Arabic"/>
          <w:sz w:val="32"/>
          <w:szCs w:val="32"/>
        </w:rPr>
      </w:pPr>
      <w:r w:rsidRPr="005D5D19">
        <w:rPr>
          <w:rFonts w:ascii="Traditional Arabic" w:eastAsia="VIP Urkida BBlack" w:hAnsi="Traditional Arabic" w:cs="Traditional Arabic" w:hint="cs"/>
          <w:sz w:val="32"/>
          <w:szCs w:val="32"/>
          <w:rtl/>
          <w:lang w:bidi="ar-EG"/>
        </w:rPr>
        <w:t xml:space="preserve">في حالة الشغور المؤقت للمنصب مسؤول مسير الوسائل المالية والمادية والبشرية فانه يتم انتقاليا </w:t>
      </w:r>
      <w:r w:rsidR="0031067F" w:rsidRPr="005D5D19">
        <w:rPr>
          <w:rFonts w:ascii="Traditional Arabic" w:eastAsia="VIP Urkida BBlack" w:hAnsi="Traditional Arabic" w:cs="Traditional Arabic" w:hint="cs"/>
          <w:sz w:val="32"/>
          <w:szCs w:val="32"/>
          <w:rtl/>
          <w:lang w:bidi="ar-EG"/>
        </w:rPr>
        <w:t>تعيين موظف ينتمي الى الادارة والمؤسسة العمومية وذلك لضمان تسيير المر</w:t>
      </w:r>
      <w:r w:rsidR="00BE3635">
        <w:rPr>
          <w:rFonts w:ascii="Traditional Arabic" w:eastAsia="VIP Urkida BBlack" w:hAnsi="Traditional Arabic" w:cs="Traditional Arabic" w:hint="cs"/>
          <w:sz w:val="32"/>
          <w:szCs w:val="32"/>
          <w:rtl/>
          <w:lang w:bidi="ar-EG"/>
        </w:rPr>
        <w:t>ف</w:t>
      </w:r>
      <w:r w:rsidR="0031067F" w:rsidRPr="005D5D19">
        <w:rPr>
          <w:rFonts w:ascii="Traditional Arabic" w:eastAsia="VIP Urkida BBlack" w:hAnsi="Traditional Arabic" w:cs="Traditional Arabic" w:hint="cs"/>
          <w:sz w:val="32"/>
          <w:szCs w:val="32"/>
          <w:rtl/>
          <w:lang w:bidi="ar-EG"/>
        </w:rPr>
        <w:t xml:space="preserve">ق العمومي عن طريق مقرر التأهيل والاعتماد صادر عن وزير المالية لمدة سنة قابلة للتجديد مرة واحدة فقط </w:t>
      </w:r>
    </w:p>
    <w:p w:rsidR="005D5D19" w:rsidRPr="005D5D19" w:rsidRDefault="0031067F" w:rsidP="00BE3635">
      <w:pPr>
        <w:bidi/>
        <w:spacing w:before="240" w:after="0" w:line="360" w:lineRule="auto"/>
        <w:jc w:val="both"/>
        <w:rPr>
          <w:rFonts w:ascii="Traditional Arabic" w:eastAsia="VIP Urkida BBlack" w:hAnsi="Traditional Arabic" w:cs="Traditional Arabic"/>
          <w:b/>
          <w:bCs/>
          <w:i/>
          <w:iCs/>
          <w:sz w:val="32"/>
          <w:szCs w:val="32"/>
          <w:rtl/>
          <w:lang w:bidi="ar-EG"/>
        </w:rPr>
      </w:pPr>
      <w:r w:rsidRPr="005D5D19">
        <w:rPr>
          <w:rFonts w:ascii="Traditional Arabic" w:eastAsia="VIP Urkida BBlack" w:hAnsi="Traditional Arabic" w:cs="Traditional Arabic" w:hint="cs"/>
          <w:b/>
          <w:bCs/>
          <w:i/>
          <w:iCs/>
          <w:sz w:val="32"/>
          <w:szCs w:val="32"/>
          <w:u w:val="single"/>
          <w:rtl/>
          <w:lang w:bidi="ar-EG"/>
        </w:rPr>
        <w:lastRenderedPageBreak/>
        <w:t>ثاني</w:t>
      </w:r>
      <w:r w:rsidRPr="005D5D19">
        <w:rPr>
          <w:rFonts w:ascii="Traditional Arabic" w:eastAsia="VIP Urkida BBlack" w:hAnsi="Traditional Arabic" w:cs="Traditional Arabic" w:hint="cs"/>
          <w:b/>
          <w:bCs/>
          <w:i/>
          <w:iCs/>
          <w:sz w:val="32"/>
          <w:szCs w:val="32"/>
          <w:rtl/>
          <w:lang w:bidi="ar-EG"/>
        </w:rPr>
        <w:t xml:space="preserve">ا: تحويل صلاحية تنفيذ العمليات المالية </w:t>
      </w:r>
    </w:p>
    <w:p w:rsidR="00C47174" w:rsidRPr="005D5D19" w:rsidRDefault="0031067F" w:rsidP="005B285C">
      <w:pPr>
        <w:bidi/>
        <w:spacing w:after="0" w:line="360" w:lineRule="auto"/>
        <w:ind w:left="360"/>
        <w:jc w:val="both"/>
        <w:rPr>
          <w:rFonts w:ascii="Traditional Arabic" w:eastAsia="VIP Urkida BBlack" w:hAnsi="Traditional Arabic" w:cs="Traditional Arabic"/>
          <w:sz w:val="32"/>
          <w:szCs w:val="32"/>
          <w:rtl/>
          <w:lang w:bidi="ar-EG"/>
        </w:rPr>
      </w:pPr>
      <w:r w:rsidRPr="005D5D19">
        <w:rPr>
          <w:rFonts w:ascii="Traditional Arabic" w:eastAsia="VIP Urkida BBlack" w:hAnsi="Traditional Arabic" w:cs="Traditional Arabic" w:hint="cs"/>
          <w:sz w:val="32"/>
          <w:szCs w:val="32"/>
          <w:rtl/>
          <w:lang w:bidi="ar-EG"/>
        </w:rPr>
        <w:t xml:space="preserve">حسب المادة 23 من القانون 90-21 فانه </w:t>
      </w:r>
      <w:r w:rsidR="00F202BB" w:rsidRPr="005D5D19">
        <w:rPr>
          <w:rFonts w:ascii="Traditional Arabic" w:eastAsia="VIP Urkida BBlack" w:hAnsi="Traditional Arabic" w:cs="Traditional Arabic" w:hint="cs"/>
          <w:sz w:val="32"/>
          <w:szCs w:val="32"/>
          <w:rtl/>
          <w:lang w:bidi="ar-EG"/>
        </w:rPr>
        <w:t>"</w:t>
      </w:r>
      <w:r w:rsidRPr="005D5D19">
        <w:rPr>
          <w:rFonts w:ascii="Traditional Arabic" w:eastAsia="VIP Urkida BBlack" w:hAnsi="Traditional Arabic" w:cs="Traditional Arabic" w:hint="cs"/>
          <w:sz w:val="32"/>
          <w:szCs w:val="32"/>
          <w:rtl/>
          <w:lang w:bidi="ar-EG"/>
        </w:rPr>
        <w:t xml:space="preserve">يقصد بالآمر بالصرف </w:t>
      </w:r>
      <w:r w:rsidR="00C47174" w:rsidRPr="005D5D19">
        <w:rPr>
          <w:rFonts w:ascii="Traditional Arabic" w:eastAsia="VIP Urkida BBlack" w:hAnsi="Traditional Arabic" w:cs="Traditional Arabic" w:hint="cs"/>
          <w:sz w:val="32"/>
          <w:szCs w:val="32"/>
          <w:rtl/>
          <w:lang w:bidi="ar-EG"/>
        </w:rPr>
        <w:t>الموظف المفوض له التسيير بصفة قانونية في منصب مسؤولية تسيير الوسائل المالية والبشرية المادية لمصلحة او هيئة عمومية</w:t>
      </w:r>
      <w:r w:rsidR="00F202BB" w:rsidRPr="005D5D19">
        <w:rPr>
          <w:rFonts w:ascii="Traditional Arabic" w:eastAsia="VIP Urkida BBlack" w:hAnsi="Traditional Arabic" w:cs="Traditional Arabic" w:hint="cs"/>
          <w:sz w:val="32"/>
          <w:szCs w:val="32"/>
          <w:rtl/>
          <w:lang w:bidi="ar-EG"/>
        </w:rPr>
        <w:t>"</w:t>
      </w:r>
    </w:p>
    <w:p w:rsidR="00F202BB" w:rsidRPr="005D5D19" w:rsidRDefault="00F202BB" w:rsidP="005B285C">
      <w:pPr>
        <w:bidi/>
        <w:spacing w:after="0" w:line="360" w:lineRule="auto"/>
        <w:ind w:left="360"/>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وهذا يتعين ان يكون المسؤول المعين لإدارة مؤسسة عمومية لكي يحمل صفة الامر بالصرف ان ل</w:t>
      </w:r>
      <w:r w:rsidR="00BE3635">
        <w:rPr>
          <w:rFonts w:ascii="Traditional Arabic" w:eastAsia="VIP Urkida BBlack" w:hAnsi="Traditional Arabic" w:cs="Traditional Arabic" w:hint="cs"/>
          <w:sz w:val="32"/>
          <w:szCs w:val="32"/>
          <w:rtl/>
          <w:lang w:bidi="ar-EG"/>
        </w:rPr>
        <w:t>ا يحول</w:t>
      </w:r>
      <w:r w:rsidR="00B324DC">
        <w:rPr>
          <w:rFonts w:ascii="Traditional Arabic" w:eastAsia="VIP Urkida BBlack" w:hAnsi="Traditional Arabic" w:cs="Traditional Arabic" w:hint="cs"/>
          <w:sz w:val="32"/>
          <w:szCs w:val="32"/>
          <w:rtl/>
          <w:lang w:bidi="ar-EG"/>
        </w:rPr>
        <w:t xml:space="preserve"> له التسيير الإداري فقط و</w:t>
      </w:r>
      <w:r w:rsidR="00B324DC">
        <w:rPr>
          <w:rFonts w:ascii="Traditional Arabic" w:eastAsia="VIP Urkida BBlack" w:hAnsi="Traditional Arabic" w:cs="Traditional Arabic" w:hint="cs"/>
          <w:sz w:val="32"/>
          <w:szCs w:val="32"/>
          <w:rtl/>
          <w:lang w:bidi="ar-DZ"/>
        </w:rPr>
        <w:t>إ</w:t>
      </w:r>
      <w:r w:rsidR="00BE3635">
        <w:rPr>
          <w:rFonts w:ascii="Traditional Arabic" w:eastAsia="VIP Urkida BBlack" w:hAnsi="Traditional Arabic" w:cs="Traditional Arabic" w:hint="cs"/>
          <w:sz w:val="32"/>
          <w:szCs w:val="32"/>
          <w:rtl/>
          <w:lang w:bidi="ar-EG"/>
        </w:rPr>
        <w:t>نما  أيض</w:t>
      </w:r>
      <w:r w:rsidRPr="005D5D19">
        <w:rPr>
          <w:rFonts w:ascii="Traditional Arabic" w:eastAsia="VIP Urkida BBlack" w:hAnsi="Traditional Arabic" w:cs="Traditional Arabic" w:hint="cs"/>
          <w:sz w:val="32"/>
          <w:szCs w:val="32"/>
          <w:rtl/>
          <w:lang w:bidi="ar-EG"/>
        </w:rPr>
        <w:t>ا التسيير المالي لها</w:t>
      </w:r>
      <w:r w:rsidR="00BE3635">
        <w:rPr>
          <w:rFonts w:ascii="Traditional Arabic" w:eastAsia="VIP Urkida BBlack" w:hAnsi="Traditional Arabic" w:cs="Traditional Arabic" w:hint="cs"/>
          <w:sz w:val="32"/>
          <w:szCs w:val="32"/>
          <w:rtl/>
          <w:lang w:bidi="ar-EG"/>
        </w:rPr>
        <w:t>.</w:t>
      </w:r>
    </w:p>
    <w:p w:rsidR="00BE3635" w:rsidRDefault="00BE3635" w:rsidP="005B285C">
      <w:pPr>
        <w:bidi/>
        <w:spacing w:after="0" w:line="360" w:lineRule="auto"/>
        <w:ind w:left="360"/>
        <w:jc w:val="both"/>
        <w:rPr>
          <w:rFonts w:ascii="Traditional Arabic" w:eastAsia="VIP Urkida BBlack" w:hAnsi="Traditional Arabic" w:cs="Traditional Arabic"/>
          <w:b/>
          <w:bCs/>
          <w:i/>
          <w:iCs/>
          <w:sz w:val="32"/>
          <w:szCs w:val="32"/>
          <w:u w:val="single"/>
          <w:rtl/>
          <w:lang w:bidi="ar-EG"/>
        </w:rPr>
      </w:pPr>
    </w:p>
    <w:p w:rsidR="00BE3635" w:rsidRPr="004D5440" w:rsidRDefault="00272362" w:rsidP="004D5440">
      <w:pPr>
        <w:bidi/>
        <w:spacing w:after="0" w:line="360" w:lineRule="auto"/>
        <w:ind w:left="360"/>
        <w:jc w:val="center"/>
        <w:rPr>
          <w:rFonts w:ascii="Traditional Arabic" w:eastAsia="VIP Urkida BBlack" w:hAnsi="Traditional Arabic" w:cs="Traditional Arabic"/>
          <w:b/>
          <w:bCs/>
          <w:sz w:val="32"/>
          <w:szCs w:val="32"/>
          <w:rtl/>
          <w:lang w:bidi="ar-EG"/>
        </w:rPr>
      </w:pPr>
      <w:r>
        <w:rPr>
          <w:rFonts w:ascii="Traditional Arabic" w:eastAsia="VIP Urkida BBlack" w:hAnsi="Traditional Arabic" w:cs="Traditional Arabic" w:hint="cs"/>
          <w:b/>
          <w:bCs/>
          <w:sz w:val="32"/>
          <w:szCs w:val="32"/>
          <w:rtl/>
          <w:lang w:bidi="ar-EG"/>
        </w:rPr>
        <w:t>03</w:t>
      </w:r>
    </w:p>
    <w:p w:rsidR="00F202BB" w:rsidRPr="005D5D19" w:rsidRDefault="00F40F72" w:rsidP="00BE3635">
      <w:pPr>
        <w:bidi/>
        <w:spacing w:after="0" w:line="360" w:lineRule="auto"/>
        <w:ind w:left="360"/>
        <w:jc w:val="both"/>
        <w:rPr>
          <w:rFonts w:ascii="Traditional Arabic" w:eastAsia="VIP Urkida BBlack" w:hAnsi="Traditional Arabic" w:cs="Traditional Arabic"/>
          <w:b/>
          <w:bCs/>
          <w:i/>
          <w:iCs/>
          <w:sz w:val="32"/>
          <w:szCs w:val="32"/>
          <w:rtl/>
          <w:lang w:bidi="ar-EG"/>
        </w:rPr>
      </w:pPr>
      <w:r w:rsidRPr="005D5D19">
        <w:rPr>
          <w:rFonts w:ascii="Traditional Arabic" w:eastAsia="VIP Urkida BBlack" w:hAnsi="Traditional Arabic" w:cs="Traditional Arabic" w:hint="cs"/>
          <w:b/>
          <w:bCs/>
          <w:i/>
          <w:iCs/>
          <w:sz w:val="32"/>
          <w:szCs w:val="32"/>
          <w:u w:val="single"/>
          <w:rtl/>
          <w:lang w:bidi="ar-EG"/>
        </w:rPr>
        <w:t>ثالثا</w:t>
      </w:r>
      <w:r w:rsidRPr="005D5D19">
        <w:rPr>
          <w:rFonts w:ascii="Traditional Arabic" w:eastAsia="VIP Urkida BBlack" w:hAnsi="Traditional Arabic" w:cs="Traditional Arabic" w:hint="cs"/>
          <w:b/>
          <w:bCs/>
          <w:i/>
          <w:iCs/>
          <w:sz w:val="32"/>
          <w:szCs w:val="32"/>
          <w:rtl/>
          <w:lang w:bidi="ar-EG"/>
        </w:rPr>
        <w:t>: التناقض مع منصب المحاسب العمومي</w:t>
      </w:r>
    </w:p>
    <w:p w:rsidR="00AD4E70" w:rsidRPr="005D5D19" w:rsidRDefault="00B324DC" w:rsidP="005B285C">
      <w:pPr>
        <w:bidi/>
        <w:spacing w:after="0" w:line="360" w:lineRule="auto"/>
        <w:ind w:left="360"/>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sidR="00F40F72" w:rsidRPr="005D5D19">
        <w:rPr>
          <w:rFonts w:ascii="Traditional Arabic" w:eastAsia="VIP Urkida BBlack" w:hAnsi="Traditional Arabic" w:cs="Traditional Arabic" w:hint="cs"/>
          <w:sz w:val="32"/>
          <w:szCs w:val="32"/>
          <w:rtl/>
          <w:lang w:bidi="ar-EG"/>
        </w:rPr>
        <w:t>حسب المادة 55 من قانون 90-21 "</w:t>
      </w:r>
      <w:r w:rsidR="000E2F2D" w:rsidRPr="005D5D19">
        <w:rPr>
          <w:rFonts w:ascii="Traditional Arabic" w:eastAsia="VIP Urkida BBlack" w:hAnsi="Traditional Arabic" w:cs="Traditional Arabic" w:hint="cs"/>
          <w:sz w:val="32"/>
          <w:szCs w:val="32"/>
          <w:rtl/>
          <w:lang w:bidi="ar-EG"/>
        </w:rPr>
        <w:t>تتناقض وظيفة الامر بالصرف مع وظيفة المحاسب العمومي" ويقصد بها المبدأ اي انه لا يمكن لشخص واحد ان يجمع ين مهمة ا</w:t>
      </w:r>
      <w:r>
        <w:rPr>
          <w:rFonts w:ascii="Traditional Arabic" w:eastAsia="VIP Urkida BBlack" w:hAnsi="Traditional Arabic" w:cs="Traditional Arabic" w:hint="cs"/>
          <w:sz w:val="32"/>
          <w:szCs w:val="32"/>
          <w:rtl/>
          <w:lang w:bidi="ar-EG"/>
        </w:rPr>
        <w:t>داري امر بالصرف ومحاسب عمومي طبق</w:t>
      </w:r>
      <w:r w:rsidR="000E2F2D" w:rsidRPr="005D5D19">
        <w:rPr>
          <w:rFonts w:ascii="Traditional Arabic" w:eastAsia="VIP Urkida BBlack" w:hAnsi="Traditional Arabic" w:cs="Traditional Arabic" w:hint="cs"/>
          <w:sz w:val="32"/>
          <w:szCs w:val="32"/>
          <w:rtl/>
          <w:lang w:bidi="ar-EG"/>
        </w:rPr>
        <w:t>ا لمبدأ فصل العمليات الادارية</w:t>
      </w:r>
      <w:r w:rsidR="00AD4E70" w:rsidRPr="005D5D19">
        <w:rPr>
          <w:rFonts w:ascii="Traditional Arabic" w:eastAsia="VIP Urkida BBlack" w:hAnsi="Traditional Arabic" w:cs="Traditional Arabic" w:hint="cs"/>
          <w:sz w:val="32"/>
          <w:szCs w:val="32"/>
          <w:rtl/>
          <w:lang w:bidi="ar-EG"/>
        </w:rPr>
        <w:t xml:space="preserve"> عن العمليات المحاسبية ( الاستقلال لكل من عون المحاسبة العمومية ) في القيام بمهماتهم وعدم تدخل واحد منهم في صلاحيات الاخر وكذا عدم امكانية التأثير، وذلك من اجل الحفاظ على الاموال العامة وسوء استعمالها والتلاعب بها مما يجعل عملية الغش صعبة وتكون الرقابة متبادلة بين الطرفين </w:t>
      </w:r>
      <w:r>
        <w:rPr>
          <w:rFonts w:ascii="Traditional Arabic" w:eastAsia="VIP Urkida BBlack" w:hAnsi="Traditional Arabic" w:cs="Traditional Arabic" w:hint="cs"/>
          <w:sz w:val="32"/>
          <w:szCs w:val="32"/>
          <w:rtl/>
          <w:lang w:bidi="ar-EG"/>
        </w:rPr>
        <w:t>،</w:t>
      </w:r>
      <w:r w:rsidR="00AD4E70" w:rsidRPr="005D5D19">
        <w:rPr>
          <w:rFonts w:ascii="Traditional Arabic" w:eastAsia="VIP Urkida BBlack" w:hAnsi="Traditional Arabic" w:cs="Traditional Arabic" w:hint="cs"/>
          <w:sz w:val="32"/>
          <w:szCs w:val="32"/>
          <w:rtl/>
          <w:lang w:bidi="ar-EG"/>
        </w:rPr>
        <w:t>ومن اجل تطبيق هذا المبدأ يستلزم ما يلي:</w:t>
      </w:r>
    </w:p>
    <w:p w:rsidR="00F40F72" w:rsidRPr="005D5D19" w:rsidRDefault="00AD4E70" w:rsidP="005B285C">
      <w:pPr>
        <w:pStyle w:val="Paragraphedeliste"/>
        <w:numPr>
          <w:ilvl w:val="0"/>
          <w:numId w:val="5"/>
        </w:numPr>
        <w:bidi/>
        <w:spacing w:after="0"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 xml:space="preserve"> عدم امكانية الجمع بين وظيفة الامر بالصرف والمحاسب العمومي في مؤسسة واحدة </w:t>
      </w:r>
    </w:p>
    <w:p w:rsidR="00AD4E70" w:rsidRPr="005D5D19" w:rsidRDefault="00AD4E70" w:rsidP="005B285C">
      <w:pPr>
        <w:pStyle w:val="Paragraphedeliste"/>
        <w:numPr>
          <w:ilvl w:val="0"/>
          <w:numId w:val="5"/>
        </w:numPr>
        <w:bidi/>
        <w:spacing w:after="0"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عدم امكانية تفويض الامر بالصرف لمهامه للمحاسب العمومي</w:t>
      </w:r>
    </w:p>
    <w:p w:rsidR="00AD4E70" w:rsidRPr="005D5D19" w:rsidRDefault="00F501DD" w:rsidP="005B285C">
      <w:pPr>
        <w:pStyle w:val="Paragraphedeliste"/>
        <w:numPr>
          <w:ilvl w:val="0"/>
          <w:numId w:val="5"/>
        </w:numPr>
        <w:bidi/>
        <w:spacing w:after="0"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 xml:space="preserve">عدم امكانية ان تكون علاقة زوجية بينهما </w:t>
      </w:r>
    </w:p>
    <w:p w:rsidR="00F501DD" w:rsidRPr="005D5D19" w:rsidRDefault="00F501DD" w:rsidP="00B324DC">
      <w:pPr>
        <w:bidi/>
        <w:spacing w:before="240" w:after="0" w:line="360" w:lineRule="auto"/>
        <w:jc w:val="both"/>
        <w:rPr>
          <w:rFonts w:ascii="Traditional Arabic" w:eastAsia="VIP Urkida BBlack" w:hAnsi="Traditional Arabic" w:cs="Traditional Arabic"/>
          <w:b/>
          <w:bCs/>
          <w:i/>
          <w:iCs/>
          <w:sz w:val="32"/>
          <w:szCs w:val="32"/>
          <w:rtl/>
          <w:lang w:bidi="ar-EG"/>
        </w:rPr>
      </w:pPr>
      <w:r w:rsidRPr="005D5D19">
        <w:rPr>
          <w:rFonts w:ascii="Traditional Arabic" w:eastAsia="VIP Urkida BBlack" w:hAnsi="Traditional Arabic" w:cs="Traditional Arabic" w:hint="cs"/>
          <w:b/>
          <w:bCs/>
          <w:i/>
          <w:iCs/>
          <w:sz w:val="32"/>
          <w:szCs w:val="32"/>
          <w:u w:val="single"/>
          <w:rtl/>
          <w:lang w:bidi="ar-EG"/>
        </w:rPr>
        <w:t>رابعا</w:t>
      </w:r>
      <w:r w:rsidRPr="005D5D19">
        <w:rPr>
          <w:rFonts w:ascii="Traditional Arabic" w:eastAsia="VIP Urkida BBlack" w:hAnsi="Traditional Arabic" w:cs="Traditional Arabic" w:hint="cs"/>
          <w:b/>
          <w:bCs/>
          <w:i/>
          <w:iCs/>
          <w:sz w:val="32"/>
          <w:szCs w:val="32"/>
          <w:rtl/>
          <w:lang w:bidi="ar-EG"/>
        </w:rPr>
        <w:t xml:space="preserve">: اعتماد الامر بالصرف من قبل المحاسب العمومي </w:t>
      </w:r>
    </w:p>
    <w:p w:rsidR="00497C20" w:rsidRPr="005D5D19" w:rsidRDefault="00B324DC" w:rsidP="00B324DC">
      <w:pPr>
        <w:bidi/>
        <w:spacing w:after="0"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sidR="00F501DD" w:rsidRPr="005D5D19">
        <w:rPr>
          <w:rFonts w:ascii="Traditional Arabic" w:eastAsia="VIP Urkida BBlack" w:hAnsi="Traditional Arabic" w:cs="Traditional Arabic" w:hint="cs"/>
          <w:sz w:val="32"/>
          <w:szCs w:val="32"/>
          <w:rtl/>
          <w:lang w:bidi="ar-EG"/>
        </w:rPr>
        <w:t>حسب المادة 24 من القانون 90-21 المتعلق بالمحاسبة العمومية</w:t>
      </w:r>
      <w:r w:rsidR="001D3BAA" w:rsidRPr="005D5D19">
        <w:rPr>
          <w:rFonts w:ascii="Traditional Arabic" w:eastAsia="VIP Urkida BBlack" w:hAnsi="Traditional Arabic" w:cs="Traditional Arabic" w:hint="cs"/>
          <w:sz w:val="32"/>
          <w:szCs w:val="32"/>
          <w:rtl/>
          <w:lang w:bidi="ar-EG"/>
        </w:rPr>
        <w:t>" يجب اعتماد الامرين بالصرف لدى المحاسبين العمومين ا</w:t>
      </w:r>
      <w:r>
        <w:rPr>
          <w:rFonts w:ascii="Traditional Arabic" w:eastAsia="VIP Urkida BBlack" w:hAnsi="Traditional Arabic" w:cs="Traditional Arabic" w:hint="cs"/>
          <w:sz w:val="32"/>
          <w:szCs w:val="32"/>
          <w:rtl/>
          <w:lang w:bidi="ar-EG"/>
        </w:rPr>
        <w:t>لمكلفين بالايرادات والنفقات المأ</w:t>
      </w:r>
      <w:r w:rsidR="001D3BAA" w:rsidRPr="005D5D19">
        <w:rPr>
          <w:rFonts w:ascii="Traditional Arabic" w:eastAsia="VIP Urkida BBlack" w:hAnsi="Traditional Arabic" w:cs="Traditional Arabic" w:hint="cs"/>
          <w:sz w:val="32"/>
          <w:szCs w:val="32"/>
          <w:rtl/>
          <w:lang w:bidi="ar-EG"/>
        </w:rPr>
        <w:t xml:space="preserve">مورين بتنفيذها </w:t>
      </w:r>
      <w:r w:rsidR="0051753B" w:rsidRPr="005D5D19">
        <w:rPr>
          <w:rFonts w:ascii="Traditional Arabic" w:eastAsia="VIP Urkida BBlack" w:hAnsi="Traditional Arabic" w:cs="Traditional Arabic" w:hint="cs"/>
          <w:sz w:val="32"/>
          <w:szCs w:val="32"/>
          <w:rtl/>
          <w:lang w:bidi="ar-EG"/>
        </w:rPr>
        <w:t xml:space="preserve">بتحديد كيفيات هذا الاعتماد عن طريق التنظيم" حيث يتم هذا الاعتماد باشعار المحاسب العمومي بوثيقة التعيين الاداري او محضر انتخاب الامر بالصرف </w:t>
      </w:r>
      <w:r w:rsidR="00E63901" w:rsidRPr="005D5D19">
        <w:rPr>
          <w:rFonts w:ascii="Traditional Arabic" w:eastAsia="VIP Urkida BBlack" w:hAnsi="Traditional Arabic" w:cs="Traditional Arabic" w:hint="cs"/>
          <w:sz w:val="32"/>
          <w:szCs w:val="32"/>
          <w:rtl/>
          <w:lang w:bidi="ar-EG"/>
        </w:rPr>
        <w:t>مرفوقا بنموذج</w:t>
      </w:r>
      <w:r>
        <w:rPr>
          <w:rFonts w:ascii="Traditional Arabic" w:eastAsia="VIP Urkida BBlack" w:hAnsi="Traditional Arabic" w:cs="Traditional Arabic" w:hint="cs"/>
          <w:sz w:val="32"/>
          <w:szCs w:val="32"/>
          <w:rtl/>
          <w:lang w:bidi="ar-EG"/>
        </w:rPr>
        <w:t xml:space="preserve"> امضائه</w:t>
      </w:r>
      <w:r w:rsidR="00E63901" w:rsidRPr="005D5D19">
        <w:rPr>
          <w:rFonts w:ascii="Traditional Arabic" w:eastAsia="VIP Urkida BBlack" w:hAnsi="Traditional Arabic" w:cs="Traditional Arabic" w:hint="cs"/>
          <w:sz w:val="32"/>
          <w:szCs w:val="32"/>
          <w:rtl/>
          <w:lang w:bidi="ar-EG"/>
        </w:rPr>
        <w:t xml:space="preserve"> بغرض التأكد من شرعية الاوامر </w:t>
      </w:r>
      <w:r w:rsidR="00E63901" w:rsidRPr="005D5D19">
        <w:rPr>
          <w:rFonts w:ascii="Traditional Arabic" w:eastAsia="VIP Urkida BBlack" w:hAnsi="Traditional Arabic" w:cs="Traditional Arabic" w:hint="cs"/>
          <w:sz w:val="32"/>
          <w:szCs w:val="32"/>
          <w:rtl/>
          <w:lang w:bidi="ar-EG"/>
        </w:rPr>
        <w:lastRenderedPageBreak/>
        <w:t>بالدفع التي يصدرها له وذلك بانتقال الامر بالصرف والتوقيع على سجل خاص بالاعتمادات ونفس الشيء بالنسبة لعملية التفويض.</w:t>
      </w:r>
    </w:p>
    <w:p w:rsidR="00C0727C" w:rsidRPr="005D5D19" w:rsidRDefault="00C0727C" w:rsidP="00B324DC">
      <w:pPr>
        <w:bidi/>
        <w:spacing w:before="240" w:after="0" w:line="360" w:lineRule="auto"/>
        <w:jc w:val="both"/>
        <w:rPr>
          <w:rFonts w:ascii="Traditional Arabic" w:eastAsia="VIP Urkida BBlack" w:hAnsi="Traditional Arabic" w:cs="Traditional Arabic"/>
          <w:b/>
          <w:bCs/>
          <w:sz w:val="36"/>
          <w:szCs w:val="36"/>
          <w:rtl/>
          <w:lang w:bidi="ar-EG"/>
        </w:rPr>
      </w:pPr>
      <w:r w:rsidRPr="005D5D19">
        <w:rPr>
          <w:rFonts w:ascii="Traditional Arabic" w:eastAsia="VIP Urkida BBlack" w:hAnsi="Traditional Arabic" w:cs="Traditional Arabic" w:hint="cs"/>
          <w:b/>
          <w:bCs/>
          <w:sz w:val="36"/>
          <w:szCs w:val="36"/>
          <w:rtl/>
          <w:lang w:bidi="ar-EG"/>
        </w:rPr>
        <w:t>المطلب الثالث: أصناف الامر بالصرف</w:t>
      </w:r>
    </w:p>
    <w:p w:rsidR="00E63901" w:rsidRPr="005D5D19" w:rsidRDefault="00C0727C" w:rsidP="00B324DC">
      <w:pPr>
        <w:bidi/>
        <w:spacing w:after="0" w:line="360" w:lineRule="auto"/>
        <w:jc w:val="both"/>
        <w:rPr>
          <w:rFonts w:ascii="Traditional Arabic" w:eastAsia="VIP Urkida BBlack" w:hAnsi="Traditional Arabic" w:cs="Traditional Arabic"/>
          <w:sz w:val="32"/>
          <w:szCs w:val="32"/>
          <w:rtl/>
          <w:lang w:bidi="ar-EG"/>
        </w:rPr>
      </w:pPr>
      <w:r w:rsidRPr="005D5D19">
        <w:rPr>
          <w:rFonts w:ascii="Traditional Arabic" w:eastAsia="VIP Urkida BBlack" w:hAnsi="Traditional Arabic" w:cs="Traditional Arabic" w:hint="cs"/>
          <w:sz w:val="32"/>
          <w:szCs w:val="32"/>
          <w:rtl/>
          <w:lang w:bidi="ar-EG"/>
        </w:rPr>
        <w:t>يتخذ الامر</w:t>
      </w:r>
      <w:r w:rsidR="00B324DC">
        <w:rPr>
          <w:rFonts w:ascii="Traditional Arabic" w:eastAsia="VIP Urkida BBlack" w:hAnsi="Traditional Arabic" w:cs="Traditional Arabic" w:hint="cs"/>
          <w:sz w:val="32"/>
          <w:szCs w:val="32"/>
          <w:rtl/>
          <w:lang w:bidi="ar-EG"/>
        </w:rPr>
        <w:t xml:space="preserve"> بالصرف</w:t>
      </w:r>
      <w:r w:rsidRPr="005D5D19">
        <w:rPr>
          <w:rFonts w:ascii="Traditional Arabic" w:eastAsia="VIP Urkida BBlack" w:hAnsi="Traditional Arabic" w:cs="Traditional Arabic" w:hint="cs"/>
          <w:sz w:val="32"/>
          <w:szCs w:val="32"/>
          <w:rtl/>
          <w:lang w:bidi="ar-EG"/>
        </w:rPr>
        <w:t xml:space="preserve"> عدة أصناف وهي:</w:t>
      </w:r>
    </w:p>
    <w:p w:rsidR="00E63901" w:rsidRPr="005D5D19" w:rsidRDefault="00E63901" w:rsidP="00B324DC">
      <w:pPr>
        <w:bidi/>
        <w:spacing w:after="0" w:line="360" w:lineRule="auto"/>
        <w:jc w:val="both"/>
        <w:rPr>
          <w:rFonts w:ascii="Traditional Arabic" w:eastAsia="VIP Urkida BBlack" w:hAnsi="Traditional Arabic" w:cs="Traditional Arabic"/>
          <w:b/>
          <w:bCs/>
          <w:i/>
          <w:iCs/>
          <w:sz w:val="32"/>
          <w:szCs w:val="32"/>
          <w:rtl/>
          <w:lang w:bidi="ar-EG"/>
        </w:rPr>
      </w:pPr>
      <w:r w:rsidRPr="005D5D19">
        <w:rPr>
          <w:rFonts w:ascii="Traditional Arabic" w:eastAsia="VIP Urkida BBlack" w:hAnsi="Traditional Arabic" w:cs="Traditional Arabic" w:hint="cs"/>
          <w:b/>
          <w:bCs/>
          <w:i/>
          <w:iCs/>
          <w:sz w:val="32"/>
          <w:szCs w:val="32"/>
          <w:u w:val="single"/>
          <w:rtl/>
          <w:lang w:bidi="ar-EG"/>
        </w:rPr>
        <w:t>أولا</w:t>
      </w:r>
      <w:r w:rsidRPr="005D5D19">
        <w:rPr>
          <w:rFonts w:ascii="Traditional Arabic" w:eastAsia="VIP Urkida BBlack" w:hAnsi="Traditional Arabic" w:cs="Traditional Arabic" w:hint="cs"/>
          <w:b/>
          <w:bCs/>
          <w:i/>
          <w:iCs/>
          <w:sz w:val="32"/>
          <w:szCs w:val="32"/>
          <w:rtl/>
          <w:lang w:bidi="ar-EG"/>
        </w:rPr>
        <w:t>:</w:t>
      </w:r>
      <w:r w:rsidR="00C0727C" w:rsidRPr="005D5D19">
        <w:rPr>
          <w:rFonts w:ascii="Traditional Arabic" w:eastAsia="VIP Urkida BBlack" w:hAnsi="Traditional Arabic" w:cs="Traditional Arabic" w:hint="cs"/>
          <w:b/>
          <w:bCs/>
          <w:i/>
          <w:iCs/>
          <w:sz w:val="32"/>
          <w:szCs w:val="32"/>
          <w:rtl/>
          <w:lang w:bidi="ar-EG"/>
        </w:rPr>
        <w:t xml:space="preserve"> الامر بالصرف الرئيسي او الاولي</w:t>
      </w:r>
    </w:p>
    <w:p w:rsidR="00B324DC" w:rsidRDefault="00B324DC" w:rsidP="00B324DC">
      <w:pPr>
        <w:bidi/>
        <w:spacing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sidR="00E63901" w:rsidRPr="005D5D19">
        <w:rPr>
          <w:rFonts w:ascii="Traditional Arabic" w:eastAsia="VIP Urkida BBlack" w:hAnsi="Traditional Arabic" w:cs="Traditional Arabic" w:hint="cs"/>
          <w:sz w:val="32"/>
          <w:szCs w:val="32"/>
          <w:rtl/>
          <w:lang w:bidi="ar-EG"/>
        </w:rPr>
        <w:t xml:space="preserve">حسب المادة 06 من المرسوم التنفيذي 91-313 المؤرخ في 28 صفر عام 1412 ه الموافق لـ 7 سبتمبر 1991 الذي جاء فيه " ان الامر بالصرف الرئيسي هو من يصدر اوامر بالدفع لصالح الدائنين واوامر الايرادات ( اوامر التحصيل ) ضد المدينين، وكذا اوامر تفويض الاعتمادات </w:t>
      </w:r>
      <w:r w:rsidR="00DF6A9A" w:rsidRPr="005D5D19">
        <w:rPr>
          <w:rFonts w:ascii="Traditional Arabic" w:eastAsia="VIP Urkida BBlack" w:hAnsi="Traditional Arabic" w:cs="Traditional Arabic" w:hint="cs"/>
          <w:sz w:val="32"/>
          <w:szCs w:val="32"/>
          <w:rtl/>
          <w:lang w:bidi="ar-EG"/>
        </w:rPr>
        <w:t>لفائدة الآمرين بالصرف الثانويين "</w:t>
      </w:r>
      <w:r>
        <w:rPr>
          <w:rFonts w:ascii="Traditional Arabic" w:eastAsia="VIP Urkida BBlack" w:hAnsi="Traditional Arabic" w:cs="Traditional Arabic" w:hint="cs"/>
          <w:sz w:val="32"/>
          <w:szCs w:val="32"/>
          <w:rtl/>
          <w:lang w:bidi="ar-EG"/>
        </w:rPr>
        <w:t>.</w:t>
      </w:r>
      <w:r w:rsidR="00DF6A9A" w:rsidRPr="005D5D19">
        <w:rPr>
          <w:rFonts w:ascii="Traditional Arabic" w:eastAsia="VIP Urkida BBlack" w:hAnsi="Traditional Arabic" w:cs="Traditional Arabic" w:hint="cs"/>
          <w:sz w:val="32"/>
          <w:szCs w:val="32"/>
          <w:rtl/>
          <w:lang w:bidi="ar-EG"/>
        </w:rPr>
        <w:t xml:space="preserve"> </w:t>
      </w:r>
    </w:p>
    <w:p w:rsidR="00B324DC" w:rsidRDefault="00B324DC" w:rsidP="00B324DC">
      <w:pPr>
        <w:bidi/>
        <w:spacing w:line="360" w:lineRule="auto"/>
        <w:jc w:val="both"/>
        <w:rPr>
          <w:rFonts w:ascii="Traditional Arabic" w:eastAsia="VIP Urkida BBlack" w:hAnsi="Traditional Arabic" w:cs="Traditional Arabic"/>
          <w:sz w:val="32"/>
          <w:szCs w:val="32"/>
          <w:rtl/>
          <w:lang w:bidi="ar-EG"/>
        </w:rPr>
      </w:pPr>
    </w:p>
    <w:p w:rsidR="00B324DC" w:rsidRPr="004D5440" w:rsidRDefault="00272362" w:rsidP="004D5440">
      <w:pPr>
        <w:bidi/>
        <w:spacing w:line="360" w:lineRule="auto"/>
        <w:jc w:val="center"/>
        <w:rPr>
          <w:rFonts w:ascii="Traditional Arabic" w:eastAsia="VIP Urkida BBlack" w:hAnsi="Traditional Arabic" w:cs="Traditional Arabic"/>
          <w:b/>
          <w:bCs/>
          <w:sz w:val="32"/>
          <w:szCs w:val="32"/>
          <w:rtl/>
          <w:lang w:bidi="ar-EG"/>
        </w:rPr>
      </w:pPr>
      <w:r>
        <w:rPr>
          <w:rFonts w:ascii="Traditional Arabic" w:eastAsia="VIP Urkida BBlack" w:hAnsi="Traditional Arabic" w:cs="Traditional Arabic" w:hint="cs"/>
          <w:b/>
          <w:bCs/>
          <w:sz w:val="32"/>
          <w:szCs w:val="32"/>
          <w:rtl/>
          <w:lang w:bidi="ar-EG"/>
        </w:rPr>
        <w:t>04</w:t>
      </w:r>
    </w:p>
    <w:p w:rsidR="00DF6A9A" w:rsidRPr="005D5D19" w:rsidRDefault="00B324DC" w:rsidP="00B324DC">
      <w:pPr>
        <w:bidi/>
        <w:spacing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sidR="00DF6A9A" w:rsidRPr="005D5D19">
        <w:rPr>
          <w:rFonts w:ascii="Traditional Arabic" w:eastAsia="VIP Urkida BBlack" w:hAnsi="Traditional Arabic" w:cs="Traditional Arabic" w:hint="cs"/>
          <w:sz w:val="32"/>
          <w:szCs w:val="32"/>
          <w:rtl/>
          <w:lang w:bidi="ar-EG"/>
        </w:rPr>
        <w:t>وبموجب المادة 26 من القانون 90-21 المتعلق بالمحاسبة العمومية، وذلك بنصها على انه</w:t>
      </w:r>
      <w:r>
        <w:rPr>
          <w:rFonts w:ascii="Traditional Arabic" w:eastAsia="VIP Urkida BBlack" w:hAnsi="Traditional Arabic" w:cs="Traditional Arabic" w:hint="cs"/>
          <w:sz w:val="32"/>
          <w:szCs w:val="32"/>
          <w:rtl/>
          <w:lang w:bidi="ar-EG"/>
        </w:rPr>
        <w:t xml:space="preserve">     </w:t>
      </w:r>
      <w:r w:rsidR="00DF6A9A" w:rsidRPr="005D5D19">
        <w:rPr>
          <w:rFonts w:ascii="Traditional Arabic" w:eastAsia="VIP Urkida BBlack" w:hAnsi="Traditional Arabic" w:cs="Traditional Arabic" w:hint="cs"/>
          <w:sz w:val="32"/>
          <w:szCs w:val="32"/>
          <w:rtl/>
          <w:lang w:bidi="ar-EG"/>
        </w:rPr>
        <w:t>" يعد امرا بالصرف رئيسي كل من:</w:t>
      </w:r>
    </w:p>
    <w:p w:rsidR="00DF6A9A" w:rsidRPr="005D5D19" w:rsidRDefault="00DF6A9A" w:rsidP="00B324DC">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المسؤولون المكلفون بالتسيير المالي للمجلس الدستوري ومجلس المحاسبة والمجلس الشعبي الوطني ( ومجلس الامة )</w:t>
      </w:r>
    </w:p>
    <w:p w:rsidR="00DF6A9A" w:rsidRPr="005D5D19" w:rsidRDefault="00DF6A9A" w:rsidP="00B324DC">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 xml:space="preserve">الوزراء </w:t>
      </w:r>
    </w:p>
    <w:p w:rsidR="00DF6A9A" w:rsidRPr="005D5D19" w:rsidRDefault="00DF6A9A" w:rsidP="00B324DC">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 xml:space="preserve">الولاة عندما يتصرفون لحساب الولاية. اي عندما يتصرفون في ميزانية الولاية </w:t>
      </w:r>
    </w:p>
    <w:p w:rsidR="00DF6A9A" w:rsidRPr="005D5D19" w:rsidRDefault="00DF6A9A" w:rsidP="00B324DC">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 xml:space="preserve">رؤساء المجالس الشعبية البلدية الذين يتصرفون لحساب البلديات </w:t>
      </w:r>
    </w:p>
    <w:p w:rsidR="00DF6A9A" w:rsidRPr="005D5D19" w:rsidRDefault="00DF6A9A" w:rsidP="00B324DC">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 xml:space="preserve">المسؤولون المعينون قانونا على المؤسسات العمومية ذات الطابع الاداري </w:t>
      </w:r>
    </w:p>
    <w:p w:rsidR="00DF6A9A" w:rsidRPr="005D5D19" w:rsidRDefault="00DF6A9A" w:rsidP="00B324DC">
      <w:pPr>
        <w:pStyle w:val="Paragraphedeliste"/>
        <w:numPr>
          <w:ilvl w:val="0"/>
          <w:numId w:val="5"/>
        </w:numPr>
        <w:bidi/>
        <w:spacing w:line="360" w:lineRule="auto"/>
        <w:jc w:val="both"/>
        <w:rPr>
          <w:rFonts w:ascii="Traditional Arabic" w:eastAsia="VIP Urkida BBlack" w:hAnsi="Traditional Arabic" w:cs="Traditional Arabic"/>
          <w:sz w:val="32"/>
          <w:szCs w:val="32"/>
          <w:lang w:bidi="ar-EG"/>
        </w:rPr>
      </w:pPr>
      <w:r w:rsidRPr="005D5D19">
        <w:rPr>
          <w:rFonts w:ascii="Traditional Arabic" w:eastAsia="VIP Urkida BBlack" w:hAnsi="Traditional Arabic" w:cs="Traditional Arabic" w:hint="cs"/>
          <w:sz w:val="32"/>
          <w:szCs w:val="32"/>
          <w:rtl/>
          <w:lang w:bidi="ar-EG"/>
        </w:rPr>
        <w:t xml:space="preserve">المسؤولون المعينون قانونا على مصالح الدولة المستفيدة من ميزانية ملحقة </w:t>
      </w:r>
    </w:p>
    <w:p w:rsidR="00DF6A9A" w:rsidRPr="005D5D19" w:rsidRDefault="00DF6A9A" w:rsidP="00B324DC">
      <w:pPr>
        <w:tabs>
          <w:tab w:val="left" w:pos="2666"/>
        </w:tabs>
        <w:bidi/>
        <w:spacing w:before="240" w:after="0" w:line="360" w:lineRule="auto"/>
        <w:jc w:val="both"/>
        <w:rPr>
          <w:rFonts w:ascii="Traditional Arabic" w:eastAsia="VIP Urkida BBlack" w:hAnsi="Traditional Arabic" w:cs="Traditional Arabic"/>
          <w:b/>
          <w:bCs/>
          <w:i/>
          <w:iCs/>
          <w:sz w:val="32"/>
          <w:szCs w:val="32"/>
          <w:rtl/>
          <w:lang w:bidi="ar-EG"/>
        </w:rPr>
      </w:pPr>
      <w:r w:rsidRPr="005D5D19">
        <w:rPr>
          <w:rFonts w:ascii="Traditional Arabic" w:eastAsia="VIP Urkida BBlack" w:hAnsi="Traditional Arabic" w:cs="Traditional Arabic" w:hint="cs"/>
          <w:b/>
          <w:bCs/>
          <w:i/>
          <w:iCs/>
          <w:sz w:val="32"/>
          <w:szCs w:val="32"/>
          <w:u w:val="single"/>
          <w:rtl/>
          <w:lang w:bidi="ar-EG"/>
        </w:rPr>
        <w:t>ثانيا:</w:t>
      </w:r>
      <w:r w:rsidRPr="005D5D19">
        <w:rPr>
          <w:rFonts w:ascii="Traditional Arabic" w:eastAsia="VIP Urkida BBlack" w:hAnsi="Traditional Arabic" w:cs="Traditional Arabic" w:hint="cs"/>
          <w:b/>
          <w:bCs/>
          <w:i/>
          <w:iCs/>
          <w:sz w:val="32"/>
          <w:szCs w:val="32"/>
          <w:rtl/>
          <w:lang w:bidi="ar-EG"/>
        </w:rPr>
        <w:t>الامر بالصرف الثانوي</w:t>
      </w:r>
      <w:r w:rsidR="005D5D19" w:rsidRPr="005D5D19">
        <w:rPr>
          <w:rFonts w:ascii="Traditional Arabic" w:eastAsia="VIP Urkida BBlack" w:hAnsi="Traditional Arabic" w:cs="Traditional Arabic"/>
          <w:b/>
          <w:bCs/>
          <w:i/>
          <w:iCs/>
          <w:sz w:val="32"/>
          <w:szCs w:val="32"/>
          <w:rtl/>
          <w:lang w:bidi="ar-EG"/>
        </w:rPr>
        <w:tab/>
      </w:r>
    </w:p>
    <w:p w:rsidR="00884BAC" w:rsidRPr="005D5D19" w:rsidRDefault="00B324DC" w:rsidP="00B324DC">
      <w:pPr>
        <w:bidi/>
        <w:spacing w:after="0"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lastRenderedPageBreak/>
        <w:t xml:space="preserve">   تت</w:t>
      </w:r>
      <w:r w:rsidR="00DF6A9A" w:rsidRPr="005D5D19">
        <w:rPr>
          <w:rFonts w:ascii="Traditional Arabic" w:eastAsia="VIP Urkida BBlack" w:hAnsi="Traditional Arabic" w:cs="Traditional Arabic" w:hint="cs"/>
          <w:sz w:val="32"/>
          <w:szCs w:val="32"/>
          <w:rtl/>
          <w:lang w:bidi="ar-EG"/>
        </w:rPr>
        <w:t xml:space="preserve">مل مهامهم في </w:t>
      </w:r>
      <w:r w:rsidRPr="005D5D19">
        <w:rPr>
          <w:rFonts w:ascii="Traditional Arabic" w:eastAsia="VIP Urkida BBlack" w:hAnsi="Traditional Arabic" w:cs="Traditional Arabic" w:hint="cs"/>
          <w:sz w:val="32"/>
          <w:szCs w:val="32"/>
          <w:rtl/>
          <w:lang w:bidi="ar-EG"/>
        </w:rPr>
        <w:t>إصدار</w:t>
      </w:r>
      <w:r w:rsidR="00DF6A9A" w:rsidRPr="005D5D19">
        <w:rPr>
          <w:rFonts w:ascii="Traditional Arabic" w:eastAsia="VIP Urkida BBlack" w:hAnsi="Traditional Arabic" w:cs="Traditional Arabic" w:hint="cs"/>
          <w:sz w:val="32"/>
          <w:szCs w:val="32"/>
          <w:rtl/>
          <w:lang w:bidi="ar-EG"/>
        </w:rPr>
        <w:t xml:space="preserve"> حوالات الدفع لفائدة الدائن في حدود الاعتمادات المفوضة لهم من قبل الامر بالصرف </w:t>
      </w:r>
      <w:r w:rsidR="00884BAC" w:rsidRPr="005D5D19">
        <w:rPr>
          <w:rFonts w:ascii="Traditional Arabic" w:eastAsia="VIP Urkida BBlack" w:hAnsi="Traditional Arabic" w:cs="Traditional Arabic" w:hint="cs"/>
          <w:sz w:val="32"/>
          <w:szCs w:val="32"/>
          <w:rtl/>
          <w:lang w:bidi="ar-EG"/>
        </w:rPr>
        <w:t xml:space="preserve">الرئيسي كذلك اوامر الايرادات ضد المدينين، وعادة </w:t>
      </w:r>
      <w:r w:rsidRPr="005D5D19">
        <w:rPr>
          <w:rFonts w:ascii="Traditional Arabic" w:eastAsia="VIP Urkida BBlack" w:hAnsi="Traditional Arabic" w:cs="Traditional Arabic" w:hint="cs"/>
          <w:sz w:val="32"/>
          <w:szCs w:val="32"/>
          <w:rtl/>
          <w:lang w:bidi="ar-EG"/>
        </w:rPr>
        <w:t>الآمرون</w:t>
      </w:r>
      <w:r w:rsidR="00884BAC" w:rsidRPr="005D5D19">
        <w:rPr>
          <w:rFonts w:ascii="Traditional Arabic" w:eastAsia="VIP Urkida BBlack" w:hAnsi="Traditional Arabic" w:cs="Traditional Arabic" w:hint="cs"/>
          <w:sz w:val="32"/>
          <w:szCs w:val="32"/>
          <w:rtl/>
          <w:lang w:bidi="ar-EG"/>
        </w:rPr>
        <w:t xml:space="preserve"> بالصرف الثانويون يكونون مسؤولين على مصلحة غير ممركزة وغير متمتعة بالشخصية الاعتبارية، وهي تتبع اداريا لهيئة عمومية يشرف عليها الامر بالصرف الرئيسي حيث يفوض لهم الاعتماد الخاص بهذه المصلحة مثل: المديرين التنفيذين بالنسبة للمديريات الولائية التي يشرف عليها الوزير باعتباره امر للصرف الرئيسي، وكذا عمداء الكليات الذين يعملون تحت اشراف مدير الجامعة باعتباره امر بالصرف رئيسي.</w:t>
      </w:r>
    </w:p>
    <w:p w:rsidR="00884BAC" w:rsidRPr="005D5D19" w:rsidRDefault="00B324DC" w:rsidP="00B324DC">
      <w:pPr>
        <w:bidi/>
        <w:spacing w:after="0"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sidR="00884BAC" w:rsidRPr="005D5D19">
        <w:rPr>
          <w:rFonts w:ascii="Traditional Arabic" w:eastAsia="VIP Urkida BBlack" w:hAnsi="Traditional Arabic" w:cs="Traditional Arabic" w:hint="cs"/>
          <w:sz w:val="32"/>
          <w:szCs w:val="32"/>
          <w:rtl/>
          <w:lang w:bidi="ar-EG"/>
        </w:rPr>
        <w:t>هناك معيار يميز بين الامر بالصرف الرئيسي والثانوي ان الامر بالصرف الرئيسي يأخذ الاعتمادات مباشرة من الميزانية العامة. أما الامر بالصرف الثانوي يأخذ الاعتمادات من الامر بالصرف الرئيسي</w:t>
      </w:r>
    </w:p>
    <w:p w:rsidR="00884BAC" w:rsidRPr="005D5D19" w:rsidRDefault="00884BAC" w:rsidP="00B324DC">
      <w:pPr>
        <w:bidi/>
        <w:spacing w:before="240" w:after="0" w:line="360" w:lineRule="auto"/>
        <w:jc w:val="both"/>
        <w:rPr>
          <w:rFonts w:ascii="Traditional Arabic" w:eastAsia="VIP Urkida BBlack" w:hAnsi="Traditional Arabic" w:cs="Traditional Arabic"/>
          <w:b/>
          <w:bCs/>
          <w:sz w:val="32"/>
          <w:szCs w:val="32"/>
          <w:rtl/>
          <w:lang w:bidi="ar-EG"/>
        </w:rPr>
      </w:pPr>
      <w:r w:rsidRPr="005D5D19">
        <w:rPr>
          <w:rFonts w:ascii="Traditional Arabic" w:eastAsia="VIP Urkida BBlack" w:hAnsi="Traditional Arabic" w:cs="Traditional Arabic" w:hint="cs"/>
          <w:b/>
          <w:bCs/>
          <w:i/>
          <w:iCs/>
          <w:sz w:val="32"/>
          <w:szCs w:val="32"/>
          <w:u w:val="single"/>
          <w:rtl/>
          <w:lang w:bidi="ar-EG"/>
        </w:rPr>
        <w:t>ثالثا:</w:t>
      </w:r>
      <w:r w:rsidRPr="005D5D19">
        <w:rPr>
          <w:rFonts w:ascii="Traditional Arabic" w:eastAsia="VIP Urkida BBlack" w:hAnsi="Traditional Arabic" w:cs="Traditional Arabic" w:hint="cs"/>
          <w:b/>
          <w:bCs/>
          <w:i/>
          <w:iCs/>
          <w:sz w:val="32"/>
          <w:szCs w:val="32"/>
          <w:rtl/>
          <w:lang w:bidi="ar-EG"/>
        </w:rPr>
        <w:t xml:space="preserve"> الامر بالصرف الوحيد </w:t>
      </w:r>
    </w:p>
    <w:p w:rsidR="00F501DD" w:rsidRPr="005D5D19" w:rsidRDefault="00B324DC" w:rsidP="00B324DC">
      <w:pPr>
        <w:bidi/>
        <w:spacing w:line="360" w:lineRule="auto"/>
        <w:jc w:val="both"/>
        <w:rPr>
          <w:rFonts w:ascii="Traditional Arabic" w:eastAsia="VIP Urkida BBlack" w:hAnsi="Traditional Arabic" w:cs="Traditional Arabic"/>
          <w:sz w:val="32"/>
          <w:szCs w:val="32"/>
          <w:rtl/>
          <w:lang w:bidi="ar-EG"/>
        </w:rPr>
      </w:pPr>
      <w:r>
        <w:rPr>
          <w:rFonts w:ascii="Traditional Arabic" w:eastAsia="VIP Urkida BBlack" w:hAnsi="Traditional Arabic" w:cs="Traditional Arabic" w:hint="cs"/>
          <w:sz w:val="32"/>
          <w:szCs w:val="32"/>
          <w:rtl/>
          <w:lang w:bidi="ar-EG"/>
        </w:rPr>
        <w:t xml:space="preserve">    </w:t>
      </w:r>
      <w:r w:rsidR="00884BAC" w:rsidRPr="005D5D19">
        <w:rPr>
          <w:rFonts w:ascii="Traditional Arabic" w:eastAsia="VIP Urkida BBlack" w:hAnsi="Traditional Arabic" w:cs="Traditional Arabic" w:hint="cs"/>
          <w:sz w:val="32"/>
          <w:szCs w:val="32"/>
          <w:rtl/>
          <w:lang w:bidi="ar-EG"/>
        </w:rPr>
        <w:t xml:space="preserve">والذي ينفرد به النظام المحاسبي الجزائري </w:t>
      </w:r>
      <w:r w:rsidR="00DD6253" w:rsidRPr="005D5D19">
        <w:rPr>
          <w:rFonts w:ascii="Traditional Arabic" w:eastAsia="VIP Urkida BBlack" w:hAnsi="Traditional Arabic" w:cs="Traditional Arabic" w:hint="cs"/>
          <w:sz w:val="32"/>
          <w:szCs w:val="32"/>
          <w:rtl/>
          <w:lang w:bidi="ar-EG"/>
        </w:rPr>
        <w:t>فهو موجود ومميز عن باقي الانظمة المحاسبية للدول الاخرى، يعني يوجد في الجزائر فقط.</w:t>
      </w:r>
    </w:p>
    <w:p w:rsidR="0026623F" w:rsidRPr="005D5D19" w:rsidRDefault="0026623F" w:rsidP="00B324DC">
      <w:pPr>
        <w:bidi/>
        <w:spacing w:line="360" w:lineRule="auto"/>
        <w:jc w:val="both"/>
        <w:rPr>
          <w:rFonts w:ascii="Traditional Arabic" w:eastAsia="VIP Urkida BBlack" w:hAnsi="Traditional Arabic" w:cs="Traditional Arabic"/>
          <w:sz w:val="32"/>
          <w:szCs w:val="32"/>
          <w:rtl/>
          <w:lang w:bidi="ar-EG"/>
        </w:rPr>
      </w:pPr>
      <w:r w:rsidRPr="005D5D19">
        <w:rPr>
          <w:rFonts w:ascii="Traditional Arabic" w:eastAsia="VIP Urkida BBlack" w:hAnsi="Traditional Arabic" w:cs="Traditional Arabic" w:hint="cs"/>
          <w:sz w:val="32"/>
          <w:szCs w:val="32"/>
          <w:rtl/>
          <w:lang w:bidi="ar-EG"/>
        </w:rPr>
        <w:t xml:space="preserve">الامر بالصرف الوحيد يتولاه الوالي حيث يعد الوالي امر بالصرف بالنسبة لنفقات التجهيز غير الممركزة وهي تلك البرامج التي تتكون من برامج قطاعية غير ممركزة ومخططات التنمية البلدية والتي تكون موضوع مقررات يتخذها الوالي. </w:t>
      </w:r>
    </w:p>
    <w:p w:rsidR="00BC27D5" w:rsidRPr="004D5440" w:rsidRDefault="004D5440" w:rsidP="004D5440">
      <w:pPr>
        <w:bidi/>
        <w:spacing w:line="240" w:lineRule="auto"/>
        <w:jc w:val="center"/>
        <w:rPr>
          <w:rFonts w:ascii="Traditional Arabic" w:eastAsia="VIP Urkida BBlack" w:hAnsi="Traditional Arabic" w:cs="Traditional Arabic"/>
          <w:b/>
          <w:bCs/>
          <w:sz w:val="32"/>
          <w:szCs w:val="32"/>
          <w:rtl/>
        </w:rPr>
      </w:pPr>
      <w:r>
        <w:rPr>
          <w:rFonts w:ascii="Traditional Arabic" w:eastAsia="VIP Urkida BBlack" w:hAnsi="Traditional Arabic" w:cs="Traditional Arabic" w:hint="cs"/>
          <w:b/>
          <w:bCs/>
          <w:sz w:val="32"/>
          <w:szCs w:val="32"/>
          <w:rtl/>
        </w:rPr>
        <w:t>05</w:t>
      </w:r>
    </w:p>
    <w:p w:rsidR="00134529" w:rsidRPr="00B324DC" w:rsidRDefault="00BC27D5" w:rsidP="00624F54">
      <w:pPr>
        <w:bidi/>
        <w:spacing w:after="0" w:line="360" w:lineRule="auto"/>
        <w:jc w:val="both"/>
        <w:rPr>
          <w:rFonts w:ascii="Traditional Arabic" w:eastAsia="VIP Urkida BBlack" w:hAnsi="Traditional Arabic" w:cs="Traditional Arabic"/>
          <w:b/>
          <w:bCs/>
          <w:sz w:val="44"/>
          <w:szCs w:val="44"/>
          <w:rtl/>
        </w:rPr>
      </w:pPr>
      <w:r w:rsidRPr="00B324DC">
        <w:rPr>
          <w:rFonts w:ascii="Traditional Arabic" w:eastAsia="VIP Urkida BBlack" w:hAnsi="Traditional Arabic" w:cs="Traditional Arabic"/>
          <w:b/>
          <w:bCs/>
          <w:sz w:val="44"/>
          <w:szCs w:val="44"/>
          <w:rtl/>
        </w:rPr>
        <w:t xml:space="preserve">المبحث الثاني : </w:t>
      </w:r>
      <w:r w:rsidR="00624F54">
        <w:rPr>
          <w:rFonts w:ascii="Traditional Arabic" w:eastAsia="VIP Urkida BBlack" w:hAnsi="Traditional Arabic" w:cs="Traditional Arabic"/>
          <w:b/>
          <w:bCs/>
          <w:sz w:val="44"/>
          <w:szCs w:val="44"/>
          <w:rtl/>
        </w:rPr>
        <w:t>صلاحيات</w:t>
      </w:r>
      <w:r w:rsidR="00624F54">
        <w:rPr>
          <w:rFonts w:ascii="Traditional Arabic" w:eastAsia="VIP Urkida BBlack" w:hAnsi="Traditional Arabic" w:cs="Traditional Arabic" w:hint="cs"/>
          <w:b/>
          <w:bCs/>
          <w:sz w:val="44"/>
          <w:szCs w:val="44"/>
          <w:rtl/>
        </w:rPr>
        <w:t xml:space="preserve"> و</w:t>
      </w:r>
      <w:r w:rsidR="00624F54" w:rsidRPr="00B324DC">
        <w:rPr>
          <w:rFonts w:ascii="Traditional Arabic" w:eastAsia="VIP Urkida BBlack" w:hAnsi="Traditional Arabic" w:cs="Traditional Arabic"/>
          <w:b/>
          <w:bCs/>
          <w:sz w:val="44"/>
          <w:szCs w:val="44"/>
          <w:rtl/>
        </w:rPr>
        <w:t xml:space="preserve"> </w:t>
      </w:r>
      <w:r w:rsidRPr="00B324DC">
        <w:rPr>
          <w:rFonts w:ascii="Traditional Arabic" w:eastAsia="VIP Urkida BBlack" w:hAnsi="Traditional Arabic" w:cs="Traditional Arabic"/>
          <w:b/>
          <w:bCs/>
          <w:sz w:val="44"/>
          <w:szCs w:val="44"/>
          <w:rtl/>
        </w:rPr>
        <w:t xml:space="preserve">مهام و مسؤوليات الآمر بالصرف </w:t>
      </w:r>
      <w:r w:rsidR="00134529" w:rsidRPr="00B324DC">
        <w:rPr>
          <w:rFonts w:ascii="Traditional Arabic" w:eastAsia="VIP Urkida BBlack" w:hAnsi="Traditional Arabic" w:cs="Traditional Arabic"/>
          <w:b/>
          <w:bCs/>
          <w:sz w:val="44"/>
          <w:szCs w:val="44"/>
          <w:rtl/>
        </w:rPr>
        <w:t xml:space="preserve"> </w:t>
      </w:r>
    </w:p>
    <w:p w:rsidR="00BC27D5" w:rsidRPr="00B324DC" w:rsidRDefault="00BC27D5" w:rsidP="00624F54">
      <w:pPr>
        <w:bidi/>
        <w:spacing w:before="240" w:after="0" w:line="360" w:lineRule="auto"/>
        <w:jc w:val="both"/>
        <w:rPr>
          <w:rFonts w:ascii="Traditional Arabic" w:eastAsia="VIP Urkida BBlack" w:hAnsi="Traditional Arabic" w:cs="Traditional Arabic"/>
          <w:b/>
          <w:bCs/>
          <w:sz w:val="36"/>
          <w:szCs w:val="36"/>
          <w:rtl/>
        </w:rPr>
      </w:pPr>
      <w:r w:rsidRPr="00B324DC">
        <w:rPr>
          <w:rFonts w:ascii="Traditional Arabic" w:eastAsia="VIP Urkida BBlack" w:hAnsi="Traditional Arabic" w:cs="Traditional Arabic"/>
          <w:b/>
          <w:bCs/>
          <w:sz w:val="36"/>
          <w:szCs w:val="36"/>
          <w:rtl/>
        </w:rPr>
        <w:t xml:space="preserve">المطلب الأول : </w:t>
      </w:r>
      <w:r w:rsidR="00A3722D" w:rsidRPr="00B324DC">
        <w:rPr>
          <w:rFonts w:ascii="Traditional Arabic" w:eastAsia="VIP Urkida BBlack" w:hAnsi="Traditional Arabic" w:cs="Traditional Arabic"/>
          <w:b/>
          <w:bCs/>
          <w:sz w:val="36"/>
          <w:szCs w:val="36"/>
          <w:rtl/>
        </w:rPr>
        <w:t xml:space="preserve">صلاحيات </w:t>
      </w:r>
      <w:r w:rsidRPr="00B324DC">
        <w:rPr>
          <w:rFonts w:ascii="Traditional Arabic" w:eastAsia="VIP Urkida BBlack" w:hAnsi="Traditional Arabic" w:cs="Traditional Arabic"/>
          <w:b/>
          <w:bCs/>
          <w:sz w:val="36"/>
          <w:szCs w:val="36"/>
          <w:rtl/>
        </w:rPr>
        <w:t xml:space="preserve">الآمر بالصرف </w:t>
      </w:r>
    </w:p>
    <w:p w:rsidR="00BC27D5" w:rsidRPr="004967E2" w:rsidRDefault="0030320D" w:rsidP="00624F54">
      <w:pPr>
        <w:bidi/>
        <w:spacing w:after="0" w:line="360" w:lineRule="auto"/>
        <w:jc w:val="both"/>
        <w:rPr>
          <w:rFonts w:ascii="Traditional Arabic" w:eastAsia="VIP Urkida BBlack" w:hAnsi="Traditional Arabic" w:cs="Traditional Arabic"/>
          <w:sz w:val="32"/>
          <w:szCs w:val="32"/>
          <w:rtl/>
          <w:lang w:bidi="ar-DZ"/>
        </w:rPr>
      </w:pPr>
      <w:r w:rsidRPr="004967E2">
        <w:rPr>
          <w:rFonts w:ascii="Traditional Arabic" w:eastAsia="VIP Urkida BBlack" w:hAnsi="Traditional Arabic" w:cs="Traditional Arabic"/>
          <w:sz w:val="32"/>
          <w:szCs w:val="32"/>
          <w:rtl/>
        </w:rPr>
        <w:t xml:space="preserve">حسب المواد </w:t>
      </w:r>
      <w:r w:rsidR="00A3722D" w:rsidRPr="004967E2">
        <w:rPr>
          <w:rFonts w:ascii="Traditional Arabic" w:eastAsia="VIP Urkida BBlack" w:hAnsi="Traditional Arabic" w:cs="Traditional Arabic"/>
          <w:sz w:val="32"/>
          <w:szCs w:val="32"/>
        </w:rPr>
        <w:t>21/20/19/17/16</w:t>
      </w:r>
      <w:r w:rsidR="00A3722D" w:rsidRPr="004967E2">
        <w:rPr>
          <w:rFonts w:ascii="Traditional Arabic" w:eastAsia="VIP Urkida BBlack" w:hAnsi="Traditional Arabic" w:cs="Traditional Arabic"/>
          <w:sz w:val="32"/>
          <w:szCs w:val="32"/>
          <w:rtl/>
        </w:rPr>
        <w:t xml:space="preserve"> من قانون </w:t>
      </w:r>
      <w:r w:rsidR="00A3722D" w:rsidRPr="004967E2">
        <w:rPr>
          <w:rFonts w:ascii="Traditional Arabic" w:eastAsia="VIP Urkida BBlack" w:hAnsi="Traditional Arabic" w:cs="Traditional Arabic"/>
          <w:sz w:val="32"/>
          <w:szCs w:val="32"/>
          <w:lang w:val="en-US"/>
        </w:rPr>
        <w:t>21/90</w:t>
      </w:r>
      <w:r w:rsidR="00A3722D" w:rsidRPr="004967E2">
        <w:rPr>
          <w:rFonts w:ascii="Traditional Arabic" w:eastAsia="VIP Urkida BBlack" w:hAnsi="Traditional Arabic" w:cs="Traditional Arabic"/>
          <w:sz w:val="32"/>
          <w:szCs w:val="32"/>
          <w:rtl/>
          <w:lang w:bidi="ar-DZ"/>
        </w:rPr>
        <w:t xml:space="preserve"> فإن صلاحيات الآمر بالصرف تنقسم إلى قسمين : </w:t>
      </w:r>
    </w:p>
    <w:p w:rsidR="00A3722D" w:rsidRPr="004967E2" w:rsidRDefault="00A3722D" w:rsidP="00624F54">
      <w:pPr>
        <w:bidi/>
        <w:spacing w:before="240" w:after="0" w:line="360" w:lineRule="auto"/>
        <w:jc w:val="both"/>
        <w:rPr>
          <w:rFonts w:ascii="Traditional Arabic" w:eastAsia="VIP Urkida BBlack" w:hAnsi="Traditional Arabic" w:cs="Traditional Arabic"/>
          <w:sz w:val="32"/>
          <w:szCs w:val="32"/>
          <w:rtl/>
          <w:lang w:bidi="ar-DZ"/>
        </w:rPr>
      </w:pPr>
      <w:r w:rsidRPr="00C0727C">
        <w:rPr>
          <w:rFonts w:ascii="Traditional Arabic" w:eastAsia="VIP Urkida BBlack" w:hAnsi="Traditional Arabic" w:cs="Traditional Arabic"/>
          <w:b/>
          <w:bCs/>
          <w:i/>
          <w:iCs/>
          <w:sz w:val="32"/>
          <w:szCs w:val="32"/>
          <w:u w:val="single"/>
          <w:rtl/>
          <w:lang w:bidi="ar-DZ"/>
        </w:rPr>
        <w:t xml:space="preserve">أولا </w:t>
      </w:r>
      <w:r w:rsidRPr="00C0727C">
        <w:rPr>
          <w:rFonts w:ascii="Traditional Arabic" w:eastAsia="VIP Urkida BBlack" w:hAnsi="Traditional Arabic" w:cs="Traditional Arabic"/>
          <w:b/>
          <w:bCs/>
          <w:i/>
          <w:iCs/>
          <w:sz w:val="32"/>
          <w:szCs w:val="32"/>
          <w:rtl/>
          <w:lang w:bidi="ar-DZ"/>
        </w:rPr>
        <w:t>: صلاحيات متعلقة بالإيرادات</w:t>
      </w:r>
      <w:r w:rsidRPr="004967E2">
        <w:rPr>
          <w:rFonts w:ascii="Traditional Arabic" w:eastAsia="VIP Urkida BBlack" w:hAnsi="Traditional Arabic" w:cs="Traditional Arabic"/>
          <w:sz w:val="32"/>
          <w:szCs w:val="32"/>
          <w:rtl/>
          <w:lang w:bidi="ar-DZ"/>
        </w:rPr>
        <w:t xml:space="preserve"> : و تتم عبر مرحلتين </w:t>
      </w:r>
      <w:r w:rsidR="004204A4" w:rsidRPr="004967E2">
        <w:rPr>
          <w:rFonts w:ascii="Traditional Arabic" w:eastAsia="VIP Urkida BBlack" w:hAnsi="Traditional Arabic" w:cs="Traditional Arabic"/>
          <w:sz w:val="32"/>
          <w:szCs w:val="32"/>
          <w:rtl/>
          <w:lang w:bidi="ar-DZ"/>
        </w:rPr>
        <w:t>:</w:t>
      </w:r>
    </w:p>
    <w:p w:rsidR="00A3722D" w:rsidRPr="004967E2" w:rsidRDefault="00A3722D" w:rsidP="00624F54">
      <w:pPr>
        <w:pStyle w:val="Paragraphedeliste"/>
        <w:numPr>
          <w:ilvl w:val="0"/>
          <w:numId w:val="2"/>
        </w:numPr>
        <w:bidi/>
        <w:spacing w:after="0" w:line="360" w:lineRule="auto"/>
        <w:jc w:val="both"/>
        <w:rPr>
          <w:rFonts w:ascii="Traditional Arabic" w:eastAsia="VIP Urkida BBlack" w:hAnsi="Traditional Arabic" w:cs="Traditional Arabic"/>
          <w:sz w:val="32"/>
          <w:szCs w:val="32"/>
          <w:lang w:bidi="ar-DZ"/>
        </w:rPr>
      </w:pPr>
      <w:r w:rsidRPr="004967E2">
        <w:rPr>
          <w:rFonts w:ascii="Traditional Arabic" w:eastAsia="VIP Urkida BBlack" w:hAnsi="Traditional Arabic" w:cs="Traditional Arabic"/>
          <w:sz w:val="32"/>
          <w:szCs w:val="32"/>
          <w:rtl/>
          <w:lang w:bidi="ar-DZ"/>
        </w:rPr>
        <w:t>الإثبات : الإجراء ال</w:t>
      </w:r>
      <w:r w:rsidRPr="004967E2">
        <w:rPr>
          <w:rFonts w:ascii="Traditional Arabic" w:eastAsia="VIP Urkida BBlack" w:hAnsi="Traditional Arabic" w:cs="Traditional Arabic"/>
          <w:sz w:val="32"/>
          <w:szCs w:val="32"/>
          <w:rtl/>
        </w:rPr>
        <w:t xml:space="preserve">ذي يتم بموجبه تكريس حق الدائن العمومي </w:t>
      </w:r>
      <w:r w:rsidR="004204A4" w:rsidRPr="004967E2">
        <w:rPr>
          <w:rFonts w:ascii="Traditional Arabic" w:eastAsia="VIP Urkida BBlack" w:hAnsi="Traditional Arabic" w:cs="Traditional Arabic"/>
          <w:sz w:val="32"/>
          <w:szCs w:val="32"/>
          <w:rtl/>
          <w:lang w:bidi="ar-DZ"/>
        </w:rPr>
        <w:t>.</w:t>
      </w:r>
    </w:p>
    <w:p w:rsidR="00A3722D" w:rsidRPr="004967E2" w:rsidRDefault="00A3722D" w:rsidP="00624F54">
      <w:pPr>
        <w:pStyle w:val="Paragraphedeliste"/>
        <w:numPr>
          <w:ilvl w:val="0"/>
          <w:numId w:val="2"/>
        </w:numPr>
        <w:bidi/>
        <w:spacing w:after="0" w:line="360" w:lineRule="auto"/>
        <w:jc w:val="both"/>
        <w:rPr>
          <w:rFonts w:ascii="Traditional Arabic" w:eastAsia="VIP Urkida BBlack" w:hAnsi="Traditional Arabic" w:cs="Traditional Arabic"/>
          <w:sz w:val="32"/>
          <w:szCs w:val="32"/>
          <w:lang w:bidi="ar-DZ"/>
        </w:rPr>
      </w:pPr>
      <w:r w:rsidRPr="004967E2">
        <w:rPr>
          <w:rFonts w:ascii="Traditional Arabic" w:eastAsia="VIP Urkida BBlack" w:hAnsi="Traditional Arabic" w:cs="Traditional Arabic"/>
          <w:sz w:val="32"/>
          <w:szCs w:val="32"/>
          <w:rtl/>
        </w:rPr>
        <w:lastRenderedPageBreak/>
        <w:t xml:space="preserve">تصفية الايرادات : الاجراء الذي يسمح بتحديد المبلغ الصحيح للديون الواقعة على المديين لفائدة الدائن العمومي و الأمر بتحصيلها </w:t>
      </w:r>
      <w:r w:rsidR="004204A4" w:rsidRPr="004967E2">
        <w:rPr>
          <w:rFonts w:ascii="Traditional Arabic" w:eastAsia="VIP Urkida BBlack" w:hAnsi="Traditional Arabic" w:cs="Traditional Arabic"/>
          <w:sz w:val="32"/>
          <w:szCs w:val="32"/>
          <w:rtl/>
        </w:rPr>
        <w:t>.</w:t>
      </w:r>
    </w:p>
    <w:p w:rsidR="00A3722D" w:rsidRPr="004967E2" w:rsidRDefault="00A3722D" w:rsidP="00624F54">
      <w:pPr>
        <w:bidi/>
        <w:spacing w:before="240" w:after="0" w:line="360" w:lineRule="auto"/>
        <w:jc w:val="both"/>
        <w:rPr>
          <w:rFonts w:ascii="Traditional Arabic" w:eastAsia="VIP Urkida BBlack" w:hAnsi="Traditional Arabic" w:cs="Traditional Arabic"/>
          <w:sz w:val="32"/>
          <w:szCs w:val="32"/>
          <w:rtl/>
          <w:lang w:bidi="ar-DZ"/>
        </w:rPr>
      </w:pPr>
      <w:r w:rsidRPr="00C0727C">
        <w:rPr>
          <w:rFonts w:ascii="Traditional Arabic" w:eastAsia="VIP Urkida BBlack" w:hAnsi="Traditional Arabic" w:cs="Traditional Arabic"/>
          <w:b/>
          <w:bCs/>
          <w:i/>
          <w:iCs/>
          <w:sz w:val="32"/>
          <w:szCs w:val="32"/>
          <w:u w:val="single"/>
          <w:rtl/>
          <w:lang w:bidi="ar-DZ"/>
        </w:rPr>
        <w:t>ثانيا :</w:t>
      </w:r>
      <w:r w:rsidRPr="00C0727C">
        <w:rPr>
          <w:rFonts w:ascii="Traditional Arabic" w:eastAsia="VIP Urkida BBlack" w:hAnsi="Traditional Arabic" w:cs="Traditional Arabic"/>
          <w:b/>
          <w:bCs/>
          <w:i/>
          <w:iCs/>
          <w:sz w:val="32"/>
          <w:szCs w:val="32"/>
          <w:rtl/>
          <w:lang w:bidi="ar-DZ"/>
        </w:rPr>
        <w:t xml:space="preserve"> صلاحيات المتعلقة بالنفقات</w:t>
      </w:r>
      <w:r w:rsidRPr="004967E2">
        <w:rPr>
          <w:rFonts w:ascii="Traditional Arabic" w:eastAsia="VIP Urkida BBlack" w:hAnsi="Traditional Arabic" w:cs="Traditional Arabic"/>
          <w:b/>
          <w:bCs/>
          <w:sz w:val="32"/>
          <w:szCs w:val="32"/>
          <w:rtl/>
          <w:lang w:bidi="ar-DZ"/>
        </w:rPr>
        <w:t xml:space="preserve"> :</w:t>
      </w:r>
      <w:r w:rsidRPr="004967E2">
        <w:rPr>
          <w:rFonts w:ascii="Traditional Arabic" w:eastAsia="VIP Urkida BBlack" w:hAnsi="Traditional Arabic" w:cs="Traditional Arabic"/>
          <w:sz w:val="32"/>
          <w:szCs w:val="32"/>
          <w:rtl/>
          <w:lang w:bidi="ar-DZ"/>
        </w:rPr>
        <w:t xml:space="preserve"> و تتم عبر ثلاث مراحل </w:t>
      </w:r>
      <w:r w:rsidR="004204A4" w:rsidRPr="004967E2">
        <w:rPr>
          <w:rFonts w:ascii="Traditional Arabic" w:eastAsia="VIP Urkida BBlack" w:hAnsi="Traditional Arabic" w:cs="Traditional Arabic"/>
          <w:sz w:val="32"/>
          <w:szCs w:val="32"/>
          <w:rtl/>
          <w:lang w:bidi="ar-DZ"/>
        </w:rPr>
        <w:t>:</w:t>
      </w:r>
    </w:p>
    <w:p w:rsidR="00A3722D" w:rsidRPr="004967E2" w:rsidRDefault="00A3722D" w:rsidP="00624F54">
      <w:pPr>
        <w:pStyle w:val="Paragraphedeliste"/>
        <w:numPr>
          <w:ilvl w:val="0"/>
          <w:numId w:val="3"/>
        </w:numPr>
        <w:bidi/>
        <w:spacing w:after="0" w:line="360" w:lineRule="auto"/>
        <w:jc w:val="both"/>
        <w:rPr>
          <w:rFonts w:ascii="Traditional Arabic" w:eastAsia="VIP Urkida BBlack" w:hAnsi="Traditional Arabic" w:cs="Traditional Arabic"/>
          <w:sz w:val="32"/>
          <w:szCs w:val="32"/>
          <w:lang w:bidi="ar-DZ"/>
        </w:rPr>
      </w:pPr>
      <w:r w:rsidRPr="004967E2">
        <w:rPr>
          <w:rFonts w:ascii="Traditional Arabic" w:eastAsia="VIP Urkida BBlack" w:hAnsi="Traditional Arabic" w:cs="Traditional Arabic"/>
          <w:sz w:val="32"/>
          <w:szCs w:val="32"/>
          <w:rtl/>
          <w:lang w:bidi="ar-DZ"/>
        </w:rPr>
        <w:t>الإلتزام : و هو الإجراء ال</w:t>
      </w:r>
      <w:r w:rsidRPr="004967E2">
        <w:rPr>
          <w:rFonts w:ascii="Traditional Arabic" w:eastAsia="VIP Urkida BBlack" w:hAnsi="Traditional Arabic" w:cs="Traditional Arabic"/>
          <w:sz w:val="32"/>
          <w:szCs w:val="32"/>
          <w:rtl/>
        </w:rPr>
        <w:t>ذي يتم بموجبه إثبات نشوء الدين</w:t>
      </w:r>
      <w:r w:rsidR="004204A4" w:rsidRPr="004967E2">
        <w:rPr>
          <w:rFonts w:ascii="Traditional Arabic" w:eastAsia="VIP Urkida BBlack" w:hAnsi="Traditional Arabic" w:cs="Traditional Arabic"/>
          <w:sz w:val="32"/>
          <w:szCs w:val="32"/>
          <w:rtl/>
        </w:rPr>
        <w:t xml:space="preserve"> .</w:t>
      </w:r>
    </w:p>
    <w:p w:rsidR="00A3722D" w:rsidRPr="004967E2" w:rsidRDefault="00A3722D" w:rsidP="00624F54">
      <w:pPr>
        <w:pStyle w:val="Paragraphedeliste"/>
        <w:numPr>
          <w:ilvl w:val="0"/>
          <w:numId w:val="3"/>
        </w:numPr>
        <w:bidi/>
        <w:spacing w:after="0" w:line="360" w:lineRule="auto"/>
        <w:jc w:val="both"/>
        <w:rPr>
          <w:rFonts w:ascii="Traditional Arabic" w:eastAsia="VIP Urkida BBlack" w:hAnsi="Traditional Arabic" w:cs="Traditional Arabic"/>
          <w:sz w:val="32"/>
          <w:szCs w:val="32"/>
          <w:lang w:bidi="ar-DZ"/>
        </w:rPr>
      </w:pPr>
      <w:r w:rsidRPr="004967E2">
        <w:rPr>
          <w:rFonts w:ascii="Traditional Arabic" w:eastAsia="VIP Urkida BBlack" w:hAnsi="Traditional Arabic" w:cs="Traditional Arabic"/>
          <w:sz w:val="32"/>
          <w:szCs w:val="32"/>
          <w:rtl/>
        </w:rPr>
        <w:t xml:space="preserve">تصفية الإلتزام : </w:t>
      </w:r>
      <w:r w:rsidRPr="004967E2">
        <w:rPr>
          <w:rFonts w:ascii="Traditional Arabic" w:eastAsia="VIP Urkida BBlack" w:hAnsi="Traditional Arabic" w:cs="Traditional Arabic"/>
          <w:sz w:val="32"/>
          <w:szCs w:val="32"/>
          <w:rtl/>
          <w:lang w:bidi="ar-DZ"/>
        </w:rPr>
        <w:t>الإجراء ال</w:t>
      </w:r>
      <w:r w:rsidRPr="004967E2">
        <w:rPr>
          <w:rFonts w:ascii="Traditional Arabic" w:eastAsia="VIP Urkida BBlack" w:hAnsi="Traditional Arabic" w:cs="Traditional Arabic"/>
          <w:sz w:val="32"/>
          <w:szCs w:val="32"/>
          <w:rtl/>
        </w:rPr>
        <w:t xml:space="preserve">ذي يسمح بالتحقيق على أساس الوثائق المحاسبية و تحديد المبلغ الصحيح للنفقات العمومية </w:t>
      </w:r>
      <w:r w:rsidR="00883B83" w:rsidRPr="004967E2">
        <w:rPr>
          <w:rFonts w:ascii="Traditional Arabic" w:eastAsia="VIP Urkida BBlack" w:hAnsi="Traditional Arabic" w:cs="Traditional Arabic"/>
          <w:sz w:val="32"/>
          <w:szCs w:val="32"/>
          <w:rtl/>
          <w:lang w:bidi="ar-DZ"/>
        </w:rPr>
        <w:t>.</w:t>
      </w:r>
    </w:p>
    <w:p w:rsidR="00134529" w:rsidRPr="00497C20" w:rsidRDefault="00A3722D" w:rsidP="00624F54">
      <w:pPr>
        <w:pStyle w:val="Paragraphedeliste"/>
        <w:numPr>
          <w:ilvl w:val="0"/>
          <w:numId w:val="3"/>
        </w:numPr>
        <w:bidi/>
        <w:spacing w:after="0" w:line="360" w:lineRule="auto"/>
        <w:jc w:val="both"/>
        <w:rPr>
          <w:rFonts w:ascii="Traditional Arabic" w:eastAsia="VIP Urkida BBlack" w:hAnsi="Traditional Arabic" w:cs="Traditional Arabic"/>
          <w:sz w:val="44"/>
          <w:szCs w:val="44"/>
          <w:rtl/>
          <w:lang w:bidi="ar-DZ"/>
        </w:rPr>
      </w:pPr>
      <w:r w:rsidRPr="004967E2">
        <w:rPr>
          <w:rFonts w:ascii="Traditional Arabic" w:eastAsia="VIP Urkida BBlack" w:hAnsi="Traditional Arabic" w:cs="Traditional Arabic"/>
          <w:sz w:val="32"/>
          <w:szCs w:val="32"/>
          <w:rtl/>
        </w:rPr>
        <w:t>الأمر بالصرف أو تحرير الحوالات : و هو الإجراء الذي يتم بموجبه دفع النفقات العمومية</w:t>
      </w:r>
      <w:r w:rsidR="00883B83" w:rsidRPr="004967E2">
        <w:rPr>
          <w:rFonts w:ascii="Traditional Arabic" w:eastAsia="VIP Urkida BBlack" w:hAnsi="Traditional Arabic" w:cs="Traditional Arabic"/>
          <w:sz w:val="44"/>
          <w:szCs w:val="44"/>
          <w:rtl/>
        </w:rPr>
        <w:t>.</w:t>
      </w:r>
      <w:bookmarkStart w:id="1" w:name="_GoBack"/>
      <w:bookmarkEnd w:id="1"/>
    </w:p>
    <w:p w:rsidR="00A3722D" w:rsidRPr="00497C20" w:rsidRDefault="00A3722D" w:rsidP="00624F54">
      <w:pPr>
        <w:bidi/>
        <w:spacing w:before="240" w:after="0" w:line="360" w:lineRule="auto"/>
        <w:jc w:val="both"/>
        <w:rPr>
          <w:rFonts w:ascii="Traditional Arabic" w:eastAsia="VIP Urkida BBlack" w:hAnsi="Traditional Arabic" w:cs="Traditional Arabic"/>
          <w:b/>
          <w:bCs/>
          <w:sz w:val="36"/>
          <w:szCs w:val="36"/>
          <w:rtl/>
          <w:lang w:bidi="ar-DZ"/>
        </w:rPr>
      </w:pPr>
      <w:r w:rsidRPr="00497C20">
        <w:rPr>
          <w:rFonts w:ascii="Traditional Arabic" w:eastAsia="VIP Urkida BBlack" w:hAnsi="Traditional Arabic" w:cs="Traditional Arabic" w:hint="cs"/>
          <w:b/>
          <w:bCs/>
          <w:sz w:val="36"/>
          <w:szCs w:val="36"/>
          <w:rtl/>
          <w:lang w:bidi="ar-DZ"/>
        </w:rPr>
        <w:t>المطلب</w:t>
      </w:r>
      <w:r w:rsidR="00624F54">
        <w:rPr>
          <w:rFonts w:ascii="Traditional Arabic" w:eastAsia="VIP Urkida BBlack" w:hAnsi="Traditional Arabic" w:cs="Traditional Arabic" w:hint="cs"/>
          <w:b/>
          <w:bCs/>
          <w:sz w:val="36"/>
          <w:szCs w:val="36"/>
          <w:rtl/>
          <w:lang w:bidi="ar-DZ"/>
        </w:rPr>
        <w:t xml:space="preserve"> </w:t>
      </w:r>
      <w:r w:rsidRPr="00497C20">
        <w:rPr>
          <w:rFonts w:ascii="Traditional Arabic" w:eastAsia="VIP Urkida BBlack" w:hAnsi="Traditional Arabic" w:cs="Traditional Arabic" w:hint="cs"/>
          <w:b/>
          <w:bCs/>
          <w:sz w:val="36"/>
          <w:szCs w:val="36"/>
          <w:rtl/>
          <w:lang w:bidi="ar-DZ"/>
        </w:rPr>
        <w:t>الثاني</w:t>
      </w:r>
      <w:r w:rsidRPr="00497C20">
        <w:rPr>
          <w:rFonts w:ascii="Traditional Arabic" w:eastAsia="VIP Urkida BBlack" w:hAnsi="Traditional Arabic" w:cs="Traditional Arabic"/>
          <w:b/>
          <w:bCs/>
          <w:sz w:val="36"/>
          <w:szCs w:val="36"/>
          <w:rtl/>
          <w:lang w:bidi="ar-DZ"/>
        </w:rPr>
        <w:t xml:space="preserve"> : </w:t>
      </w:r>
      <w:r w:rsidRPr="00497C20">
        <w:rPr>
          <w:rFonts w:ascii="Traditional Arabic" w:eastAsia="VIP Urkida BBlack" w:hAnsi="Traditional Arabic" w:cs="Traditional Arabic" w:hint="cs"/>
          <w:b/>
          <w:bCs/>
          <w:sz w:val="36"/>
          <w:szCs w:val="36"/>
          <w:rtl/>
          <w:lang w:bidi="ar-DZ"/>
        </w:rPr>
        <w:t>مهام</w:t>
      </w:r>
      <w:r w:rsidR="00624F54">
        <w:rPr>
          <w:rFonts w:ascii="Traditional Arabic" w:eastAsia="VIP Urkida BBlack" w:hAnsi="Traditional Arabic" w:cs="Traditional Arabic" w:hint="cs"/>
          <w:b/>
          <w:bCs/>
          <w:sz w:val="36"/>
          <w:szCs w:val="36"/>
          <w:rtl/>
          <w:lang w:bidi="ar-DZ"/>
        </w:rPr>
        <w:t xml:space="preserve"> </w:t>
      </w:r>
      <w:r w:rsidRPr="00497C20">
        <w:rPr>
          <w:rFonts w:ascii="Traditional Arabic" w:eastAsia="VIP Urkida BBlack" w:hAnsi="Traditional Arabic" w:cs="Traditional Arabic" w:hint="cs"/>
          <w:b/>
          <w:bCs/>
          <w:sz w:val="36"/>
          <w:szCs w:val="36"/>
          <w:rtl/>
          <w:lang w:bidi="ar-DZ"/>
        </w:rPr>
        <w:t>الآمر</w:t>
      </w:r>
      <w:r w:rsidR="00624F54">
        <w:rPr>
          <w:rFonts w:ascii="Traditional Arabic" w:eastAsia="VIP Urkida BBlack" w:hAnsi="Traditional Arabic" w:cs="Traditional Arabic" w:hint="cs"/>
          <w:b/>
          <w:bCs/>
          <w:sz w:val="36"/>
          <w:szCs w:val="36"/>
          <w:rtl/>
          <w:lang w:bidi="ar-DZ"/>
        </w:rPr>
        <w:t xml:space="preserve"> </w:t>
      </w:r>
      <w:r w:rsidRPr="00497C20">
        <w:rPr>
          <w:rFonts w:ascii="Traditional Arabic" w:eastAsia="VIP Urkida BBlack" w:hAnsi="Traditional Arabic" w:cs="Traditional Arabic" w:hint="cs"/>
          <w:b/>
          <w:bCs/>
          <w:sz w:val="36"/>
          <w:szCs w:val="36"/>
          <w:rtl/>
          <w:lang w:bidi="ar-DZ"/>
        </w:rPr>
        <w:t>بالصرف</w:t>
      </w:r>
    </w:p>
    <w:p w:rsidR="00A3722D" w:rsidRPr="004967E2" w:rsidRDefault="00A3722D" w:rsidP="00624F54">
      <w:pPr>
        <w:bidi/>
        <w:spacing w:after="0" w:line="360" w:lineRule="auto"/>
        <w:jc w:val="both"/>
        <w:rPr>
          <w:rFonts w:ascii="Traditional Arabic" w:eastAsia="VIP Urkida BBlack" w:hAnsi="Traditional Arabic" w:cs="Traditional Arabic"/>
          <w:sz w:val="32"/>
          <w:szCs w:val="32"/>
          <w:rtl/>
        </w:rPr>
      </w:pPr>
      <w:r w:rsidRPr="004967E2">
        <w:rPr>
          <w:rFonts w:ascii="Traditional Arabic" w:eastAsia="VIP Urkida BBlack" w:hAnsi="Traditional Arabic" w:cs="Traditional Arabic"/>
          <w:sz w:val="32"/>
          <w:szCs w:val="32"/>
          <w:rtl/>
          <w:lang w:bidi="ar-DZ"/>
        </w:rPr>
        <w:t>تتلخص مهام الآمر بالصرف في عدة نقاط ن</w:t>
      </w:r>
      <w:r w:rsidRPr="004967E2">
        <w:rPr>
          <w:rFonts w:ascii="Traditional Arabic" w:eastAsia="VIP Urkida BBlack" w:hAnsi="Traditional Arabic" w:cs="Traditional Arabic"/>
          <w:sz w:val="32"/>
          <w:szCs w:val="32"/>
          <w:rtl/>
        </w:rPr>
        <w:t xml:space="preserve">ذكر منها ما يلي : </w:t>
      </w:r>
    </w:p>
    <w:p w:rsidR="00A3722D" w:rsidRPr="004967E2" w:rsidRDefault="00F53670"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sz w:val="32"/>
          <w:szCs w:val="32"/>
          <w:rtl/>
        </w:rPr>
        <w:t xml:space="preserve">إعداد الميزانية التقديرية و عرضها على مجلس إدارة المؤسسة ثم تقديمها إلى الوزارة مرفقة بتقرير تبريري لهذه المبالغ المقررة </w:t>
      </w:r>
      <w:r w:rsidR="00883B83" w:rsidRPr="004967E2">
        <w:rPr>
          <w:rFonts w:ascii="Traditional Arabic" w:eastAsia="VIP Urkida BBlack" w:hAnsi="Traditional Arabic" w:cs="Traditional Arabic"/>
          <w:sz w:val="32"/>
          <w:szCs w:val="32"/>
          <w:rtl/>
        </w:rPr>
        <w:t>.</w:t>
      </w:r>
    </w:p>
    <w:p w:rsidR="00F53670" w:rsidRPr="004967E2" w:rsidRDefault="00F53670"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sz w:val="32"/>
          <w:szCs w:val="32"/>
          <w:rtl/>
        </w:rPr>
        <w:t xml:space="preserve">متابعة الميزانية حسب أبواب المواد و الفقرات المسجلة بعد المصادقة عليها مع إحترام المبالغ المعتمدة لكل منها </w:t>
      </w:r>
      <w:r w:rsidR="00883B83" w:rsidRPr="004967E2">
        <w:rPr>
          <w:rFonts w:ascii="Traditional Arabic" w:eastAsia="VIP Urkida BBlack" w:hAnsi="Traditional Arabic" w:cs="Traditional Arabic"/>
          <w:sz w:val="32"/>
          <w:szCs w:val="32"/>
          <w:rtl/>
        </w:rPr>
        <w:t>.</w:t>
      </w:r>
    </w:p>
    <w:p w:rsidR="00F53670" w:rsidRPr="004967E2" w:rsidRDefault="00F53670"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sz w:val="32"/>
          <w:szCs w:val="32"/>
          <w:rtl/>
        </w:rPr>
        <w:t>المحافظة على ممتلكات المؤسسية و القيام بعمليات الصيانة اللازمة لضمان اللإستغلال الأمثل للإمكانيات المادية المتاحة</w:t>
      </w:r>
      <w:r w:rsidR="00883B83" w:rsidRPr="004967E2">
        <w:rPr>
          <w:rFonts w:ascii="Traditional Arabic" w:eastAsia="VIP Urkida BBlack" w:hAnsi="Traditional Arabic" w:cs="Traditional Arabic"/>
          <w:sz w:val="32"/>
          <w:szCs w:val="32"/>
          <w:rtl/>
        </w:rPr>
        <w:t xml:space="preserve"> .</w:t>
      </w:r>
    </w:p>
    <w:p w:rsidR="00F53670" w:rsidRDefault="00F53670"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sz w:val="32"/>
          <w:szCs w:val="32"/>
          <w:rtl/>
        </w:rPr>
        <w:t xml:space="preserve">المحافظة عل كل الوثائق المحاسبية المتعلقة بعمليات الإلتزام و التصفية و الأمر بالصرف </w:t>
      </w:r>
    </w:p>
    <w:p w:rsidR="00272362" w:rsidRDefault="00272362" w:rsidP="00272362">
      <w:pPr>
        <w:bidi/>
        <w:spacing w:after="0" w:line="360" w:lineRule="auto"/>
        <w:jc w:val="both"/>
        <w:rPr>
          <w:rFonts w:ascii="Traditional Arabic" w:eastAsia="VIP Urkida BBlack" w:hAnsi="Traditional Arabic" w:cs="Traditional Arabic"/>
          <w:sz w:val="32"/>
          <w:szCs w:val="32"/>
          <w:rtl/>
        </w:rPr>
      </w:pPr>
    </w:p>
    <w:p w:rsidR="00272362" w:rsidRDefault="00272362" w:rsidP="00272362">
      <w:pPr>
        <w:bidi/>
        <w:spacing w:after="0" w:line="360" w:lineRule="auto"/>
        <w:jc w:val="both"/>
        <w:rPr>
          <w:rFonts w:ascii="Traditional Arabic" w:eastAsia="VIP Urkida BBlack" w:hAnsi="Traditional Arabic" w:cs="Traditional Arabic"/>
          <w:sz w:val="32"/>
          <w:szCs w:val="32"/>
          <w:rtl/>
        </w:rPr>
      </w:pPr>
    </w:p>
    <w:p w:rsidR="00272362" w:rsidRPr="00272362" w:rsidRDefault="00272362" w:rsidP="00272362">
      <w:pPr>
        <w:bidi/>
        <w:spacing w:after="0" w:line="360" w:lineRule="auto"/>
        <w:jc w:val="center"/>
        <w:rPr>
          <w:rFonts w:ascii="Traditional Arabic" w:eastAsia="VIP Urkida BBlack" w:hAnsi="Traditional Arabic" w:cs="Traditional Arabic"/>
          <w:b/>
          <w:bCs/>
          <w:sz w:val="32"/>
          <w:szCs w:val="32"/>
        </w:rPr>
      </w:pPr>
      <w:r w:rsidRPr="00272362">
        <w:rPr>
          <w:rFonts w:ascii="Traditional Arabic" w:eastAsia="VIP Urkida BBlack" w:hAnsi="Traditional Arabic" w:cs="Traditional Arabic" w:hint="cs"/>
          <w:b/>
          <w:bCs/>
          <w:sz w:val="32"/>
          <w:szCs w:val="32"/>
          <w:rtl/>
        </w:rPr>
        <w:t>06</w:t>
      </w:r>
    </w:p>
    <w:p w:rsidR="00F53670" w:rsidRPr="004967E2" w:rsidRDefault="00F53670"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sz w:val="32"/>
          <w:szCs w:val="32"/>
          <w:rtl/>
        </w:rPr>
        <w:t xml:space="preserve">تقديم الوضعية المالية المتعلقة بعملياتي اللإلتزام و الأمر بالدفع و ذلك كل ثلاثة أشهر إلى وزارة المالية </w:t>
      </w:r>
      <w:r w:rsidR="00883B83" w:rsidRPr="004967E2">
        <w:rPr>
          <w:rFonts w:ascii="Traditional Arabic" w:eastAsia="VIP Urkida BBlack" w:hAnsi="Traditional Arabic" w:cs="Traditional Arabic"/>
          <w:sz w:val="32"/>
          <w:szCs w:val="32"/>
          <w:rtl/>
        </w:rPr>
        <w:t>.</w:t>
      </w:r>
    </w:p>
    <w:p w:rsidR="00F53670" w:rsidRPr="00497C20" w:rsidRDefault="00F53670"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tl/>
        </w:rPr>
      </w:pPr>
      <w:r w:rsidRPr="004967E2">
        <w:rPr>
          <w:rFonts w:ascii="Traditional Arabic" w:eastAsia="VIP Urkida BBlack" w:hAnsi="Traditional Arabic" w:cs="Traditional Arabic"/>
          <w:sz w:val="32"/>
          <w:szCs w:val="32"/>
          <w:rtl/>
        </w:rPr>
        <w:t xml:space="preserve">تقديم الحساب الإداري للمؤسسة و المتعلقة بالسنة المالية إلى كل من الوزارة الوصية و مجلس المحاسبة ، و ذلك في الأجل المحدد </w:t>
      </w:r>
      <w:r w:rsidR="00883B83" w:rsidRPr="004967E2">
        <w:rPr>
          <w:rFonts w:ascii="Traditional Arabic" w:eastAsia="VIP Urkida BBlack" w:hAnsi="Traditional Arabic" w:cs="Traditional Arabic"/>
          <w:sz w:val="32"/>
          <w:szCs w:val="32"/>
          <w:rtl/>
        </w:rPr>
        <w:t>.</w:t>
      </w:r>
    </w:p>
    <w:p w:rsidR="00F53670" w:rsidRPr="00497C20" w:rsidRDefault="00F53670" w:rsidP="00624F54">
      <w:pPr>
        <w:bidi/>
        <w:spacing w:before="240" w:after="0" w:line="360" w:lineRule="auto"/>
        <w:jc w:val="both"/>
        <w:rPr>
          <w:rFonts w:ascii="Traditional Arabic" w:eastAsia="VIP Urkida BBlack" w:hAnsi="Traditional Arabic" w:cs="Traditional Arabic"/>
          <w:b/>
          <w:bCs/>
          <w:sz w:val="36"/>
          <w:szCs w:val="36"/>
          <w:rtl/>
        </w:rPr>
      </w:pPr>
      <w:r w:rsidRPr="00497C20">
        <w:rPr>
          <w:rFonts w:ascii="Traditional Arabic" w:eastAsia="VIP Urkida BBlack" w:hAnsi="Traditional Arabic" w:cs="Traditional Arabic" w:hint="cs"/>
          <w:b/>
          <w:bCs/>
          <w:sz w:val="36"/>
          <w:szCs w:val="36"/>
          <w:rtl/>
        </w:rPr>
        <w:t>المطلب</w:t>
      </w:r>
      <w:r w:rsidR="00624F54">
        <w:rPr>
          <w:rFonts w:ascii="Traditional Arabic" w:eastAsia="VIP Urkida BBlack" w:hAnsi="Traditional Arabic" w:cs="Traditional Arabic" w:hint="cs"/>
          <w:b/>
          <w:bCs/>
          <w:sz w:val="36"/>
          <w:szCs w:val="36"/>
          <w:rtl/>
        </w:rPr>
        <w:t xml:space="preserve"> </w:t>
      </w:r>
      <w:r w:rsidRPr="00497C20">
        <w:rPr>
          <w:rFonts w:ascii="Traditional Arabic" w:eastAsia="VIP Urkida BBlack" w:hAnsi="Traditional Arabic" w:cs="Traditional Arabic" w:hint="cs"/>
          <w:b/>
          <w:bCs/>
          <w:sz w:val="36"/>
          <w:szCs w:val="36"/>
          <w:rtl/>
        </w:rPr>
        <w:t>الثالث</w:t>
      </w:r>
      <w:r w:rsidRPr="00497C20">
        <w:rPr>
          <w:rFonts w:ascii="Traditional Arabic" w:eastAsia="VIP Urkida BBlack" w:hAnsi="Traditional Arabic" w:cs="Traditional Arabic"/>
          <w:b/>
          <w:bCs/>
          <w:sz w:val="36"/>
          <w:szCs w:val="36"/>
          <w:rtl/>
        </w:rPr>
        <w:t xml:space="preserve"> : </w:t>
      </w:r>
      <w:r w:rsidRPr="00497C20">
        <w:rPr>
          <w:rFonts w:ascii="Traditional Arabic" w:eastAsia="VIP Urkida BBlack" w:hAnsi="Traditional Arabic" w:cs="Traditional Arabic" w:hint="cs"/>
          <w:b/>
          <w:bCs/>
          <w:sz w:val="36"/>
          <w:szCs w:val="36"/>
          <w:rtl/>
        </w:rPr>
        <w:t>مسؤوليات</w:t>
      </w:r>
      <w:r w:rsidR="00624F54">
        <w:rPr>
          <w:rFonts w:ascii="Traditional Arabic" w:eastAsia="VIP Urkida BBlack" w:hAnsi="Traditional Arabic" w:cs="Traditional Arabic" w:hint="cs"/>
          <w:b/>
          <w:bCs/>
          <w:sz w:val="36"/>
          <w:szCs w:val="36"/>
          <w:rtl/>
        </w:rPr>
        <w:t xml:space="preserve"> </w:t>
      </w:r>
      <w:r w:rsidRPr="00497C20">
        <w:rPr>
          <w:rFonts w:ascii="Traditional Arabic" w:eastAsia="VIP Urkida BBlack" w:hAnsi="Traditional Arabic" w:cs="Traditional Arabic" w:hint="cs"/>
          <w:b/>
          <w:bCs/>
          <w:sz w:val="36"/>
          <w:szCs w:val="36"/>
          <w:rtl/>
        </w:rPr>
        <w:t>الآمر</w:t>
      </w:r>
      <w:r w:rsidR="00624F54">
        <w:rPr>
          <w:rFonts w:ascii="Traditional Arabic" w:eastAsia="VIP Urkida BBlack" w:hAnsi="Traditional Arabic" w:cs="Traditional Arabic" w:hint="cs"/>
          <w:b/>
          <w:bCs/>
          <w:sz w:val="36"/>
          <w:szCs w:val="36"/>
          <w:rtl/>
        </w:rPr>
        <w:t xml:space="preserve"> </w:t>
      </w:r>
      <w:r w:rsidRPr="00497C20">
        <w:rPr>
          <w:rFonts w:ascii="Traditional Arabic" w:eastAsia="VIP Urkida BBlack" w:hAnsi="Traditional Arabic" w:cs="Traditional Arabic" w:hint="cs"/>
          <w:b/>
          <w:bCs/>
          <w:sz w:val="36"/>
          <w:szCs w:val="36"/>
          <w:rtl/>
        </w:rPr>
        <w:t>بالصرف</w:t>
      </w:r>
    </w:p>
    <w:p w:rsidR="00DA308F" w:rsidRPr="00624F54" w:rsidRDefault="00F53670" w:rsidP="00624F54">
      <w:pPr>
        <w:pStyle w:val="Paragraphedeliste"/>
        <w:bidi/>
        <w:spacing w:after="0" w:line="360" w:lineRule="auto"/>
        <w:jc w:val="both"/>
        <w:rPr>
          <w:rFonts w:ascii="Traditional Arabic" w:eastAsia="VIP Urkida BBlack" w:hAnsi="Traditional Arabic" w:cs="Traditional Arabic"/>
          <w:sz w:val="32"/>
          <w:szCs w:val="32"/>
          <w:rtl/>
        </w:rPr>
      </w:pPr>
      <w:r w:rsidRPr="004967E2">
        <w:rPr>
          <w:rFonts w:ascii="Traditional Arabic" w:eastAsia="VIP Urkida BBlack" w:hAnsi="Traditional Arabic" w:cs="Traditional Arabic"/>
          <w:sz w:val="32"/>
          <w:szCs w:val="32"/>
          <w:rtl/>
        </w:rPr>
        <w:lastRenderedPageBreak/>
        <w:t xml:space="preserve">إن مسؤولية </w:t>
      </w:r>
      <w:r w:rsidR="00DA308F" w:rsidRPr="004967E2">
        <w:rPr>
          <w:rFonts w:ascii="Traditional Arabic" w:eastAsia="VIP Urkida BBlack" w:hAnsi="Traditional Arabic" w:cs="Traditional Arabic"/>
          <w:sz w:val="32"/>
          <w:szCs w:val="32"/>
          <w:rtl/>
        </w:rPr>
        <w:t>الآمر</w:t>
      </w:r>
      <w:r w:rsidRPr="004967E2">
        <w:rPr>
          <w:rFonts w:ascii="Traditional Arabic" w:eastAsia="VIP Urkida BBlack" w:hAnsi="Traditional Arabic" w:cs="Traditional Arabic"/>
          <w:sz w:val="32"/>
          <w:szCs w:val="32"/>
          <w:rtl/>
        </w:rPr>
        <w:t xml:space="preserve"> بالصرف ذات أهمية فهو مسؤول شخصيا عن كل التصريحات </w:t>
      </w:r>
      <w:r w:rsidR="00DA308F" w:rsidRPr="004967E2">
        <w:rPr>
          <w:rFonts w:ascii="Traditional Arabic" w:eastAsia="VIP Urkida BBlack" w:hAnsi="Traditional Arabic" w:cs="Traditional Arabic"/>
          <w:sz w:val="32"/>
          <w:szCs w:val="32"/>
          <w:rtl/>
        </w:rPr>
        <w:t>التي</w:t>
      </w:r>
      <w:r w:rsidRPr="004967E2">
        <w:rPr>
          <w:rFonts w:ascii="Traditional Arabic" w:eastAsia="VIP Urkida BBlack" w:hAnsi="Traditional Arabic" w:cs="Traditional Arabic"/>
          <w:sz w:val="32"/>
          <w:szCs w:val="32"/>
          <w:rtl/>
        </w:rPr>
        <w:t xml:space="preserve"> يقوم بها </w:t>
      </w:r>
      <w:r w:rsidR="00DA308F" w:rsidRPr="004967E2">
        <w:rPr>
          <w:rFonts w:ascii="Traditional Arabic" w:eastAsia="VIP Urkida BBlack" w:hAnsi="Traditional Arabic" w:cs="Traditional Arabic"/>
          <w:sz w:val="32"/>
          <w:szCs w:val="32"/>
          <w:rtl/>
        </w:rPr>
        <w:t xml:space="preserve">، و عن الإثباتات الكتابية التي يسلمونها و منه يمكن تقسيم مسؤولية الآمر بالصرف إلى مسؤولية سياسية ، مسؤولية تأديبية ، مسؤولية مدنية ، مسؤولية جزائية ، مسؤولية عن عدم مراعاة الإنضباط الميزاني و مالي و منه : </w:t>
      </w:r>
    </w:p>
    <w:p w:rsidR="00DA308F" w:rsidRPr="004967E2" w:rsidRDefault="00DA308F"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b/>
          <w:bCs/>
          <w:sz w:val="32"/>
          <w:szCs w:val="32"/>
          <w:rtl/>
        </w:rPr>
        <w:t>المسؤولية سياسية</w:t>
      </w:r>
      <w:r w:rsidRPr="004967E2">
        <w:rPr>
          <w:rFonts w:ascii="Traditional Arabic" w:eastAsia="VIP Urkida BBlack" w:hAnsi="Traditional Arabic" w:cs="Traditional Arabic"/>
          <w:sz w:val="36"/>
          <w:szCs w:val="36"/>
          <w:rtl/>
        </w:rPr>
        <w:t xml:space="preserve"> :</w:t>
      </w:r>
      <w:r w:rsidR="007E3262" w:rsidRPr="004967E2">
        <w:rPr>
          <w:rFonts w:ascii="Traditional Arabic" w:eastAsia="VIP Urkida BBlack" w:hAnsi="Traditional Arabic" w:cs="Traditional Arabic"/>
          <w:sz w:val="32"/>
          <w:szCs w:val="32"/>
          <w:rtl/>
        </w:rPr>
        <w:t>تشمل المسؤولية السياسية خصوصا أعضاء الحكومة و المنتخبين الذين لهم صفة الآمرين بالصرف ، و هي تستند إلى الفكرة أن الميزانية هي عبارة عن الترجمة المالية لسياسة معينة ، و هي كذلك رخصة يعطيها البرلمان للحكومة و من هنا فإن المكلفين بتنفيذ هذه الميزانية يكونون محل مساءلة من طرف الهيئة التي أقرت الاعتمادات المالية و رخصت لهم باستعمالها في إطار اهداف تلك السياسة .</w:t>
      </w:r>
    </w:p>
    <w:p w:rsidR="007E3262" w:rsidRPr="004967E2" w:rsidRDefault="00DA308F"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b/>
          <w:bCs/>
          <w:sz w:val="32"/>
          <w:szCs w:val="32"/>
          <w:rtl/>
        </w:rPr>
        <w:t xml:space="preserve">المسؤولية التأديبية </w:t>
      </w:r>
      <w:r w:rsidRPr="004967E2">
        <w:rPr>
          <w:rFonts w:ascii="Traditional Arabic" w:eastAsia="VIP Urkida BBlack" w:hAnsi="Traditional Arabic" w:cs="Traditional Arabic"/>
          <w:sz w:val="36"/>
          <w:szCs w:val="36"/>
          <w:rtl/>
        </w:rPr>
        <w:t xml:space="preserve">: </w:t>
      </w:r>
      <w:r w:rsidR="007E3262" w:rsidRPr="004967E2">
        <w:rPr>
          <w:rFonts w:ascii="Traditional Arabic" w:eastAsia="VIP Urkida BBlack" w:hAnsi="Traditional Arabic" w:cs="Traditional Arabic"/>
          <w:sz w:val="32"/>
          <w:szCs w:val="32"/>
          <w:rtl/>
        </w:rPr>
        <w:t>يمكن إعتبار المسؤولية التأديبية التي يتعرض لها الآمرون بالصرف الاخرون مقابلة للمسؤولية السياسية الخاصة باعضاء الحكومة و المسؤولين المنتخبين ، الذي يرتكب مخالفات في تنفيذ الميزانية يكون محل مساءلة من قبل المسؤول السلمي الاعلى منه و الذي يمكن ان يسلط عقوبة أو اكثر من العقوبات المقررة قانونيا غير ان التطبيق الفعلي لهذه المسؤولية يبقى محدودا جدا .</w:t>
      </w:r>
    </w:p>
    <w:p w:rsidR="00272362" w:rsidRDefault="00DA308F" w:rsidP="00624F54">
      <w:pPr>
        <w:pStyle w:val="Paragraphedeliste"/>
        <w:numPr>
          <w:ilvl w:val="0"/>
          <w:numId w:val="4"/>
        </w:numPr>
        <w:bidi/>
        <w:spacing w:after="0" w:line="360" w:lineRule="auto"/>
        <w:jc w:val="both"/>
        <w:rPr>
          <w:rFonts w:ascii="Traditional Arabic" w:eastAsia="VIP Urkida BBlack" w:hAnsi="Traditional Arabic" w:cs="Traditional Arabic"/>
          <w:sz w:val="36"/>
          <w:szCs w:val="36"/>
        </w:rPr>
      </w:pPr>
      <w:r w:rsidRPr="004967E2">
        <w:rPr>
          <w:rFonts w:ascii="Traditional Arabic" w:eastAsia="VIP Urkida BBlack" w:hAnsi="Traditional Arabic" w:cs="Traditional Arabic"/>
          <w:b/>
          <w:bCs/>
          <w:sz w:val="32"/>
          <w:szCs w:val="32"/>
          <w:rtl/>
        </w:rPr>
        <w:t xml:space="preserve">المسؤولية المدنية </w:t>
      </w:r>
      <w:r w:rsidRPr="004967E2">
        <w:rPr>
          <w:rFonts w:ascii="Traditional Arabic" w:eastAsia="VIP Urkida BBlack" w:hAnsi="Traditional Arabic" w:cs="Traditional Arabic"/>
          <w:sz w:val="36"/>
          <w:szCs w:val="36"/>
          <w:rtl/>
        </w:rPr>
        <w:t xml:space="preserve">: </w:t>
      </w:r>
      <w:r w:rsidR="007A7F5E" w:rsidRPr="004967E2">
        <w:rPr>
          <w:rFonts w:ascii="Traditional Arabic" w:eastAsia="VIP Urkida BBlack" w:hAnsi="Traditional Arabic" w:cs="Traditional Arabic"/>
          <w:sz w:val="36"/>
          <w:szCs w:val="36"/>
          <w:rtl/>
        </w:rPr>
        <w:t xml:space="preserve">اساس المسؤولية المدنية هو الخطأ الشخصي الذي قد يرتكبه الآمر بالصرف عند تنفيذه للعمليات الموكلة له ، و الضرر الذي يمكن أن يلحق الهيئة العمومية المعنية من جراء ذلك </w:t>
      </w:r>
      <w:r w:rsidR="00272362">
        <w:rPr>
          <w:rFonts w:ascii="Traditional Arabic" w:eastAsia="VIP Urkida BBlack" w:hAnsi="Traditional Arabic" w:cs="Traditional Arabic" w:hint="cs"/>
          <w:sz w:val="36"/>
          <w:szCs w:val="36"/>
          <w:rtl/>
        </w:rPr>
        <w:t>.</w:t>
      </w:r>
    </w:p>
    <w:p w:rsidR="00272362" w:rsidRDefault="00272362" w:rsidP="00272362">
      <w:pPr>
        <w:pStyle w:val="Paragraphedeliste"/>
        <w:bidi/>
        <w:spacing w:after="0" w:line="360" w:lineRule="auto"/>
        <w:jc w:val="both"/>
        <w:rPr>
          <w:rFonts w:ascii="Traditional Arabic" w:eastAsia="VIP Urkida BBlack" w:hAnsi="Traditional Arabic" w:cs="Traditional Arabic"/>
          <w:sz w:val="36"/>
          <w:szCs w:val="36"/>
        </w:rPr>
      </w:pPr>
    </w:p>
    <w:p w:rsidR="00272362" w:rsidRDefault="00272362" w:rsidP="00272362">
      <w:pPr>
        <w:pStyle w:val="Paragraphedeliste"/>
        <w:bidi/>
        <w:spacing w:after="0" w:line="360" w:lineRule="auto"/>
        <w:jc w:val="both"/>
        <w:rPr>
          <w:rFonts w:ascii="Traditional Arabic" w:eastAsia="VIP Urkida BBlack" w:hAnsi="Traditional Arabic" w:cs="Traditional Arabic"/>
          <w:sz w:val="36"/>
          <w:szCs w:val="36"/>
        </w:rPr>
      </w:pPr>
    </w:p>
    <w:p w:rsidR="00272362" w:rsidRPr="00272362" w:rsidRDefault="00272362" w:rsidP="00272362">
      <w:pPr>
        <w:pStyle w:val="Paragraphedeliste"/>
        <w:bidi/>
        <w:spacing w:after="0" w:line="360" w:lineRule="auto"/>
        <w:jc w:val="center"/>
        <w:rPr>
          <w:rFonts w:ascii="Traditional Arabic" w:eastAsia="VIP Urkida BBlack" w:hAnsi="Traditional Arabic" w:cs="Traditional Arabic"/>
          <w:b/>
          <w:bCs/>
          <w:sz w:val="36"/>
          <w:szCs w:val="36"/>
        </w:rPr>
      </w:pPr>
      <w:r w:rsidRPr="00272362">
        <w:rPr>
          <w:rFonts w:ascii="Traditional Arabic" w:eastAsia="VIP Urkida BBlack" w:hAnsi="Traditional Arabic" w:cs="Traditional Arabic" w:hint="cs"/>
          <w:b/>
          <w:bCs/>
          <w:sz w:val="36"/>
          <w:szCs w:val="36"/>
          <w:rtl/>
        </w:rPr>
        <w:t>07</w:t>
      </w:r>
    </w:p>
    <w:p w:rsidR="00DA308F" w:rsidRPr="004967E2" w:rsidRDefault="007A7F5E" w:rsidP="00272362">
      <w:pPr>
        <w:pStyle w:val="Paragraphedeliste"/>
        <w:bidi/>
        <w:spacing w:after="0" w:line="360" w:lineRule="auto"/>
        <w:jc w:val="both"/>
        <w:rPr>
          <w:rFonts w:ascii="Traditional Arabic" w:eastAsia="VIP Urkida BBlack" w:hAnsi="Traditional Arabic" w:cs="Traditional Arabic"/>
          <w:sz w:val="36"/>
          <w:szCs w:val="36"/>
        </w:rPr>
      </w:pPr>
      <w:r w:rsidRPr="004967E2">
        <w:rPr>
          <w:rFonts w:ascii="Traditional Arabic" w:eastAsia="VIP Urkida BBlack" w:hAnsi="Traditional Arabic" w:cs="Traditional Arabic"/>
          <w:sz w:val="36"/>
          <w:szCs w:val="36"/>
          <w:rtl/>
        </w:rPr>
        <w:t>إضافة الى ان اساس المسؤولية المدنية للآمر بالصرف يمكن أن يست</w:t>
      </w:r>
      <w:r w:rsidR="00272362">
        <w:rPr>
          <w:rFonts w:ascii="Traditional Arabic" w:eastAsia="VIP Urkida BBlack" w:hAnsi="Traditional Arabic" w:cs="Traditional Arabic" w:hint="cs"/>
          <w:sz w:val="36"/>
          <w:szCs w:val="36"/>
          <w:rtl/>
        </w:rPr>
        <w:t>ك</w:t>
      </w:r>
      <w:r w:rsidRPr="004967E2">
        <w:rPr>
          <w:rFonts w:ascii="Traditional Arabic" w:eastAsia="VIP Urkida BBlack" w:hAnsi="Traditional Arabic" w:cs="Traditional Arabic"/>
          <w:sz w:val="36"/>
          <w:szCs w:val="36"/>
          <w:rtl/>
        </w:rPr>
        <w:t>شف من أحكام الماد</w:t>
      </w:r>
      <w:r w:rsidR="00272362">
        <w:rPr>
          <w:rFonts w:ascii="Traditional Arabic" w:eastAsia="VIP Urkida BBlack" w:hAnsi="Traditional Arabic" w:cs="Traditional Arabic"/>
          <w:sz w:val="36"/>
          <w:szCs w:val="36"/>
          <w:rtl/>
        </w:rPr>
        <w:t xml:space="preserve">ة </w:t>
      </w:r>
      <w:r w:rsidRPr="004967E2">
        <w:rPr>
          <w:rFonts w:ascii="Traditional Arabic" w:eastAsia="VIP Urkida BBlack" w:hAnsi="Traditional Arabic" w:cs="Traditional Arabic"/>
          <w:sz w:val="36"/>
          <w:szCs w:val="36"/>
        </w:rPr>
        <w:t>31</w:t>
      </w:r>
      <w:r w:rsidR="00FE5918" w:rsidRPr="004967E2">
        <w:rPr>
          <w:rFonts w:ascii="Traditional Arabic" w:eastAsia="VIP Urkida BBlack" w:hAnsi="Traditional Arabic" w:cs="Traditional Arabic"/>
          <w:sz w:val="36"/>
          <w:szCs w:val="36"/>
          <w:rtl/>
          <w:lang w:val="en-US"/>
        </w:rPr>
        <w:t xml:space="preserve">من قانون المحاسبة العمومية التي تنص على ان : </w:t>
      </w:r>
    </w:p>
    <w:p w:rsidR="00624F54" w:rsidRPr="00272362" w:rsidRDefault="00FE5918" w:rsidP="00272362">
      <w:pPr>
        <w:pStyle w:val="Paragraphedeliste"/>
        <w:bidi/>
        <w:spacing w:after="0" w:line="360" w:lineRule="auto"/>
        <w:jc w:val="both"/>
        <w:rPr>
          <w:rFonts w:ascii="Traditional Arabic" w:eastAsia="VIP Urkida BBlack" w:hAnsi="Traditional Arabic" w:cs="Traditional Arabic"/>
          <w:sz w:val="32"/>
          <w:szCs w:val="32"/>
          <w:rtl/>
          <w:lang w:bidi="ar-DZ"/>
        </w:rPr>
      </w:pPr>
      <w:r w:rsidRPr="004967E2">
        <w:rPr>
          <w:rFonts w:ascii="Traditional Arabic" w:eastAsia="VIP Urkida BBlack" w:hAnsi="Traditional Arabic" w:cs="Traditional Arabic"/>
          <w:sz w:val="32"/>
          <w:szCs w:val="32"/>
          <w:rtl/>
        </w:rPr>
        <w:lastRenderedPageBreak/>
        <w:t xml:space="preserve">" الآمرون بالصرف مسؤولون على الاثباتات الكتابية التي يسلمونها كما انهم مسؤولون على الافعال الغبر الشرعية و الاخطاء التي يرتكبونها و التي لا يمكن ان تكتشفها المراقبة الحسابية للوثائق و ذلك في حدود الاحكام القانونية المقررة في هذا المجال و ذلك في حدود الاحكام القانونية المقررة في هذا المجال </w:t>
      </w:r>
      <w:r w:rsidRPr="004967E2">
        <w:rPr>
          <w:rFonts w:ascii="Traditional Arabic" w:eastAsia="VIP Urkida BBlack" w:hAnsi="Traditional Arabic" w:cs="Traditional Arabic"/>
          <w:sz w:val="32"/>
          <w:szCs w:val="32"/>
        </w:rPr>
        <w:t>"</w:t>
      </w:r>
    </w:p>
    <w:p w:rsidR="00DA308F" w:rsidRPr="004967E2" w:rsidRDefault="00DA308F"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b/>
          <w:bCs/>
          <w:sz w:val="32"/>
          <w:szCs w:val="32"/>
          <w:rtl/>
        </w:rPr>
        <w:t xml:space="preserve">المسؤولية الجزائية </w:t>
      </w:r>
      <w:r w:rsidRPr="004967E2">
        <w:rPr>
          <w:rFonts w:ascii="Traditional Arabic" w:eastAsia="VIP Urkida BBlack" w:hAnsi="Traditional Arabic" w:cs="Traditional Arabic"/>
          <w:sz w:val="36"/>
          <w:szCs w:val="36"/>
          <w:rtl/>
        </w:rPr>
        <w:t xml:space="preserve">: </w:t>
      </w:r>
      <w:r w:rsidR="00FE5918" w:rsidRPr="004967E2">
        <w:rPr>
          <w:rFonts w:ascii="Traditional Arabic" w:eastAsia="VIP Urkida BBlack" w:hAnsi="Traditional Arabic" w:cs="Traditional Arabic"/>
          <w:sz w:val="32"/>
          <w:szCs w:val="32"/>
          <w:rtl/>
        </w:rPr>
        <w:t xml:space="preserve">قد يبدو للوهلة الاولى ان تطبيق المسؤولية الجزائية للآمرين بالصرف هو سهل نسبيا مقارنة بأنواع المسؤولية الاخرى فالأمر بالصرف الذي يرتكب مخالفة في التسيير </w:t>
      </w:r>
      <w:r w:rsidR="008F26F6" w:rsidRPr="004967E2">
        <w:rPr>
          <w:rFonts w:ascii="Traditional Arabic" w:eastAsia="VIP Urkida BBlack" w:hAnsi="Traditional Arabic" w:cs="Traditional Arabic"/>
          <w:sz w:val="32"/>
          <w:szCs w:val="32"/>
          <w:rtl/>
        </w:rPr>
        <w:t>المالي يكون لها وصف الجريمة الجزائية طبقا لقانون العقوبات و يكون بذلك الامر بالصرف محل مساءلة جزائية من طرف الجهة القضائية المختصة .</w:t>
      </w:r>
    </w:p>
    <w:p w:rsidR="008F26F6" w:rsidRPr="00624F54" w:rsidRDefault="008F26F6" w:rsidP="00624F54">
      <w:pPr>
        <w:pStyle w:val="Paragraphedeliste"/>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sz w:val="32"/>
          <w:szCs w:val="32"/>
          <w:rtl/>
        </w:rPr>
        <w:t>الا ان اثبات المسؤولية الجزائية في الواقع يمكنان يطرح صعوبات كبيرة فعلى الرغم من أهمية الاخطاء و المخالفات التي يرتكبها الآمرون بالصرف اثناء العمليات المالية و الميزانية فانه من الصعب إثبات طابعها الجزائي .</w:t>
      </w:r>
    </w:p>
    <w:p w:rsidR="00DA308F" w:rsidRPr="004967E2" w:rsidRDefault="00DA308F" w:rsidP="00624F54">
      <w:pPr>
        <w:pStyle w:val="Paragraphedeliste"/>
        <w:numPr>
          <w:ilvl w:val="0"/>
          <w:numId w:val="4"/>
        </w:numPr>
        <w:bidi/>
        <w:spacing w:after="0" w:line="360" w:lineRule="auto"/>
        <w:jc w:val="both"/>
        <w:rPr>
          <w:rFonts w:ascii="Traditional Arabic" w:eastAsia="VIP Urkida BBlack" w:hAnsi="Traditional Arabic" w:cs="Traditional Arabic"/>
          <w:sz w:val="32"/>
          <w:szCs w:val="32"/>
        </w:rPr>
      </w:pPr>
      <w:r w:rsidRPr="004967E2">
        <w:rPr>
          <w:rFonts w:ascii="Traditional Arabic" w:eastAsia="VIP Urkida BBlack" w:hAnsi="Traditional Arabic" w:cs="Traditional Arabic"/>
          <w:b/>
          <w:bCs/>
          <w:sz w:val="32"/>
          <w:szCs w:val="32"/>
          <w:rtl/>
        </w:rPr>
        <w:t>المسؤ</w:t>
      </w:r>
      <w:r w:rsidRPr="004967E2">
        <w:rPr>
          <w:rFonts w:ascii="Traditional Arabic" w:eastAsia="VIP Urkida BBlack" w:hAnsi="Traditional Arabic" w:cs="Traditional Arabic"/>
          <w:b/>
          <w:bCs/>
          <w:sz w:val="36"/>
          <w:szCs w:val="36"/>
          <w:rtl/>
        </w:rPr>
        <w:t xml:space="preserve">ولية عن عدم الإنضباط الميزاني و المالي </w:t>
      </w:r>
      <w:r w:rsidRPr="004967E2">
        <w:rPr>
          <w:rFonts w:ascii="Traditional Arabic" w:eastAsia="VIP Urkida BBlack" w:hAnsi="Traditional Arabic" w:cs="Traditional Arabic"/>
          <w:b/>
          <w:bCs/>
          <w:sz w:val="32"/>
          <w:szCs w:val="32"/>
          <w:rtl/>
        </w:rPr>
        <w:t>:</w:t>
      </w:r>
      <w:r w:rsidR="008F26F6" w:rsidRPr="004967E2">
        <w:rPr>
          <w:rFonts w:ascii="Traditional Arabic" w:eastAsia="VIP Urkida BBlack" w:hAnsi="Traditional Arabic" w:cs="Traditional Arabic"/>
          <w:sz w:val="32"/>
          <w:szCs w:val="32"/>
          <w:rtl/>
        </w:rPr>
        <w:t xml:space="preserve">إن عدم الفعالية في أخذ بمختلفأنواع مسؤولية الامرين بالصرف ضمن قواعد القانون العام كما تم بيانه اعلاه ، ادى بالمشرع إلى تأسيس مسؤولية خاصة بمسؤولي و اعوان الهيئات العمومية المضطلعين بالتسيير المال . </w:t>
      </w:r>
    </w:p>
    <w:p w:rsidR="002914D9" w:rsidRDefault="008F26F6" w:rsidP="00624F54">
      <w:pPr>
        <w:bidi/>
        <w:spacing w:after="0" w:line="360" w:lineRule="auto"/>
        <w:ind w:left="360"/>
        <w:jc w:val="both"/>
        <w:rPr>
          <w:rFonts w:ascii="Traditional Arabic" w:eastAsia="VIP Urkida BBlack" w:hAnsi="Traditional Arabic" w:cs="Traditional Arabic"/>
          <w:sz w:val="32"/>
          <w:szCs w:val="32"/>
          <w:rtl/>
        </w:rPr>
      </w:pPr>
      <w:r w:rsidRPr="004967E2">
        <w:rPr>
          <w:rFonts w:ascii="Traditional Arabic" w:eastAsia="VIP Urkida BBlack" w:hAnsi="Traditional Arabic" w:cs="Traditional Arabic"/>
          <w:sz w:val="32"/>
          <w:szCs w:val="32"/>
          <w:rtl/>
        </w:rPr>
        <w:t xml:space="preserve"> وفي الجزائر التحقيق في هذه المخالفات و المعاقبة عليها هما من اختصاص مجلس المحاسبة ممثلا في غرفة الانضباط الميزاني و المالي التي تختص بالجزر المخالفات لقواعد الميزانية والمحاسبة العمومية .</w:t>
      </w:r>
    </w:p>
    <w:p w:rsidR="005D5D19" w:rsidRDefault="005D5D19" w:rsidP="00624F54">
      <w:pPr>
        <w:bidi/>
        <w:spacing w:after="0" w:line="360" w:lineRule="auto"/>
        <w:ind w:left="360"/>
        <w:jc w:val="both"/>
        <w:rPr>
          <w:rFonts w:ascii="Traditional Arabic" w:eastAsia="VIP Urkida BBlack" w:hAnsi="Traditional Arabic" w:cs="Traditional Arabic"/>
          <w:sz w:val="32"/>
          <w:szCs w:val="32"/>
          <w:rtl/>
        </w:rPr>
      </w:pPr>
    </w:p>
    <w:p w:rsidR="005D5D19" w:rsidRDefault="005D5D19" w:rsidP="00624F54">
      <w:pPr>
        <w:bidi/>
        <w:spacing w:after="0" w:line="360" w:lineRule="auto"/>
        <w:ind w:left="360"/>
        <w:jc w:val="both"/>
        <w:rPr>
          <w:rFonts w:ascii="Traditional Arabic" w:eastAsia="VIP Urkida BBlack" w:hAnsi="Traditional Arabic" w:cs="Traditional Arabic"/>
          <w:sz w:val="32"/>
          <w:szCs w:val="32"/>
          <w:rtl/>
        </w:rPr>
      </w:pPr>
    </w:p>
    <w:p w:rsidR="005D5D19" w:rsidRDefault="005D5D19" w:rsidP="00624F54">
      <w:pPr>
        <w:bidi/>
        <w:spacing w:after="0" w:line="360" w:lineRule="auto"/>
        <w:ind w:left="360"/>
        <w:jc w:val="both"/>
        <w:rPr>
          <w:rFonts w:ascii="Traditional Arabic" w:eastAsia="VIP Urkida BBlack" w:hAnsi="Traditional Arabic" w:cs="Traditional Arabic"/>
          <w:sz w:val="32"/>
          <w:szCs w:val="32"/>
          <w:rtl/>
        </w:rPr>
      </w:pPr>
    </w:p>
    <w:p w:rsidR="005D5D19" w:rsidRDefault="005D5D19" w:rsidP="00624F54">
      <w:pPr>
        <w:bidi/>
        <w:spacing w:after="0" w:line="360" w:lineRule="auto"/>
        <w:ind w:left="360"/>
        <w:jc w:val="both"/>
        <w:rPr>
          <w:rFonts w:ascii="Traditional Arabic" w:eastAsia="VIP Urkida BBlack" w:hAnsi="Traditional Arabic" w:cs="Traditional Arabic"/>
          <w:sz w:val="32"/>
          <w:szCs w:val="32"/>
          <w:rtl/>
        </w:rPr>
      </w:pPr>
    </w:p>
    <w:p w:rsidR="005D5D19" w:rsidRDefault="005D5D19" w:rsidP="00624F54">
      <w:pPr>
        <w:bidi/>
        <w:spacing w:after="0" w:line="360" w:lineRule="auto"/>
        <w:ind w:left="360"/>
        <w:jc w:val="both"/>
        <w:rPr>
          <w:rFonts w:ascii="Traditional Arabic" w:eastAsia="VIP Urkida BBlack" w:hAnsi="Traditional Arabic" w:cs="Traditional Arabic"/>
          <w:sz w:val="32"/>
          <w:szCs w:val="32"/>
          <w:rtl/>
        </w:rPr>
      </w:pPr>
    </w:p>
    <w:p w:rsidR="005D5D19" w:rsidRDefault="005D5D19" w:rsidP="00624F54">
      <w:pPr>
        <w:bidi/>
        <w:spacing w:after="0" w:line="360" w:lineRule="auto"/>
        <w:ind w:left="360"/>
        <w:jc w:val="both"/>
        <w:rPr>
          <w:rFonts w:ascii="Traditional Arabic" w:eastAsia="VIP Urkida BBlack" w:hAnsi="Traditional Arabic" w:cs="Traditional Arabic"/>
          <w:sz w:val="32"/>
          <w:szCs w:val="32"/>
          <w:rtl/>
        </w:rPr>
      </w:pPr>
    </w:p>
    <w:p w:rsidR="005D5D19" w:rsidRDefault="005D5D19" w:rsidP="00624F54">
      <w:pPr>
        <w:bidi/>
        <w:spacing w:after="0" w:line="360" w:lineRule="auto"/>
        <w:ind w:left="360"/>
        <w:jc w:val="both"/>
        <w:rPr>
          <w:rFonts w:ascii="Traditional Arabic" w:eastAsia="VIP Urkida BBlack" w:hAnsi="Traditional Arabic" w:cs="Traditional Arabic"/>
          <w:sz w:val="32"/>
          <w:szCs w:val="32"/>
          <w:rtl/>
        </w:rPr>
      </w:pPr>
    </w:p>
    <w:p w:rsidR="005D5D19" w:rsidRPr="00272362" w:rsidRDefault="00272362" w:rsidP="00272362">
      <w:pPr>
        <w:bidi/>
        <w:spacing w:after="0" w:line="360" w:lineRule="auto"/>
        <w:ind w:left="360"/>
        <w:jc w:val="center"/>
        <w:rPr>
          <w:rFonts w:ascii="Traditional Arabic" w:eastAsia="VIP Urkida BBlack" w:hAnsi="Traditional Arabic" w:cs="Traditional Arabic"/>
          <w:b/>
          <w:bCs/>
          <w:sz w:val="32"/>
          <w:szCs w:val="32"/>
          <w:rtl/>
        </w:rPr>
      </w:pPr>
      <w:r w:rsidRPr="00272362">
        <w:rPr>
          <w:rFonts w:ascii="Traditional Arabic" w:eastAsia="VIP Urkida BBlack" w:hAnsi="Traditional Arabic" w:cs="Traditional Arabic" w:hint="cs"/>
          <w:b/>
          <w:bCs/>
          <w:sz w:val="32"/>
          <w:szCs w:val="32"/>
          <w:rtl/>
        </w:rPr>
        <w:t>09</w:t>
      </w:r>
    </w:p>
    <w:p w:rsidR="00624F54" w:rsidRPr="004967E2" w:rsidRDefault="00624F54" w:rsidP="00624F54">
      <w:pPr>
        <w:bidi/>
        <w:spacing w:after="0" w:line="360" w:lineRule="auto"/>
        <w:jc w:val="both"/>
        <w:rPr>
          <w:rFonts w:ascii="Traditional Arabic" w:eastAsia="VIP Urkida BBlack" w:hAnsi="Traditional Arabic" w:cs="Traditional Arabic"/>
          <w:sz w:val="32"/>
          <w:szCs w:val="32"/>
          <w:rtl/>
        </w:rPr>
      </w:pPr>
    </w:p>
    <w:p w:rsidR="002914D9" w:rsidRPr="004967E2" w:rsidRDefault="002914D9" w:rsidP="00624F54">
      <w:pPr>
        <w:bidi/>
        <w:spacing w:after="0" w:line="360" w:lineRule="auto"/>
        <w:jc w:val="both"/>
        <w:rPr>
          <w:rFonts w:ascii="Traditional Arabic" w:eastAsia="VIP Urkida BBlack" w:hAnsi="Traditional Arabic" w:cs="Traditional Arabic"/>
          <w:b/>
          <w:bCs/>
          <w:sz w:val="44"/>
          <w:szCs w:val="44"/>
          <w:rtl/>
        </w:rPr>
      </w:pPr>
      <w:r w:rsidRPr="004967E2">
        <w:rPr>
          <w:rFonts w:ascii="Traditional Arabic" w:eastAsia="VIP Urkida BBlack" w:hAnsi="Traditional Arabic" w:cs="Traditional Arabic"/>
          <w:b/>
          <w:bCs/>
          <w:sz w:val="44"/>
          <w:szCs w:val="44"/>
          <w:rtl/>
        </w:rPr>
        <w:t xml:space="preserve">الخاتمة </w:t>
      </w:r>
    </w:p>
    <w:p w:rsidR="002914D9" w:rsidRPr="00272362" w:rsidRDefault="00624F54" w:rsidP="00624F54">
      <w:pPr>
        <w:bidi/>
        <w:spacing w:after="0" w:line="360" w:lineRule="auto"/>
        <w:jc w:val="both"/>
        <w:rPr>
          <w:rFonts w:ascii="Traditional Arabic" w:eastAsia="VIP Urkida BBlack" w:hAnsi="Traditional Arabic" w:cs="Traditional Arabic"/>
          <w:sz w:val="32"/>
          <w:szCs w:val="32"/>
          <w:rtl/>
        </w:rPr>
      </w:pPr>
      <w:r>
        <w:rPr>
          <w:rFonts w:ascii="Traditional Arabic" w:eastAsia="VIP Urkida BBlack" w:hAnsi="Traditional Arabic" w:cs="Traditional Arabic" w:hint="cs"/>
          <w:sz w:val="36"/>
          <w:szCs w:val="36"/>
          <w:rtl/>
        </w:rPr>
        <w:t xml:space="preserve">   </w:t>
      </w:r>
      <w:r w:rsidR="002914D9" w:rsidRPr="00272362">
        <w:rPr>
          <w:rFonts w:ascii="Traditional Arabic" w:eastAsia="VIP Urkida BBlack" w:hAnsi="Traditional Arabic" w:cs="Traditional Arabic"/>
          <w:sz w:val="32"/>
          <w:szCs w:val="32"/>
          <w:rtl/>
        </w:rPr>
        <w:t xml:space="preserve">لقد تم التعرف من خلال هذا البحث على الامريين بالصرف الذين يجب </w:t>
      </w:r>
      <w:r w:rsidR="00883B83" w:rsidRPr="00272362">
        <w:rPr>
          <w:rFonts w:ascii="Traditional Arabic" w:eastAsia="VIP Urkida BBlack" w:hAnsi="Traditional Arabic" w:cs="Traditional Arabic"/>
          <w:sz w:val="32"/>
          <w:szCs w:val="32"/>
          <w:rtl/>
        </w:rPr>
        <w:t>اعتمادهم لدي المحاسبيين العموميين و على تصنيفاتهم المختلفة من حيث انهم رئيسيون او ثانويون و على كيفية إكتسابهم لها و كذا مهامهم و مسؤولياتهم و أهم صلاحياتهم .</w:t>
      </w:r>
    </w:p>
    <w:p w:rsidR="002914D9" w:rsidRPr="00272362" w:rsidRDefault="002914D9" w:rsidP="00624F54">
      <w:pPr>
        <w:bidi/>
        <w:spacing w:after="0" w:line="360" w:lineRule="auto"/>
        <w:jc w:val="both"/>
        <w:rPr>
          <w:rFonts w:ascii="Traditional Arabic" w:eastAsia="VIP Urkida BBlack" w:hAnsi="Traditional Arabic" w:cs="Traditional Arabic"/>
          <w:sz w:val="32"/>
          <w:szCs w:val="32"/>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Default="00272362" w:rsidP="00272362">
      <w:pPr>
        <w:bidi/>
        <w:spacing w:after="0" w:line="360" w:lineRule="auto"/>
        <w:jc w:val="both"/>
        <w:rPr>
          <w:rFonts w:ascii="Traditional Arabic" w:eastAsia="VIP Urkida BBlack" w:hAnsi="Traditional Arabic" w:cs="Traditional Arabic"/>
          <w:sz w:val="44"/>
          <w:szCs w:val="44"/>
          <w:rtl/>
        </w:rPr>
      </w:pPr>
    </w:p>
    <w:p w:rsidR="00272362" w:rsidRPr="00272362" w:rsidRDefault="00272362" w:rsidP="00272362">
      <w:pPr>
        <w:bidi/>
        <w:spacing w:after="0" w:line="360" w:lineRule="auto"/>
        <w:jc w:val="center"/>
        <w:rPr>
          <w:rFonts w:ascii="Traditional Arabic" w:eastAsia="VIP Urkida BBlack" w:hAnsi="Traditional Arabic" w:cs="Traditional Arabic"/>
          <w:b/>
          <w:bCs/>
          <w:sz w:val="36"/>
          <w:szCs w:val="36"/>
          <w:rtl/>
        </w:rPr>
      </w:pPr>
      <w:r w:rsidRPr="00272362">
        <w:rPr>
          <w:rFonts w:ascii="Traditional Arabic" w:eastAsia="VIP Urkida BBlack" w:hAnsi="Traditional Arabic" w:cs="Traditional Arabic" w:hint="cs"/>
          <w:b/>
          <w:bCs/>
          <w:sz w:val="36"/>
          <w:szCs w:val="36"/>
          <w:rtl/>
        </w:rPr>
        <w:t>10</w:t>
      </w:r>
    </w:p>
    <w:sectPr w:rsidR="00272362" w:rsidRPr="00272362" w:rsidSect="008E7920">
      <w:pgSz w:w="11906" w:h="16838"/>
      <w:pgMar w:top="720" w:right="720" w:bottom="720" w:left="720"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89" w:rsidRDefault="00766D89" w:rsidP="008E7920">
      <w:pPr>
        <w:spacing w:after="0" w:line="240" w:lineRule="auto"/>
      </w:pPr>
      <w:r>
        <w:separator/>
      </w:r>
    </w:p>
  </w:endnote>
  <w:endnote w:type="continuationSeparator" w:id="1">
    <w:p w:rsidR="00766D89" w:rsidRDefault="00766D89" w:rsidP="008E7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IP Urkida BBlack">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acen Liner Screen St">
    <w:altName w:val="Times New Roman"/>
    <w:charset w:val="00"/>
    <w:family w:val="auto"/>
    <w:pitch w:val="default"/>
    <w:sig w:usb0="00000000" w:usb1="00000000" w:usb2="00000000" w:usb3="00000000" w:csb0="00000000"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89" w:rsidRDefault="00766D89" w:rsidP="008E7920">
      <w:pPr>
        <w:spacing w:after="0" w:line="240" w:lineRule="auto"/>
      </w:pPr>
      <w:r>
        <w:separator/>
      </w:r>
    </w:p>
  </w:footnote>
  <w:footnote w:type="continuationSeparator" w:id="1">
    <w:p w:rsidR="00766D89" w:rsidRDefault="00766D89" w:rsidP="008E79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264"/>
    <w:multiLevelType w:val="hybridMultilevel"/>
    <w:tmpl w:val="EC6ED21A"/>
    <w:lvl w:ilvl="0" w:tplc="8732F65C">
      <w:numFmt w:val="bullet"/>
      <w:lvlText w:val="-"/>
      <w:lvlJc w:val="left"/>
      <w:pPr>
        <w:ind w:left="720" w:hanging="360"/>
      </w:pPr>
      <w:rPr>
        <w:rFonts w:ascii="VIP Urkida BBlack" w:eastAsia="VIP Urkida BBlack" w:hAnsi="VIP Urkida BBlack" w:cs="VIP Urkida B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064C2D"/>
    <w:multiLevelType w:val="hybridMultilevel"/>
    <w:tmpl w:val="2EF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037DE"/>
    <w:multiLevelType w:val="hybridMultilevel"/>
    <w:tmpl w:val="EB56029A"/>
    <w:lvl w:ilvl="0" w:tplc="04090001">
      <w:start w:val="1"/>
      <w:numFmt w:val="bullet"/>
      <w:lvlText w:val=""/>
      <w:lvlJc w:val="left"/>
      <w:pPr>
        <w:ind w:left="6945" w:hanging="360"/>
      </w:pPr>
      <w:rPr>
        <w:rFonts w:ascii="Symbol" w:hAnsi="Symbol" w:hint="default"/>
      </w:rPr>
    </w:lvl>
    <w:lvl w:ilvl="1" w:tplc="04090003" w:tentative="1">
      <w:start w:val="1"/>
      <w:numFmt w:val="bullet"/>
      <w:lvlText w:val="o"/>
      <w:lvlJc w:val="left"/>
      <w:pPr>
        <w:ind w:left="7665" w:hanging="360"/>
      </w:pPr>
      <w:rPr>
        <w:rFonts w:ascii="Courier New" w:hAnsi="Courier New" w:cs="Courier New" w:hint="default"/>
      </w:rPr>
    </w:lvl>
    <w:lvl w:ilvl="2" w:tplc="04090005" w:tentative="1">
      <w:start w:val="1"/>
      <w:numFmt w:val="bullet"/>
      <w:lvlText w:val=""/>
      <w:lvlJc w:val="left"/>
      <w:pPr>
        <w:ind w:left="8385" w:hanging="360"/>
      </w:pPr>
      <w:rPr>
        <w:rFonts w:ascii="Wingdings" w:hAnsi="Wingdings" w:hint="default"/>
      </w:rPr>
    </w:lvl>
    <w:lvl w:ilvl="3" w:tplc="04090001" w:tentative="1">
      <w:start w:val="1"/>
      <w:numFmt w:val="bullet"/>
      <w:lvlText w:val=""/>
      <w:lvlJc w:val="left"/>
      <w:pPr>
        <w:ind w:left="9105" w:hanging="360"/>
      </w:pPr>
      <w:rPr>
        <w:rFonts w:ascii="Symbol" w:hAnsi="Symbol" w:hint="default"/>
      </w:rPr>
    </w:lvl>
    <w:lvl w:ilvl="4" w:tplc="04090003" w:tentative="1">
      <w:start w:val="1"/>
      <w:numFmt w:val="bullet"/>
      <w:lvlText w:val="o"/>
      <w:lvlJc w:val="left"/>
      <w:pPr>
        <w:ind w:left="9825" w:hanging="360"/>
      </w:pPr>
      <w:rPr>
        <w:rFonts w:ascii="Courier New" w:hAnsi="Courier New" w:cs="Courier New" w:hint="default"/>
      </w:rPr>
    </w:lvl>
    <w:lvl w:ilvl="5" w:tplc="04090005" w:tentative="1">
      <w:start w:val="1"/>
      <w:numFmt w:val="bullet"/>
      <w:lvlText w:val=""/>
      <w:lvlJc w:val="left"/>
      <w:pPr>
        <w:ind w:left="10545" w:hanging="360"/>
      </w:pPr>
      <w:rPr>
        <w:rFonts w:ascii="Wingdings" w:hAnsi="Wingdings" w:hint="default"/>
      </w:rPr>
    </w:lvl>
    <w:lvl w:ilvl="6" w:tplc="04090001" w:tentative="1">
      <w:start w:val="1"/>
      <w:numFmt w:val="bullet"/>
      <w:lvlText w:val=""/>
      <w:lvlJc w:val="left"/>
      <w:pPr>
        <w:ind w:left="11265" w:hanging="360"/>
      </w:pPr>
      <w:rPr>
        <w:rFonts w:ascii="Symbol" w:hAnsi="Symbol" w:hint="default"/>
      </w:rPr>
    </w:lvl>
    <w:lvl w:ilvl="7" w:tplc="04090003" w:tentative="1">
      <w:start w:val="1"/>
      <w:numFmt w:val="bullet"/>
      <w:lvlText w:val="o"/>
      <w:lvlJc w:val="left"/>
      <w:pPr>
        <w:ind w:left="11985" w:hanging="360"/>
      </w:pPr>
      <w:rPr>
        <w:rFonts w:ascii="Courier New" w:hAnsi="Courier New" w:cs="Courier New" w:hint="default"/>
      </w:rPr>
    </w:lvl>
    <w:lvl w:ilvl="8" w:tplc="04090005" w:tentative="1">
      <w:start w:val="1"/>
      <w:numFmt w:val="bullet"/>
      <w:lvlText w:val=""/>
      <w:lvlJc w:val="left"/>
      <w:pPr>
        <w:ind w:left="12705" w:hanging="360"/>
      </w:pPr>
      <w:rPr>
        <w:rFonts w:ascii="Wingdings" w:hAnsi="Wingdings" w:hint="default"/>
      </w:rPr>
    </w:lvl>
  </w:abstractNum>
  <w:abstractNum w:abstractNumId="3">
    <w:nsid w:val="3A905763"/>
    <w:multiLevelType w:val="hybridMultilevel"/>
    <w:tmpl w:val="40F4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1346F"/>
    <w:multiLevelType w:val="hybridMultilevel"/>
    <w:tmpl w:val="DCB21198"/>
    <w:lvl w:ilvl="0" w:tplc="5A2CBDFC">
      <w:numFmt w:val="bullet"/>
      <w:lvlText w:val="-"/>
      <w:lvlJc w:val="left"/>
      <w:pPr>
        <w:ind w:left="720" w:hanging="360"/>
      </w:pPr>
      <w:rPr>
        <w:rFonts w:ascii="Traditional Arabic" w:eastAsia="VIP Urkida BBlack"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9F35C6"/>
    <w:multiLevelType w:val="hybridMultilevel"/>
    <w:tmpl w:val="756E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hdrShapeDefaults>
    <o:shapedefaults v:ext="edit" spidmax="8194"/>
  </w:hdrShapeDefaults>
  <w:footnotePr>
    <w:footnote w:id="0"/>
    <w:footnote w:id="1"/>
  </w:footnotePr>
  <w:endnotePr>
    <w:endnote w:id="0"/>
    <w:endnote w:id="1"/>
  </w:endnotePr>
  <w:compat/>
  <w:rsids>
    <w:rsidRoot w:val="0023477C"/>
    <w:rsid w:val="00046D3C"/>
    <w:rsid w:val="0006506A"/>
    <w:rsid w:val="00094C41"/>
    <w:rsid w:val="000E2F2D"/>
    <w:rsid w:val="00134529"/>
    <w:rsid w:val="0016555F"/>
    <w:rsid w:val="00173C33"/>
    <w:rsid w:val="001D3BAA"/>
    <w:rsid w:val="001F2ED3"/>
    <w:rsid w:val="0023477C"/>
    <w:rsid w:val="00253111"/>
    <w:rsid w:val="00265301"/>
    <w:rsid w:val="0026623F"/>
    <w:rsid w:val="00272362"/>
    <w:rsid w:val="002914D9"/>
    <w:rsid w:val="0030320D"/>
    <w:rsid w:val="0031067F"/>
    <w:rsid w:val="00407771"/>
    <w:rsid w:val="00412A0A"/>
    <w:rsid w:val="004204A4"/>
    <w:rsid w:val="00486038"/>
    <w:rsid w:val="004967E2"/>
    <w:rsid w:val="00497C20"/>
    <w:rsid w:val="004D5440"/>
    <w:rsid w:val="004E646C"/>
    <w:rsid w:val="004F1105"/>
    <w:rsid w:val="0051753B"/>
    <w:rsid w:val="00535435"/>
    <w:rsid w:val="00563F7F"/>
    <w:rsid w:val="0057361D"/>
    <w:rsid w:val="005B285C"/>
    <w:rsid w:val="005D5D19"/>
    <w:rsid w:val="00624F54"/>
    <w:rsid w:val="0064604C"/>
    <w:rsid w:val="006C428C"/>
    <w:rsid w:val="00766D89"/>
    <w:rsid w:val="007A7F5E"/>
    <w:rsid w:val="007E3262"/>
    <w:rsid w:val="00814E4B"/>
    <w:rsid w:val="00883B83"/>
    <w:rsid w:val="00884BAC"/>
    <w:rsid w:val="008E7920"/>
    <w:rsid w:val="008F26F6"/>
    <w:rsid w:val="00946524"/>
    <w:rsid w:val="00A3722D"/>
    <w:rsid w:val="00A7159B"/>
    <w:rsid w:val="00AD4E70"/>
    <w:rsid w:val="00AE5AD9"/>
    <w:rsid w:val="00AE779D"/>
    <w:rsid w:val="00B0742B"/>
    <w:rsid w:val="00B324DC"/>
    <w:rsid w:val="00BC27D5"/>
    <w:rsid w:val="00BE3635"/>
    <w:rsid w:val="00C0727C"/>
    <w:rsid w:val="00C47174"/>
    <w:rsid w:val="00C636BC"/>
    <w:rsid w:val="00D048DF"/>
    <w:rsid w:val="00D2689E"/>
    <w:rsid w:val="00D61B94"/>
    <w:rsid w:val="00D941F7"/>
    <w:rsid w:val="00D94F35"/>
    <w:rsid w:val="00DA308F"/>
    <w:rsid w:val="00DD0F67"/>
    <w:rsid w:val="00DD6253"/>
    <w:rsid w:val="00DF0680"/>
    <w:rsid w:val="00DF6A9A"/>
    <w:rsid w:val="00E43369"/>
    <w:rsid w:val="00E63901"/>
    <w:rsid w:val="00EA1877"/>
    <w:rsid w:val="00EC6274"/>
    <w:rsid w:val="00F202BB"/>
    <w:rsid w:val="00F40F72"/>
    <w:rsid w:val="00F45605"/>
    <w:rsid w:val="00F501DD"/>
    <w:rsid w:val="00F53670"/>
    <w:rsid w:val="00F826FC"/>
    <w:rsid w:val="00FC77A6"/>
    <w:rsid w:val="00FE59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رابط كسهم مستقيم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F67"/>
  </w:style>
  <w:style w:type="paragraph" w:styleId="Titre1">
    <w:name w:val="heading 1"/>
    <w:basedOn w:val="Normal"/>
    <w:next w:val="Normal"/>
    <w:rsid w:val="00DD0F67"/>
    <w:pPr>
      <w:keepNext/>
      <w:keepLines/>
      <w:spacing w:before="480" w:after="120"/>
      <w:outlineLvl w:val="0"/>
    </w:pPr>
    <w:rPr>
      <w:b/>
      <w:sz w:val="48"/>
      <w:szCs w:val="48"/>
    </w:rPr>
  </w:style>
  <w:style w:type="paragraph" w:styleId="Titre2">
    <w:name w:val="heading 2"/>
    <w:basedOn w:val="Normal"/>
    <w:next w:val="Normal"/>
    <w:rsid w:val="00DD0F67"/>
    <w:pPr>
      <w:keepNext/>
      <w:keepLines/>
      <w:spacing w:before="360" w:after="80"/>
      <w:outlineLvl w:val="1"/>
    </w:pPr>
    <w:rPr>
      <w:b/>
      <w:sz w:val="36"/>
      <w:szCs w:val="36"/>
    </w:rPr>
  </w:style>
  <w:style w:type="paragraph" w:styleId="Titre3">
    <w:name w:val="heading 3"/>
    <w:basedOn w:val="Normal"/>
    <w:next w:val="Normal"/>
    <w:rsid w:val="00DD0F67"/>
    <w:pPr>
      <w:keepNext/>
      <w:keepLines/>
      <w:spacing w:before="280" w:after="80"/>
      <w:outlineLvl w:val="2"/>
    </w:pPr>
    <w:rPr>
      <w:b/>
      <w:sz w:val="28"/>
      <w:szCs w:val="28"/>
    </w:rPr>
  </w:style>
  <w:style w:type="paragraph" w:styleId="Titre4">
    <w:name w:val="heading 4"/>
    <w:basedOn w:val="Normal"/>
    <w:next w:val="Normal"/>
    <w:rsid w:val="00DD0F67"/>
    <w:pPr>
      <w:keepNext/>
      <w:keepLines/>
      <w:spacing w:before="240" w:after="40"/>
      <w:outlineLvl w:val="3"/>
    </w:pPr>
    <w:rPr>
      <w:b/>
      <w:sz w:val="24"/>
      <w:szCs w:val="24"/>
    </w:rPr>
  </w:style>
  <w:style w:type="paragraph" w:styleId="Titre5">
    <w:name w:val="heading 5"/>
    <w:basedOn w:val="Normal"/>
    <w:next w:val="Normal"/>
    <w:rsid w:val="00DD0F67"/>
    <w:pPr>
      <w:keepNext/>
      <w:keepLines/>
      <w:spacing w:before="220" w:after="40"/>
      <w:outlineLvl w:val="4"/>
    </w:pPr>
    <w:rPr>
      <w:b/>
    </w:rPr>
  </w:style>
  <w:style w:type="paragraph" w:styleId="Titre6">
    <w:name w:val="heading 6"/>
    <w:basedOn w:val="Normal"/>
    <w:next w:val="Normal"/>
    <w:rsid w:val="00DD0F6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DD0F67"/>
    <w:tblPr>
      <w:tblCellMar>
        <w:top w:w="0" w:type="dxa"/>
        <w:left w:w="0" w:type="dxa"/>
        <w:bottom w:w="0" w:type="dxa"/>
        <w:right w:w="0" w:type="dxa"/>
      </w:tblCellMar>
    </w:tblPr>
  </w:style>
  <w:style w:type="paragraph" w:styleId="Titre">
    <w:name w:val="Title"/>
    <w:basedOn w:val="Normal"/>
    <w:next w:val="Normal"/>
    <w:rsid w:val="00DD0F67"/>
    <w:pPr>
      <w:keepNext/>
      <w:keepLines/>
      <w:spacing w:before="480" w:after="120"/>
    </w:pPr>
    <w:rPr>
      <w:b/>
      <w:sz w:val="72"/>
      <w:szCs w:val="72"/>
    </w:rPr>
  </w:style>
  <w:style w:type="paragraph" w:styleId="Sous-titre">
    <w:name w:val="Subtitle"/>
    <w:basedOn w:val="Normal"/>
    <w:next w:val="Normal"/>
    <w:rsid w:val="00DD0F67"/>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8E7920"/>
    <w:pPr>
      <w:ind w:left="720"/>
      <w:contextualSpacing/>
    </w:pPr>
  </w:style>
  <w:style w:type="paragraph" w:styleId="En-tte">
    <w:name w:val="header"/>
    <w:basedOn w:val="Normal"/>
    <w:link w:val="En-tteCar"/>
    <w:uiPriority w:val="99"/>
    <w:unhideWhenUsed/>
    <w:rsid w:val="008E7920"/>
    <w:pPr>
      <w:tabs>
        <w:tab w:val="center" w:pos="4153"/>
        <w:tab w:val="right" w:pos="8306"/>
      </w:tabs>
      <w:spacing w:after="0" w:line="240" w:lineRule="auto"/>
    </w:pPr>
  </w:style>
  <w:style w:type="character" w:customStyle="1" w:styleId="En-tteCar">
    <w:name w:val="En-tête Car"/>
    <w:basedOn w:val="Policepardfaut"/>
    <w:link w:val="En-tte"/>
    <w:uiPriority w:val="99"/>
    <w:rsid w:val="008E7920"/>
  </w:style>
  <w:style w:type="paragraph" w:styleId="Pieddepage">
    <w:name w:val="footer"/>
    <w:basedOn w:val="Normal"/>
    <w:link w:val="PieddepageCar"/>
    <w:uiPriority w:val="99"/>
    <w:unhideWhenUsed/>
    <w:rsid w:val="008E792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E7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E7920"/>
    <w:pPr>
      <w:ind w:left="720"/>
      <w:contextualSpacing/>
    </w:pPr>
  </w:style>
  <w:style w:type="paragraph" w:styleId="a6">
    <w:name w:val="header"/>
    <w:basedOn w:val="a"/>
    <w:link w:val="Char"/>
    <w:uiPriority w:val="99"/>
    <w:unhideWhenUsed/>
    <w:rsid w:val="008E7920"/>
    <w:pPr>
      <w:tabs>
        <w:tab w:val="center" w:pos="4153"/>
        <w:tab w:val="right" w:pos="8306"/>
      </w:tabs>
      <w:spacing w:after="0" w:line="240" w:lineRule="auto"/>
    </w:pPr>
  </w:style>
  <w:style w:type="character" w:customStyle="1" w:styleId="Char">
    <w:name w:val="رأس الصفحة Char"/>
    <w:basedOn w:val="a0"/>
    <w:link w:val="a6"/>
    <w:uiPriority w:val="99"/>
    <w:rsid w:val="008E7920"/>
  </w:style>
  <w:style w:type="paragraph" w:styleId="a7">
    <w:name w:val="footer"/>
    <w:basedOn w:val="a"/>
    <w:link w:val="Char0"/>
    <w:uiPriority w:val="99"/>
    <w:unhideWhenUsed/>
    <w:rsid w:val="008E7920"/>
    <w:pPr>
      <w:tabs>
        <w:tab w:val="center" w:pos="4153"/>
        <w:tab w:val="right" w:pos="8306"/>
      </w:tabs>
      <w:spacing w:after="0" w:line="240" w:lineRule="auto"/>
    </w:pPr>
  </w:style>
  <w:style w:type="character" w:customStyle="1" w:styleId="Char0">
    <w:name w:val="تذييل الصفحة Char"/>
    <w:basedOn w:val="a0"/>
    <w:link w:val="a7"/>
    <w:uiPriority w:val="99"/>
    <w:rsid w:val="008E79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9E64-BD00-4D87-8ACF-338597EF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1903</Words>
  <Characters>10468</Characters>
  <Application>Microsoft Office Word</Application>
  <DocSecurity>0</DocSecurity>
  <Lines>87</Lines>
  <Paragraphs>24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DR.Ahmed Saker</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dc:creator>
  <cp:lastModifiedBy>oussama</cp:lastModifiedBy>
  <cp:revision>2</cp:revision>
  <dcterms:created xsi:type="dcterms:W3CDTF">2021-12-09T20:55:00Z</dcterms:created>
  <dcterms:modified xsi:type="dcterms:W3CDTF">2021-12-09T20:55:00Z</dcterms:modified>
</cp:coreProperties>
</file>