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3E9" w:rsidRPr="0049064B" w:rsidRDefault="00C0629A" w:rsidP="00CF13E9">
      <w:pPr>
        <w:rPr>
          <w:rFonts w:asciiTheme="majorBidi" w:hAnsiTheme="majorBidi" w:cstheme="majorBidi"/>
          <w:sz w:val="28"/>
          <w:szCs w:val="28"/>
        </w:rPr>
      </w:pPr>
      <w:r w:rsidRPr="0049064B">
        <w:rPr>
          <w:rFonts w:asciiTheme="majorBidi" w:hAnsiTheme="majorBidi" w:cstheme="majorBidi"/>
          <w:sz w:val="28"/>
          <w:szCs w:val="28"/>
        </w:rPr>
        <w:t xml:space="preserve">Département de langue et de littérature française     </w:t>
      </w:r>
      <w:r w:rsidR="00CF13E9" w:rsidRPr="0049064B">
        <w:rPr>
          <w:rFonts w:asciiTheme="majorBidi" w:hAnsiTheme="majorBidi" w:cstheme="majorBidi"/>
          <w:sz w:val="28"/>
          <w:szCs w:val="28"/>
        </w:rPr>
        <w:tab/>
      </w:r>
      <w:r w:rsidRPr="0049064B">
        <w:rPr>
          <w:rFonts w:asciiTheme="majorBidi" w:hAnsiTheme="majorBidi" w:cstheme="majorBidi"/>
          <w:sz w:val="28"/>
          <w:szCs w:val="28"/>
        </w:rPr>
        <w:t xml:space="preserve">Année universitaire : </w:t>
      </w:r>
      <w:r w:rsidR="00CF13E9" w:rsidRPr="0049064B">
        <w:rPr>
          <w:rFonts w:asciiTheme="majorBidi" w:hAnsiTheme="majorBidi" w:cstheme="majorBidi"/>
          <w:sz w:val="28"/>
          <w:szCs w:val="28"/>
        </w:rPr>
        <w:tab/>
      </w:r>
      <w:r w:rsidR="00CF13E9" w:rsidRPr="0049064B">
        <w:rPr>
          <w:rFonts w:asciiTheme="majorBidi" w:hAnsiTheme="majorBidi" w:cstheme="majorBidi"/>
          <w:sz w:val="28"/>
          <w:szCs w:val="28"/>
        </w:rPr>
        <w:tab/>
      </w:r>
      <w:r w:rsidR="00CF13E9" w:rsidRPr="0049064B">
        <w:rPr>
          <w:rFonts w:asciiTheme="majorBidi" w:hAnsiTheme="majorBidi" w:cstheme="majorBidi"/>
          <w:sz w:val="28"/>
          <w:szCs w:val="28"/>
        </w:rPr>
        <w:tab/>
      </w:r>
      <w:r w:rsidR="00CF13E9" w:rsidRPr="0049064B">
        <w:rPr>
          <w:rFonts w:asciiTheme="majorBidi" w:hAnsiTheme="majorBidi" w:cstheme="majorBidi"/>
          <w:sz w:val="28"/>
          <w:szCs w:val="28"/>
        </w:rPr>
        <w:tab/>
      </w:r>
      <w:r w:rsidR="00CF13E9" w:rsidRPr="0049064B">
        <w:rPr>
          <w:rFonts w:asciiTheme="majorBidi" w:hAnsiTheme="majorBidi" w:cstheme="majorBidi"/>
          <w:sz w:val="28"/>
          <w:szCs w:val="28"/>
        </w:rPr>
        <w:tab/>
      </w:r>
      <w:r w:rsidR="00CF13E9" w:rsidRPr="0049064B">
        <w:rPr>
          <w:rFonts w:asciiTheme="majorBidi" w:hAnsiTheme="majorBidi" w:cstheme="majorBidi"/>
          <w:sz w:val="28"/>
          <w:szCs w:val="28"/>
        </w:rPr>
        <w:tab/>
      </w:r>
      <w:r w:rsidR="00CF13E9" w:rsidRPr="0049064B">
        <w:rPr>
          <w:rFonts w:asciiTheme="majorBidi" w:hAnsiTheme="majorBidi" w:cstheme="majorBidi"/>
          <w:sz w:val="28"/>
          <w:szCs w:val="28"/>
        </w:rPr>
        <w:tab/>
      </w:r>
      <w:r w:rsidR="00CF13E9" w:rsidRPr="0049064B">
        <w:rPr>
          <w:rFonts w:asciiTheme="majorBidi" w:hAnsiTheme="majorBidi" w:cstheme="majorBidi"/>
          <w:sz w:val="28"/>
          <w:szCs w:val="28"/>
        </w:rPr>
        <w:tab/>
        <w:t xml:space="preserve"> </w:t>
      </w:r>
      <w:r w:rsidR="00CF13E9" w:rsidRPr="0049064B">
        <w:rPr>
          <w:rFonts w:asciiTheme="majorBidi" w:hAnsiTheme="majorBidi" w:cstheme="majorBidi"/>
          <w:sz w:val="28"/>
          <w:szCs w:val="28"/>
        </w:rPr>
        <w:tab/>
      </w:r>
      <w:r w:rsidRPr="0049064B">
        <w:rPr>
          <w:rFonts w:asciiTheme="majorBidi" w:hAnsiTheme="majorBidi" w:cstheme="majorBidi"/>
          <w:sz w:val="28"/>
          <w:szCs w:val="28"/>
        </w:rPr>
        <w:t>2021/202</w:t>
      </w:r>
      <w:r w:rsidR="00E4491D">
        <w:rPr>
          <w:rFonts w:asciiTheme="majorBidi" w:hAnsiTheme="majorBidi" w:cstheme="majorBidi"/>
          <w:sz w:val="28"/>
          <w:szCs w:val="28"/>
        </w:rPr>
        <w:t>2</w:t>
      </w:r>
      <w:r w:rsidR="00CF13E9" w:rsidRPr="0049064B">
        <w:rPr>
          <w:rFonts w:asciiTheme="majorBidi" w:hAnsiTheme="majorBidi" w:cstheme="majorBidi"/>
          <w:sz w:val="28"/>
          <w:szCs w:val="28"/>
        </w:rPr>
        <w:t xml:space="preserve"> </w:t>
      </w:r>
      <w:proofErr w:type="gramStart"/>
      <w:r w:rsidR="00CF13E9" w:rsidRPr="0049064B">
        <w:rPr>
          <w:rFonts w:asciiTheme="majorBidi" w:hAnsiTheme="majorBidi" w:cstheme="majorBidi"/>
          <w:sz w:val="28"/>
          <w:szCs w:val="28"/>
        </w:rPr>
        <w:t>( S2</w:t>
      </w:r>
      <w:proofErr w:type="gramEnd"/>
      <w:r w:rsidR="00CF13E9" w:rsidRPr="0049064B">
        <w:rPr>
          <w:rFonts w:asciiTheme="majorBidi" w:hAnsiTheme="majorBidi" w:cstheme="majorBidi"/>
          <w:sz w:val="28"/>
          <w:szCs w:val="28"/>
        </w:rPr>
        <w:t xml:space="preserve"> )</w:t>
      </w:r>
    </w:p>
    <w:p w:rsidR="00C0629A" w:rsidRPr="0049064B" w:rsidRDefault="00CF13E9" w:rsidP="00CF13E9">
      <w:pPr>
        <w:rPr>
          <w:rFonts w:asciiTheme="majorBidi" w:hAnsiTheme="majorBidi" w:cstheme="majorBidi"/>
          <w:sz w:val="28"/>
          <w:szCs w:val="28"/>
        </w:rPr>
      </w:pPr>
      <w:r w:rsidRPr="0049064B">
        <w:rPr>
          <w:rFonts w:asciiTheme="majorBidi" w:hAnsiTheme="majorBidi" w:cstheme="majorBidi"/>
          <w:sz w:val="28"/>
          <w:szCs w:val="28"/>
        </w:rPr>
        <w:t xml:space="preserve"> </w:t>
      </w:r>
      <w:r w:rsidR="00C0629A" w:rsidRPr="0049064B">
        <w:rPr>
          <w:rFonts w:asciiTheme="majorBidi" w:hAnsiTheme="majorBidi" w:cstheme="majorBidi"/>
          <w:sz w:val="28"/>
          <w:szCs w:val="28"/>
        </w:rPr>
        <w:t>Module : Psychologie cognitive</w:t>
      </w:r>
      <w:r w:rsidRPr="0049064B">
        <w:rPr>
          <w:rFonts w:asciiTheme="majorBidi" w:hAnsiTheme="majorBidi" w:cstheme="majorBidi"/>
          <w:sz w:val="28"/>
          <w:szCs w:val="28"/>
        </w:rPr>
        <w:t xml:space="preserve">                              Niveau : 3LMD </w:t>
      </w:r>
      <w:proofErr w:type="gramStart"/>
      <w:r w:rsidRPr="0049064B">
        <w:rPr>
          <w:rFonts w:asciiTheme="majorBidi" w:hAnsiTheme="majorBidi" w:cstheme="majorBidi"/>
          <w:sz w:val="28"/>
          <w:szCs w:val="28"/>
        </w:rPr>
        <w:t>( la</w:t>
      </w:r>
      <w:proofErr w:type="gramEnd"/>
      <w:r w:rsidRPr="0049064B">
        <w:rPr>
          <w:rFonts w:asciiTheme="majorBidi" w:hAnsiTheme="majorBidi" w:cstheme="majorBidi"/>
          <w:sz w:val="28"/>
          <w:szCs w:val="28"/>
        </w:rPr>
        <w:t xml:space="preserve"> section )</w:t>
      </w:r>
    </w:p>
    <w:p w:rsidR="00C0629A" w:rsidRPr="0049064B" w:rsidRDefault="00C0629A" w:rsidP="00C0629A">
      <w:pPr>
        <w:rPr>
          <w:rFonts w:asciiTheme="majorBidi" w:hAnsiTheme="majorBidi" w:cstheme="majorBidi"/>
          <w:sz w:val="28"/>
          <w:szCs w:val="28"/>
        </w:rPr>
      </w:pPr>
      <w:r w:rsidRPr="0049064B">
        <w:rPr>
          <w:rFonts w:asciiTheme="majorBidi" w:hAnsiTheme="majorBidi" w:cstheme="majorBidi"/>
          <w:sz w:val="28"/>
          <w:szCs w:val="28"/>
        </w:rPr>
        <w:t xml:space="preserve">Enseignant : Dr. </w:t>
      </w:r>
      <w:proofErr w:type="spellStart"/>
      <w:r w:rsidRPr="0049064B">
        <w:rPr>
          <w:rFonts w:asciiTheme="majorBidi" w:hAnsiTheme="majorBidi" w:cstheme="majorBidi"/>
          <w:sz w:val="28"/>
          <w:szCs w:val="28"/>
        </w:rPr>
        <w:t>Mansouri</w:t>
      </w:r>
      <w:proofErr w:type="spellEnd"/>
      <w:r w:rsidRPr="0049064B">
        <w:rPr>
          <w:rFonts w:asciiTheme="majorBidi" w:hAnsiTheme="majorBidi" w:cstheme="majorBidi"/>
          <w:sz w:val="28"/>
          <w:szCs w:val="28"/>
        </w:rPr>
        <w:t xml:space="preserve"> </w:t>
      </w:r>
    </w:p>
    <w:p w:rsidR="00CF13E9" w:rsidRPr="0049064B" w:rsidRDefault="00CF13E9" w:rsidP="00C0629A">
      <w:pPr>
        <w:rPr>
          <w:rFonts w:asciiTheme="majorBidi" w:hAnsiTheme="majorBidi" w:cstheme="majorBidi"/>
          <w:sz w:val="28"/>
          <w:szCs w:val="28"/>
        </w:rPr>
      </w:pPr>
      <w:r w:rsidRPr="0049064B">
        <w:rPr>
          <w:rFonts w:asciiTheme="majorBidi" w:hAnsiTheme="majorBidi" w:cstheme="majorBidi"/>
          <w:sz w:val="28"/>
          <w:szCs w:val="28"/>
        </w:rPr>
        <w:t>……………………………………………………………………………………</w:t>
      </w:r>
    </w:p>
    <w:p w:rsidR="0092458D" w:rsidRDefault="00CF13E9" w:rsidP="0092458D">
      <w:pPr>
        <w:rPr>
          <w:rFonts w:asciiTheme="majorBidi" w:hAnsiTheme="majorBidi" w:cstheme="majorBidi"/>
          <w:sz w:val="28"/>
          <w:szCs w:val="28"/>
        </w:rPr>
      </w:pPr>
      <w:r w:rsidRPr="00201195">
        <w:rPr>
          <w:rFonts w:asciiTheme="majorBidi" w:hAnsiTheme="majorBidi" w:cstheme="majorBidi"/>
          <w:sz w:val="28"/>
          <w:szCs w:val="28"/>
          <w:highlight w:val="yellow"/>
        </w:rPr>
        <w:t>Cours</w:t>
      </w:r>
      <w:r>
        <w:rPr>
          <w:rFonts w:asciiTheme="majorBidi" w:hAnsiTheme="majorBidi" w:cstheme="majorBidi"/>
          <w:sz w:val="28"/>
          <w:szCs w:val="28"/>
        </w:rPr>
        <w:t xml:space="preserve"> :    </w:t>
      </w:r>
      <w:r w:rsidR="0092458D" w:rsidRPr="00201195">
        <w:rPr>
          <w:rFonts w:asciiTheme="majorBidi" w:hAnsiTheme="majorBidi" w:cstheme="majorBidi"/>
          <w:sz w:val="32"/>
          <w:szCs w:val="32"/>
          <w:highlight w:val="yellow"/>
        </w:rPr>
        <w:t xml:space="preserve">La théorie de L. </w:t>
      </w:r>
      <w:proofErr w:type="spellStart"/>
      <w:r w:rsidR="0092458D" w:rsidRPr="00201195">
        <w:rPr>
          <w:rFonts w:asciiTheme="majorBidi" w:hAnsiTheme="majorBidi" w:cstheme="majorBidi"/>
          <w:sz w:val="32"/>
          <w:szCs w:val="32"/>
          <w:highlight w:val="yellow"/>
        </w:rPr>
        <w:t>Vygotstky</w:t>
      </w:r>
      <w:proofErr w:type="spellEnd"/>
      <w:r w:rsidR="00201195" w:rsidRPr="00201195">
        <w:rPr>
          <w:rFonts w:asciiTheme="majorBidi" w:hAnsiTheme="majorBidi" w:cstheme="majorBidi"/>
          <w:sz w:val="32"/>
          <w:szCs w:val="32"/>
          <w:highlight w:val="yellow"/>
        </w:rPr>
        <w:t xml:space="preserve"> </w:t>
      </w:r>
      <w:proofErr w:type="gramStart"/>
      <w:r w:rsidR="00201195" w:rsidRPr="00201195">
        <w:rPr>
          <w:rFonts w:asciiTheme="majorBidi" w:hAnsiTheme="majorBidi" w:cstheme="majorBidi"/>
          <w:sz w:val="32"/>
          <w:szCs w:val="32"/>
          <w:highlight w:val="yellow"/>
        </w:rPr>
        <w:t>( Suite</w:t>
      </w:r>
      <w:proofErr w:type="gramEnd"/>
      <w:r w:rsidR="00201195" w:rsidRPr="00201195">
        <w:rPr>
          <w:rFonts w:asciiTheme="majorBidi" w:hAnsiTheme="majorBidi" w:cstheme="majorBidi"/>
          <w:sz w:val="32"/>
          <w:szCs w:val="32"/>
          <w:highlight w:val="yellow"/>
        </w:rPr>
        <w:t xml:space="preserve"> )</w:t>
      </w:r>
    </w:p>
    <w:p w:rsidR="0092458D" w:rsidRPr="00201195" w:rsidRDefault="0092458D" w:rsidP="0092458D">
      <w:pPr>
        <w:rPr>
          <w:rFonts w:asciiTheme="majorBidi" w:hAnsiTheme="majorBidi" w:cstheme="majorBidi"/>
          <w:b/>
          <w:bCs/>
          <w:sz w:val="28"/>
          <w:szCs w:val="28"/>
        </w:rPr>
      </w:pPr>
      <w:r w:rsidRPr="00201195">
        <w:rPr>
          <w:rFonts w:asciiTheme="majorBidi" w:hAnsiTheme="majorBidi" w:cstheme="majorBidi"/>
          <w:b/>
          <w:bCs/>
          <w:sz w:val="28"/>
          <w:szCs w:val="28"/>
        </w:rPr>
        <w:t>Conclusion</w:t>
      </w:r>
      <w:r w:rsidR="00662F77">
        <w:rPr>
          <w:rFonts w:asciiTheme="majorBidi" w:hAnsiTheme="majorBidi" w:cstheme="majorBidi"/>
          <w:b/>
          <w:bCs/>
          <w:sz w:val="28"/>
          <w:szCs w:val="28"/>
        </w:rPr>
        <w:t xml:space="preserve"> de la théorie de </w:t>
      </w:r>
      <w:proofErr w:type="spellStart"/>
      <w:r w:rsidR="00662F77">
        <w:rPr>
          <w:rFonts w:asciiTheme="majorBidi" w:hAnsiTheme="majorBidi" w:cstheme="majorBidi"/>
          <w:b/>
          <w:bCs/>
          <w:sz w:val="28"/>
          <w:szCs w:val="28"/>
        </w:rPr>
        <w:t>Vygotsky</w:t>
      </w:r>
      <w:proofErr w:type="spellEnd"/>
      <w:r w:rsidR="00662F77">
        <w:rPr>
          <w:rFonts w:asciiTheme="majorBidi" w:hAnsiTheme="majorBidi" w:cstheme="majorBidi"/>
          <w:b/>
          <w:bCs/>
          <w:sz w:val="28"/>
          <w:szCs w:val="28"/>
        </w:rPr>
        <w:t xml:space="preserve"> </w:t>
      </w:r>
      <w:r w:rsidRPr="00201195">
        <w:rPr>
          <w:rFonts w:asciiTheme="majorBidi" w:hAnsiTheme="majorBidi" w:cstheme="majorBidi"/>
          <w:b/>
          <w:bCs/>
          <w:sz w:val="28"/>
          <w:szCs w:val="28"/>
        </w:rPr>
        <w:t> </w:t>
      </w:r>
    </w:p>
    <w:p w:rsidR="0049064B" w:rsidRDefault="00CE55EF" w:rsidP="0049064B">
      <w:pPr>
        <w:spacing w:line="240" w:lineRule="auto"/>
        <w:jc w:val="both"/>
        <w:rPr>
          <w:rFonts w:asciiTheme="majorBidi" w:hAnsiTheme="majorBidi" w:cstheme="majorBidi"/>
          <w:sz w:val="28"/>
          <w:szCs w:val="28"/>
        </w:rPr>
      </w:pPr>
      <w:r>
        <w:rPr>
          <w:rFonts w:asciiTheme="majorBidi" w:hAnsiTheme="majorBidi" w:cstheme="majorBidi"/>
          <w:sz w:val="28"/>
          <w:szCs w:val="28"/>
        </w:rPr>
        <w:t xml:space="preserve">Le travail de </w:t>
      </w:r>
      <w:proofErr w:type="spellStart"/>
      <w:r>
        <w:rPr>
          <w:rFonts w:asciiTheme="majorBidi" w:hAnsiTheme="majorBidi" w:cstheme="majorBidi"/>
          <w:sz w:val="28"/>
          <w:szCs w:val="28"/>
        </w:rPr>
        <w:t>Vygotski</w:t>
      </w:r>
      <w:proofErr w:type="spellEnd"/>
      <w:r w:rsidR="0049064B" w:rsidRPr="0049064B">
        <w:rPr>
          <w:rFonts w:asciiTheme="majorBidi" w:hAnsiTheme="majorBidi" w:cstheme="majorBidi"/>
          <w:sz w:val="28"/>
          <w:szCs w:val="28"/>
        </w:rPr>
        <w:t xml:space="preserve"> articule plusieurs concepts clés qui sont essentiels dans la co</w:t>
      </w:r>
      <w:r w:rsidR="0049064B" w:rsidRPr="0049064B">
        <w:rPr>
          <w:rFonts w:asciiTheme="majorBidi" w:hAnsiTheme="majorBidi" w:cstheme="majorBidi"/>
          <w:sz w:val="28"/>
          <w:szCs w:val="28"/>
        </w:rPr>
        <w:t>m</w:t>
      </w:r>
      <w:r w:rsidR="0049064B" w:rsidRPr="0049064B">
        <w:rPr>
          <w:rFonts w:asciiTheme="majorBidi" w:hAnsiTheme="majorBidi" w:cstheme="majorBidi"/>
          <w:sz w:val="28"/>
          <w:szCs w:val="28"/>
        </w:rPr>
        <w:t>préhension du développement précoce de l’enfant. Un des plus importants est celui concernant les zones de développement dont la zone proximale de développement (ZPD) (cf. les considérations de la traductrice de Pe</w:t>
      </w:r>
      <w:r w:rsidR="0049064B" w:rsidRPr="0049064B">
        <w:rPr>
          <w:rFonts w:asciiTheme="majorBidi" w:hAnsiTheme="majorBidi" w:cstheme="majorBidi"/>
          <w:sz w:val="28"/>
          <w:szCs w:val="28"/>
        </w:rPr>
        <w:t>n</w:t>
      </w:r>
      <w:r w:rsidR="0049064B" w:rsidRPr="0049064B">
        <w:rPr>
          <w:rFonts w:asciiTheme="majorBidi" w:hAnsiTheme="majorBidi" w:cstheme="majorBidi"/>
          <w:sz w:val="28"/>
          <w:szCs w:val="28"/>
        </w:rPr>
        <w:t>sée et langage p.39) qui décrit l’espace conceptuel entre ce que l’enfant peut apprendre de lui-même et ce qu'il peut a</w:t>
      </w:r>
      <w:r w:rsidR="0049064B" w:rsidRPr="0049064B">
        <w:rPr>
          <w:rFonts w:asciiTheme="majorBidi" w:hAnsiTheme="majorBidi" w:cstheme="majorBidi"/>
          <w:sz w:val="28"/>
          <w:szCs w:val="28"/>
        </w:rPr>
        <w:t>p</w:t>
      </w:r>
      <w:r w:rsidR="0049064B" w:rsidRPr="0049064B">
        <w:rPr>
          <w:rFonts w:asciiTheme="majorBidi" w:hAnsiTheme="majorBidi" w:cstheme="majorBidi"/>
          <w:sz w:val="28"/>
          <w:szCs w:val="28"/>
        </w:rPr>
        <w:t xml:space="preserve">prendre avec l'aide d’un adulte. </w:t>
      </w:r>
      <w:smartTag w:uri="urn:schemas-microsoft-com:office:smarttags" w:element="PersonName">
        <w:smartTagPr>
          <w:attr w:name="ProductID" w:val="La ZPD"/>
        </w:smartTagPr>
        <w:r w:rsidR="0049064B" w:rsidRPr="0049064B">
          <w:rPr>
            <w:rFonts w:asciiTheme="majorBidi" w:hAnsiTheme="majorBidi" w:cstheme="majorBidi"/>
            <w:sz w:val="28"/>
            <w:szCs w:val="28"/>
          </w:rPr>
          <w:t>La ZPD</w:t>
        </w:r>
      </w:smartTag>
      <w:r w:rsidR="0049064B" w:rsidRPr="0049064B">
        <w:rPr>
          <w:rFonts w:asciiTheme="majorBidi" w:hAnsiTheme="majorBidi" w:cstheme="majorBidi"/>
          <w:sz w:val="28"/>
          <w:szCs w:val="28"/>
        </w:rPr>
        <w:t xml:space="preserve"> est donc tout ce que l’enfant peut maîtriser quand une aide appropriée lui est donnée. </w:t>
      </w:r>
      <w:proofErr w:type="spellStart"/>
      <w:r w:rsidR="0049064B" w:rsidRPr="0049064B">
        <w:rPr>
          <w:rFonts w:asciiTheme="majorBidi" w:hAnsiTheme="majorBidi" w:cstheme="majorBidi"/>
          <w:sz w:val="28"/>
          <w:szCs w:val="28"/>
        </w:rPr>
        <w:t>Vygotski</w:t>
      </w:r>
      <w:proofErr w:type="spellEnd"/>
      <w:r w:rsidR="0049064B" w:rsidRPr="0049064B">
        <w:rPr>
          <w:rFonts w:asciiTheme="majorBidi" w:hAnsiTheme="majorBidi" w:cstheme="majorBidi"/>
          <w:sz w:val="28"/>
          <w:szCs w:val="28"/>
        </w:rPr>
        <w:t xml:space="preserve"> pensait que les enfants peuvent réaliser et maîtr</w:t>
      </w:r>
      <w:r w:rsidR="0049064B" w:rsidRPr="0049064B">
        <w:rPr>
          <w:rFonts w:asciiTheme="majorBidi" w:hAnsiTheme="majorBidi" w:cstheme="majorBidi"/>
          <w:sz w:val="28"/>
          <w:szCs w:val="28"/>
        </w:rPr>
        <w:t>i</w:t>
      </w:r>
      <w:r w:rsidR="0049064B" w:rsidRPr="0049064B">
        <w:rPr>
          <w:rFonts w:asciiTheme="majorBidi" w:hAnsiTheme="majorBidi" w:cstheme="majorBidi"/>
          <w:sz w:val="28"/>
          <w:szCs w:val="28"/>
        </w:rPr>
        <w:t>ser des problèmes difficiles quand ils sont guidés et aidés par une personne compétente, généralement un adulte, au cours d’une co</w:t>
      </w:r>
      <w:r w:rsidR="0049064B" w:rsidRPr="0049064B">
        <w:rPr>
          <w:rFonts w:asciiTheme="majorBidi" w:hAnsiTheme="majorBidi" w:cstheme="majorBidi"/>
          <w:sz w:val="28"/>
          <w:szCs w:val="28"/>
        </w:rPr>
        <w:t>l</w:t>
      </w:r>
      <w:r w:rsidR="0049064B" w:rsidRPr="0049064B">
        <w:rPr>
          <w:rFonts w:asciiTheme="majorBidi" w:hAnsiTheme="majorBidi" w:cstheme="majorBidi"/>
          <w:sz w:val="28"/>
          <w:szCs w:val="28"/>
        </w:rPr>
        <w:t>laboration. Ainsi, l'éducateur a bien une fonction, il n'a pas qu'à attendre que l'enfant construise par lui-même, en toute autonomie, ses savoirs, par une maturation ps</w:t>
      </w:r>
      <w:r w:rsidR="0049064B" w:rsidRPr="0049064B">
        <w:rPr>
          <w:rFonts w:asciiTheme="majorBidi" w:hAnsiTheme="majorBidi" w:cstheme="majorBidi"/>
          <w:sz w:val="28"/>
          <w:szCs w:val="28"/>
        </w:rPr>
        <w:t>y</w:t>
      </w:r>
      <w:r w:rsidR="0049064B" w:rsidRPr="0049064B">
        <w:rPr>
          <w:rFonts w:asciiTheme="majorBidi" w:hAnsiTheme="majorBidi" w:cstheme="majorBidi"/>
          <w:sz w:val="28"/>
          <w:szCs w:val="28"/>
        </w:rPr>
        <w:t>chologique plus ou moins naturelle.</w:t>
      </w:r>
    </w:p>
    <w:p w:rsidR="00490653" w:rsidRDefault="0049064B" w:rsidP="0049064B">
      <w:pPr>
        <w:spacing w:line="240" w:lineRule="auto"/>
        <w:jc w:val="both"/>
        <w:rPr>
          <w:rFonts w:asciiTheme="majorBidi" w:hAnsiTheme="majorBidi" w:cstheme="majorBidi"/>
          <w:sz w:val="28"/>
          <w:szCs w:val="28"/>
        </w:rPr>
      </w:pPr>
      <w:r>
        <w:rPr>
          <w:rFonts w:asciiTheme="majorBidi" w:hAnsiTheme="majorBidi" w:cstheme="majorBidi"/>
          <w:sz w:val="28"/>
          <w:szCs w:val="28"/>
        </w:rPr>
        <w:tab/>
      </w:r>
      <w:r w:rsidRPr="0049064B">
        <w:rPr>
          <w:rFonts w:asciiTheme="majorBidi" w:hAnsiTheme="majorBidi" w:cstheme="majorBidi"/>
          <w:sz w:val="28"/>
          <w:szCs w:val="28"/>
        </w:rPr>
        <w:t xml:space="preserve"> C'est là une critique du concept </w:t>
      </w:r>
      <w:r w:rsidR="00CE55EF">
        <w:rPr>
          <w:rFonts w:asciiTheme="majorBidi" w:hAnsiTheme="majorBidi" w:cstheme="majorBidi"/>
          <w:sz w:val="28"/>
          <w:szCs w:val="28"/>
        </w:rPr>
        <w:t xml:space="preserve"> « </w:t>
      </w:r>
      <w:r w:rsidRPr="0049064B">
        <w:rPr>
          <w:rFonts w:asciiTheme="majorBidi" w:hAnsiTheme="majorBidi" w:cstheme="majorBidi"/>
          <w:sz w:val="28"/>
          <w:szCs w:val="28"/>
        </w:rPr>
        <w:t>rou</w:t>
      </w:r>
      <w:r w:rsidRPr="0049064B">
        <w:rPr>
          <w:rFonts w:asciiTheme="majorBidi" w:hAnsiTheme="majorBidi" w:cstheme="majorBidi"/>
          <w:sz w:val="28"/>
          <w:szCs w:val="28"/>
        </w:rPr>
        <w:t>s</w:t>
      </w:r>
      <w:r w:rsidRPr="0049064B">
        <w:rPr>
          <w:rFonts w:asciiTheme="majorBidi" w:hAnsiTheme="majorBidi" w:cstheme="majorBidi"/>
          <w:sz w:val="28"/>
          <w:szCs w:val="28"/>
        </w:rPr>
        <w:t>seauiste</w:t>
      </w:r>
      <w:r w:rsidR="00CE55EF">
        <w:rPr>
          <w:rFonts w:asciiTheme="majorBidi" w:hAnsiTheme="majorBidi" w:cstheme="majorBidi"/>
          <w:sz w:val="28"/>
          <w:szCs w:val="28"/>
        </w:rPr>
        <w:t xml:space="preserve">  »</w:t>
      </w:r>
      <w:r w:rsidRPr="0049064B">
        <w:rPr>
          <w:rFonts w:asciiTheme="majorBidi" w:hAnsiTheme="majorBidi" w:cstheme="majorBidi"/>
          <w:sz w:val="28"/>
          <w:szCs w:val="28"/>
        </w:rPr>
        <w:t xml:space="preserve"> d'éducation négative. La théorie de </w:t>
      </w:r>
      <w:proofErr w:type="spellStart"/>
      <w:r w:rsidRPr="0049064B">
        <w:rPr>
          <w:rFonts w:asciiTheme="majorBidi" w:hAnsiTheme="majorBidi" w:cstheme="majorBidi"/>
          <w:sz w:val="28"/>
          <w:szCs w:val="28"/>
        </w:rPr>
        <w:t>Vygotski</w:t>
      </w:r>
      <w:proofErr w:type="spellEnd"/>
      <w:r w:rsidRPr="0049064B">
        <w:rPr>
          <w:rFonts w:asciiTheme="majorBidi" w:hAnsiTheme="majorBidi" w:cstheme="majorBidi"/>
          <w:sz w:val="28"/>
          <w:szCs w:val="28"/>
        </w:rPr>
        <w:t xml:space="preserve"> est un plaidoyer en faveur de l’existence d’un rapport dynamique et complexe entre la pensée et le langage, entre les différents a</w:t>
      </w:r>
      <w:r w:rsidRPr="0049064B">
        <w:rPr>
          <w:rFonts w:asciiTheme="majorBidi" w:hAnsiTheme="majorBidi" w:cstheme="majorBidi"/>
          <w:sz w:val="28"/>
          <w:szCs w:val="28"/>
        </w:rPr>
        <w:t>s</w:t>
      </w:r>
      <w:r w:rsidRPr="0049064B">
        <w:rPr>
          <w:rFonts w:asciiTheme="majorBidi" w:hAnsiTheme="majorBidi" w:cstheme="majorBidi"/>
          <w:sz w:val="28"/>
          <w:szCs w:val="28"/>
        </w:rPr>
        <w:t>pects du langage doué de sens tels que la sémantique et la phonologie.</w:t>
      </w:r>
      <w:r>
        <w:rPr>
          <w:rFonts w:asciiTheme="majorBidi" w:hAnsiTheme="majorBidi" w:cstheme="majorBidi"/>
          <w:sz w:val="28"/>
          <w:szCs w:val="28"/>
        </w:rPr>
        <w:t xml:space="preserve"> </w:t>
      </w:r>
      <w:r w:rsidRPr="00201195">
        <w:rPr>
          <w:rFonts w:asciiTheme="majorBidi" w:hAnsiTheme="majorBidi" w:cstheme="majorBidi"/>
          <w:sz w:val="28"/>
          <w:szCs w:val="28"/>
        </w:rPr>
        <w:t>Les recherches récentes dans le domaine de la reconnaissance des mots permettent en outre de pr</w:t>
      </w:r>
      <w:r w:rsidRPr="00201195">
        <w:rPr>
          <w:rFonts w:asciiTheme="majorBidi" w:hAnsiTheme="majorBidi" w:cstheme="majorBidi"/>
          <w:sz w:val="28"/>
          <w:szCs w:val="28"/>
        </w:rPr>
        <w:t>é</w:t>
      </w:r>
      <w:r w:rsidRPr="00201195">
        <w:rPr>
          <w:rFonts w:asciiTheme="majorBidi" w:hAnsiTheme="majorBidi" w:cstheme="majorBidi"/>
          <w:sz w:val="28"/>
          <w:szCs w:val="28"/>
        </w:rPr>
        <w:t>ciser cette problématique en interrogeant les rapports de la phonologie et de la séman</w:t>
      </w:r>
      <w:r w:rsidR="00201195">
        <w:rPr>
          <w:rFonts w:asciiTheme="majorBidi" w:hAnsiTheme="majorBidi" w:cstheme="majorBidi"/>
          <w:sz w:val="28"/>
          <w:szCs w:val="28"/>
        </w:rPr>
        <w:t>tique avec le lexique mental.</w:t>
      </w:r>
      <w:r w:rsidR="00B70C24">
        <w:rPr>
          <w:rFonts w:asciiTheme="majorBidi" w:hAnsiTheme="majorBidi" w:cstheme="majorBidi"/>
          <w:sz w:val="28"/>
          <w:szCs w:val="28"/>
        </w:rPr>
        <w:t xml:space="preserve"> </w:t>
      </w:r>
      <w:r w:rsidRPr="00201195">
        <w:rPr>
          <w:rFonts w:asciiTheme="majorBidi" w:hAnsiTheme="majorBidi" w:cstheme="majorBidi"/>
          <w:sz w:val="28"/>
          <w:szCs w:val="28"/>
        </w:rPr>
        <w:t>Contrairement aux béh</w:t>
      </w:r>
      <w:r w:rsidRPr="00201195">
        <w:rPr>
          <w:rFonts w:asciiTheme="majorBidi" w:hAnsiTheme="majorBidi" w:cstheme="majorBidi"/>
          <w:sz w:val="28"/>
          <w:szCs w:val="28"/>
        </w:rPr>
        <w:t>a</w:t>
      </w:r>
      <w:r w:rsidRPr="00201195">
        <w:rPr>
          <w:rFonts w:asciiTheme="majorBidi" w:hAnsiTheme="majorBidi" w:cstheme="majorBidi"/>
          <w:sz w:val="28"/>
          <w:szCs w:val="28"/>
        </w:rPr>
        <w:t xml:space="preserve">vioristes, </w:t>
      </w:r>
      <w:proofErr w:type="spellStart"/>
      <w:r w:rsidRPr="00201195">
        <w:rPr>
          <w:rFonts w:asciiTheme="majorBidi" w:hAnsiTheme="majorBidi" w:cstheme="majorBidi"/>
          <w:sz w:val="28"/>
          <w:szCs w:val="28"/>
        </w:rPr>
        <w:t>Vygotski</w:t>
      </w:r>
      <w:proofErr w:type="spellEnd"/>
      <w:r w:rsidRPr="00201195">
        <w:rPr>
          <w:rFonts w:asciiTheme="majorBidi" w:hAnsiTheme="majorBidi" w:cstheme="majorBidi"/>
          <w:sz w:val="28"/>
          <w:szCs w:val="28"/>
        </w:rPr>
        <w:t xml:space="preserve"> ne définit pas la pensée comme étant «</w:t>
      </w:r>
      <w:r w:rsidR="00B70C24">
        <w:rPr>
          <w:rFonts w:asciiTheme="majorBidi" w:hAnsiTheme="majorBidi" w:cstheme="majorBidi"/>
          <w:sz w:val="28"/>
          <w:szCs w:val="28"/>
        </w:rPr>
        <w:t xml:space="preserve"> </w:t>
      </w:r>
      <w:r w:rsidRPr="00490653">
        <w:rPr>
          <w:rFonts w:asciiTheme="majorBidi" w:hAnsiTheme="majorBidi" w:cstheme="majorBidi"/>
          <w:i/>
          <w:iCs/>
          <w:sz w:val="28"/>
          <w:szCs w:val="28"/>
        </w:rPr>
        <w:t>le langage moins le son</w:t>
      </w:r>
      <w:r w:rsidRPr="00201195">
        <w:rPr>
          <w:rFonts w:asciiTheme="majorBidi" w:hAnsiTheme="majorBidi" w:cstheme="majorBidi"/>
          <w:sz w:val="28"/>
          <w:szCs w:val="28"/>
        </w:rPr>
        <w:t xml:space="preserve"> » (p. 383), </w:t>
      </w:r>
      <w:r w:rsidRPr="00761089">
        <w:rPr>
          <w:rFonts w:asciiTheme="majorBidi" w:hAnsiTheme="majorBidi" w:cstheme="majorBidi"/>
          <w:i/>
          <w:iCs/>
          <w:sz w:val="28"/>
          <w:szCs w:val="28"/>
        </w:rPr>
        <w:t>mais pense que «</w:t>
      </w:r>
      <w:r w:rsidR="00B70C24" w:rsidRPr="00761089">
        <w:rPr>
          <w:rFonts w:asciiTheme="majorBidi" w:hAnsiTheme="majorBidi" w:cstheme="majorBidi"/>
          <w:i/>
          <w:iCs/>
          <w:sz w:val="28"/>
          <w:szCs w:val="28"/>
        </w:rPr>
        <w:t xml:space="preserve"> </w:t>
      </w:r>
      <w:r w:rsidRPr="00761089">
        <w:rPr>
          <w:rFonts w:asciiTheme="majorBidi" w:hAnsiTheme="majorBidi" w:cstheme="majorBidi"/>
          <w:i/>
          <w:iCs/>
          <w:sz w:val="28"/>
          <w:szCs w:val="28"/>
        </w:rPr>
        <w:t>les unités de base de la pensée et celles du la</w:t>
      </w:r>
      <w:r w:rsidRPr="00761089">
        <w:rPr>
          <w:rFonts w:asciiTheme="majorBidi" w:hAnsiTheme="majorBidi" w:cstheme="majorBidi"/>
          <w:i/>
          <w:iCs/>
          <w:sz w:val="28"/>
          <w:szCs w:val="28"/>
        </w:rPr>
        <w:t>n</w:t>
      </w:r>
      <w:r w:rsidRPr="00761089">
        <w:rPr>
          <w:rFonts w:asciiTheme="majorBidi" w:hAnsiTheme="majorBidi" w:cstheme="majorBidi"/>
          <w:i/>
          <w:iCs/>
          <w:sz w:val="28"/>
          <w:szCs w:val="28"/>
        </w:rPr>
        <w:t xml:space="preserve">gage ne coïncident pas; l’un et l’autre processus présentent une unité mais non une identité </w:t>
      </w:r>
      <w:r w:rsidRPr="00201195">
        <w:rPr>
          <w:rFonts w:asciiTheme="majorBidi" w:hAnsiTheme="majorBidi" w:cstheme="majorBidi"/>
          <w:sz w:val="28"/>
          <w:szCs w:val="28"/>
        </w:rPr>
        <w:t xml:space="preserve">» (p. 377). S’éloignant d’une vue associationniste et mécaniciste des rapports entre la pensée et le langage, </w:t>
      </w:r>
      <w:proofErr w:type="spellStart"/>
      <w:r w:rsidRPr="00201195">
        <w:rPr>
          <w:rFonts w:asciiTheme="majorBidi" w:hAnsiTheme="majorBidi" w:cstheme="majorBidi"/>
          <w:sz w:val="28"/>
          <w:szCs w:val="28"/>
        </w:rPr>
        <w:t>Vygotski</w:t>
      </w:r>
      <w:proofErr w:type="spellEnd"/>
      <w:r w:rsidRPr="00201195">
        <w:rPr>
          <w:rFonts w:asciiTheme="majorBidi" w:hAnsiTheme="majorBidi" w:cstheme="majorBidi"/>
          <w:sz w:val="28"/>
          <w:szCs w:val="28"/>
        </w:rPr>
        <w:t xml:space="preserve"> n’en r</w:t>
      </w:r>
      <w:r w:rsidRPr="00201195">
        <w:rPr>
          <w:rFonts w:asciiTheme="majorBidi" w:hAnsiTheme="majorBidi" w:cstheme="majorBidi"/>
          <w:sz w:val="28"/>
          <w:szCs w:val="28"/>
        </w:rPr>
        <w:t>e</w:t>
      </w:r>
      <w:r w:rsidRPr="00201195">
        <w:rPr>
          <w:rFonts w:asciiTheme="majorBidi" w:hAnsiTheme="majorBidi" w:cstheme="majorBidi"/>
          <w:sz w:val="28"/>
          <w:szCs w:val="28"/>
        </w:rPr>
        <w:t xml:space="preserve">jette pas moins la thèse idéaliste qui suppose une </w:t>
      </w:r>
      <w:r w:rsidR="00B70C24">
        <w:rPr>
          <w:rFonts w:asciiTheme="majorBidi" w:hAnsiTheme="majorBidi" w:cstheme="majorBidi"/>
          <w:sz w:val="28"/>
          <w:szCs w:val="28"/>
        </w:rPr>
        <w:t>indépendance de la pensée à l’ éga</w:t>
      </w:r>
      <w:r w:rsidRPr="00201195">
        <w:rPr>
          <w:rFonts w:asciiTheme="majorBidi" w:hAnsiTheme="majorBidi" w:cstheme="majorBidi"/>
          <w:sz w:val="28"/>
          <w:szCs w:val="28"/>
        </w:rPr>
        <w:t>rd des mots et pour laquelle «</w:t>
      </w:r>
      <w:r w:rsidR="00B70C24">
        <w:rPr>
          <w:rFonts w:asciiTheme="majorBidi" w:hAnsiTheme="majorBidi" w:cstheme="majorBidi"/>
          <w:sz w:val="28"/>
          <w:szCs w:val="28"/>
        </w:rPr>
        <w:t xml:space="preserve"> </w:t>
      </w:r>
      <w:r w:rsidRPr="00761089">
        <w:rPr>
          <w:rFonts w:asciiTheme="majorBidi" w:hAnsiTheme="majorBidi" w:cstheme="majorBidi"/>
          <w:i/>
          <w:iCs/>
          <w:sz w:val="28"/>
          <w:szCs w:val="28"/>
        </w:rPr>
        <w:t>toute pensée énoncée est un mensonge</w:t>
      </w:r>
      <w:r w:rsidR="00B70C24">
        <w:rPr>
          <w:rFonts w:asciiTheme="majorBidi" w:hAnsiTheme="majorBidi" w:cstheme="majorBidi"/>
          <w:sz w:val="28"/>
          <w:szCs w:val="28"/>
        </w:rPr>
        <w:t xml:space="preserve"> </w:t>
      </w:r>
      <w:r w:rsidRPr="00201195">
        <w:rPr>
          <w:rFonts w:asciiTheme="majorBidi" w:hAnsiTheme="majorBidi" w:cstheme="majorBidi"/>
          <w:sz w:val="28"/>
          <w:szCs w:val="28"/>
        </w:rPr>
        <w:t>» (p. 383).</w:t>
      </w:r>
    </w:p>
    <w:p w:rsidR="00490653" w:rsidRDefault="00490653" w:rsidP="0049064B">
      <w:pPr>
        <w:spacing w:line="240" w:lineRule="auto"/>
        <w:jc w:val="both"/>
        <w:rPr>
          <w:rFonts w:asciiTheme="majorBidi" w:hAnsiTheme="majorBidi" w:cstheme="majorBidi"/>
          <w:sz w:val="28"/>
          <w:szCs w:val="28"/>
        </w:rPr>
      </w:pPr>
    </w:p>
    <w:p w:rsidR="00490653" w:rsidRDefault="0049064B" w:rsidP="00490653">
      <w:pPr>
        <w:spacing w:line="240" w:lineRule="auto"/>
        <w:jc w:val="both"/>
        <w:rPr>
          <w:rFonts w:asciiTheme="majorBidi" w:hAnsiTheme="majorBidi" w:cstheme="majorBidi"/>
          <w:sz w:val="28"/>
          <w:szCs w:val="28"/>
        </w:rPr>
      </w:pPr>
      <w:r w:rsidRPr="00201195">
        <w:rPr>
          <w:rFonts w:asciiTheme="majorBidi" w:hAnsiTheme="majorBidi" w:cstheme="majorBidi"/>
          <w:sz w:val="28"/>
          <w:szCs w:val="28"/>
        </w:rPr>
        <w:lastRenderedPageBreak/>
        <w:t xml:space="preserve"> En se dégageant ainsi des deux courants théoriques opposés qu’il critique, </w:t>
      </w:r>
      <w:proofErr w:type="spellStart"/>
      <w:r w:rsidRPr="00201195">
        <w:rPr>
          <w:rFonts w:asciiTheme="majorBidi" w:hAnsiTheme="majorBidi" w:cstheme="majorBidi"/>
          <w:sz w:val="28"/>
          <w:szCs w:val="28"/>
        </w:rPr>
        <w:t>Vygotski</w:t>
      </w:r>
      <w:proofErr w:type="spellEnd"/>
      <w:r w:rsidRPr="00201195">
        <w:rPr>
          <w:rFonts w:asciiTheme="majorBidi" w:hAnsiTheme="majorBidi" w:cstheme="majorBidi"/>
          <w:sz w:val="28"/>
          <w:szCs w:val="28"/>
        </w:rPr>
        <w:t xml:space="preserve"> ouvre la voie de l’étude de la signification.</w:t>
      </w:r>
      <w:r w:rsidR="00490653">
        <w:rPr>
          <w:rFonts w:asciiTheme="majorBidi" w:hAnsiTheme="majorBidi" w:cstheme="majorBidi"/>
          <w:sz w:val="28"/>
          <w:szCs w:val="28"/>
        </w:rPr>
        <w:t xml:space="preserve"> </w:t>
      </w:r>
      <w:r w:rsidRPr="00201195">
        <w:rPr>
          <w:rFonts w:asciiTheme="majorBidi" w:hAnsiTheme="majorBidi" w:cstheme="majorBidi"/>
          <w:sz w:val="28"/>
          <w:szCs w:val="28"/>
        </w:rPr>
        <w:t>Cette voie sera d’ailleurs empruntée par de nombreux théoriciens de la signification, tel que Wit</w:t>
      </w:r>
      <w:r w:rsidRPr="00201195">
        <w:rPr>
          <w:rFonts w:asciiTheme="majorBidi" w:hAnsiTheme="majorBidi" w:cstheme="majorBidi"/>
          <w:sz w:val="28"/>
          <w:szCs w:val="28"/>
        </w:rPr>
        <w:t>t</w:t>
      </w:r>
      <w:r w:rsidRPr="00201195">
        <w:rPr>
          <w:rFonts w:asciiTheme="majorBidi" w:hAnsiTheme="majorBidi" w:cstheme="majorBidi"/>
          <w:sz w:val="28"/>
          <w:szCs w:val="28"/>
        </w:rPr>
        <w:t>genstein (1921), dans les décennies 1950-1970.</w:t>
      </w:r>
      <w:r w:rsidR="001D6DEC">
        <w:rPr>
          <w:rFonts w:asciiTheme="majorBidi" w:hAnsiTheme="majorBidi" w:cstheme="majorBidi"/>
          <w:sz w:val="28"/>
          <w:szCs w:val="28"/>
        </w:rPr>
        <w:t xml:space="preserve"> </w:t>
      </w:r>
      <w:r w:rsidRPr="00201195">
        <w:rPr>
          <w:rFonts w:asciiTheme="majorBidi" w:hAnsiTheme="majorBidi" w:cstheme="majorBidi"/>
          <w:sz w:val="28"/>
          <w:szCs w:val="28"/>
        </w:rPr>
        <w:t xml:space="preserve">Le thème majeur de la théorie de </w:t>
      </w:r>
      <w:proofErr w:type="spellStart"/>
      <w:r w:rsidRPr="00201195">
        <w:rPr>
          <w:rFonts w:asciiTheme="majorBidi" w:hAnsiTheme="majorBidi" w:cstheme="majorBidi"/>
          <w:sz w:val="28"/>
          <w:szCs w:val="28"/>
        </w:rPr>
        <w:t>Vygotski</w:t>
      </w:r>
      <w:proofErr w:type="spellEnd"/>
      <w:r w:rsidRPr="00201195">
        <w:rPr>
          <w:rFonts w:asciiTheme="majorBidi" w:hAnsiTheme="majorBidi" w:cstheme="majorBidi"/>
          <w:sz w:val="28"/>
          <w:szCs w:val="28"/>
        </w:rPr>
        <w:t>, c'est que l'intera</w:t>
      </w:r>
      <w:r w:rsidRPr="00201195">
        <w:rPr>
          <w:rFonts w:asciiTheme="majorBidi" w:hAnsiTheme="majorBidi" w:cstheme="majorBidi"/>
          <w:sz w:val="28"/>
          <w:szCs w:val="28"/>
        </w:rPr>
        <w:t>c</w:t>
      </w:r>
      <w:r w:rsidRPr="00201195">
        <w:rPr>
          <w:rFonts w:asciiTheme="majorBidi" w:hAnsiTheme="majorBidi" w:cstheme="majorBidi"/>
          <w:sz w:val="28"/>
          <w:szCs w:val="28"/>
        </w:rPr>
        <w:t>tion sociale joue un rôle fondamental dans le processus de développement cognitif. Contrairement à l'idée de Piaget qui su</w:t>
      </w:r>
      <w:r w:rsidRPr="00201195">
        <w:rPr>
          <w:rFonts w:asciiTheme="majorBidi" w:hAnsiTheme="majorBidi" w:cstheme="majorBidi"/>
          <w:sz w:val="28"/>
          <w:szCs w:val="28"/>
        </w:rPr>
        <w:t>p</w:t>
      </w:r>
      <w:r w:rsidRPr="00201195">
        <w:rPr>
          <w:rFonts w:asciiTheme="majorBidi" w:hAnsiTheme="majorBidi" w:cstheme="majorBidi"/>
          <w:sz w:val="28"/>
          <w:szCs w:val="28"/>
        </w:rPr>
        <w:t xml:space="preserve">pose que le développement de l'enfant doit nécessairement précéder leur apprentissage, </w:t>
      </w:r>
      <w:proofErr w:type="spellStart"/>
      <w:r w:rsidRPr="00201195">
        <w:rPr>
          <w:rFonts w:asciiTheme="majorBidi" w:hAnsiTheme="majorBidi" w:cstheme="majorBidi"/>
          <w:sz w:val="28"/>
          <w:szCs w:val="28"/>
        </w:rPr>
        <w:t>Vygotsky</w:t>
      </w:r>
      <w:proofErr w:type="spellEnd"/>
      <w:r w:rsidRPr="00201195">
        <w:rPr>
          <w:rFonts w:asciiTheme="majorBidi" w:hAnsiTheme="majorBidi" w:cstheme="majorBidi"/>
          <w:sz w:val="28"/>
          <w:szCs w:val="28"/>
        </w:rPr>
        <w:t xml:space="preserve"> a fait valoir que l'apprentissage social précède le développement. </w:t>
      </w:r>
      <w:proofErr w:type="spellStart"/>
      <w:r w:rsidRPr="00201195">
        <w:rPr>
          <w:rFonts w:asciiTheme="majorBidi" w:hAnsiTheme="majorBidi" w:cstheme="majorBidi"/>
          <w:sz w:val="28"/>
          <w:szCs w:val="28"/>
        </w:rPr>
        <w:t>Vygotski</w:t>
      </w:r>
      <w:proofErr w:type="spellEnd"/>
      <w:r w:rsidRPr="00201195">
        <w:rPr>
          <w:rFonts w:asciiTheme="majorBidi" w:hAnsiTheme="majorBidi" w:cstheme="majorBidi"/>
          <w:sz w:val="28"/>
          <w:szCs w:val="28"/>
        </w:rPr>
        <w:t xml:space="preserve"> (1978) st</w:t>
      </w:r>
      <w:r w:rsidRPr="00201195">
        <w:rPr>
          <w:rFonts w:asciiTheme="majorBidi" w:hAnsiTheme="majorBidi" w:cstheme="majorBidi"/>
          <w:sz w:val="28"/>
          <w:szCs w:val="28"/>
        </w:rPr>
        <w:t>i</w:t>
      </w:r>
      <w:r w:rsidR="001D6DEC">
        <w:rPr>
          <w:rFonts w:asciiTheme="majorBidi" w:hAnsiTheme="majorBidi" w:cstheme="majorBidi"/>
          <w:sz w:val="28"/>
          <w:szCs w:val="28"/>
        </w:rPr>
        <w:t>pule que: « </w:t>
      </w:r>
      <w:r w:rsidRPr="00761089">
        <w:rPr>
          <w:rFonts w:asciiTheme="majorBidi" w:hAnsiTheme="majorBidi" w:cstheme="majorBidi"/>
          <w:i/>
          <w:iCs/>
          <w:sz w:val="28"/>
          <w:szCs w:val="28"/>
        </w:rPr>
        <w:t>Chaque fonction dans le développement culturel de l'enfant apparaît deux fois: d'abord, sur le plan social et, plus tard, au niveau individuel; D'une part, entre les gens (inter psychologique) et ensuite à l'intérieur de l'enfant (intra psychologique).</w:t>
      </w:r>
      <w:r w:rsidR="001D6DEC">
        <w:rPr>
          <w:rFonts w:asciiTheme="majorBidi" w:hAnsiTheme="majorBidi" w:cstheme="majorBidi"/>
          <w:sz w:val="28"/>
          <w:szCs w:val="28"/>
        </w:rPr>
        <w:t xml:space="preserve"> » </w:t>
      </w:r>
    </w:p>
    <w:p w:rsidR="0049064B" w:rsidRPr="00201195" w:rsidRDefault="00490653" w:rsidP="00490653">
      <w:pPr>
        <w:spacing w:line="240" w:lineRule="auto"/>
        <w:jc w:val="both"/>
        <w:rPr>
          <w:rFonts w:asciiTheme="majorBidi" w:hAnsiTheme="majorBidi" w:cstheme="majorBidi"/>
          <w:sz w:val="28"/>
          <w:szCs w:val="28"/>
        </w:rPr>
      </w:pPr>
      <w:r>
        <w:rPr>
          <w:rFonts w:asciiTheme="majorBidi" w:hAnsiTheme="majorBidi" w:cstheme="majorBidi"/>
          <w:sz w:val="28"/>
          <w:szCs w:val="28"/>
        </w:rPr>
        <w:tab/>
      </w:r>
      <w:r w:rsidR="0049064B" w:rsidRPr="00201195">
        <w:rPr>
          <w:rFonts w:asciiTheme="majorBidi" w:hAnsiTheme="majorBidi" w:cstheme="majorBidi"/>
          <w:sz w:val="28"/>
          <w:szCs w:val="28"/>
        </w:rPr>
        <w:t xml:space="preserve">  La théorie du développement social de </w:t>
      </w:r>
      <w:proofErr w:type="spellStart"/>
      <w:r w:rsidR="0049064B" w:rsidRPr="00201195">
        <w:rPr>
          <w:rFonts w:asciiTheme="majorBidi" w:hAnsiTheme="majorBidi" w:cstheme="majorBidi"/>
          <w:sz w:val="28"/>
          <w:szCs w:val="28"/>
        </w:rPr>
        <w:t>Vygotsky</w:t>
      </w:r>
      <w:proofErr w:type="spellEnd"/>
      <w:r w:rsidR="0049064B" w:rsidRPr="00201195">
        <w:rPr>
          <w:rFonts w:asciiTheme="majorBidi" w:hAnsiTheme="majorBidi" w:cstheme="majorBidi"/>
          <w:sz w:val="28"/>
          <w:szCs w:val="28"/>
        </w:rPr>
        <w:t xml:space="preserve"> r</w:t>
      </w:r>
      <w:r w:rsidR="0049064B" w:rsidRPr="00201195">
        <w:rPr>
          <w:rFonts w:asciiTheme="majorBidi" w:hAnsiTheme="majorBidi" w:cstheme="majorBidi"/>
          <w:sz w:val="28"/>
          <w:szCs w:val="28"/>
        </w:rPr>
        <w:t>e</w:t>
      </w:r>
      <w:r w:rsidR="0049064B" w:rsidRPr="00201195">
        <w:rPr>
          <w:rFonts w:asciiTheme="majorBidi" w:hAnsiTheme="majorBidi" w:cstheme="majorBidi"/>
          <w:sz w:val="28"/>
          <w:szCs w:val="28"/>
        </w:rPr>
        <w:t xml:space="preserve">pose sur deux principes: l’autre qui possède plus de connaissance (More </w:t>
      </w:r>
      <w:proofErr w:type="spellStart"/>
      <w:r w:rsidR="0049064B" w:rsidRPr="00201195">
        <w:rPr>
          <w:rFonts w:asciiTheme="majorBidi" w:hAnsiTheme="majorBidi" w:cstheme="majorBidi"/>
          <w:sz w:val="28"/>
          <w:szCs w:val="28"/>
        </w:rPr>
        <w:t>Knowledgeable</w:t>
      </w:r>
      <w:proofErr w:type="spellEnd"/>
      <w:r w:rsidR="0049064B" w:rsidRPr="00201195">
        <w:rPr>
          <w:rFonts w:asciiTheme="majorBidi" w:hAnsiTheme="majorBidi" w:cstheme="majorBidi"/>
          <w:sz w:val="28"/>
          <w:szCs w:val="28"/>
        </w:rPr>
        <w:t xml:space="preserve"> </w:t>
      </w:r>
      <w:proofErr w:type="spellStart"/>
      <w:r w:rsidR="0049064B" w:rsidRPr="00201195">
        <w:rPr>
          <w:rFonts w:asciiTheme="majorBidi" w:hAnsiTheme="majorBidi" w:cstheme="majorBidi"/>
          <w:sz w:val="28"/>
          <w:szCs w:val="28"/>
        </w:rPr>
        <w:t>Other</w:t>
      </w:r>
      <w:proofErr w:type="spellEnd"/>
      <w:r w:rsidR="0049064B" w:rsidRPr="00201195">
        <w:rPr>
          <w:rFonts w:asciiTheme="majorBidi" w:hAnsiTheme="majorBidi" w:cstheme="majorBidi"/>
          <w:sz w:val="28"/>
          <w:szCs w:val="28"/>
        </w:rPr>
        <w:t xml:space="preserve"> : MKO) et de la zone prox</w:t>
      </w:r>
      <w:r w:rsidR="0049064B" w:rsidRPr="00201195">
        <w:rPr>
          <w:rFonts w:asciiTheme="majorBidi" w:hAnsiTheme="majorBidi" w:cstheme="majorBidi"/>
          <w:sz w:val="28"/>
          <w:szCs w:val="28"/>
        </w:rPr>
        <w:t>i</w:t>
      </w:r>
      <w:r w:rsidR="0049064B" w:rsidRPr="00201195">
        <w:rPr>
          <w:rFonts w:asciiTheme="majorBidi" w:hAnsiTheme="majorBidi" w:cstheme="majorBidi"/>
          <w:sz w:val="28"/>
          <w:szCs w:val="28"/>
        </w:rPr>
        <w:t>male de développement (ZPD). Le MKO se réfère à toute personne qui a une compréhension meilleure ou un niveau de capacité plus grand que l'apprenant, à l'égard d'une tâche partic</w:t>
      </w:r>
      <w:r w:rsidR="0049064B" w:rsidRPr="00201195">
        <w:rPr>
          <w:rFonts w:asciiTheme="majorBidi" w:hAnsiTheme="majorBidi" w:cstheme="majorBidi"/>
          <w:sz w:val="28"/>
          <w:szCs w:val="28"/>
        </w:rPr>
        <w:t>u</w:t>
      </w:r>
      <w:r w:rsidR="0049064B" w:rsidRPr="00201195">
        <w:rPr>
          <w:rFonts w:asciiTheme="majorBidi" w:hAnsiTheme="majorBidi" w:cstheme="majorBidi"/>
          <w:sz w:val="28"/>
          <w:szCs w:val="28"/>
        </w:rPr>
        <w:t>lière, un processus, ou un concept. L</w:t>
      </w:r>
      <w:r w:rsidR="003D7505">
        <w:rPr>
          <w:rFonts w:asciiTheme="majorBidi" w:hAnsiTheme="majorBidi" w:cstheme="majorBidi"/>
          <w:sz w:val="28"/>
          <w:szCs w:val="28"/>
        </w:rPr>
        <w:t>e MKO est normalement considéré</w:t>
      </w:r>
      <w:r w:rsidR="0049064B" w:rsidRPr="00201195">
        <w:rPr>
          <w:rFonts w:asciiTheme="majorBidi" w:hAnsiTheme="majorBidi" w:cstheme="majorBidi"/>
          <w:sz w:val="28"/>
          <w:szCs w:val="28"/>
        </w:rPr>
        <w:t xml:space="preserve"> comme étant un enseignant, entraîneur ou pe</w:t>
      </w:r>
      <w:r w:rsidR="0049064B" w:rsidRPr="00201195">
        <w:rPr>
          <w:rFonts w:asciiTheme="majorBidi" w:hAnsiTheme="majorBidi" w:cstheme="majorBidi"/>
          <w:sz w:val="28"/>
          <w:szCs w:val="28"/>
        </w:rPr>
        <w:t>r</w:t>
      </w:r>
      <w:r w:rsidR="0049064B" w:rsidRPr="00201195">
        <w:rPr>
          <w:rFonts w:asciiTheme="majorBidi" w:hAnsiTheme="majorBidi" w:cstheme="majorBidi"/>
          <w:sz w:val="28"/>
          <w:szCs w:val="28"/>
        </w:rPr>
        <w:t>sonne âgée, mais le MKO</w:t>
      </w:r>
      <w:r w:rsidR="003D7505">
        <w:rPr>
          <w:rFonts w:asciiTheme="majorBidi" w:hAnsiTheme="majorBidi" w:cstheme="majorBidi"/>
          <w:sz w:val="28"/>
          <w:szCs w:val="28"/>
        </w:rPr>
        <w:t xml:space="preserve"> pourrait également être pair, </w:t>
      </w:r>
      <w:r w:rsidR="0049064B" w:rsidRPr="00201195">
        <w:rPr>
          <w:rFonts w:asciiTheme="majorBidi" w:hAnsiTheme="majorBidi" w:cstheme="majorBidi"/>
          <w:sz w:val="28"/>
          <w:szCs w:val="28"/>
        </w:rPr>
        <w:t>une personne plus jeune, ou même les ordinateurs.</w:t>
      </w:r>
      <w:r w:rsidR="0049064B" w:rsidRPr="00201195">
        <w:rPr>
          <w:rFonts w:asciiTheme="majorBidi" w:hAnsiTheme="majorBidi" w:cstheme="majorBidi"/>
          <w:sz w:val="28"/>
          <w:szCs w:val="28"/>
        </w:rPr>
        <w:br/>
        <w:t xml:space="preserve">La Zone proximale de développement est l'endroit où l'élève peut accomplir une tâche en vertu d’une d'orientation d’un adulte ou la collaboration avec les pairs qui ne pourraient pas être atteints seuls. </w:t>
      </w:r>
      <w:proofErr w:type="spellStart"/>
      <w:r w:rsidR="0049064B" w:rsidRPr="00201195">
        <w:rPr>
          <w:rFonts w:asciiTheme="majorBidi" w:hAnsiTheme="majorBidi" w:cstheme="majorBidi"/>
          <w:sz w:val="28"/>
          <w:szCs w:val="28"/>
        </w:rPr>
        <w:t>V</w:t>
      </w:r>
      <w:r w:rsidR="0049064B" w:rsidRPr="00201195">
        <w:rPr>
          <w:rFonts w:asciiTheme="majorBidi" w:hAnsiTheme="majorBidi" w:cstheme="majorBidi"/>
          <w:sz w:val="28"/>
          <w:szCs w:val="28"/>
        </w:rPr>
        <w:t>y</w:t>
      </w:r>
      <w:r w:rsidR="0049064B" w:rsidRPr="00201195">
        <w:rPr>
          <w:rFonts w:asciiTheme="majorBidi" w:hAnsiTheme="majorBidi" w:cstheme="majorBidi"/>
          <w:sz w:val="28"/>
          <w:szCs w:val="28"/>
        </w:rPr>
        <w:t>gotsky</w:t>
      </w:r>
      <w:proofErr w:type="spellEnd"/>
      <w:r w:rsidR="0049064B" w:rsidRPr="00201195">
        <w:rPr>
          <w:rFonts w:asciiTheme="majorBidi" w:hAnsiTheme="majorBidi" w:cstheme="majorBidi"/>
          <w:sz w:val="28"/>
          <w:szCs w:val="28"/>
        </w:rPr>
        <w:t xml:space="preserve"> a fait valoir que l'apprentissage a eu lieu dans cette zone. </w:t>
      </w:r>
    </w:p>
    <w:p w:rsidR="0049064B" w:rsidRPr="00201195" w:rsidRDefault="0049064B" w:rsidP="0049064B">
      <w:pPr>
        <w:spacing w:line="240" w:lineRule="auto"/>
        <w:jc w:val="both"/>
        <w:rPr>
          <w:rFonts w:asciiTheme="majorBidi" w:hAnsiTheme="majorBidi" w:cstheme="majorBidi"/>
          <w:sz w:val="28"/>
          <w:szCs w:val="28"/>
        </w:rPr>
      </w:pPr>
    </w:p>
    <w:p w:rsidR="0049064B" w:rsidRPr="00201195" w:rsidRDefault="0049064B" w:rsidP="0049064B">
      <w:pPr>
        <w:spacing w:line="240" w:lineRule="auto"/>
        <w:jc w:val="both"/>
        <w:rPr>
          <w:rFonts w:asciiTheme="majorBidi" w:hAnsiTheme="majorBidi" w:cstheme="majorBidi"/>
          <w:sz w:val="28"/>
          <w:szCs w:val="28"/>
        </w:rPr>
      </w:pPr>
    </w:p>
    <w:p w:rsidR="0092458D" w:rsidRPr="00201195" w:rsidRDefault="0092458D" w:rsidP="0092458D">
      <w:pPr>
        <w:rPr>
          <w:rFonts w:asciiTheme="majorBidi" w:hAnsiTheme="majorBidi" w:cstheme="majorBidi"/>
          <w:sz w:val="28"/>
          <w:szCs w:val="28"/>
        </w:rPr>
      </w:pPr>
    </w:p>
    <w:sectPr w:rsidR="0092458D" w:rsidRPr="00201195" w:rsidSect="00814F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C0629A"/>
    <w:rsid w:val="000C2028"/>
    <w:rsid w:val="001D6DEC"/>
    <w:rsid w:val="00201195"/>
    <w:rsid w:val="003D7505"/>
    <w:rsid w:val="0049064B"/>
    <w:rsid w:val="00490653"/>
    <w:rsid w:val="00662F77"/>
    <w:rsid w:val="00761089"/>
    <w:rsid w:val="00814FBE"/>
    <w:rsid w:val="0092458D"/>
    <w:rsid w:val="00B70C24"/>
    <w:rsid w:val="00C0629A"/>
    <w:rsid w:val="00CE55EF"/>
    <w:rsid w:val="00CF13E9"/>
    <w:rsid w:val="00E449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F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633</Words>
  <Characters>3487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2022-03-14T09:27:00Z</dcterms:created>
  <dcterms:modified xsi:type="dcterms:W3CDTF">2022-03-14T14:01:00Z</dcterms:modified>
</cp:coreProperties>
</file>