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20" w:rsidRDefault="00BB1620" w:rsidP="005D45B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BB162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 الثامنة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bookmarkStart w:id="0" w:name="_GoBack"/>
      <w:bookmarkEnd w:id="0"/>
      <w:r w:rsidRPr="00BB162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المنهج البنيوي</w:t>
      </w:r>
    </w:p>
    <w:p w:rsidR="00BB1620" w:rsidRDefault="00BB1620" w:rsidP="00BB162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5D45B2" w:rsidRDefault="005D45B2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-المنهج البن</w:t>
      </w:r>
      <w:r w:rsidR="005F78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لقد أفادت البن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وية اللغة بوضعها التمارين البنيوية التي لعبت دورا أساسيا في تعليم المتعلمين الضوابط اللغوية.حيث تنطلق من مبدأ تمكين المتعلم من استعمال مكثف للغة ،وتثبيت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اللغوية ،ولقد اعتمدت التدريبات التي تستهدف إكساب المتعلم مهارة  ما عن طريق التدريب المكثف والمتواصل للبنية المدروسة قصد ترسيخها وتطبيقها في صيغ متعددة.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فالمنهج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التركيبي هو مجموعة من طرائق تعليم اللغات الأجنبية ،ظهرت في العقد الثالث من القرن العشرين نتيجة عوامل هي:</w:t>
      </w:r>
    </w:p>
    <w:p w:rsidR="005D45B2" w:rsidRDefault="005D45B2" w:rsidP="005D45B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638A">
        <w:rPr>
          <w:rFonts w:ascii="Simplified Arabic" w:hAnsi="Simplified Arabic" w:cs="Simplified Arabic" w:hint="cs"/>
          <w:sz w:val="28"/>
          <w:szCs w:val="28"/>
          <w:rtl/>
        </w:rPr>
        <w:t xml:space="preserve">رفض طريقة القواعد أو الترجمة التي أولت العناية </w:t>
      </w:r>
      <w:proofErr w:type="gramStart"/>
      <w:r w:rsidR="0011638A">
        <w:rPr>
          <w:rFonts w:ascii="Simplified Arabic" w:hAnsi="Simplified Arabic" w:cs="Simplified Arabic" w:hint="cs"/>
          <w:sz w:val="28"/>
          <w:szCs w:val="28"/>
          <w:rtl/>
        </w:rPr>
        <w:t>كلها  للجوانب</w:t>
      </w:r>
      <w:proofErr w:type="gramEnd"/>
      <w:r w:rsidR="0011638A">
        <w:rPr>
          <w:rFonts w:ascii="Simplified Arabic" w:hAnsi="Simplified Arabic" w:cs="Simplified Arabic" w:hint="cs"/>
          <w:sz w:val="28"/>
          <w:szCs w:val="28"/>
          <w:rtl/>
        </w:rPr>
        <w:t xml:space="preserve">  المعيارية على حساب الاستعمال الحياتي للغة.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*ظهور علم اللسانيات الوصفي أو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*ظهور علم النفس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السلوكي  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نظريات التعلم المنبثقة منه 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*تزايد الحاجة إلى تعلم اللغات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الأجنبية  الحية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،خاصة الإنجليزية.</w:t>
      </w:r>
    </w:p>
    <w:p w:rsidR="0011638A" w:rsidRPr="004C23B0" w:rsidRDefault="0011638A" w:rsidP="0011638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2-أسس المنهج </w:t>
      </w:r>
      <w:r w:rsidR="005F782B"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4C23B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1/تقدم للمتعلم  البنى الأساسية الأكثر استعمالا والأقل صعوبة.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2/تعتمد التمارين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البنيوي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بغض النظر عن الطريقة أو المنهجية المتبعة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التعليم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وهي تنجز أحيانا باعتماد  بعض الوسائل 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السمعية البصرية ، كأن يكون الانطلاق  من در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س مسموع أو مرئي مسموع،و على شكل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عرض أو حوار.</w:t>
      </w:r>
    </w:p>
    <w:p w:rsidR="00117972" w:rsidRDefault="00117972" w:rsidP="0011797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3/اعتماد صيغ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متعددة </w:t>
      </w:r>
      <w:proofErr w:type="gramStart"/>
      <w:r w:rsidR="005F782B">
        <w:rPr>
          <w:rFonts w:ascii="Simplified Arabic" w:hAnsi="Simplified Arabic" w:cs="Simplified Arabic" w:hint="cs"/>
          <w:sz w:val="28"/>
          <w:szCs w:val="28"/>
          <w:rtl/>
        </w:rPr>
        <w:t>مثل</w:t>
      </w:r>
      <w:proofErr w:type="gramEnd"/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التكرار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والتبديل و الإعادة و الربط.</w:t>
      </w:r>
    </w:p>
    <w:p w:rsidR="00117972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4/اختيار البنية التي نريد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تثبيتها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ويتم ذلك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با</w:t>
      </w:r>
      <w:r>
        <w:rPr>
          <w:rFonts w:ascii="Simplified Arabic" w:hAnsi="Simplified Arabic" w:cs="Simplified Arabic" w:hint="cs"/>
          <w:sz w:val="28"/>
          <w:szCs w:val="28"/>
          <w:rtl/>
        </w:rPr>
        <w:t>لانطلاق من نص أو حوار اطلع عليه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المتعلم في حصة  ا</w:t>
      </w:r>
      <w:r>
        <w:rPr>
          <w:rFonts w:ascii="Simplified Arabic" w:hAnsi="Simplified Arabic" w:cs="Simplified Arabic" w:hint="cs"/>
          <w:sz w:val="28"/>
          <w:szCs w:val="28"/>
          <w:rtl/>
        </w:rPr>
        <w:t>لإدراك ،واستخراج العنصر اللغوي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المراد تدريسه.</w:t>
      </w:r>
    </w:p>
    <w:p w:rsidR="00117972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5/القيام بجرد الصعوبات والتدرج في إدخال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الصعوبات بصور متت</w:t>
      </w:r>
      <w:r>
        <w:rPr>
          <w:rFonts w:ascii="Simplified Arabic" w:hAnsi="Simplified Arabic" w:cs="Simplified Arabic" w:hint="cs"/>
          <w:sz w:val="28"/>
          <w:szCs w:val="28"/>
          <w:rtl/>
        </w:rPr>
        <w:t>الية ،يتناول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التمرين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صعوبة واحدة.</w:t>
      </w:r>
    </w:p>
    <w:p w:rsidR="00117972" w:rsidRDefault="00117972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6/الانطلاق من نمو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ذج أساسي وتلقينه للطالب عن طريق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المنبه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والاستجابة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مع مرا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عاة مبدأ التقابل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بين الأصول و</w:t>
      </w:r>
      <w:r>
        <w:rPr>
          <w:rFonts w:ascii="Simplified Arabic" w:hAnsi="Simplified Arabic" w:cs="Simplified Arabic" w:hint="cs"/>
          <w:sz w:val="28"/>
          <w:szCs w:val="28"/>
          <w:rtl/>
        </w:rPr>
        <w:t>الفروع.</w:t>
      </w:r>
    </w:p>
    <w:p w:rsidR="00117972" w:rsidRDefault="00117972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7/التدرج في التمارين المقترحة بالانطلاق من السهل إلى المعقد.</w:t>
      </w:r>
    </w:p>
    <w:p w:rsidR="00F24314" w:rsidRPr="004C23B0" w:rsidRDefault="00F24314" w:rsidP="00F24314">
      <w:pPr>
        <w:bidi/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C23B0">
        <w:rPr>
          <w:rFonts w:ascii="Simplified Arabic" w:hAnsi="Simplified Arabic" w:cs="Simplified Arabic" w:hint="cs"/>
          <w:sz w:val="28"/>
          <w:szCs w:val="28"/>
          <w:u w:val="single"/>
          <w:rtl/>
        </w:rPr>
        <w:t>-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طرائق المنهج </w:t>
      </w:r>
      <w:r w:rsidR="005F782B"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4C23B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sz w:val="28"/>
          <w:szCs w:val="28"/>
          <w:u w:val="single"/>
          <w:rtl/>
        </w:rPr>
        <w:t>: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proofErr w:type="gramStart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الطريقة</w:t>
      </w:r>
      <w:proofErr w:type="gramEnd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المباشرة: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-اهتمت هذه الطريقة باللغة الحياتية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التي </w:t>
      </w:r>
      <w:proofErr w:type="spellStart"/>
      <w:r w:rsidR="00F24314">
        <w:rPr>
          <w:rFonts w:ascii="Simplified Arabic" w:hAnsi="Simplified Arabic" w:cs="Simplified Arabic" w:hint="cs"/>
          <w:sz w:val="28"/>
          <w:szCs w:val="28"/>
          <w:rtl/>
        </w:rPr>
        <w:t>يتكلمها</w:t>
      </w:r>
      <w:proofErr w:type="spellEnd"/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الناس.</w:t>
      </w:r>
    </w:p>
    <w:p w:rsidR="004C23B0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-تسعى إلى إكساب المتعلمين المهارات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الشفوية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لذلك لم يعد التدريس بمقتضاها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يستخدم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الأم </w:t>
      </w:r>
    </w:p>
    <w:p w:rsidR="00F24314" w:rsidRDefault="004C23B0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بالتالي</w:t>
      </w:r>
      <w:proofErr w:type="gramEnd"/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الترجمة.</w:t>
      </w:r>
    </w:p>
    <w:p w:rsidR="00F24314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-التعليم يتم عن طريق الربط بين الأشياء والأفعال الجديدة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بألفاظها في اللغة الأجنبية.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-تعتمد ع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لى اللغة الأجنبية في تدريسها ،وتستخدم الجمل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العبارات المفيدة التي يكثر استعمالها في اللغة اليومية.</w:t>
      </w:r>
    </w:p>
    <w:p w:rsidR="00F24314" w:rsidRDefault="004C23B0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تستغني في المراحل الأولى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عن اللغة الأم.</w:t>
      </w:r>
    </w:p>
    <w:p w:rsidR="00F24314" w:rsidRPr="004C23B0" w:rsidRDefault="00F24314" w:rsidP="00F2431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proofErr w:type="gramStart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الطريقة</w:t>
      </w:r>
      <w:proofErr w:type="gramEnd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الاصطلاحية:</w:t>
      </w:r>
    </w:p>
    <w:p w:rsidR="00F24314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-دعت هذه الطريقة إلى القراءة والكتابة في موضوعات تتصل بالواقع اليومي.</w:t>
      </w:r>
    </w:p>
    <w:p w:rsidR="00F24314" w:rsidRDefault="004C23B0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-اهتمت بتعليم النطق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السليم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بالجوانب الصوتية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الأخرى.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-ذهب أن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صارها إلى أن لكل لغة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خصائصها الخاصة</w:t>
      </w:r>
      <w:proofErr w:type="gramStart"/>
      <w:r w:rsidR="004C23B0">
        <w:rPr>
          <w:rFonts w:ascii="Simplified Arabic" w:hAnsi="Simplified Arabic" w:cs="Simplified Arabic" w:hint="cs"/>
          <w:sz w:val="28"/>
          <w:szCs w:val="28"/>
          <w:rtl/>
        </w:rPr>
        <w:t>،التي</w:t>
      </w:r>
      <w:proofErr w:type="gramEnd"/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ينبغي مراعاتها </w:t>
      </w:r>
      <w:r>
        <w:rPr>
          <w:rFonts w:ascii="Simplified Arabic" w:hAnsi="Simplified Arabic" w:cs="Simplified Arabic" w:hint="cs"/>
          <w:sz w:val="28"/>
          <w:szCs w:val="28"/>
          <w:rtl/>
        </w:rPr>
        <w:t>في تدريسها.</w:t>
      </w:r>
    </w:p>
    <w:p w:rsidR="00F24314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3*طريقة القراءة</w:t>
      </w:r>
      <w:r>
        <w:rPr>
          <w:rFonts w:ascii="Simplified Arabic" w:hAnsi="Simplified Arabic" w:cs="Simplified Arabic" w:hint="cs"/>
          <w:sz w:val="28"/>
          <w:szCs w:val="28"/>
          <w:rtl/>
        </w:rPr>
        <w:t>: ظهر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ت في الثلاثينيات أو الأربعينيات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القرن العشرين بالولاي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ات المتحدة </w:t>
      </w:r>
      <w:proofErr w:type="gramStart"/>
      <w:r w:rsidR="005F782B">
        <w:rPr>
          <w:rFonts w:ascii="Simplified Arabic" w:hAnsi="Simplified Arabic" w:cs="Simplified Arabic" w:hint="cs"/>
          <w:sz w:val="28"/>
          <w:szCs w:val="28"/>
          <w:rtl/>
        </w:rPr>
        <w:t>الأمريكية ،</w:t>
      </w:r>
      <w:proofErr w:type="gramEnd"/>
      <w:r w:rsidR="005F782B">
        <w:rPr>
          <w:rFonts w:ascii="Simplified Arabic" w:hAnsi="Simplified Arabic" w:cs="Simplified Arabic" w:hint="cs"/>
          <w:sz w:val="28"/>
          <w:szCs w:val="28"/>
          <w:rtl/>
        </w:rPr>
        <w:t>ثم انتشرت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انتشارا واسعا في أنحاء العالم.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-سمحت بتعليم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الأجنبية في أقصر مدة ممكنة.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-تجعل الطالب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يجد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تشابها بينها و بين طريقة تعليم اللغة الأم.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-تقوم على قراءة اللغة الجديدة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و محاولة فه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مها دون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العودة 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الأم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أو الترجمة إليها.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-تعتمد على نوعين من القراءات: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القراءة المركزة: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تخص فقرات قصيرة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تعطى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حولها أسئلة كثيرة.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gramStart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القراءة</w:t>
      </w:r>
      <w:proofErr w:type="gramEnd"/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الموسعة: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تتناول قصصا أو كتبا شيقة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مكتوبة بلغة بسيطة.</w:t>
      </w:r>
    </w:p>
    <w:p w:rsidR="00F3661B" w:rsidRDefault="004C23B0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في الحالتين</w:t>
      </w:r>
      <w:r w:rsidR="00F3661B">
        <w:rPr>
          <w:rFonts w:ascii="Simplified Arabic" w:hAnsi="Simplified Arabic" w:cs="Simplified Arabic" w:hint="cs"/>
          <w:sz w:val="28"/>
          <w:szCs w:val="28"/>
          <w:rtl/>
        </w:rPr>
        <w:t xml:space="preserve"> يرتكز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التعليم على القراءة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الصامتة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التدريب على إنجازها بسرعة تقترب</w:t>
      </w:r>
      <w:r w:rsidR="00F3661B">
        <w:rPr>
          <w:rFonts w:ascii="Simplified Arabic" w:hAnsi="Simplified Arabic" w:cs="Simplified Arabic" w:hint="cs"/>
          <w:sz w:val="28"/>
          <w:szCs w:val="28"/>
          <w:rtl/>
        </w:rPr>
        <w:t xml:space="preserve"> من سرعة الناطقين  باللغة الأجنبية.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-اعتنت هذه الطريقة  بالقراءة الجهرية للفقرات ،أما الك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تابة فاقتصرت على تدريب التلاميذ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المفردات  أو التراكيب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التي تعلوها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أثناء القراءة.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4*الطريقة السمعية الشفوية البصرية: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هي أهم الطرق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البنيوي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تعليم اللغات الأجنبية ،سميت بهذه التسمية لأنها تجمع  بين الاستماع للغة ،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ثم إعطاء الرد الشفوي مع وجود عنصر بصري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مثل: صورة أو رسم 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للمساعدة على تكوين صورة واقعية عن معنى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الصيغة اللغوية  التي يجرى تدريسها.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*تعود أصول هذه الطريقة  إلى أعمال  علماء اللسانيات  البنيوية ،كما تعود أصولها كذلك  إلى نظريات  علم النفس السلوكي.</w:t>
      </w:r>
    </w:p>
    <w:p w:rsidR="00F3661B" w:rsidRDefault="00F3661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*ترى أن تعلم اللغة الأجنبية  يتم بسهولة  لو قدم </w:t>
      </w:r>
      <w:r w:rsidR="00B053AE">
        <w:rPr>
          <w:rFonts w:ascii="Simplified Arabic" w:hAnsi="Simplified Arabic" w:cs="Simplified Arabic" w:hint="cs"/>
          <w:sz w:val="28"/>
          <w:szCs w:val="28"/>
          <w:rtl/>
        </w:rPr>
        <w:t>الجانب الشفوي على الجانب الكتابي .</w:t>
      </w:r>
    </w:p>
    <w:p w:rsidR="00B053AE" w:rsidRDefault="004C23B0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*لخص العالم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مولتون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53AE">
        <w:rPr>
          <w:rFonts w:ascii="Simplified Arabic" w:hAnsi="Simplified Arabic" w:cs="Simplified Arabic" w:hint="cs"/>
          <w:sz w:val="28"/>
          <w:szCs w:val="28"/>
          <w:rtl/>
        </w:rPr>
        <w:t>المبادئ  الأساسية للطريقة في خمس مسلمات:</w:t>
      </w:r>
    </w:p>
    <w:p w:rsidR="00B053AE" w:rsidRDefault="00B053AE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1*اللغة هي الكلام المنطوق لا الكلام المكتوب: ينصب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الاهتمام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المراحل الأولى على ل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غة الحياة الشفوية ،ثم الانتقال </w:t>
      </w:r>
      <w:r>
        <w:rPr>
          <w:rFonts w:ascii="Simplified Arabic" w:hAnsi="Simplified Arabic" w:cs="Simplified Arabic" w:hint="cs"/>
          <w:sz w:val="28"/>
          <w:szCs w:val="28"/>
          <w:rtl/>
        </w:rPr>
        <w:t>في ا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لمراحل اللاحقة  لتعلم القراءة و</w:t>
      </w:r>
      <w:r>
        <w:rPr>
          <w:rFonts w:ascii="Simplified Arabic" w:hAnsi="Simplified Arabic" w:cs="Simplified Arabic" w:hint="cs"/>
          <w:sz w:val="28"/>
          <w:szCs w:val="28"/>
          <w:rtl/>
        </w:rPr>
        <w:t>الكتابة.</w:t>
      </w:r>
    </w:p>
    <w:p w:rsidR="00B053AE" w:rsidRDefault="00B053AE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2*اللغة مجم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وعة عادات :اك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تساب 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الأطفال  اللغة يتم  مثل اكتساب </w:t>
      </w:r>
      <w:r>
        <w:rPr>
          <w:rFonts w:ascii="Simplified Arabic" w:hAnsi="Simplified Arabic" w:cs="Simplified Arabic" w:hint="cs"/>
          <w:sz w:val="28"/>
          <w:szCs w:val="28"/>
          <w:rtl/>
        </w:rPr>
        <w:t>أية عادة س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لوكية  أو ثقافية ،أو اجتماعية .و</w:t>
      </w:r>
      <w:r>
        <w:rPr>
          <w:rFonts w:ascii="Simplified Arabic" w:hAnsi="Simplified Arabic" w:cs="Simplified Arabic" w:hint="cs"/>
          <w:sz w:val="28"/>
          <w:szCs w:val="28"/>
          <w:rtl/>
        </w:rPr>
        <w:t>اعتبر هذا المنهج  اللغة سلوك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ا  قائما  على المثيرات  الداخلية و</w:t>
      </w:r>
      <w:r>
        <w:rPr>
          <w:rFonts w:ascii="Simplified Arabic" w:hAnsi="Simplified Arabic" w:cs="Simplified Arabic" w:hint="cs"/>
          <w:sz w:val="28"/>
          <w:szCs w:val="28"/>
          <w:rtl/>
        </w:rPr>
        <w:t>على الاس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تجابات  الخارجية ،فكل نطق صوتي </w:t>
      </w:r>
      <w:r>
        <w:rPr>
          <w:rFonts w:ascii="Simplified Arabic" w:hAnsi="Simplified Arabic" w:cs="Simplified Arabic" w:hint="cs"/>
          <w:sz w:val="28"/>
          <w:szCs w:val="28"/>
          <w:rtl/>
        </w:rPr>
        <w:t>هو استجابة لمثير خارجي أو غير لغوي.</w:t>
      </w:r>
    </w:p>
    <w:p w:rsidR="00B053AE" w:rsidRDefault="00B053AE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3*على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المعلم  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يعلم  اللغة ذاتها  لا أن يعلم معلومات عنها: فالمقصود أن يتجنب المدرسون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تعليم القواعد الجاهزة ،و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تعويد  التلاميذ على استخدام  الأنماط  اللغوية  المختلفة على شكل جمل مفيدة.</w:t>
      </w:r>
    </w:p>
    <w:p w:rsidR="00B053AE" w:rsidRDefault="00B053AE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4*استخدام اللغة التي يستخدمها أصحابها: ويعني ذلك  استعمال الصيغ  التي يستعملها ا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 xml:space="preserve">لناطقون  الأصليون باللغة ، بغض </w:t>
      </w:r>
      <w:r>
        <w:rPr>
          <w:rFonts w:ascii="Simplified Arabic" w:hAnsi="Simplified Arabic" w:cs="Simplified Arabic" w:hint="cs"/>
          <w:sz w:val="28"/>
          <w:szCs w:val="28"/>
          <w:rtl/>
        </w:rPr>
        <w:t>النظر عما إذا كانت مقبولة أو غير مقبولة ، راقية أم دارجة.</w:t>
      </w:r>
    </w:p>
    <w:p w:rsidR="00B053AE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5*اللغات تختلف عن بعضها البعض: ركز أصحاب 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الطريقة  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الفروق  بين اللغات في المجالات الصوتية  والتر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>كيبية 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الدلالية.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-تعتمد الطريقة السمعية على مبدأ التدرج في عرض المادة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التعليمية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 تقسم المادة اللغة إلى أنماط  يجري  فيها تدريسها  بالتعاقب.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-التركيز على اللغة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الشفوية  واللغة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الدارجة.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-إعطاء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الأولوية  لمهارات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الاستماع والتحدث،بدل القراءة والكتابة.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-استخدام اللغة بدل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فهمها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6AD6" w:rsidRPr="008E4460" w:rsidRDefault="006D6AD6" w:rsidP="006D6AD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4-أهداف التمارين البنيوية: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*إكساب المتعلم القدرة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نطق مخارج الحروف نطقا صحيحا.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*إكساب المتعلم ثروة معجمية يستعملها في التواصل مع الآخرين.</w:t>
      </w:r>
    </w:p>
    <w:p w:rsidR="006D6AD6" w:rsidRDefault="006D6AD6" w:rsidP="008E4460">
      <w:pPr>
        <w:tabs>
          <w:tab w:val="left" w:pos="7684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*إكسا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>به القدرة على الربط بين الجمل و</w:t>
      </w:r>
      <w:r>
        <w:rPr>
          <w:rFonts w:ascii="Simplified Arabic" w:hAnsi="Simplified Arabic" w:cs="Simplified Arabic" w:hint="cs"/>
          <w:sz w:val="28"/>
          <w:szCs w:val="28"/>
          <w:rtl/>
        </w:rPr>
        <w:t>إنشائه نصا لغويا جيد التركيب.</w:t>
      </w:r>
      <w:r w:rsidR="008E4460">
        <w:rPr>
          <w:rFonts w:ascii="Simplified Arabic" w:hAnsi="Simplified Arabic" w:cs="Simplified Arabic"/>
          <w:sz w:val="28"/>
          <w:szCs w:val="28"/>
          <w:rtl/>
        </w:rPr>
        <w:tab/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5-عيوب المنهج </w:t>
      </w:r>
      <w:r w:rsidR="005F782B"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8E446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*يجعل المتعلم سلبيا ،يخضع المتعلم إلى أوضاع مكيفة و محددة في التواصل.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*يقدم المادة دائما بواسطة وضعية من الوضعيات المدروسة الخاضعة للتقويم.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*يستغل أخطاء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المتعلم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التعليم.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06070">
        <w:rPr>
          <w:rFonts w:ascii="Simplified Arabic" w:hAnsi="Simplified Arabic" w:cs="Simplified Arabic" w:hint="cs"/>
          <w:sz w:val="28"/>
          <w:szCs w:val="28"/>
          <w:rtl/>
        </w:rPr>
        <w:t xml:space="preserve">منهج آلي </w:t>
      </w:r>
      <w:proofErr w:type="gramStart"/>
      <w:r w:rsidR="00706070">
        <w:rPr>
          <w:rFonts w:ascii="Simplified Arabic" w:hAnsi="Simplified Arabic" w:cs="Simplified Arabic" w:hint="cs"/>
          <w:sz w:val="28"/>
          <w:szCs w:val="28"/>
          <w:rtl/>
        </w:rPr>
        <w:t>غير</w:t>
      </w:r>
      <w:proofErr w:type="gramEnd"/>
      <w:r w:rsidR="00706070">
        <w:rPr>
          <w:rFonts w:ascii="Simplified Arabic" w:hAnsi="Simplified Arabic" w:cs="Simplified Arabic" w:hint="cs"/>
          <w:sz w:val="28"/>
          <w:szCs w:val="28"/>
          <w:rtl/>
        </w:rPr>
        <w:t xml:space="preserve"> إبداعي.</w:t>
      </w:r>
    </w:p>
    <w:p w:rsidR="00117972" w:rsidRDefault="00117972" w:rsidP="00117972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D45B2" w:rsidRPr="005D45B2" w:rsidRDefault="005D45B2" w:rsidP="005D45B2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5D45B2" w:rsidRPr="005D45B2" w:rsidSect="004C23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5B2"/>
    <w:rsid w:val="0011638A"/>
    <w:rsid w:val="00117972"/>
    <w:rsid w:val="004C23B0"/>
    <w:rsid w:val="004E17C2"/>
    <w:rsid w:val="005D45B2"/>
    <w:rsid w:val="005F782B"/>
    <w:rsid w:val="006D6AD6"/>
    <w:rsid w:val="00706070"/>
    <w:rsid w:val="008E4460"/>
    <w:rsid w:val="00A17652"/>
    <w:rsid w:val="00B053AE"/>
    <w:rsid w:val="00BB1620"/>
    <w:rsid w:val="00F02F03"/>
    <w:rsid w:val="00F24314"/>
    <w:rsid w:val="00F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nobel</cp:lastModifiedBy>
  <cp:revision>6</cp:revision>
  <dcterms:created xsi:type="dcterms:W3CDTF">2021-05-06T08:33:00Z</dcterms:created>
  <dcterms:modified xsi:type="dcterms:W3CDTF">2022-05-20T18:30:00Z</dcterms:modified>
</cp:coreProperties>
</file>