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500E" w:rsidRPr="00B03DCB" w:rsidRDefault="000B500E" w:rsidP="000B500E">
      <w:pPr>
        <w:bidi/>
        <w:spacing w:before="60" w:after="60" w:line="276" w:lineRule="auto"/>
        <w:jc w:val="both"/>
        <w:rPr>
          <w:rFonts w:ascii="Simplified Arabic" w:hAnsi="Simplified Arabic" w:cs="Simplified Arabic"/>
          <w:b/>
          <w:bCs/>
          <w:sz w:val="28"/>
          <w:szCs w:val="28"/>
          <w:rtl/>
        </w:rPr>
      </w:pPr>
      <w:proofErr w:type="gramStart"/>
      <w:r w:rsidRPr="00B03DCB">
        <w:rPr>
          <w:rFonts w:ascii="Simplified Arabic" w:hAnsi="Simplified Arabic" w:cs="Simplified Arabic"/>
          <w:b/>
          <w:bCs/>
          <w:sz w:val="28"/>
          <w:szCs w:val="28"/>
          <w:rtl/>
          <w:lang w:val="en-US" w:bidi="ar-DZ"/>
        </w:rPr>
        <w:t xml:space="preserve">ثالثا </w:t>
      </w:r>
      <w:r w:rsidRPr="00B03DCB">
        <w:rPr>
          <w:rFonts w:ascii="Simplified Arabic" w:hAnsi="Simplified Arabic" w:cs="Simplified Arabic"/>
          <w:b/>
          <w:bCs/>
          <w:color w:val="000000"/>
          <w:sz w:val="28"/>
          <w:szCs w:val="28"/>
          <w:rtl/>
        </w:rPr>
        <w:t>:</w:t>
      </w:r>
      <w:proofErr w:type="gramEnd"/>
      <w:r w:rsidRPr="00B03DCB">
        <w:rPr>
          <w:rFonts w:ascii="Simplified Arabic" w:hAnsi="Simplified Arabic" w:cs="Simplified Arabic"/>
          <w:b/>
          <w:bCs/>
          <w:color w:val="000000"/>
          <w:sz w:val="28"/>
          <w:szCs w:val="28"/>
          <w:rtl/>
        </w:rPr>
        <w:t>مناهج تقييم الوظائف</w:t>
      </w:r>
      <w:r w:rsidRPr="00B03DCB">
        <w:rPr>
          <w:rFonts w:ascii="Simplified Arabic" w:hAnsi="Simplified Arabic" w:cs="Simplified Arabic"/>
          <w:b/>
          <w:bCs/>
          <w:sz w:val="28"/>
          <w:szCs w:val="28"/>
          <w:rtl/>
        </w:rPr>
        <w:t xml:space="preserve"> </w:t>
      </w:r>
    </w:p>
    <w:p w:rsidR="000B500E" w:rsidRPr="00B03DCB" w:rsidRDefault="000B500E" w:rsidP="000B500E">
      <w:pPr>
        <w:bidi/>
        <w:spacing w:before="60" w:after="60" w:line="276" w:lineRule="auto"/>
        <w:jc w:val="both"/>
        <w:rPr>
          <w:rFonts w:ascii="Simplified Arabic" w:hAnsi="Simplified Arabic" w:cs="Simplified Arabic"/>
          <w:sz w:val="28"/>
          <w:szCs w:val="28"/>
          <w:lang w:val="en-US" w:bidi="ar-DZ"/>
        </w:rPr>
      </w:pPr>
      <w:r w:rsidRPr="00B03DCB">
        <w:rPr>
          <w:rFonts w:ascii="Simplified Arabic" w:hAnsi="Simplified Arabic" w:cs="Simplified Arabic"/>
          <w:sz w:val="28"/>
          <w:szCs w:val="28"/>
          <w:rtl/>
        </w:rPr>
        <w:t>تختلف طرق تقييم الوظائف بعضها عن بعض فلكل منها جوانبه الايجابية والسلبية مما يجعل من أحدها أكثر ملائمة لمشروع أو منظمة دون أخرى ولذا يتم اختيار الطريقة المناسبة بناء على دراسة وافية، وفي ظل الهندسة الوظيفية سنطرق فقط إلى أساليب التقييم الحديثة، لأنها أكثر تلاءما والنظرة الحديثة لإدارة الموارد البشرية.</w:t>
      </w:r>
    </w:p>
    <w:p w:rsidR="000B500E" w:rsidRPr="00B03DCB" w:rsidRDefault="000B500E" w:rsidP="000B500E">
      <w:pPr>
        <w:pStyle w:val="Paragraphedeliste"/>
        <w:numPr>
          <w:ilvl w:val="0"/>
          <w:numId w:val="3"/>
        </w:numPr>
        <w:bidi/>
        <w:spacing w:before="60" w:after="60" w:line="276" w:lineRule="auto"/>
        <w:contextualSpacing w:val="0"/>
        <w:jc w:val="both"/>
        <w:rPr>
          <w:rFonts w:ascii="Simplified Arabic" w:hAnsi="Simplified Arabic" w:cs="Simplified Arabic"/>
          <w:b/>
          <w:bCs/>
          <w:sz w:val="28"/>
          <w:szCs w:val="28"/>
          <w:rtl/>
          <w:lang w:val="en-US" w:bidi="ar-DZ"/>
        </w:rPr>
      </w:pPr>
      <w:r w:rsidRPr="00B03DCB">
        <w:rPr>
          <w:rFonts w:ascii="Simplified Arabic" w:hAnsi="Simplified Arabic" w:cs="Simplified Arabic"/>
          <w:b/>
          <w:bCs/>
          <w:sz w:val="28"/>
          <w:szCs w:val="28"/>
          <w:rtl/>
          <w:lang w:val="en-US" w:bidi="ar-DZ"/>
        </w:rPr>
        <w:t>مناهج تقييم الوظائف المبنية على منطق الكفاءات :</w:t>
      </w:r>
    </w:p>
    <w:p w:rsidR="000B500E" w:rsidRPr="00B03DCB" w:rsidRDefault="000B500E" w:rsidP="000B500E">
      <w:pPr>
        <w:bidi/>
        <w:spacing w:before="60" w:after="60" w:line="276" w:lineRule="auto"/>
        <w:jc w:val="both"/>
        <w:rPr>
          <w:rFonts w:ascii="Simplified Arabic" w:hAnsi="Simplified Arabic" w:cs="Simplified Arabic"/>
          <w:sz w:val="28"/>
          <w:szCs w:val="28"/>
          <w:rtl/>
          <w:lang w:val="en-US" w:bidi="ar-DZ"/>
        </w:rPr>
      </w:pPr>
      <w:r w:rsidRPr="00B03DCB">
        <w:rPr>
          <w:rFonts w:ascii="Simplified Arabic" w:hAnsi="Simplified Arabic" w:cs="Simplified Arabic"/>
          <w:sz w:val="28"/>
          <w:szCs w:val="28"/>
          <w:rtl/>
          <w:lang w:val="en-US" w:bidi="ar-DZ"/>
        </w:rPr>
        <w:t xml:space="preserve">فيما يلي أهم مناهج التقييم المبنية على مبدأ تثمين الكفاءات و الخبرات المهنية </w:t>
      </w:r>
      <w:sdt>
        <w:sdtPr>
          <w:rPr>
            <w:rFonts w:ascii="Simplified Arabic" w:hAnsi="Simplified Arabic" w:cs="Simplified Arabic"/>
            <w:noProof/>
            <w:sz w:val="28"/>
            <w:szCs w:val="28"/>
            <w:rtl/>
          </w:rPr>
          <w:id w:val="153737763"/>
          <w:citation/>
        </w:sdtPr>
        <w:sdtContent>
          <w:r w:rsidR="00322FD5" w:rsidRPr="00B03DCB">
            <w:rPr>
              <w:rFonts w:ascii="Simplified Arabic" w:hAnsi="Simplified Arabic" w:cs="Simplified Arabic"/>
              <w:noProof/>
              <w:sz w:val="28"/>
              <w:szCs w:val="28"/>
              <w:rtl/>
            </w:rPr>
            <w:fldChar w:fldCharType="begin"/>
          </w:r>
          <w:r w:rsidRPr="00B03DCB">
            <w:rPr>
              <w:rFonts w:ascii="Simplified Arabic" w:hAnsi="Simplified Arabic" w:cs="Simplified Arabic"/>
              <w:noProof/>
              <w:sz w:val="28"/>
              <w:szCs w:val="28"/>
            </w:rPr>
            <w:instrText xml:space="preserve"> CITATION Espace_réservé1 \p 174-182 \l 1036  </w:instrText>
          </w:r>
          <w:r w:rsidR="00322FD5" w:rsidRPr="00B03DCB">
            <w:rPr>
              <w:rFonts w:ascii="Simplified Arabic" w:hAnsi="Simplified Arabic" w:cs="Simplified Arabic"/>
              <w:noProof/>
              <w:sz w:val="28"/>
              <w:szCs w:val="28"/>
              <w:rtl/>
            </w:rPr>
            <w:fldChar w:fldCharType="separate"/>
          </w:r>
          <w:r w:rsidRPr="00B03DCB">
            <w:rPr>
              <w:rFonts w:ascii="Simplified Arabic" w:hAnsi="Simplified Arabic" w:cs="Simplified Arabic"/>
              <w:noProof/>
              <w:sz w:val="28"/>
              <w:szCs w:val="28"/>
              <w:rtl/>
            </w:rPr>
            <w:t>(ثابتي و آخرون، المدخل الى الهندسة الوظيفية، 2017، الصفحات 174-182)</w:t>
          </w:r>
          <w:r w:rsidR="00322FD5" w:rsidRPr="00B03DCB">
            <w:rPr>
              <w:rFonts w:ascii="Simplified Arabic" w:hAnsi="Simplified Arabic" w:cs="Simplified Arabic"/>
              <w:noProof/>
              <w:sz w:val="28"/>
              <w:szCs w:val="28"/>
              <w:rtl/>
            </w:rPr>
            <w:fldChar w:fldCharType="end"/>
          </w:r>
        </w:sdtContent>
      </w:sdt>
      <w:r w:rsidRPr="00B03DCB">
        <w:rPr>
          <w:rFonts w:ascii="Simplified Arabic" w:hAnsi="Simplified Arabic" w:cs="Simplified Arabic"/>
          <w:sz w:val="28"/>
          <w:szCs w:val="28"/>
          <w:rtl/>
          <w:lang w:val="en-US" w:bidi="ar-DZ"/>
        </w:rPr>
        <w:t>.</w:t>
      </w:r>
    </w:p>
    <w:p w:rsidR="000B500E" w:rsidRPr="00B03DCB" w:rsidRDefault="000B500E" w:rsidP="000B500E">
      <w:pPr>
        <w:bidi/>
        <w:spacing w:before="60" w:after="60" w:line="276" w:lineRule="auto"/>
        <w:jc w:val="both"/>
        <w:rPr>
          <w:rFonts w:ascii="Simplified Arabic" w:hAnsi="Simplified Arabic" w:cs="Simplified Arabic"/>
          <w:b/>
          <w:bCs/>
          <w:sz w:val="28"/>
          <w:szCs w:val="28"/>
          <w:rtl/>
          <w:lang w:val="en-US" w:bidi="ar-DZ"/>
        </w:rPr>
      </w:pPr>
      <w:r w:rsidRPr="00B03DCB">
        <w:rPr>
          <w:rFonts w:ascii="Simplified Arabic" w:hAnsi="Simplified Arabic" w:cs="Simplified Arabic"/>
          <w:b/>
          <w:bCs/>
          <w:sz w:val="28"/>
          <w:szCs w:val="28"/>
          <w:rtl/>
          <w:lang w:val="en-US" w:bidi="ar-DZ"/>
        </w:rPr>
        <w:t xml:space="preserve">1.1 </w:t>
      </w:r>
      <w:proofErr w:type="gramStart"/>
      <w:r w:rsidRPr="00B03DCB">
        <w:rPr>
          <w:rFonts w:ascii="Simplified Arabic" w:hAnsi="Simplified Arabic" w:cs="Simplified Arabic"/>
          <w:b/>
          <w:bCs/>
          <w:sz w:val="28"/>
          <w:szCs w:val="28"/>
          <w:rtl/>
          <w:lang w:val="en-US" w:bidi="ar-DZ"/>
        </w:rPr>
        <w:t>اتفاق</w:t>
      </w:r>
      <w:proofErr w:type="gramEnd"/>
      <w:r w:rsidRPr="00B03DCB">
        <w:rPr>
          <w:rFonts w:ascii="Simplified Arabic" w:hAnsi="Simplified Arabic" w:cs="Simplified Arabic"/>
          <w:b/>
          <w:bCs/>
          <w:sz w:val="28"/>
          <w:szCs w:val="28"/>
          <w:rtl/>
          <w:lang w:val="en-US" w:bidi="ar-DZ"/>
        </w:rPr>
        <w:t xml:space="preserve"> قيادة النشاط المهني </w:t>
      </w:r>
      <w:r w:rsidRPr="00B03DCB">
        <w:rPr>
          <w:rFonts w:ascii="Simplified Arabic" w:hAnsi="Simplified Arabic" w:cs="Simplified Arabic"/>
          <w:b/>
          <w:bCs/>
          <w:sz w:val="28"/>
          <w:szCs w:val="28"/>
          <w:lang w:bidi="ar-DZ"/>
        </w:rPr>
        <w:t>Accord A.Cap 2000</w:t>
      </w:r>
    </w:p>
    <w:p w:rsidR="000B500E" w:rsidRPr="00B03DCB" w:rsidRDefault="000B500E" w:rsidP="000B500E">
      <w:pPr>
        <w:bidi/>
        <w:spacing w:before="60" w:after="60" w:line="276" w:lineRule="auto"/>
        <w:jc w:val="both"/>
        <w:rPr>
          <w:rFonts w:ascii="Simplified Arabic" w:hAnsi="Simplified Arabic" w:cs="Simplified Arabic"/>
          <w:sz w:val="28"/>
          <w:szCs w:val="28"/>
          <w:rtl/>
          <w:lang w:val="en-US" w:bidi="ar-DZ"/>
        </w:rPr>
      </w:pPr>
      <w:r w:rsidRPr="00B03DCB">
        <w:rPr>
          <w:rFonts w:ascii="Simplified Arabic" w:hAnsi="Simplified Arabic" w:cs="Simplified Arabic"/>
          <w:sz w:val="28"/>
          <w:szCs w:val="28"/>
          <w:rtl/>
          <w:lang w:val="en-US" w:bidi="ar-DZ"/>
        </w:rPr>
        <w:t xml:space="preserve">ابرم هذا الاتفاق في 17 ديسمبر 1990 بين مجموعة المؤسسات الصناعات الحديثة </w:t>
      </w:r>
      <w:r w:rsidRPr="00B03DCB">
        <w:rPr>
          <w:rFonts w:ascii="Simplified Arabic" w:hAnsi="Simplified Arabic" w:cs="Simplified Arabic"/>
          <w:sz w:val="28"/>
          <w:szCs w:val="28"/>
          <w:lang w:bidi="ar-DZ"/>
        </w:rPr>
        <w:t>GESIM</w:t>
      </w:r>
      <w:r w:rsidRPr="00B03DCB">
        <w:rPr>
          <w:rFonts w:ascii="Simplified Arabic" w:hAnsi="Simplified Arabic" w:cs="Simplified Arabic"/>
          <w:sz w:val="28"/>
          <w:szCs w:val="28"/>
          <w:rtl/>
          <w:lang w:val="en-US" w:bidi="ar-DZ"/>
        </w:rPr>
        <w:t xml:space="preserve"> و أربع منظمات نقابية </w:t>
      </w:r>
      <w:proofErr w:type="gramStart"/>
      <w:r w:rsidRPr="00B03DCB">
        <w:rPr>
          <w:rFonts w:ascii="Simplified Arabic" w:hAnsi="Simplified Arabic" w:cs="Simplified Arabic"/>
          <w:sz w:val="28"/>
          <w:szCs w:val="28"/>
          <w:rtl/>
          <w:lang w:val="en-US" w:bidi="ar-DZ"/>
        </w:rPr>
        <w:t>فرنسية ،</w:t>
      </w:r>
      <w:proofErr w:type="gramEnd"/>
      <w:r w:rsidRPr="00B03DCB">
        <w:rPr>
          <w:rFonts w:ascii="Simplified Arabic" w:hAnsi="Simplified Arabic" w:cs="Simplified Arabic"/>
          <w:sz w:val="28"/>
          <w:szCs w:val="28"/>
          <w:rtl/>
          <w:lang w:val="en-US" w:bidi="ar-DZ"/>
        </w:rPr>
        <w:t>بعد سلسلة مفاوضات متساوية توصلت إلى الاعتراف بالكفاءات الفردية كأساس للتصنيف و إدارة المسار المهني .</w:t>
      </w:r>
    </w:p>
    <w:p w:rsidR="000B500E" w:rsidRPr="00B03DCB" w:rsidRDefault="000B500E" w:rsidP="000B500E">
      <w:pPr>
        <w:bidi/>
        <w:spacing w:before="60" w:after="60" w:line="276" w:lineRule="auto"/>
        <w:jc w:val="both"/>
        <w:rPr>
          <w:rFonts w:ascii="Simplified Arabic" w:hAnsi="Simplified Arabic" w:cs="Simplified Arabic"/>
          <w:sz w:val="28"/>
          <w:szCs w:val="28"/>
          <w:rtl/>
          <w:lang w:val="en-US" w:bidi="ar-DZ"/>
        </w:rPr>
      </w:pPr>
      <w:r w:rsidRPr="00B03DCB">
        <w:rPr>
          <w:rFonts w:ascii="Simplified Arabic" w:hAnsi="Simplified Arabic" w:cs="Simplified Arabic"/>
          <w:sz w:val="28"/>
          <w:szCs w:val="28"/>
          <w:rtl/>
          <w:lang w:val="en-US" w:bidi="ar-DZ"/>
        </w:rPr>
        <w:t>و قد أحدثت هذه الاتفاقية نقلة نوعية في مجال التصنيف الوظيفي و ذلك بالانتقال من المنطق التقليدي الذي يولي أهمية كبرى لعلاقة العامل بمنصب عمله من حيث ما يقتضيه هذا المنصب من مؤهلات و أنماط سلوكية و طرق علمية إلى منطق جديد عماده الإنسان ،و ما يحوزه من كفاءات لأداء مهامه ،و من ثم استطاع هذا الاتفاق أن يفصل بين التصنيف و الأجر الفرديين و بين الوظيفة التي يشغلها الفرد .</w:t>
      </w:r>
    </w:p>
    <w:p w:rsidR="000B500E" w:rsidRPr="00B03DCB" w:rsidRDefault="000B500E" w:rsidP="000B500E">
      <w:pPr>
        <w:bidi/>
        <w:spacing w:before="60" w:after="60" w:line="276" w:lineRule="auto"/>
        <w:jc w:val="both"/>
        <w:rPr>
          <w:rFonts w:ascii="Simplified Arabic" w:hAnsi="Simplified Arabic" w:cs="Simplified Arabic"/>
          <w:sz w:val="28"/>
          <w:szCs w:val="28"/>
          <w:rtl/>
          <w:lang w:val="en-US" w:bidi="ar-DZ"/>
        </w:rPr>
      </w:pPr>
      <w:r w:rsidRPr="00B03DCB">
        <w:rPr>
          <w:rFonts w:ascii="Simplified Arabic" w:hAnsi="Simplified Arabic" w:cs="Simplified Arabic"/>
          <w:sz w:val="28"/>
          <w:szCs w:val="28"/>
          <w:rtl/>
          <w:lang w:val="en-US" w:bidi="ar-DZ"/>
        </w:rPr>
        <w:t xml:space="preserve">أحدث هذا الاتفاق إذا انتقالا من منطق التأهيل إلى منطق </w:t>
      </w:r>
      <w:proofErr w:type="gramStart"/>
      <w:r w:rsidRPr="00B03DCB">
        <w:rPr>
          <w:rFonts w:ascii="Simplified Arabic" w:hAnsi="Simplified Arabic" w:cs="Simplified Arabic"/>
          <w:sz w:val="28"/>
          <w:szCs w:val="28"/>
          <w:rtl/>
          <w:lang w:val="en-US" w:bidi="ar-DZ"/>
        </w:rPr>
        <w:t>الكفاءة ،</w:t>
      </w:r>
      <w:proofErr w:type="gramEnd"/>
      <w:r w:rsidRPr="00B03DCB">
        <w:rPr>
          <w:rFonts w:ascii="Simplified Arabic" w:hAnsi="Simplified Arabic" w:cs="Simplified Arabic"/>
          <w:sz w:val="28"/>
          <w:szCs w:val="28"/>
          <w:rtl/>
          <w:lang w:val="en-US" w:bidi="ar-DZ"/>
        </w:rPr>
        <w:t xml:space="preserve">و أنعكس هذا التحول خصوصا على نظام تسيير ا لمسارات المهنية و أسس الترقية </w:t>
      </w:r>
      <w:proofErr w:type="gramStart"/>
      <w:r w:rsidRPr="00B03DCB">
        <w:rPr>
          <w:rFonts w:ascii="Simplified Arabic" w:hAnsi="Simplified Arabic" w:cs="Simplified Arabic"/>
          <w:sz w:val="28"/>
          <w:szCs w:val="28"/>
          <w:rtl/>
          <w:lang w:val="en-US" w:bidi="ar-DZ"/>
        </w:rPr>
        <w:t>الوظيفية ،</w:t>
      </w:r>
      <w:proofErr w:type="gramEnd"/>
      <w:r w:rsidRPr="00B03DCB">
        <w:rPr>
          <w:rFonts w:ascii="Simplified Arabic" w:hAnsi="Simplified Arabic" w:cs="Simplified Arabic"/>
          <w:sz w:val="28"/>
          <w:szCs w:val="28"/>
          <w:rtl/>
          <w:lang w:val="en-US" w:bidi="ar-DZ"/>
        </w:rPr>
        <w:t>و على نظام الأجور و تحديد المستحقات الفردية لكل عامل .</w:t>
      </w:r>
    </w:p>
    <w:p w:rsidR="000B500E" w:rsidRPr="00B03DCB" w:rsidRDefault="000B500E" w:rsidP="000B500E">
      <w:pPr>
        <w:bidi/>
        <w:spacing w:before="60" w:after="60" w:line="276" w:lineRule="auto"/>
        <w:jc w:val="both"/>
        <w:rPr>
          <w:rFonts w:ascii="Simplified Arabic" w:hAnsi="Simplified Arabic" w:cs="Simplified Arabic"/>
          <w:sz w:val="28"/>
          <w:szCs w:val="28"/>
          <w:rtl/>
          <w:lang w:val="en-US" w:bidi="ar-DZ"/>
        </w:rPr>
      </w:pPr>
      <w:r w:rsidRPr="00B03DCB">
        <w:rPr>
          <w:rFonts w:ascii="Simplified Arabic" w:hAnsi="Simplified Arabic" w:cs="Simplified Arabic"/>
          <w:sz w:val="28"/>
          <w:szCs w:val="28"/>
          <w:rtl/>
          <w:lang w:val="en-US" w:bidi="ar-DZ"/>
        </w:rPr>
        <w:t>و تجدر الإشارة إلى أن هذا الاتفاق لم يأت من فراغ بل هو امتداد لاتفاقية 1975 الخاصة بقطاع الصناعات الحديدية و التي كرست لأول مرة التصنيف على أساس القدرات الفردية لشغل الوظيفة منظورا إليها من زاوية المساهمة الخصوصية في إنجاز أهداف النسق الإنتاجي ،محدثة بذلك قطيعة  مع النظام التصنيفي السابق ا لمعروف باسم .....و المتمثل في تصنيف مفهرس يجمع و يرتب المناصب المتشكلة تاريخيا و المحددة</w:t>
      </w:r>
      <w:proofErr w:type="gramStart"/>
      <w:r w:rsidRPr="00B03DCB">
        <w:rPr>
          <w:rFonts w:ascii="Simplified Arabic" w:hAnsi="Simplified Arabic" w:cs="Simplified Arabic"/>
          <w:sz w:val="28"/>
          <w:szCs w:val="28"/>
          <w:rtl/>
          <w:lang w:val="en-US" w:bidi="ar-DZ"/>
        </w:rPr>
        <w:t xml:space="preserve"> سلفا </w:t>
      </w:r>
      <w:proofErr w:type="gramEnd"/>
      <w:r w:rsidRPr="00B03DCB">
        <w:rPr>
          <w:rFonts w:ascii="Simplified Arabic" w:hAnsi="Simplified Arabic" w:cs="Simplified Arabic"/>
          <w:sz w:val="28"/>
          <w:szCs w:val="28"/>
          <w:rtl/>
          <w:lang w:val="en-US" w:bidi="ar-DZ"/>
        </w:rPr>
        <w:t>.</w:t>
      </w:r>
    </w:p>
    <w:p w:rsidR="000B500E" w:rsidRPr="00B03DCB" w:rsidRDefault="000B500E" w:rsidP="000B500E">
      <w:pPr>
        <w:bidi/>
        <w:spacing w:before="60" w:after="60" w:line="276" w:lineRule="auto"/>
        <w:jc w:val="both"/>
        <w:rPr>
          <w:rFonts w:ascii="Simplified Arabic" w:hAnsi="Simplified Arabic" w:cs="Simplified Arabic"/>
          <w:b/>
          <w:bCs/>
          <w:sz w:val="28"/>
          <w:szCs w:val="28"/>
          <w:lang w:bidi="ar-DZ"/>
        </w:rPr>
      </w:pPr>
      <w:r w:rsidRPr="00B03DCB">
        <w:rPr>
          <w:rFonts w:ascii="Simplified Arabic" w:hAnsi="Simplified Arabic" w:cs="Simplified Arabic"/>
          <w:b/>
          <w:bCs/>
          <w:sz w:val="28"/>
          <w:szCs w:val="28"/>
          <w:rtl/>
          <w:lang w:val="en-US" w:bidi="ar-DZ"/>
        </w:rPr>
        <w:t xml:space="preserve">2.1 طريقة لجنة الدراسة العامة للتنظيم العلمي </w:t>
      </w:r>
      <w:r w:rsidRPr="00B03DCB">
        <w:rPr>
          <w:rFonts w:ascii="Simplified Arabic" w:hAnsi="Simplified Arabic" w:cs="Simplified Arabic"/>
          <w:b/>
          <w:bCs/>
          <w:sz w:val="28"/>
          <w:szCs w:val="28"/>
          <w:lang w:bidi="ar-DZ"/>
        </w:rPr>
        <w:t>Méthode CEGOS</w:t>
      </w:r>
    </w:p>
    <w:p w:rsidR="000B500E" w:rsidRPr="00B03DCB" w:rsidRDefault="000B500E" w:rsidP="000B500E">
      <w:pPr>
        <w:bidi/>
        <w:spacing w:before="60" w:after="60" w:line="276" w:lineRule="auto"/>
        <w:jc w:val="both"/>
        <w:rPr>
          <w:rFonts w:ascii="Simplified Arabic" w:hAnsi="Simplified Arabic" w:cs="Simplified Arabic"/>
          <w:sz w:val="28"/>
          <w:szCs w:val="28"/>
          <w:rtl/>
          <w:lang w:bidi="ar-DZ"/>
        </w:rPr>
      </w:pPr>
      <w:r w:rsidRPr="00B03DCB">
        <w:rPr>
          <w:rFonts w:ascii="Simplified Arabic" w:hAnsi="Simplified Arabic" w:cs="Simplified Arabic"/>
          <w:sz w:val="28"/>
          <w:szCs w:val="28"/>
          <w:rtl/>
          <w:lang w:bidi="ar-DZ"/>
        </w:rPr>
        <w:t xml:space="preserve">خلافا للطرق الأخرى ترفض لجنة الدراسة العامة للتنظيم العلمي فكرة وجود طريقة شاملة للتصنيف تصلح لكل الهيئات أو المنظمات ،بل ترى أن أي تصنيف ينبغي أن يراعي خصوصيات المؤسسة و يسعى إلى التكيف مع </w:t>
      </w:r>
      <w:r w:rsidRPr="00B03DCB">
        <w:rPr>
          <w:rFonts w:ascii="Simplified Arabic" w:hAnsi="Simplified Arabic" w:cs="Simplified Arabic"/>
          <w:sz w:val="28"/>
          <w:szCs w:val="28"/>
          <w:rtl/>
          <w:lang w:bidi="ar-DZ"/>
        </w:rPr>
        <w:lastRenderedPageBreak/>
        <w:t>معطياتها الذاتية و الحصول من خلال ذلك إلى توافق اجتماعي ،و تعتبر أن هذا التوافق هو ضمان نجاح الوظائفية التصنيفية .</w:t>
      </w:r>
    </w:p>
    <w:p w:rsidR="000B500E" w:rsidRPr="00B03DCB" w:rsidRDefault="000B500E" w:rsidP="000B500E">
      <w:pPr>
        <w:bidi/>
        <w:spacing w:before="60" w:after="60" w:line="276" w:lineRule="auto"/>
        <w:jc w:val="both"/>
        <w:rPr>
          <w:rFonts w:ascii="Simplified Arabic" w:hAnsi="Simplified Arabic" w:cs="Simplified Arabic"/>
          <w:sz w:val="28"/>
          <w:szCs w:val="28"/>
          <w:rtl/>
          <w:lang w:bidi="ar-DZ"/>
        </w:rPr>
      </w:pPr>
      <w:r w:rsidRPr="00B03DCB">
        <w:rPr>
          <w:rFonts w:ascii="Simplified Arabic" w:hAnsi="Simplified Arabic" w:cs="Simplified Arabic"/>
          <w:sz w:val="28"/>
          <w:szCs w:val="28"/>
          <w:rtl/>
          <w:lang w:bidi="ar-DZ"/>
        </w:rPr>
        <w:t>و تتلخص الأهداف الأساسية لهذه الطريقة في النقاط التالية :</w:t>
      </w:r>
    </w:p>
    <w:p w:rsidR="000B500E" w:rsidRPr="00B03DCB" w:rsidRDefault="000B500E" w:rsidP="000B500E">
      <w:pPr>
        <w:pStyle w:val="Paragraphedeliste"/>
        <w:numPr>
          <w:ilvl w:val="0"/>
          <w:numId w:val="1"/>
        </w:numPr>
        <w:bidi/>
        <w:spacing w:before="60" w:after="60" w:line="276" w:lineRule="auto"/>
        <w:contextualSpacing w:val="0"/>
        <w:jc w:val="both"/>
        <w:rPr>
          <w:rFonts w:ascii="Simplified Arabic" w:hAnsi="Simplified Arabic" w:cs="Simplified Arabic"/>
          <w:sz w:val="28"/>
          <w:szCs w:val="28"/>
          <w:lang w:bidi="ar-DZ"/>
        </w:rPr>
      </w:pPr>
      <w:r w:rsidRPr="00B03DCB">
        <w:rPr>
          <w:rFonts w:ascii="Simplified Arabic" w:hAnsi="Simplified Arabic" w:cs="Simplified Arabic"/>
          <w:sz w:val="28"/>
          <w:szCs w:val="28"/>
          <w:rtl/>
          <w:lang w:bidi="ar-DZ"/>
        </w:rPr>
        <w:t xml:space="preserve">المقارنة بين المناصب داخل كل </w:t>
      </w:r>
      <w:proofErr w:type="gramStart"/>
      <w:r w:rsidRPr="00B03DCB">
        <w:rPr>
          <w:rFonts w:ascii="Simplified Arabic" w:hAnsi="Simplified Arabic" w:cs="Simplified Arabic"/>
          <w:sz w:val="28"/>
          <w:szCs w:val="28"/>
          <w:rtl/>
          <w:lang w:bidi="ar-DZ"/>
        </w:rPr>
        <w:t>مؤسسة .</w:t>
      </w:r>
      <w:proofErr w:type="gramEnd"/>
    </w:p>
    <w:p w:rsidR="000B500E" w:rsidRPr="00B03DCB" w:rsidRDefault="000B500E" w:rsidP="000B500E">
      <w:pPr>
        <w:pStyle w:val="Paragraphedeliste"/>
        <w:numPr>
          <w:ilvl w:val="0"/>
          <w:numId w:val="1"/>
        </w:numPr>
        <w:bidi/>
        <w:spacing w:before="60" w:after="60" w:line="276" w:lineRule="auto"/>
        <w:contextualSpacing w:val="0"/>
        <w:jc w:val="both"/>
        <w:rPr>
          <w:rFonts w:ascii="Simplified Arabic" w:hAnsi="Simplified Arabic" w:cs="Simplified Arabic"/>
          <w:sz w:val="28"/>
          <w:szCs w:val="28"/>
          <w:lang w:bidi="ar-DZ"/>
        </w:rPr>
      </w:pPr>
      <w:r w:rsidRPr="00B03DCB">
        <w:rPr>
          <w:rFonts w:ascii="Simplified Arabic" w:hAnsi="Simplified Arabic" w:cs="Simplified Arabic"/>
          <w:sz w:val="28"/>
          <w:szCs w:val="28"/>
          <w:rtl/>
          <w:lang w:bidi="ar-DZ"/>
        </w:rPr>
        <w:t>خلق قبول عام لدى الشركاء الاجتماعيين</w:t>
      </w:r>
    </w:p>
    <w:p w:rsidR="000B500E" w:rsidRPr="00B03DCB" w:rsidRDefault="000B500E" w:rsidP="000B500E">
      <w:pPr>
        <w:pStyle w:val="Paragraphedeliste"/>
        <w:numPr>
          <w:ilvl w:val="0"/>
          <w:numId w:val="1"/>
        </w:numPr>
        <w:bidi/>
        <w:spacing w:before="60" w:after="60" w:line="276" w:lineRule="auto"/>
        <w:contextualSpacing w:val="0"/>
        <w:jc w:val="both"/>
        <w:rPr>
          <w:rFonts w:ascii="Simplified Arabic" w:hAnsi="Simplified Arabic" w:cs="Simplified Arabic"/>
          <w:sz w:val="28"/>
          <w:szCs w:val="28"/>
          <w:lang w:bidi="ar-DZ"/>
        </w:rPr>
      </w:pPr>
      <w:r w:rsidRPr="00B03DCB">
        <w:rPr>
          <w:rFonts w:ascii="Simplified Arabic" w:hAnsi="Simplified Arabic" w:cs="Simplified Arabic"/>
          <w:sz w:val="28"/>
          <w:szCs w:val="28"/>
          <w:rtl/>
          <w:lang w:bidi="ar-DZ"/>
        </w:rPr>
        <w:t>السهر على احترام ثقافة المؤسسة .</w:t>
      </w:r>
    </w:p>
    <w:p w:rsidR="000B500E" w:rsidRPr="00B03DCB" w:rsidRDefault="000B500E" w:rsidP="000B500E">
      <w:pPr>
        <w:bidi/>
        <w:spacing w:before="60" w:after="60" w:line="276" w:lineRule="auto"/>
        <w:jc w:val="both"/>
        <w:rPr>
          <w:rFonts w:ascii="Simplified Arabic" w:hAnsi="Simplified Arabic" w:cs="Simplified Arabic"/>
          <w:sz w:val="28"/>
          <w:szCs w:val="28"/>
          <w:rtl/>
          <w:lang w:val="en-US" w:bidi="ar-DZ"/>
        </w:rPr>
      </w:pPr>
      <w:r w:rsidRPr="00B03DCB">
        <w:rPr>
          <w:rFonts w:ascii="Simplified Arabic" w:hAnsi="Simplified Arabic" w:cs="Simplified Arabic"/>
          <w:sz w:val="28"/>
          <w:szCs w:val="28"/>
          <w:rtl/>
          <w:lang w:bidi="ar-DZ"/>
        </w:rPr>
        <w:t xml:space="preserve">3.1 </w:t>
      </w:r>
      <w:r w:rsidRPr="00B03DCB">
        <w:rPr>
          <w:rFonts w:ascii="Simplified Arabic" w:hAnsi="Simplified Arabic" w:cs="Simplified Arabic"/>
          <w:b/>
          <w:bCs/>
          <w:sz w:val="28"/>
          <w:szCs w:val="28"/>
          <w:rtl/>
          <w:lang w:bidi="ar-DZ"/>
        </w:rPr>
        <w:t>طريقة معدلات التقييم هاي</w:t>
      </w:r>
      <w:r w:rsidRPr="00B03DCB">
        <w:rPr>
          <w:rFonts w:ascii="Simplified Arabic" w:hAnsi="Simplified Arabic" w:cs="Simplified Arabic"/>
          <w:sz w:val="28"/>
          <w:szCs w:val="28"/>
          <w:rtl/>
          <w:lang w:bidi="ar-DZ"/>
        </w:rPr>
        <w:t xml:space="preserve"> </w:t>
      </w:r>
      <w:r w:rsidRPr="00B03DCB">
        <w:rPr>
          <w:rFonts w:ascii="Simplified Arabic" w:hAnsi="Simplified Arabic" w:cs="Simplified Arabic"/>
          <w:sz w:val="28"/>
          <w:szCs w:val="28"/>
          <w:lang w:bidi="ar-DZ"/>
        </w:rPr>
        <w:t>Méthode des barèmes d’évaluation Hay</w:t>
      </w:r>
    </w:p>
    <w:p w:rsidR="000B500E" w:rsidRPr="00B03DCB" w:rsidRDefault="000B500E" w:rsidP="000B500E">
      <w:pPr>
        <w:bidi/>
        <w:spacing w:before="60" w:after="60" w:line="276" w:lineRule="auto"/>
        <w:jc w:val="both"/>
        <w:rPr>
          <w:rFonts w:ascii="Simplified Arabic" w:hAnsi="Simplified Arabic" w:cs="Simplified Arabic"/>
          <w:sz w:val="28"/>
          <w:szCs w:val="28"/>
          <w:rtl/>
          <w:lang w:val="en-US" w:bidi="ar-DZ"/>
        </w:rPr>
      </w:pPr>
      <w:r w:rsidRPr="00B03DCB">
        <w:rPr>
          <w:rFonts w:ascii="Simplified Arabic" w:hAnsi="Simplified Arabic" w:cs="Simplified Arabic"/>
          <w:sz w:val="28"/>
          <w:szCs w:val="28"/>
          <w:rtl/>
          <w:lang w:val="en-US" w:bidi="ar-DZ"/>
        </w:rPr>
        <w:t xml:space="preserve">تأسس مكتب هاي الاستشاري في الولايات المتحدة الأمريكية عام 1943 و هو متخصص في الاستشارات المتعلقة بالتسيير  و التنظيم و تطوير الموارد البشرية ،و قد اشتهر عبر العالم بالطريقة التحليلية لتصنيف مناصب الوظائف التي تحمل اسمه (طريقة هاي ) و التي يعود الفضل في ابتكارها إلى عالمي النفس  </w:t>
      </w:r>
      <w:proofErr w:type="spellStart"/>
      <w:r w:rsidRPr="00B03DCB">
        <w:rPr>
          <w:rFonts w:ascii="Simplified Arabic" w:hAnsi="Simplified Arabic" w:cs="Simplified Arabic"/>
          <w:sz w:val="28"/>
          <w:szCs w:val="28"/>
          <w:lang w:bidi="ar-DZ"/>
        </w:rPr>
        <w:t>Edourd</w:t>
      </w:r>
      <w:proofErr w:type="spellEnd"/>
      <w:r w:rsidRPr="00B03DCB">
        <w:rPr>
          <w:rFonts w:ascii="Simplified Arabic" w:hAnsi="Simplified Arabic" w:cs="Simplified Arabic"/>
          <w:sz w:val="28"/>
          <w:szCs w:val="28"/>
          <w:lang w:bidi="ar-DZ"/>
        </w:rPr>
        <w:t xml:space="preserve"> </w:t>
      </w:r>
      <w:proofErr w:type="spellStart"/>
      <w:r w:rsidRPr="00B03DCB">
        <w:rPr>
          <w:rFonts w:ascii="Simplified Arabic" w:hAnsi="Simplified Arabic" w:cs="Simplified Arabic"/>
          <w:sz w:val="28"/>
          <w:szCs w:val="28"/>
          <w:lang w:bidi="ar-DZ"/>
        </w:rPr>
        <w:t>Hay,Eugene</w:t>
      </w:r>
      <w:proofErr w:type="spellEnd"/>
      <w:r w:rsidRPr="00B03DCB">
        <w:rPr>
          <w:rFonts w:ascii="Simplified Arabic" w:hAnsi="Simplified Arabic" w:cs="Simplified Arabic"/>
          <w:sz w:val="28"/>
          <w:szCs w:val="28"/>
          <w:lang w:bidi="ar-DZ"/>
        </w:rPr>
        <w:t xml:space="preserve"> </w:t>
      </w:r>
      <w:proofErr w:type="spellStart"/>
      <w:r w:rsidRPr="00B03DCB">
        <w:rPr>
          <w:rFonts w:ascii="Simplified Arabic" w:hAnsi="Simplified Arabic" w:cs="Simplified Arabic"/>
          <w:sz w:val="28"/>
          <w:szCs w:val="28"/>
          <w:lang w:bidi="ar-DZ"/>
        </w:rPr>
        <w:t>Benge</w:t>
      </w:r>
      <w:proofErr w:type="spellEnd"/>
      <w:r w:rsidRPr="00B03DCB">
        <w:rPr>
          <w:rFonts w:ascii="Simplified Arabic" w:hAnsi="Simplified Arabic" w:cs="Simplified Arabic"/>
          <w:sz w:val="28"/>
          <w:szCs w:val="28"/>
          <w:rtl/>
          <w:lang w:val="en-US" w:bidi="ar-DZ"/>
        </w:rPr>
        <w:t xml:space="preserve"> الذين أهتما قبيل الحرب العالمية الثانية بالبحث في إشكالية تصميم طريقة موضوعية لتصنيف الوظائف و تشكل أساسا عمليا لمبدأ التساوي في الوظائف يستلزم التساوي في الأجر .</w:t>
      </w:r>
    </w:p>
    <w:p w:rsidR="000B500E" w:rsidRPr="00B03DCB" w:rsidRDefault="000B500E" w:rsidP="000B500E">
      <w:pPr>
        <w:bidi/>
        <w:spacing w:before="60" w:after="60" w:line="276" w:lineRule="auto"/>
        <w:jc w:val="both"/>
        <w:rPr>
          <w:rFonts w:ascii="Simplified Arabic" w:hAnsi="Simplified Arabic" w:cs="Simplified Arabic"/>
          <w:sz w:val="28"/>
          <w:szCs w:val="28"/>
          <w:rtl/>
          <w:lang w:val="en-US" w:bidi="ar-DZ"/>
        </w:rPr>
      </w:pPr>
      <w:r w:rsidRPr="00B03DCB">
        <w:rPr>
          <w:rFonts w:ascii="Simplified Arabic" w:hAnsi="Simplified Arabic" w:cs="Simplified Arabic"/>
          <w:sz w:val="28"/>
          <w:szCs w:val="28"/>
          <w:rtl/>
          <w:lang w:val="en-US" w:bidi="ar-DZ"/>
        </w:rPr>
        <w:t>تحدد طريقة هاي القيمة النسبية (أو الوزن ) لكل منصب في المنظمة باستخدام مجموعة معايير محددة و معايير فرعية تتميز بالموضوعية و العقلانية و الشمولية ،و من خلال قياس الدرجة النسبية لمساهمة كل منصب في أهداف المنظمة بكفاءة و فعالية .</w:t>
      </w:r>
    </w:p>
    <w:p w:rsidR="000B500E" w:rsidRPr="00B03DCB" w:rsidRDefault="000B500E" w:rsidP="000B500E">
      <w:pPr>
        <w:bidi/>
        <w:spacing w:before="60" w:after="60" w:line="276" w:lineRule="auto"/>
        <w:jc w:val="both"/>
        <w:rPr>
          <w:rFonts w:ascii="Simplified Arabic" w:hAnsi="Simplified Arabic" w:cs="Simplified Arabic"/>
          <w:b/>
          <w:bCs/>
          <w:sz w:val="28"/>
          <w:szCs w:val="28"/>
          <w:rtl/>
          <w:lang w:val="en-US" w:bidi="ar-DZ"/>
        </w:rPr>
      </w:pPr>
      <w:r w:rsidRPr="00B03DCB">
        <w:rPr>
          <w:rFonts w:ascii="Simplified Arabic" w:hAnsi="Simplified Arabic" w:cs="Simplified Arabic"/>
          <w:b/>
          <w:bCs/>
          <w:sz w:val="28"/>
          <w:szCs w:val="28"/>
          <w:rtl/>
          <w:lang w:val="en-US" w:bidi="ar-DZ"/>
        </w:rPr>
        <w:t xml:space="preserve">4.1 </w:t>
      </w:r>
      <w:proofErr w:type="gramStart"/>
      <w:r w:rsidRPr="00B03DCB">
        <w:rPr>
          <w:rFonts w:ascii="Simplified Arabic" w:hAnsi="Simplified Arabic" w:cs="Simplified Arabic"/>
          <w:b/>
          <w:bCs/>
          <w:sz w:val="28"/>
          <w:szCs w:val="28"/>
          <w:rtl/>
          <w:lang w:val="en-US" w:bidi="ar-DZ"/>
        </w:rPr>
        <w:t>طريقة</w:t>
      </w:r>
      <w:proofErr w:type="gramEnd"/>
      <w:r w:rsidRPr="00B03DCB">
        <w:rPr>
          <w:rFonts w:ascii="Simplified Arabic" w:hAnsi="Simplified Arabic" w:cs="Simplified Arabic"/>
          <w:b/>
          <w:bCs/>
          <w:sz w:val="28"/>
          <w:szCs w:val="28"/>
          <w:rtl/>
          <w:lang w:val="en-US" w:bidi="ar-DZ"/>
        </w:rPr>
        <w:t xml:space="preserve"> التقييم التحليلي الشامل للوظائف </w:t>
      </w:r>
      <w:r w:rsidRPr="00B03DCB">
        <w:rPr>
          <w:rFonts w:ascii="Simplified Arabic" w:hAnsi="Simplified Arabic" w:cs="Simplified Arabic"/>
          <w:b/>
          <w:bCs/>
          <w:sz w:val="28"/>
          <w:szCs w:val="28"/>
          <w:lang w:bidi="ar-DZ"/>
        </w:rPr>
        <w:t>Méthode ORBA</w:t>
      </w:r>
    </w:p>
    <w:p w:rsidR="000B500E" w:rsidRPr="00B03DCB" w:rsidRDefault="000B500E" w:rsidP="000B500E">
      <w:pPr>
        <w:bidi/>
        <w:spacing w:before="60" w:after="60" w:line="276" w:lineRule="auto"/>
        <w:jc w:val="both"/>
        <w:rPr>
          <w:rFonts w:ascii="Simplified Arabic" w:hAnsi="Simplified Arabic" w:cs="Simplified Arabic"/>
          <w:sz w:val="28"/>
          <w:szCs w:val="28"/>
          <w:rtl/>
          <w:lang w:val="en-US" w:bidi="ar-DZ"/>
        </w:rPr>
      </w:pPr>
      <w:r w:rsidRPr="00B03DCB">
        <w:rPr>
          <w:rFonts w:ascii="Simplified Arabic" w:hAnsi="Simplified Arabic" w:cs="Simplified Arabic"/>
          <w:sz w:val="28"/>
          <w:szCs w:val="28"/>
          <w:rtl/>
          <w:lang w:val="en-US" w:bidi="ar-DZ"/>
        </w:rPr>
        <w:t xml:space="preserve">صممت هذه الطريقة بداية من طرف الجمعية العامة الهولندية لأرباب الوظائف كطريقة تحليلية للتقييم القطاعي للوظائف ،ثم تبنتها مؤسسة </w:t>
      </w:r>
      <w:r w:rsidRPr="00B03DCB">
        <w:rPr>
          <w:rFonts w:ascii="Simplified Arabic" w:hAnsi="Simplified Arabic" w:cs="Simplified Arabic"/>
          <w:sz w:val="28"/>
          <w:szCs w:val="28"/>
          <w:lang w:bidi="ar-DZ"/>
        </w:rPr>
        <w:t>OPTIMOR</w:t>
      </w:r>
      <w:r w:rsidRPr="00B03DCB">
        <w:rPr>
          <w:rFonts w:ascii="Simplified Arabic" w:hAnsi="Simplified Arabic" w:cs="Simplified Arabic"/>
          <w:sz w:val="28"/>
          <w:szCs w:val="28"/>
          <w:rtl/>
          <w:lang w:val="en-US" w:bidi="ar-DZ"/>
        </w:rPr>
        <w:t xml:space="preserve"> البلجيكية للاستثمارات منذ تأسيسها في 1991،و قامت بتطويرها لتصبح صالحة للاستعمال في مختلف المنظمات والقطاعات ،وقد عرفت نتيجة لذلك شهرة كبيرة و انتشارا واسعا .</w:t>
      </w:r>
    </w:p>
    <w:p w:rsidR="000B500E" w:rsidRPr="00B03DCB" w:rsidRDefault="000B500E" w:rsidP="000B500E">
      <w:pPr>
        <w:bidi/>
        <w:spacing w:before="60" w:after="60" w:line="276" w:lineRule="auto"/>
        <w:jc w:val="both"/>
        <w:rPr>
          <w:rFonts w:ascii="Simplified Arabic" w:hAnsi="Simplified Arabic" w:cs="Simplified Arabic"/>
          <w:sz w:val="28"/>
          <w:szCs w:val="28"/>
          <w:rtl/>
          <w:lang w:val="en-US" w:bidi="ar-DZ"/>
        </w:rPr>
      </w:pPr>
      <w:r w:rsidRPr="00B03DCB">
        <w:rPr>
          <w:rFonts w:ascii="Simplified Arabic" w:hAnsi="Simplified Arabic" w:cs="Simplified Arabic"/>
          <w:sz w:val="28"/>
          <w:szCs w:val="28"/>
          <w:rtl/>
          <w:lang w:val="en-US" w:bidi="ar-DZ"/>
        </w:rPr>
        <w:t xml:space="preserve">يتم تطبيق طريقة </w:t>
      </w:r>
      <w:r w:rsidRPr="00B03DCB">
        <w:rPr>
          <w:rFonts w:ascii="Simplified Arabic" w:hAnsi="Simplified Arabic" w:cs="Simplified Arabic"/>
          <w:sz w:val="28"/>
          <w:szCs w:val="28"/>
          <w:lang w:bidi="ar-DZ"/>
        </w:rPr>
        <w:t>ORBA</w:t>
      </w:r>
      <w:r w:rsidRPr="00B03DCB">
        <w:rPr>
          <w:rFonts w:ascii="Simplified Arabic" w:hAnsi="Simplified Arabic" w:cs="Simplified Arabic"/>
          <w:sz w:val="28"/>
          <w:szCs w:val="28"/>
          <w:rtl/>
          <w:lang w:val="en-US" w:bidi="ar-DZ"/>
        </w:rPr>
        <w:t xml:space="preserve"> عبر ست </w:t>
      </w:r>
      <w:proofErr w:type="gramStart"/>
      <w:r w:rsidRPr="00B03DCB">
        <w:rPr>
          <w:rFonts w:ascii="Simplified Arabic" w:hAnsi="Simplified Arabic" w:cs="Simplified Arabic"/>
          <w:sz w:val="28"/>
          <w:szCs w:val="28"/>
          <w:rtl/>
          <w:lang w:val="en-US" w:bidi="ar-DZ"/>
        </w:rPr>
        <w:t>مراحل :</w:t>
      </w:r>
      <w:proofErr w:type="gramEnd"/>
    </w:p>
    <w:p w:rsidR="000B500E" w:rsidRPr="00B03DCB" w:rsidRDefault="000B500E" w:rsidP="000B500E">
      <w:pPr>
        <w:pStyle w:val="Paragraphedeliste"/>
        <w:numPr>
          <w:ilvl w:val="0"/>
          <w:numId w:val="1"/>
        </w:numPr>
        <w:bidi/>
        <w:spacing w:before="60" w:after="60" w:line="276" w:lineRule="auto"/>
        <w:contextualSpacing w:val="0"/>
        <w:jc w:val="both"/>
        <w:rPr>
          <w:rFonts w:ascii="Simplified Arabic" w:hAnsi="Simplified Arabic" w:cs="Simplified Arabic"/>
          <w:sz w:val="28"/>
          <w:szCs w:val="28"/>
          <w:lang w:val="en-US" w:bidi="ar-DZ"/>
        </w:rPr>
      </w:pPr>
      <w:r w:rsidRPr="00B03DCB">
        <w:rPr>
          <w:rFonts w:ascii="Simplified Arabic" w:hAnsi="Simplified Arabic" w:cs="Simplified Arabic"/>
          <w:sz w:val="28"/>
          <w:szCs w:val="28"/>
          <w:rtl/>
          <w:lang w:val="en-US" w:bidi="ar-DZ"/>
        </w:rPr>
        <w:t>تحديد الهدف أو الأهداف المرجوة من الدراسة و التحضير للعملية عن طريق تحديد الإجراءات و توزيع المهام .</w:t>
      </w:r>
    </w:p>
    <w:p w:rsidR="000B500E" w:rsidRPr="00B03DCB" w:rsidRDefault="000B500E" w:rsidP="000B500E">
      <w:pPr>
        <w:pStyle w:val="Paragraphedeliste"/>
        <w:numPr>
          <w:ilvl w:val="0"/>
          <w:numId w:val="1"/>
        </w:numPr>
        <w:bidi/>
        <w:spacing w:before="60" w:after="60" w:line="276" w:lineRule="auto"/>
        <w:contextualSpacing w:val="0"/>
        <w:jc w:val="both"/>
        <w:rPr>
          <w:rFonts w:ascii="Simplified Arabic" w:hAnsi="Simplified Arabic" w:cs="Simplified Arabic"/>
          <w:sz w:val="28"/>
          <w:szCs w:val="28"/>
          <w:lang w:val="en-US" w:bidi="ar-DZ"/>
        </w:rPr>
      </w:pPr>
      <w:r w:rsidRPr="00B03DCB">
        <w:rPr>
          <w:rFonts w:ascii="Simplified Arabic" w:hAnsi="Simplified Arabic" w:cs="Simplified Arabic"/>
          <w:sz w:val="28"/>
          <w:szCs w:val="28"/>
          <w:rtl/>
          <w:lang w:val="en-US" w:bidi="ar-DZ"/>
        </w:rPr>
        <w:t>التمهيد للدراسة</w:t>
      </w:r>
    </w:p>
    <w:p w:rsidR="000B500E" w:rsidRPr="00B03DCB" w:rsidRDefault="000B500E" w:rsidP="000B500E">
      <w:pPr>
        <w:pStyle w:val="Paragraphedeliste"/>
        <w:numPr>
          <w:ilvl w:val="0"/>
          <w:numId w:val="1"/>
        </w:numPr>
        <w:bidi/>
        <w:spacing w:before="60" w:after="60" w:line="276" w:lineRule="auto"/>
        <w:contextualSpacing w:val="0"/>
        <w:jc w:val="both"/>
        <w:rPr>
          <w:rFonts w:ascii="Simplified Arabic" w:hAnsi="Simplified Arabic" w:cs="Simplified Arabic"/>
          <w:sz w:val="28"/>
          <w:szCs w:val="28"/>
          <w:lang w:val="en-US" w:bidi="ar-DZ"/>
        </w:rPr>
      </w:pPr>
      <w:r w:rsidRPr="00B03DCB">
        <w:rPr>
          <w:rFonts w:ascii="Simplified Arabic" w:hAnsi="Simplified Arabic" w:cs="Simplified Arabic"/>
          <w:sz w:val="28"/>
          <w:szCs w:val="28"/>
          <w:rtl/>
          <w:lang w:val="en-US" w:bidi="ar-DZ"/>
        </w:rPr>
        <w:t xml:space="preserve">جمع المعلومات بواسطة </w:t>
      </w:r>
      <w:proofErr w:type="gramStart"/>
      <w:r w:rsidRPr="00B03DCB">
        <w:rPr>
          <w:rFonts w:ascii="Simplified Arabic" w:hAnsi="Simplified Arabic" w:cs="Simplified Arabic"/>
          <w:sz w:val="28"/>
          <w:szCs w:val="28"/>
          <w:rtl/>
          <w:lang w:val="en-US" w:bidi="ar-DZ"/>
        </w:rPr>
        <w:t>الاستبيانات ،</w:t>
      </w:r>
      <w:proofErr w:type="gramEnd"/>
      <w:r w:rsidRPr="00B03DCB">
        <w:rPr>
          <w:rFonts w:ascii="Simplified Arabic" w:hAnsi="Simplified Arabic" w:cs="Simplified Arabic"/>
          <w:sz w:val="28"/>
          <w:szCs w:val="28"/>
          <w:rtl/>
          <w:lang w:val="en-US" w:bidi="ar-DZ"/>
        </w:rPr>
        <w:t>المقابلات ،فرق الوظائف ....</w:t>
      </w:r>
    </w:p>
    <w:p w:rsidR="000B500E" w:rsidRPr="00B03DCB" w:rsidRDefault="000B500E" w:rsidP="000B500E">
      <w:pPr>
        <w:pStyle w:val="Paragraphedeliste"/>
        <w:numPr>
          <w:ilvl w:val="0"/>
          <w:numId w:val="1"/>
        </w:numPr>
        <w:bidi/>
        <w:spacing w:before="60" w:after="60" w:line="276" w:lineRule="auto"/>
        <w:contextualSpacing w:val="0"/>
        <w:jc w:val="both"/>
        <w:rPr>
          <w:rFonts w:ascii="Simplified Arabic" w:hAnsi="Simplified Arabic" w:cs="Simplified Arabic"/>
          <w:sz w:val="28"/>
          <w:szCs w:val="28"/>
          <w:lang w:val="en-US" w:bidi="ar-DZ"/>
        </w:rPr>
      </w:pPr>
      <w:proofErr w:type="gramStart"/>
      <w:r w:rsidRPr="00B03DCB">
        <w:rPr>
          <w:rFonts w:ascii="Simplified Arabic" w:hAnsi="Simplified Arabic" w:cs="Simplified Arabic"/>
          <w:sz w:val="28"/>
          <w:szCs w:val="28"/>
          <w:rtl/>
          <w:lang w:val="en-US" w:bidi="ar-DZ"/>
        </w:rPr>
        <w:lastRenderedPageBreak/>
        <w:t>تحليل</w:t>
      </w:r>
      <w:proofErr w:type="gramEnd"/>
      <w:r w:rsidRPr="00B03DCB">
        <w:rPr>
          <w:rFonts w:ascii="Simplified Arabic" w:hAnsi="Simplified Arabic" w:cs="Simplified Arabic"/>
          <w:sz w:val="28"/>
          <w:szCs w:val="28"/>
          <w:rtl/>
          <w:lang w:val="en-US" w:bidi="ar-DZ"/>
        </w:rPr>
        <w:t xml:space="preserve"> و هيكلة المعلومات</w:t>
      </w:r>
    </w:p>
    <w:p w:rsidR="000B500E" w:rsidRPr="00B03DCB" w:rsidRDefault="000B500E" w:rsidP="000B500E">
      <w:pPr>
        <w:pStyle w:val="Paragraphedeliste"/>
        <w:numPr>
          <w:ilvl w:val="0"/>
          <w:numId w:val="1"/>
        </w:numPr>
        <w:bidi/>
        <w:spacing w:before="60" w:after="60" w:line="276" w:lineRule="auto"/>
        <w:contextualSpacing w:val="0"/>
        <w:jc w:val="both"/>
        <w:rPr>
          <w:rFonts w:ascii="Simplified Arabic" w:hAnsi="Simplified Arabic" w:cs="Simplified Arabic"/>
          <w:sz w:val="28"/>
          <w:szCs w:val="28"/>
          <w:lang w:val="en-US" w:bidi="ar-DZ"/>
        </w:rPr>
      </w:pPr>
      <w:r w:rsidRPr="00B03DCB">
        <w:rPr>
          <w:rFonts w:ascii="Simplified Arabic" w:hAnsi="Simplified Arabic" w:cs="Simplified Arabic"/>
          <w:sz w:val="28"/>
          <w:szCs w:val="28"/>
          <w:rtl/>
          <w:lang w:val="en-US" w:bidi="ar-DZ"/>
        </w:rPr>
        <w:t>إعداد توصيفات الوظائف و الوحدات الإدارية .</w:t>
      </w:r>
    </w:p>
    <w:p w:rsidR="000B500E" w:rsidRPr="00B03DCB" w:rsidRDefault="000B500E" w:rsidP="000B500E">
      <w:pPr>
        <w:pStyle w:val="Paragraphedeliste"/>
        <w:numPr>
          <w:ilvl w:val="0"/>
          <w:numId w:val="1"/>
        </w:numPr>
        <w:bidi/>
        <w:spacing w:before="60" w:after="60" w:line="276" w:lineRule="auto"/>
        <w:contextualSpacing w:val="0"/>
        <w:jc w:val="both"/>
        <w:rPr>
          <w:rFonts w:ascii="Simplified Arabic" w:hAnsi="Simplified Arabic" w:cs="Simplified Arabic"/>
          <w:sz w:val="28"/>
          <w:szCs w:val="28"/>
          <w:lang w:val="en-US" w:bidi="ar-DZ"/>
        </w:rPr>
      </w:pPr>
      <w:r w:rsidRPr="00B03DCB">
        <w:rPr>
          <w:rFonts w:ascii="Simplified Arabic" w:hAnsi="Simplified Arabic" w:cs="Simplified Arabic"/>
          <w:sz w:val="28"/>
          <w:szCs w:val="28"/>
          <w:rtl/>
          <w:lang w:val="en-US" w:bidi="ar-DZ"/>
        </w:rPr>
        <w:t>تقيم الوظائف الموصوفة .</w:t>
      </w:r>
    </w:p>
    <w:p w:rsidR="000B500E" w:rsidRPr="00B03DCB" w:rsidRDefault="000B500E" w:rsidP="000B500E">
      <w:pPr>
        <w:pStyle w:val="Paragraphedeliste"/>
        <w:numPr>
          <w:ilvl w:val="0"/>
          <w:numId w:val="3"/>
        </w:numPr>
        <w:bidi/>
        <w:spacing w:before="60" w:after="60" w:line="276" w:lineRule="auto"/>
        <w:contextualSpacing w:val="0"/>
        <w:jc w:val="both"/>
        <w:rPr>
          <w:rFonts w:ascii="Simplified Arabic" w:hAnsi="Simplified Arabic" w:cs="Simplified Arabic"/>
          <w:b/>
          <w:bCs/>
          <w:sz w:val="28"/>
          <w:szCs w:val="28"/>
          <w:rtl/>
          <w:lang w:val="en-US" w:bidi="ar-DZ"/>
        </w:rPr>
      </w:pPr>
      <w:r w:rsidRPr="00B03DCB">
        <w:rPr>
          <w:rFonts w:ascii="Simplified Arabic" w:hAnsi="Simplified Arabic" w:cs="Simplified Arabic"/>
          <w:b/>
          <w:bCs/>
          <w:sz w:val="28"/>
          <w:szCs w:val="28"/>
          <w:rtl/>
          <w:lang w:val="en-US" w:bidi="ar-DZ"/>
        </w:rPr>
        <w:t xml:space="preserve">مناهج تقييم الوظائف المحايدة </w:t>
      </w:r>
      <w:proofErr w:type="gramStart"/>
      <w:r w:rsidRPr="00B03DCB">
        <w:rPr>
          <w:rFonts w:ascii="Simplified Arabic" w:hAnsi="Simplified Arabic" w:cs="Simplified Arabic"/>
          <w:b/>
          <w:bCs/>
          <w:sz w:val="28"/>
          <w:szCs w:val="28"/>
          <w:rtl/>
          <w:lang w:val="en-US" w:bidi="ar-DZ"/>
        </w:rPr>
        <w:t>جنسيا</w:t>
      </w:r>
      <w:proofErr w:type="gramEnd"/>
    </w:p>
    <w:p w:rsidR="000B500E" w:rsidRPr="00B03DCB" w:rsidRDefault="000B500E" w:rsidP="000B500E">
      <w:pPr>
        <w:bidi/>
        <w:spacing w:before="60" w:after="60" w:line="276" w:lineRule="auto"/>
        <w:jc w:val="both"/>
        <w:rPr>
          <w:rFonts w:ascii="Simplified Arabic" w:hAnsi="Simplified Arabic" w:cs="Simplified Arabic"/>
          <w:sz w:val="28"/>
          <w:szCs w:val="28"/>
          <w:rtl/>
          <w:lang w:val="en-US" w:bidi="ar-DZ"/>
        </w:rPr>
      </w:pPr>
      <w:r w:rsidRPr="00B03DCB">
        <w:rPr>
          <w:rFonts w:ascii="Simplified Arabic" w:hAnsi="Simplified Arabic" w:cs="Simplified Arabic"/>
          <w:sz w:val="28"/>
          <w:szCs w:val="28"/>
          <w:rtl/>
          <w:lang w:val="en-US" w:bidi="ar-DZ"/>
        </w:rPr>
        <w:t xml:space="preserve">ضمانا للمساواة في الأجر و التطبيق الصارم لمبدأ التساوي في الوظائف يستلزم التساوي في الأجر ،و إزالة كل أوجه التمييز بين الجنسين في هذا الشأن ،بادرا العديد من الهيئات المتخصصة في المساواة بين النساء و الرجال بتطوير المناهج و الأدوات العلمية لتسمح بالقضاء على التميز و تحليل و تقييم مناصب الوظائف بمنأى عن مؤثرات النوع .و فيما يلي بعض هذه المناهج </w:t>
      </w:r>
      <w:sdt>
        <w:sdtPr>
          <w:rPr>
            <w:rFonts w:ascii="Simplified Arabic" w:hAnsi="Simplified Arabic" w:cs="Simplified Arabic"/>
            <w:sz w:val="28"/>
            <w:szCs w:val="28"/>
            <w:rtl/>
            <w:lang w:val="en-US" w:bidi="ar-DZ"/>
          </w:rPr>
          <w:id w:val="153737773"/>
          <w:citation/>
        </w:sdtPr>
        <w:sdtContent>
          <w:r w:rsidR="00322FD5" w:rsidRPr="00B03DCB">
            <w:rPr>
              <w:rFonts w:ascii="Simplified Arabic" w:hAnsi="Simplified Arabic" w:cs="Simplified Arabic"/>
              <w:sz w:val="28"/>
              <w:szCs w:val="28"/>
              <w:rtl/>
              <w:lang w:val="en-US" w:bidi="ar-DZ"/>
            </w:rPr>
            <w:fldChar w:fldCharType="begin"/>
          </w:r>
          <w:r w:rsidRPr="00B03DCB">
            <w:rPr>
              <w:rFonts w:ascii="Simplified Arabic" w:hAnsi="Simplified Arabic" w:cs="Simplified Arabic"/>
              <w:sz w:val="28"/>
              <w:szCs w:val="28"/>
              <w:lang w:bidi="ar-DZ"/>
            </w:rPr>
            <w:instrText xml:space="preserve"> CITATION Espace_réservé1 \p 185-191 \l 1036  </w:instrText>
          </w:r>
          <w:r w:rsidR="00322FD5" w:rsidRPr="00B03DCB">
            <w:rPr>
              <w:rFonts w:ascii="Simplified Arabic" w:hAnsi="Simplified Arabic" w:cs="Simplified Arabic"/>
              <w:sz w:val="28"/>
              <w:szCs w:val="28"/>
              <w:rtl/>
              <w:lang w:val="en-US" w:bidi="ar-DZ"/>
            </w:rPr>
            <w:fldChar w:fldCharType="separate"/>
          </w:r>
          <w:r w:rsidRPr="00B03DCB">
            <w:rPr>
              <w:rFonts w:ascii="Simplified Arabic" w:hAnsi="Simplified Arabic" w:cs="Simplified Arabic"/>
              <w:noProof/>
              <w:sz w:val="28"/>
              <w:szCs w:val="28"/>
              <w:rtl/>
              <w:lang w:bidi="ar-DZ"/>
            </w:rPr>
            <w:t>(ثابتي و آخرون، المدخل الى الهندسة الوظيفية، 2017، الصفحات 185-191)</w:t>
          </w:r>
          <w:r w:rsidR="00322FD5" w:rsidRPr="00B03DCB">
            <w:rPr>
              <w:rFonts w:ascii="Simplified Arabic" w:hAnsi="Simplified Arabic" w:cs="Simplified Arabic"/>
              <w:sz w:val="28"/>
              <w:szCs w:val="28"/>
              <w:rtl/>
              <w:lang w:val="en-US" w:bidi="ar-DZ"/>
            </w:rPr>
            <w:fldChar w:fldCharType="end"/>
          </w:r>
        </w:sdtContent>
      </w:sdt>
      <w:r w:rsidRPr="00B03DCB">
        <w:rPr>
          <w:rFonts w:ascii="Simplified Arabic" w:hAnsi="Simplified Arabic" w:cs="Simplified Arabic"/>
          <w:sz w:val="28"/>
          <w:szCs w:val="28"/>
          <w:rtl/>
          <w:lang w:val="en-US" w:bidi="ar-DZ"/>
        </w:rPr>
        <w:t>:</w:t>
      </w:r>
    </w:p>
    <w:p w:rsidR="000B500E" w:rsidRPr="00B03DCB" w:rsidRDefault="000B500E" w:rsidP="000B500E">
      <w:pPr>
        <w:bidi/>
        <w:spacing w:before="60" w:after="60" w:line="276" w:lineRule="auto"/>
        <w:jc w:val="both"/>
        <w:rPr>
          <w:rFonts w:ascii="Simplified Arabic" w:hAnsi="Simplified Arabic" w:cs="Simplified Arabic"/>
          <w:b/>
          <w:bCs/>
          <w:sz w:val="28"/>
          <w:szCs w:val="28"/>
          <w:lang w:bidi="ar-DZ"/>
        </w:rPr>
      </w:pPr>
      <w:r w:rsidRPr="00B03DCB">
        <w:rPr>
          <w:rFonts w:ascii="Simplified Arabic" w:hAnsi="Simplified Arabic" w:cs="Simplified Arabic"/>
          <w:sz w:val="28"/>
          <w:szCs w:val="28"/>
          <w:rtl/>
          <w:lang w:val="en-US" w:bidi="ar-DZ"/>
        </w:rPr>
        <w:t xml:space="preserve">1.2 </w:t>
      </w:r>
      <w:r w:rsidRPr="00B03DCB">
        <w:rPr>
          <w:rFonts w:ascii="Simplified Arabic" w:hAnsi="Simplified Arabic" w:cs="Simplified Arabic"/>
          <w:b/>
          <w:bCs/>
          <w:sz w:val="28"/>
          <w:szCs w:val="28"/>
          <w:rtl/>
          <w:lang w:val="en-US" w:bidi="ar-DZ"/>
        </w:rPr>
        <w:t xml:space="preserve">طريقة التقييم التحليلي للعمل </w:t>
      </w:r>
      <w:proofErr w:type="gramStart"/>
      <w:r w:rsidRPr="00B03DCB">
        <w:rPr>
          <w:rFonts w:ascii="Simplified Arabic" w:hAnsi="Simplified Arabic" w:cs="Simplified Arabic"/>
          <w:b/>
          <w:bCs/>
          <w:sz w:val="28"/>
          <w:szCs w:val="28"/>
          <w:rtl/>
          <w:lang w:val="en-US" w:bidi="ar-DZ"/>
        </w:rPr>
        <w:t>حسب</w:t>
      </w:r>
      <w:proofErr w:type="gramEnd"/>
      <w:r w:rsidRPr="00B03DCB">
        <w:rPr>
          <w:rFonts w:ascii="Simplified Arabic" w:hAnsi="Simplified Arabic" w:cs="Simplified Arabic"/>
          <w:b/>
          <w:bCs/>
          <w:sz w:val="28"/>
          <w:szCs w:val="28"/>
          <w:rtl/>
          <w:lang w:val="en-US" w:bidi="ar-DZ"/>
        </w:rPr>
        <w:t xml:space="preserve"> </w:t>
      </w:r>
      <w:r w:rsidRPr="00B03DCB">
        <w:rPr>
          <w:rFonts w:ascii="Simplified Arabic" w:hAnsi="Simplified Arabic" w:cs="Simplified Arabic"/>
          <w:b/>
          <w:bCs/>
          <w:sz w:val="28"/>
          <w:szCs w:val="28"/>
          <w:lang w:bidi="ar-DZ"/>
        </w:rPr>
        <w:t>(Méthode ABAKABA)Katz&amp;</w:t>
      </w:r>
      <w:proofErr w:type="spellStart"/>
      <w:r w:rsidRPr="00B03DCB">
        <w:rPr>
          <w:rFonts w:ascii="Simplified Arabic" w:hAnsi="Simplified Arabic" w:cs="Simplified Arabic"/>
          <w:b/>
          <w:bCs/>
          <w:sz w:val="28"/>
          <w:szCs w:val="28"/>
          <w:lang w:bidi="ar-DZ"/>
        </w:rPr>
        <w:t>Baitsch</w:t>
      </w:r>
      <w:proofErr w:type="spellEnd"/>
    </w:p>
    <w:p w:rsidR="000B500E" w:rsidRPr="00B03DCB" w:rsidRDefault="000B500E" w:rsidP="000B500E">
      <w:pPr>
        <w:bidi/>
        <w:spacing w:before="60" w:after="60" w:line="276" w:lineRule="auto"/>
        <w:jc w:val="both"/>
        <w:rPr>
          <w:rFonts w:ascii="Simplified Arabic" w:hAnsi="Simplified Arabic" w:cs="Simplified Arabic"/>
          <w:sz w:val="28"/>
          <w:szCs w:val="28"/>
          <w:rtl/>
          <w:lang w:val="en-US" w:bidi="ar-DZ"/>
        </w:rPr>
      </w:pPr>
      <w:proofErr w:type="spellStart"/>
      <w:r w:rsidRPr="00B03DCB">
        <w:rPr>
          <w:rFonts w:ascii="Simplified Arabic" w:hAnsi="Simplified Arabic" w:cs="Simplified Arabic"/>
          <w:b/>
          <w:bCs/>
          <w:sz w:val="28"/>
          <w:szCs w:val="28"/>
          <w:lang w:val="en-US" w:bidi="ar-DZ"/>
        </w:rPr>
        <w:t>Analytische</w:t>
      </w:r>
      <w:proofErr w:type="spellEnd"/>
      <w:r w:rsidRPr="00B03DCB">
        <w:rPr>
          <w:rFonts w:ascii="Simplified Arabic" w:hAnsi="Simplified Arabic" w:cs="Simplified Arabic"/>
          <w:b/>
          <w:bCs/>
          <w:sz w:val="28"/>
          <w:szCs w:val="28"/>
          <w:lang w:val="en-US" w:bidi="ar-DZ"/>
        </w:rPr>
        <w:t xml:space="preserve"> </w:t>
      </w:r>
      <w:proofErr w:type="spellStart"/>
      <w:r w:rsidRPr="00B03DCB">
        <w:rPr>
          <w:rFonts w:ascii="Simplified Arabic" w:hAnsi="Simplified Arabic" w:cs="Simplified Arabic"/>
          <w:b/>
          <w:bCs/>
          <w:sz w:val="28"/>
          <w:szCs w:val="28"/>
          <w:lang w:val="en-US" w:bidi="ar-DZ"/>
        </w:rPr>
        <w:t>Bewertung</w:t>
      </w:r>
      <w:proofErr w:type="spellEnd"/>
      <w:r w:rsidRPr="00B03DCB">
        <w:rPr>
          <w:rFonts w:ascii="Simplified Arabic" w:hAnsi="Simplified Arabic" w:cs="Simplified Arabic"/>
          <w:b/>
          <w:bCs/>
          <w:sz w:val="28"/>
          <w:szCs w:val="28"/>
          <w:lang w:val="en-US" w:bidi="ar-DZ"/>
        </w:rPr>
        <w:t xml:space="preserve"> Von </w:t>
      </w:r>
      <w:proofErr w:type="spellStart"/>
      <w:r w:rsidRPr="00B03DCB">
        <w:rPr>
          <w:rFonts w:ascii="Simplified Arabic" w:hAnsi="Simplified Arabic" w:cs="Simplified Arabic"/>
          <w:b/>
          <w:bCs/>
          <w:sz w:val="28"/>
          <w:szCs w:val="28"/>
          <w:lang w:val="en-US" w:bidi="ar-DZ"/>
        </w:rPr>
        <w:t>Arbeitstatigheiten</w:t>
      </w:r>
      <w:proofErr w:type="spellEnd"/>
      <w:r w:rsidRPr="00B03DCB">
        <w:rPr>
          <w:rFonts w:ascii="Simplified Arabic" w:hAnsi="Simplified Arabic" w:cs="Simplified Arabic"/>
          <w:b/>
          <w:bCs/>
          <w:sz w:val="28"/>
          <w:szCs w:val="28"/>
          <w:lang w:val="en-US" w:bidi="ar-DZ"/>
        </w:rPr>
        <w:t xml:space="preserve"> mach Katz </w:t>
      </w:r>
      <w:proofErr w:type="spellStart"/>
      <w:r w:rsidRPr="00B03DCB">
        <w:rPr>
          <w:rFonts w:ascii="Simplified Arabic" w:hAnsi="Simplified Arabic" w:cs="Simplified Arabic"/>
          <w:b/>
          <w:bCs/>
          <w:sz w:val="28"/>
          <w:szCs w:val="28"/>
          <w:lang w:val="en-US" w:bidi="ar-DZ"/>
        </w:rPr>
        <w:t>undBaitsch</w:t>
      </w:r>
      <w:proofErr w:type="spellEnd"/>
    </w:p>
    <w:p w:rsidR="000B500E" w:rsidRPr="00B03DCB" w:rsidRDefault="000B500E" w:rsidP="000B500E">
      <w:pPr>
        <w:bidi/>
        <w:spacing w:before="60" w:after="60" w:line="276" w:lineRule="auto"/>
        <w:jc w:val="both"/>
        <w:rPr>
          <w:rFonts w:ascii="Simplified Arabic" w:hAnsi="Simplified Arabic" w:cs="Simplified Arabic"/>
          <w:sz w:val="28"/>
          <w:szCs w:val="28"/>
          <w:lang w:val="en-US" w:bidi="ar-DZ"/>
        </w:rPr>
      </w:pPr>
      <w:r w:rsidRPr="00B03DCB">
        <w:rPr>
          <w:rFonts w:ascii="Simplified Arabic" w:hAnsi="Simplified Arabic" w:cs="Simplified Arabic"/>
          <w:sz w:val="28"/>
          <w:szCs w:val="28"/>
          <w:rtl/>
          <w:lang w:val="en-US" w:bidi="ar-DZ"/>
        </w:rPr>
        <w:t xml:space="preserve">رغم تضافر الجهود الدولية و تعدد التشريعات القطرية لضمان المساواة بين الجنسين في شتى المجالات لا سيما في مجال الوظائف ،تبقى وضعية المرأة مطروحة بحدة مقارنة بالرجل و تستمر الفوارق </w:t>
      </w:r>
      <w:proofErr w:type="spellStart"/>
      <w:r w:rsidRPr="00B03DCB">
        <w:rPr>
          <w:rFonts w:ascii="Simplified Arabic" w:hAnsi="Simplified Arabic" w:cs="Simplified Arabic"/>
          <w:sz w:val="28"/>
          <w:szCs w:val="28"/>
          <w:rtl/>
          <w:lang w:val="en-US" w:bidi="ar-DZ"/>
        </w:rPr>
        <w:t>الأجرية</w:t>
      </w:r>
      <w:proofErr w:type="spellEnd"/>
      <w:r w:rsidRPr="00B03DCB">
        <w:rPr>
          <w:rFonts w:ascii="Simplified Arabic" w:hAnsi="Simplified Arabic" w:cs="Simplified Arabic"/>
          <w:sz w:val="28"/>
          <w:szCs w:val="28"/>
          <w:rtl/>
          <w:lang w:val="en-US" w:bidi="ar-DZ"/>
        </w:rPr>
        <w:t xml:space="preserve"> بين الجنسين  مشكلة انشغالا أساسيا لدى الهيئات الاجتماعية و في الأوساط السياسية ،و لا يمكن </w:t>
      </w:r>
      <w:proofErr w:type="spellStart"/>
      <w:r w:rsidRPr="00B03DCB">
        <w:rPr>
          <w:rFonts w:ascii="Simplified Arabic" w:hAnsi="Simplified Arabic" w:cs="Simplified Arabic"/>
          <w:sz w:val="28"/>
          <w:szCs w:val="28"/>
          <w:rtl/>
          <w:lang w:val="en-US" w:bidi="ar-DZ"/>
        </w:rPr>
        <w:t>عزو</w:t>
      </w:r>
      <w:proofErr w:type="spellEnd"/>
      <w:r w:rsidRPr="00B03DCB">
        <w:rPr>
          <w:rFonts w:ascii="Simplified Arabic" w:hAnsi="Simplified Arabic" w:cs="Simplified Arabic"/>
          <w:sz w:val="28"/>
          <w:szCs w:val="28"/>
          <w:rtl/>
          <w:lang w:val="en-US" w:bidi="ar-DZ"/>
        </w:rPr>
        <w:t xml:space="preserve"> هذا التأرجح في تكريس المساواة </w:t>
      </w:r>
      <w:proofErr w:type="spellStart"/>
      <w:r w:rsidRPr="00B03DCB">
        <w:rPr>
          <w:rFonts w:ascii="Simplified Arabic" w:hAnsi="Simplified Arabic" w:cs="Simplified Arabic"/>
          <w:sz w:val="28"/>
          <w:szCs w:val="28"/>
          <w:rtl/>
          <w:lang w:val="en-US" w:bidi="ar-DZ"/>
        </w:rPr>
        <w:t>الأجرية</w:t>
      </w:r>
      <w:proofErr w:type="spellEnd"/>
      <w:r w:rsidRPr="00B03DCB">
        <w:rPr>
          <w:rFonts w:ascii="Simplified Arabic" w:hAnsi="Simplified Arabic" w:cs="Simplified Arabic"/>
          <w:sz w:val="28"/>
          <w:szCs w:val="28"/>
          <w:rtl/>
          <w:lang w:val="en-US" w:bidi="ar-DZ"/>
        </w:rPr>
        <w:t xml:space="preserve"> بين النساء و الرجال إلى غياب الإدارة السياسية أو التقاعس الاجتماعي ،و غنما مرده بالدرجة الأولى إلى غياب المناهج العلمية الكفيلة بضمان المساواة الفعلية .</w:t>
      </w:r>
    </w:p>
    <w:p w:rsidR="000B500E" w:rsidRDefault="000B500E" w:rsidP="000B500E">
      <w:pPr>
        <w:bidi/>
        <w:spacing w:before="60" w:after="60" w:line="276" w:lineRule="auto"/>
        <w:jc w:val="both"/>
        <w:rPr>
          <w:rFonts w:ascii="Simplified Arabic" w:hAnsi="Simplified Arabic" w:cs="Simplified Arabic"/>
          <w:sz w:val="28"/>
          <w:szCs w:val="28"/>
          <w:lang w:val="en-US" w:bidi="ar-DZ"/>
        </w:rPr>
      </w:pPr>
      <w:r w:rsidRPr="00B03DCB">
        <w:rPr>
          <w:rFonts w:ascii="Simplified Arabic" w:hAnsi="Simplified Arabic" w:cs="Simplified Arabic"/>
          <w:sz w:val="28"/>
          <w:szCs w:val="28"/>
          <w:rtl/>
          <w:lang w:val="en-US" w:bidi="ar-DZ"/>
        </w:rPr>
        <w:t xml:space="preserve">انطلاقا من هذه القناعة بادر المكتب الفيدرالي للمساواة بين النساء و الرجال في سويسرا إلى اعتماد طريقة تحليلية من ابتكار الاختصاصيين </w:t>
      </w:r>
      <w:r w:rsidRPr="00B03DCB">
        <w:rPr>
          <w:rFonts w:ascii="Simplified Arabic" w:hAnsi="Simplified Arabic" w:cs="Simplified Arabic"/>
          <w:sz w:val="28"/>
          <w:szCs w:val="28"/>
          <w:lang w:bidi="ar-DZ"/>
        </w:rPr>
        <w:t>Christian Katz&amp;</w:t>
      </w:r>
      <w:proofErr w:type="spellStart"/>
      <w:r w:rsidRPr="00B03DCB">
        <w:rPr>
          <w:rFonts w:ascii="Simplified Arabic" w:hAnsi="Simplified Arabic" w:cs="Simplified Arabic"/>
          <w:sz w:val="28"/>
          <w:szCs w:val="28"/>
          <w:lang w:bidi="ar-DZ"/>
        </w:rPr>
        <w:t>Christof</w:t>
      </w:r>
      <w:proofErr w:type="spellEnd"/>
      <w:r w:rsidRPr="00B03DCB">
        <w:rPr>
          <w:rFonts w:ascii="Simplified Arabic" w:hAnsi="Simplified Arabic" w:cs="Simplified Arabic"/>
          <w:sz w:val="28"/>
          <w:szCs w:val="28"/>
          <w:lang w:bidi="ar-DZ"/>
        </w:rPr>
        <w:t xml:space="preserve"> </w:t>
      </w:r>
      <w:proofErr w:type="spellStart"/>
      <w:r w:rsidRPr="00B03DCB">
        <w:rPr>
          <w:rFonts w:ascii="Simplified Arabic" w:hAnsi="Simplified Arabic" w:cs="Simplified Arabic"/>
          <w:sz w:val="28"/>
          <w:szCs w:val="28"/>
          <w:lang w:bidi="ar-DZ"/>
        </w:rPr>
        <w:t>Baitsch</w:t>
      </w:r>
      <w:proofErr w:type="spellEnd"/>
      <w:r w:rsidRPr="00B03DCB">
        <w:rPr>
          <w:rFonts w:ascii="Simplified Arabic" w:hAnsi="Simplified Arabic" w:cs="Simplified Arabic"/>
          <w:sz w:val="28"/>
          <w:szCs w:val="28"/>
          <w:rtl/>
          <w:lang w:val="en-US" w:bidi="ar-DZ"/>
        </w:rPr>
        <w:t xml:space="preserve"> (مختصين في سيكولوجيا و تنظيم الوظائف )،تأخذ بعين الاعتبار المواصفات الخصوصية الذكرية و الخصوصية الأنثوية للنشاطات المهنية و تدرجها ضمن التقييم بالتساوي بواسطة استخدام مبادئ علمية تسمح للمنظمات بتصميم نظام أجري غير تمييزي .</w:t>
      </w:r>
    </w:p>
    <w:p w:rsidR="000B500E" w:rsidRPr="00B03DCB" w:rsidRDefault="000B500E" w:rsidP="000B500E">
      <w:pPr>
        <w:bidi/>
        <w:spacing w:before="60" w:after="60" w:line="276" w:lineRule="auto"/>
        <w:jc w:val="both"/>
        <w:rPr>
          <w:rFonts w:ascii="Simplified Arabic" w:hAnsi="Simplified Arabic" w:cs="Simplified Arabic"/>
          <w:b/>
          <w:bCs/>
          <w:sz w:val="28"/>
          <w:szCs w:val="28"/>
          <w:rtl/>
          <w:lang w:val="en-US" w:bidi="ar-DZ"/>
        </w:rPr>
      </w:pPr>
      <w:r w:rsidRPr="00B03DCB">
        <w:rPr>
          <w:rFonts w:ascii="Simplified Arabic" w:hAnsi="Simplified Arabic" w:cs="Simplified Arabic"/>
          <w:b/>
          <w:bCs/>
          <w:sz w:val="28"/>
          <w:szCs w:val="28"/>
          <w:rtl/>
          <w:lang w:val="en-US" w:bidi="ar-DZ"/>
        </w:rPr>
        <w:t xml:space="preserve">2.2 </w:t>
      </w:r>
      <w:proofErr w:type="gramStart"/>
      <w:r w:rsidRPr="00B03DCB">
        <w:rPr>
          <w:rFonts w:ascii="Simplified Arabic" w:hAnsi="Simplified Arabic" w:cs="Simplified Arabic"/>
          <w:b/>
          <w:bCs/>
          <w:sz w:val="28"/>
          <w:szCs w:val="28"/>
          <w:rtl/>
          <w:lang w:val="en-US" w:bidi="ar-DZ"/>
        </w:rPr>
        <w:t>طريقة</w:t>
      </w:r>
      <w:proofErr w:type="gramEnd"/>
      <w:r w:rsidRPr="00B03DCB">
        <w:rPr>
          <w:rFonts w:ascii="Simplified Arabic" w:hAnsi="Simplified Arabic" w:cs="Simplified Arabic"/>
          <w:b/>
          <w:bCs/>
          <w:sz w:val="28"/>
          <w:szCs w:val="28"/>
          <w:rtl/>
          <w:lang w:val="en-US" w:bidi="ar-DZ"/>
        </w:rPr>
        <w:t xml:space="preserve"> تقدير الأجر المستحق </w:t>
      </w:r>
      <w:r w:rsidRPr="00B03DCB">
        <w:rPr>
          <w:rFonts w:ascii="Simplified Arabic" w:hAnsi="Simplified Arabic" w:cs="Simplified Arabic"/>
          <w:b/>
          <w:bCs/>
          <w:sz w:val="28"/>
          <w:szCs w:val="28"/>
          <w:lang w:bidi="ar-DZ"/>
        </w:rPr>
        <w:t>Méthode VIWIV</w:t>
      </w:r>
    </w:p>
    <w:p w:rsidR="000B500E" w:rsidRPr="00B03DCB" w:rsidRDefault="000B500E" w:rsidP="000B500E">
      <w:pPr>
        <w:bidi/>
        <w:spacing w:before="60" w:after="60" w:line="276" w:lineRule="auto"/>
        <w:jc w:val="both"/>
        <w:rPr>
          <w:rFonts w:ascii="Simplified Arabic" w:hAnsi="Simplified Arabic" w:cs="Simplified Arabic"/>
          <w:sz w:val="28"/>
          <w:szCs w:val="28"/>
          <w:rtl/>
          <w:lang w:val="en-US" w:bidi="ar-DZ"/>
        </w:rPr>
      </w:pPr>
      <w:r w:rsidRPr="00B03DCB">
        <w:rPr>
          <w:rFonts w:ascii="Simplified Arabic" w:hAnsi="Simplified Arabic" w:cs="Simplified Arabic"/>
          <w:sz w:val="28"/>
          <w:szCs w:val="28"/>
          <w:rtl/>
          <w:lang w:val="en-US" w:bidi="ar-DZ"/>
        </w:rPr>
        <w:t xml:space="preserve">تعتبر هذه الطريقة مكملة لطريقة </w:t>
      </w:r>
      <w:r w:rsidRPr="00B03DCB">
        <w:rPr>
          <w:rFonts w:ascii="Simplified Arabic" w:hAnsi="Simplified Arabic" w:cs="Simplified Arabic"/>
          <w:sz w:val="28"/>
          <w:szCs w:val="28"/>
          <w:lang w:bidi="ar-DZ"/>
        </w:rPr>
        <w:t>ABAKABA</w:t>
      </w:r>
      <w:r w:rsidRPr="00B03DCB">
        <w:rPr>
          <w:rFonts w:ascii="Simplified Arabic" w:hAnsi="Simplified Arabic" w:cs="Simplified Arabic"/>
          <w:sz w:val="28"/>
          <w:szCs w:val="28"/>
          <w:rtl/>
          <w:lang w:val="en-US" w:bidi="ar-DZ"/>
        </w:rPr>
        <w:t xml:space="preserve"> ،كما أنه بالإمكان استخدام كل منهما بشكل مستقل ،غير إن واضعي الطريقتين </w:t>
      </w:r>
      <w:r w:rsidRPr="00B03DCB">
        <w:rPr>
          <w:rFonts w:ascii="Simplified Arabic" w:hAnsi="Simplified Arabic" w:cs="Simplified Arabic"/>
          <w:sz w:val="28"/>
          <w:szCs w:val="28"/>
          <w:lang w:bidi="ar-DZ"/>
        </w:rPr>
        <w:t>(Katz&amp;</w:t>
      </w:r>
      <w:proofErr w:type="spellStart"/>
      <w:r w:rsidRPr="00B03DCB">
        <w:rPr>
          <w:rFonts w:ascii="Simplified Arabic" w:hAnsi="Simplified Arabic" w:cs="Simplified Arabic"/>
          <w:sz w:val="28"/>
          <w:szCs w:val="28"/>
          <w:lang w:bidi="ar-DZ"/>
        </w:rPr>
        <w:t>Baitsch</w:t>
      </w:r>
      <w:proofErr w:type="spellEnd"/>
      <w:r w:rsidRPr="00B03DCB">
        <w:rPr>
          <w:rFonts w:ascii="Simplified Arabic" w:hAnsi="Simplified Arabic" w:cs="Simplified Arabic"/>
          <w:sz w:val="28"/>
          <w:szCs w:val="28"/>
          <w:lang w:bidi="ar-DZ"/>
        </w:rPr>
        <w:t>)</w:t>
      </w:r>
      <w:r w:rsidRPr="00B03DCB">
        <w:rPr>
          <w:rFonts w:ascii="Simplified Arabic" w:hAnsi="Simplified Arabic" w:cs="Simplified Arabic"/>
          <w:sz w:val="28"/>
          <w:szCs w:val="28"/>
          <w:rtl/>
          <w:lang w:val="en-US" w:bidi="ar-DZ"/>
        </w:rPr>
        <w:t xml:space="preserve"> ينصحان باستخدام </w:t>
      </w:r>
      <w:r w:rsidRPr="00B03DCB">
        <w:rPr>
          <w:rFonts w:ascii="Simplified Arabic" w:hAnsi="Simplified Arabic" w:cs="Simplified Arabic"/>
          <w:sz w:val="28"/>
          <w:szCs w:val="28"/>
          <w:lang w:bidi="ar-DZ"/>
        </w:rPr>
        <w:t>VIWIV</w:t>
      </w:r>
      <w:r w:rsidRPr="00B03DCB">
        <w:rPr>
          <w:rFonts w:ascii="Simplified Arabic" w:hAnsi="Simplified Arabic" w:cs="Simplified Arabic"/>
          <w:sz w:val="28"/>
          <w:szCs w:val="28"/>
          <w:rtl/>
          <w:lang w:val="en-US" w:bidi="ar-DZ"/>
        </w:rPr>
        <w:t xml:space="preserve"> في حالة وجود نزاع يتعلق بالمساواة </w:t>
      </w:r>
      <w:proofErr w:type="spellStart"/>
      <w:r w:rsidRPr="00B03DCB">
        <w:rPr>
          <w:rFonts w:ascii="Simplified Arabic" w:hAnsi="Simplified Arabic" w:cs="Simplified Arabic"/>
          <w:sz w:val="28"/>
          <w:szCs w:val="28"/>
          <w:rtl/>
          <w:lang w:val="en-US" w:bidi="ar-DZ"/>
        </w:rPr>
        <w:t>الأجرية</w:t>
      </w:r>
      <w:proofErr w:type="spellEnd"/>
      <w:r w:rsidRPr="00B03DCB">
        <w:rPr>
          <w:rFonts w:ascii="Simplified Arabic" w:hAnsi="Simplified Arabic" w:cs="Simplified Arabic"/>
          <w:sz w:val="28"/>
          <w:szCs w:val="28"/>
          <w:rtl/>
          <w:lang w:val="en-US" w:bidi="ar-DZ"/>
        </w:rPr>
        <w:t xml:space="preserve"> ،أو كمرحلة سابقة لتطبيق طريقة </w:t>
      </w:r>
      <w:r w:rsidRPr="00B03DCB">
        <w:rPr>
          <w:rFonts w:ascii="Simplified Arabic" w:hAnsi="Simplified Arabic" w:cs="Simplified Arabic"/>
          <w:sz w:val="28"/>
          <w:szCs w:val="28"/>
          <w:lang w:bidi="ar-DZ"/>
        </w:rPr>
        <w:t>ABAKABA</w:t>
      </w:r>
    </w:p>
    <w:p w:rsidR="000B500E" w:rsidRPr="00B03DCB" w:rsidRDefault="000B500E" w:rsidP="000B500E">
      <w:pPr>
        <w:bidi/>
        <w:spacing w:before="60" w:after="60" w:line="276" w:lineRule="auto"/>
        <w:jc w:val="both"/>
        <w:rPr>
          <w:rFonts w:ascii="Simplified Arabic" w:hAnsi="Simplified Arabic" w:cs="Simplified Arabic"/>
          <w:sz w:val="28"/>
          <w:szCs w:val="28"/>
          <w:rtl/>
          <w:lang w:val="en-US" w:bidi="ar-DZ"/>
        </w:rPr>
      </w:pPr>
      <w:r w:rsidRPr="00B03DCB">
        <w:rPr>
          <w:rFonts w:ascii="Simplified Arabic" w:hAnsi="Simplified Arabic" w:cs="Simplified Arabic"/>
          <w:sz w:val="28"/>
          <w:szCs w:val="28"/>
          <w:rtl/>
          <w:lang w:val="en-US" w:bidi="ar-DZ"/>
        </w:rPr>
        <w:lastRenderedPageBreak/>
        <w:t xml:space="preserve">و تشكل هذه الطريقة أداة لاستكشاف </w:t>
      </w:r>
      <w:proofErr w:type="spellStart"/>
      <w:r w:rsidRPr="00B03DCB">
        <w:rPr>
          <w:rFonts w:ascii="Simplified Arabic" w:hAnsi="Simplified Arabic" w:cs="Simplified Arabic"/>
          <w:sz w:val="28"/>
          <w:szCs w:val="28"/>
          <w:rtl/>
          <w:lang w:val="en-US" w:bidi="ar-DZ"/>
        </w:rPr>
        <w:t>اللامساواة</w:t>
      </w:r>
      <w:proofErr w:type="spellEnd"/>
      <w:r w:rsidRPr="00B03DCB">
        <w:rPr>
          <w:rFonts w:ascii="Simplified Arabic" w:hAnsi="Simplified Arabic" w:cs="Simplified Arabic"/>
          <w:sz w:val="28"/>
          <w:szCs w:val="28"/>
          <w:rtl/>
          <w:lang w:val="en-US" w:bidi="ar-DZ"/>
        </w:rPr>
        <w:t xml:space="preserve"> </w:t>
      </w:r>
      <w:proofErr w:type="spellStart"/>
      <w:r w:rsidRPr="00B03DCB">
        <w:rPr>
          <w:rFonts w:ascii="Simplified Arabic" w:hAnsi="Simplified Arabic" w:cs="Simplified Arabic"/>
          <w:sz w:val="28"/>
          <w:szCs w:val="28"/>
          <w:rtl/>
          <w:lang w:val="en-US" w:bidi="ar-DZ"/>
        </w:rPr>
        <w:t>الأجرية</w:t>
      </w:r>
      <w:proofErr w:type="spellEnd"/>
      <w:r w:rsidRPr="00B03DCB">
        <w:rPr>
          <w:rFonts w:ascii="Simplified Arabic" w:hAnsi="Simplified Arabic" w:cs="Simplified Arabic"/>
          <w:sz w:val="28"/>
          <w:szCs w:val="28"/>
          <w:rtl/>
          <w:lang w:val="en-US" w:bidi="ar-DZ"/>
        </w:rPr>
        <w:t xml:space="preserve"> الناجمة خصوصا عن التمييز الجنسي ،و بذلك فهي تستعمل قبل التقييم كما يمكن أ، تستعمل بعده للتأكد من مدى صلاحية التقييم و حياده الجنسي</w:t>
      </w:r>
    </w:p>
    <w:p w:rsidR="000B500E" w:rsidRPr="00B03DCB" w:rsidRDefault="000B500E" w:rsidP="000B500E">
      <w:pPr>
        <w:bidi/>
        <w:spacing w:before="60" w:after="60" w:line="276" w:lineRule="auto"/>
        <w:jc w:val="both"/>
        <w:rPr>
          <w:rFonts w:ascii="Simplified Arabic" w:hAnsi="Simplified Arabic" w:cs="Simplified Arabic"/>
          <w:sz w:val="28"/>
          <w:szCs w:val="28"/>
          <w:rtl/>
          <w:lang w:val="en-US" w:bidi="ar-DZ"/>
        </w:rPr>
      </w:pPr>
      <w:r w:rsidRPr="00B03DCB">
        <w:rPr>
          <w:rFonts w:ascii="Simplified Arabic" w:hAnsi="Simplified Arabic" w:cs="Simplified Arabic"/>
          <w:sz w:val="28"/>
          <w:szCs w:val="28"/>
          <w:rtl/>
          <w:lang w:val="en-US" w:bidi="ar-DZ"/>
        </w:rPr>
        <w:t xml:space="preserve">يعتبر التمييز مباشرا عندما يكون الأجر الذي تتقاضاه المرأة العاملة (و قد يتعلق الأمر أيضا بالتمييز ضد الرجل ) أقل مما يتقاضاه زملاؤها الذين يمارسون نفس </w:t>
      </w:r>
      <w:proofErr w:type="gramStart"/>
      <w:r w:rsidRPr="00B03DCB">
        <w:rPr>
          <w:rFonts w:ascii="Simplified Arabic" w:hAnsi="Simplified Arabic" w:cs="Simplified Arabic"/>
          <w:sz w:val="28"/>
          <w:szCs w:val="28"/>
          <w:rtl/>
          <w:lang w:val="en-US" w:bidi="ar-DZ"/>
        </w:rPr>
        <w:t>الوظائف .</w:t>
      </w:r>
      <w:proofErr w:type="gramEnd"/>
    </w:p>
    <w:p w:rsidR="000B500E" w:rsidRPr="00B03DCB" w:rsidRDefault="000B500E" w:rsidP="000B500E">
      <w:pPr>
        <w:bidi/>
        <w:spacing w:before="60" w:after="60" w:line="276" w:lineRule="auto"/>
        <w:jc w:val="both"/>
        <w:rPr>
          <w:rFonts w:ascii="Simplified Arabic" w:hAnsi="Simplified Arabic" w:cs="Simplified Arabic"/>
          <w:b/>
          <w:bCs/>
          <w:sz w:val="28"/>
          <w:szCs w:val="28"/>
          <w:lang w:bidi="ar-DZ"/>
        </w:rPr>
      </w:pPr>
      <w:r w:rsidRPr="00B03DCB">
        <w:rPr>
          <w:rFonts w:ascii="Simplified Arabic" w:hAnsi="Simplified Arabic" w:cs="Simplified Arabic"/>
          <w:b/>
          <w:bCs/>
          <w:sz w:val="28"/>
          <w:szCs w:val="28"/>
          <w:rtl/>
          <w:lang w:val="en-US" w:bidi="ar-DZ"/>
        </w:rPr>
        <w:t xml:space="preserve">3.2 مشروع التقييم التحليلي للوظائف </w:t>
      </w:r>
      <w:r w:rsidRPr="00B03DCB">
        <w:rPr>
          <w:rFonts w:ascii="Simplified Arabic" w:hAnsi="Simplified Arabic" w:cs="Simplified Arabic"/>
          <w:b/>
          <w:bCs/>
          <w:sz w:val="28"/>
          <w:szCs w:val="28"/>
          <w:lang w:bidi="ar-DZ"/>
        </w:rPr>
        <w:t>Projet EVA</w:t>
      </w:r>
    </w:p>
    <w:p w:rsidR="000B500E" w:rsidRPr="00B03DCB" w:rsidRDefault="000B500E" w:rsidP="000B500E">
      <w:pPr>
        <w:bidi/>
        <w:spacing w:before="60" w:after="60" w:line="276" w:lineRule="auto"/>
        <w:jc w:val="both"/>
        <w:rPr>
          <w:rFonts w:ascii="Simplified Arabic" w:hAnsi="Simplified Arabic" w:cs="Simplified Arabic"/>
          <w:sz w:val="28"/>
          <w:szCs w:val="28"/>
          <w:rtl/>
          <w:lang w:val="en-US" w:bidi="ar-DZ"/>
        </w:rPr>
      </w:pPr>
      <w:r w:rsidRPr="00B03DCB">
        <w:rPr>
          <w:rFonts w:ascii="Simplified Arabic" w:hAnsi="Simplified Arabic" w:cs="Simplified Arabic"/>
          <w:sz w:val="28"/>
          <w:szCs w:val="28"/>
          <w:lang w:bidi="ar-DZ"/>
        </w:rPr>
        <w:t>(Evaluation Analytique des Fonctions)</w:t>
      </w:r>
    </w:p>
    <w:p w:rsidR="000B500E" w:rsidRPr="00B03DCB" w:rsidRDefault="000B500E" w:rsidP="000B500E">
      <w:pPr>
        <w:bidi/>
        <w:spacing w:before="60" w:after="60" w:line="276" w:lineRule="auto"/>
        <w:jc w:val="both"/>
        <w:rPr>
          <w:rFonts w:ascii="Simplified Arabic" w:hAnsi="Simplified Arabic" w:cs="Simplified Arabic"/>
          <w:sz w:val="28"/>
          <w:szCs w:val="28"/>
          <w:rtl/>
          <w:lang w:val="en-US" w:bidi="ar-DZ"/>
        </w:rPr>
      </w:pPr>
      <w:r w:rsidRPr="00B03DCB">
        <w:rPr>
          <w:rFonts w:ascii="Simplified Arabic" w:hAnsi="Simplified Arabic" w:cs="Simplified Arabic"/>
          <w:sz w:val="28"/>
          <w:szCs w:val="28"/>
          <w:rtl/>
          <w:lang w:val="en-US" w:bidi="ar-DZ"/>
        </w:rPr>
        <w:t xml:space="preserve">أمام استعصاء مشكلة التميز الجنسي للأجور ،و صعوبة و ضع حد لاستمرارها،بل و تفاقمها في بعض الحالات ،كما تشير إليه العديد من التقارير المختصة ،و في زمن </w:t>
      </w:r>
      <w:proofErr w:type="spellStart"/>
      <w:r w:rsidRPr="00B03DCB">
        <w:rPr>
          <w:rFonts w:ascii="Simplified Arabic" w:hAnsi="Simplified Arabic" w:cs="Simplified Arabic"/>
          <w:sz w:val="28"/>
          <w:szCs w:val="28"/>
          <w:rtl/>
          <w:lang w:val="en-US" w:bidi="ar-DZ"/>
        </w:rPr>
        <w:t>يتنامى</w:t>
      </w:r>
      <w:proofErr w:type="spellEnd"/>
      <w:r w:rsidRPr="00B03DCB">
        <w:rPr>
          <w:rFonts w:ascii="Simplified Arabic" w:hAnsi="Simplified Arabic" w:cs="Simplified Arabic"/>
          <w:sz w:val="28"/>
          <w:szCs w:val="28"/>
          <w:rtl/>
          <w:lang w:val="en-US" w:bidi="ar-DZ"/>
        </w:rPr>
        <w:t xml:space="preserve"> فيه الاهتمام بالنوع </w:t>
      </w:r>
      <w:r w:rsidRPr="00B03DCB">
        <w:rPr>
          <w:rFonts w:ascii="Simplified Arabic" w:hAnsi="Simplified Arabic" w:cs="Simplified Arabic"/>
          <w:sz w:val="28"/>
          <w:szCs w:val="28"/>
          <w:lang w:bidi="ar-DZ"/>
        </w:rPr>
        <w:t xml:space="preserve">Le Genre </w:t>
      </w:r>
      <w:r w:rsidRPr="00B03DCB">
        <w:rPr>
          <w:rFonts w:ascii="Simplified Arabic" w:hAnsi="Simplified Arabic" w:cs="Simplified Arabic"/>
          <w:sz w:val="28"/>
          <w:szCs w:val="28"/>
          <w:rtl/>
          <w:lang w:val="en-US" w:bidi="ar-DZ"/>
        </w:rPr>
        <w:t xml:space="preserve"> بغية إزالة كل مظاهر الغبن و التميز و </w:t>
      </w:r>
      <w:proofErr w:type="spellStart"/>
      <w:r w:rsidRPr="00B03DCB">
        <w:rPr>
          <w:rFonts w:ascii="Simplified Arabic" w:hAnsi="Simplified Arabic" w:cs="Simplified Arabic"/>
          <w:sz w:val="28"/>
          <w:szCs w:val="28"/>
          <w:rtl/>
          <w:lang w:val="en-US" w:bidi="ar-DZ"/>
        </w:rPr>
        <w:t>اللامساواة</w:t>
      </w:r>
      <w:proofErr w:type="spellEnd"/>
      <w:r w:rsidRPr="00B03DCB">
        <w:rPr>
          <w:rFonts w:ascii="Simplified Arabic" w:hAnsi="Simplified Arabic" w:cs="Simplified Arabic"/>
          <w:sz w:val="28"/>
          <w:szCs w:val="28"/>
          <w:rtl/>
          <w:lang w:val="en-US" w:bidi="ar-DZ"/>
        </w:rPr>
        <w:t xml:space="preserve"> ،شرعت بعض الدوائر الوزارية (في الدول الغربية بطبيعة الحال و الهيئات المختصة الدولية و القطرية في اقتراح مشاريع لتسوية الوضعية المتردية للمرأة في الحياة العامة و الحياة المهنية بوجه خاص .</w:t>
      </w:r>
    </w:p>
    <w:p w:rsidR="000B500E" w:rsidRPr="00B03DCB" w:rsidRDefault="000B500E" w:rsidP="000B500E">
      <w:pPr>
        <w:bidi/>
        <w:spacing w:before="60" w:after="60" w:line="276" w:lineRule="auto"/>
        <w:jc w:val="both"/>
        <w:rPr>
          <w:rFonts w:ascii="Simplified Arabic" w:hAnsi="Simplified Arabic" w:cs="Simplified Arabic"/>
          <w:sz w:val="28"/>
          <w:szCs w:val="28"/>
          <w:rtl/>
          <w:lang w:val="en-US" w:bidi="ar-DZ"/>
        </w:rPr>
      </w:pPr>
      <w:r w:rsidRPr="00B03DCB">
        <w:rPr>
          <w:rFonts w:ascii="Simplified Arabic" w:hAnsi="Simplified Arabic" w:cs="Simplified Arabic"/>
          <w:sz w:val="28"/>
          <w:szCs w:val="28"/>
          <w:rtl/>
          <w:lang w:val="en-US" w:bidi="ar-DZ"/>
        </w:rPr>
        <w:t xml:space="preserve">في هذا السياق انطلق مشروع التقييم التحليلي للوظائف سنة 2001 بمبادرة من مديرية تكافؤ الفرص التابعة لوزارة العدل </w:t>
      </w:r>
      <w:proofErr w:type="gramStart"/>
      <w:r w:rsidRPr="00B03DCB">
        <w:rPr>
          <w:rFonts w:ascii="Simplified Arabic" w:hAnsi="Simplified Arabic" w:cs="Simplified Arabic"/>
          <w:sz w:val="28"/>
          <w:szCs w:val="28"/>
          <w:rtl/>
          <w:lang w:val="en-US" w:bidi="ar-DZ"/>
        </w:rPr>
        <w:t>البلجيكية ،</w:t>
      </w:r>
      <w:proofErr w:type="gramEnd"/>
      <w:r w:rsidRPr="00B03DCB">
        <w:rPr>
          <w:rFonts w:ascii="Simplified Arabic" w:hAnsi="Simplified Arabic" w:cs="Simplified Arabic"/>
          <w:sz w:val="28"/>
          <w:szCs w:val="28"/>
          <w:rtl/>
          <w:lang w:val="en-US" w:bidi="ar-DZ"/>
        </w:rPr>
        <w:t xml:space="preserve">ثم لم </w:t>
      </w:r>
      <w:proofErr w:type="spellStart"/>
      <w:r w:rsidRPr="00B03DCB">
        <w:rPr>
          <w:rFonts w:ascii="Simplified Arabic" w:hAnsi="Simplified Arabic" w:cs="Simplified Arabic"/>
          <w:sz w:val="28"/>
          <w:szCs w:val="28"/>
          <w:rtl/>
          <w:lang w:val="en-US" w:bidi="ar-DZ"/>
        </w:rPr>
        <w:t>يلبث</w:t>
      </w:r>
      <w:proofErr w:type="spellEnd"/>
      <w:r w:rsidRPr="00B03DCB">
        <w:rPr>
          <w:rFonts w:ascii="Simplified Arabic" w:hAnsi="Simplified Arabic" w:cs="Simplified Arabic"/>
          <w:sz w:val="28"/>
          <w:szCs w:val="28"/>
          <w:rtl/>
          <w:lang w:val="en-US" w:bidi="ar-DZ"/>
        </w:rPr>
        <w:t xml:space="preserve"> أن حول المشروع برمته إلى معهد  المساواة بين النساء و الرجال بعد تأسيسه في 01/06/2003 .</w:t>
      </w:r>
    </w:p>
    <w:p w:rsidR="000B500E" w:rsidRDefault="000B500E" w:rsidP="000B500E">
      <w:pPr>
        <w:bidi/>
        <w:spacing w:before="60" w:after="60" w:line="276" w:lineRule="auto"/>
        <w:jc w:val="both"/>
        <w:rPr>
          <w:rFonts w:ascii="Simplified Arabic" w:hAnsi="Simplified Arabic" w:cs="Simplified Arabic" w:hint="cs"/>
          <w:sz w:val="28"/>
          <w:szCs w:val="28"/>
          <w:rtl/>
          <w:lang w:val="en-US" w:bidi="ar-DZ"/>
        </w:rPr>
      </w:pPr>
      <w:r w:rsidRPr="00B03DCB">
        <w:rPr>
          <w:rFonts w:ascii="Simplified Arabic" w:hAnsi="Simplified Arabic" w:cs="Simplified Arabic"/>
          <w:sz w:val="28"/>
          <w:szCs w:val="28"/>
          <w:rtl/>
          <w:lang w:val="en-US" w:bidi="ar-DZ"/>
        </w:rPr>
        <w:t>الطموح الأساسي الذي كان وراء تحريك مشروع ُ</w:t>
      </w:r>
      <w:r w:rsidRPr="00B03DCB">
        <w:rPr>
          <w:rFonts w:ascii="Simplified Arabic" w:hAnsi="Simplified Arabic" w:cs="Simplified Arabic"/>
          <w:sz w:val="28"/>
          <w:szCs w:val="28"/>
          <w:lang w:bidi="ar-DZ"/>
        </w:rPr>
        <w:t>EVA</w:t>
      </w:r>
      <w:r w:rsidRPr="00B03DCB">
        <w:rPr>
          <w:rFonts w:ascii="Simplified Arabic" w:hAnsi="Simplified Arabic" w:cs="Simplified Arabic"/>
          <w:sz w:val="28"/>
          <w:szCs w:val="28"/>
          <w:rtl/>
          <w:lang w:val="en-US" w:bidi="ar-DZ"/>
        </w:rPr>
        <w:t xml:space="preserve"> هو تحسيس الشركاء الاجتماعيين و مختلف قطاعات النشاط المهني بمخاطر استمرار التميز بين النساء و الرجال في مجال تصنيف الوظائف و تحديد الأجور ،و قد حدد لها هذا المشروع مدة زمنية كافية استغرقت خمس سنوات (2001-2005) للوصول إلى تطبيق تقييم موضوعي و محايد جنسيا من شأنه أن يزيل الفوارق </w:t>
      </w:r>
      <w:proofErr w:type="spellStart"/>
      <w:r w:rsidRPr="00B03DCB">
        <w:rPr>
          <w:rFonts w:ascii="Simplified Arabic" w:hAnsi="Simplified Arabic" w:cs="Simplified Arabic"/>
          <w:sz w:val="28"/>
          <w:szCs w:val="28"/>
          <w:rtl/>
          <w:lang w:val="en-US" w:bidi="ar-DZ"/>
        </w:rPr>
        <w:t>الأجرية</w:t>
      </w:r>
      <w:proofErr w:type="spellEnd"/>
      <w:r w:rsidRPr="00B03DCB">
        <w:rPr>
          <w:rFonts w:ascii="Simplified Arabic" w:hAnsi="Simplified Arabic" w:cs="Simplified Arabic"/>
          <w:sz w:val="28"/>
          <w:szCs w:val="28"/>
          <w:rtl/>
          <w:lang w:val="en-US" w:bidi="ar-DZ"/>
        </w:rPr>
        <w:t xml:space="preserve"> بين الجنسين .</w:t>
      </w:r>
    </w:p>
    <w:p w:rsidR="00D42F22" w:rsidRDefault="00D42F22" w:rsidP="00D42F22">
      <w:pPr>
        <w:bidi/>
        <w:spacing w:before="60" w:after="60" w:line="276" w:lineRule="auto"/>
        <w:jc w:val="both"/>
        <w:rPr>
          <w:rFonts w:ascii="Simplified Arabic" w:hAnsi="Simplified Arabic" w:cs="Simplified Arabic" w:hint="cs"/>
          <w:sz w:val="28"/>
          <w:szCs w:val="28"/>
          <w:rtl/>
          <w:lang w:val="en-US" w:bidi="ar-DZ"/>
        </w:rPr>
      </w:pPr>
    </w:p>
    <w:p w:rsidR="00D42F22" w:rsidRDefault="00D42F22" w:rsidP="00D42F22">
      <w:pPr>
        <w:bidi/>
        <w:spacing w:before="60" w:after="60" w:line="276" w:lineRule="auto"/>
        <w:jc w:val="both"/>
        <w:rPr>
          <w:rFonts w:ascii="Simplified Arabic" w:hAnsi="Simplified Arabic" w:cs="Simplified Arabic" w:hint="cs"/>
          <w:sz w:val="28"/>
          <w:szCs w:val="28"/>
          <w:rtl/>
          <w:lang w:val="en-US" w:bidi="ar-DZ"/>
        </w:rPr>
      </w:pPr>
    </w:p>
    <w:p w:rsidR="00D42F22" w:rsidRDefault="00D42F22" w:rsidP="00D42F22">
      <w:pPr>
        <w:bidi/>
        <w:spacing w:before="60" w:after="60" w:line="276" w:lineRule="auto"/>
        <w:jc w:val="both"/>
        <w:rPr>
          <w:rFonts w:ascii="Simplified Arabic" w:hAnsi="Simplified Arabic" w:cs="Simplified Arabic" w:hint="cs"/>
          <w:sz w:val="28"/>
          <w:szCs w:val="28"/>
          <w:rtl/>
          <w:lang w:val="en-US" w:bidi="ar-DZ"/>
        </w:rPr>
      </w:pPr>
    </w:p>
    <w:p w:rsidR="00D42F22" w:rsidRDefault="00D42F22" w:rsidP="00D42F22">
      <w:pPr>
        <w:bidi/>
        <w:spacing w:before="60" w:after="60" w:line="276" w:lineRule="auto"/>
        <w:jc w:val="both"/>
        <w:rPr>
          <w:rFonts w:ascii="Simplified Arabic" w:hAnsi="Simplified Arabic" w:cs="Simplified Arabic" w:hint="cs"/>
          <w:sz w:val="28"/>
          <w:szCs w:val="28"/>
          <w:rtl/>
          <w:lang w:val="en-US" w:bidi="ar-DZ"/>
        </w:rPr>
      </w:pPr>
    </w:p>
    <w:p w:rsidR="00D42F22" w:rsidRDefault="00D42F22" w:rsidP="00D42F22">
      <w:pPr>
        <w:bidi/>
        <w:spacing w:before="60" w:after="60" w:line="276" w:lineRule="auto"/>
        <w:jc w:val="both"/>
        <w:rPr>
          <w:rFonts w:ascii="Simplified Arabic" w:hAnsi="Simplified Arabic" w:cs="Simplified Arabic" w:hint="cs"/>
          <w:sz w:val="28"/>
          <w:szCs w:val="28"/>
          <w:rtl/>
          <w:lang w:val="en-US" w:bidi="ar-DZ"/>
        </w:rPr>
      </w:pPr>
    </w:p>
    <w:p w:rsidR="00D42F22" w:rsidRDefault="00D42F22" w:rsidP="00D42F22">
      <w:pPr>
        <w:bidi/>
        <w:spacing w:before="60" w:after="60" w:line="276" w:lineRule="auto"/>
        <w:jc w:val="both"/>
        <w:rPr>
          <w:rFonts w:ascii="Simplified Arabic" w:hAnsi="Simplified Arabic" w:cs="Simplified Arabic" w:hint="cs"/>
          <w:sz w:val="28"/>
          <w:szCs w:val="28"/>
          <w:rtl/>
          <w:lang w:val="en-US" w:bidi="ar-DZ"/>
        </w:rPr>
      </w:pPr>
    </w:p>
    <w:p w:rsidR="00D42F22" w:rsidRPr="00B03DCB" w:rsidRDefault="00D42F22" w:rsidP="00D42F22">
      <w:pPr>
        <w:spacing w:before="60" w:after="60" w:line="276" w:lineRule="auto"/>
        <w:jc w:val="right"/>
        <w:rPr>
          <w:rFonts w:ascii="Simplified Arabic" w:hAnsi="Simplified Arabic" w:cs="Simplified Arabic"/>
          <w:b/>
          <w:bCs/>
          <w:sz w:val="28"/>
          <w:szCs w:val="28"/>
          <w:rtl/>
          <w:lang w:bidi="ar-DZ"/>
        </w:rPr>
      </w:pPr>
      <w:r w:rsidRPr="00B03DCB">
        <w:rPr>
          <w:rFonts w:ascii="Simplified Arabic" w:hAnsi="Simplified Arabic" w:cs="Simplified Arabic"/>
          <w:b/>
          <w:bCs/>
          <w:sz w:val="28"/>
          <w:szCs w:val="28"/>
          <w:rtl/>
          <w:lang w:bidi="ar-DZ"/>
        </w:rPr>
        <w:lastRenderedPageBreak/>
        <w:t>اولا مفاهيم حول المدونات المرجعية للوظائف والكفاءات</w:t>
      </w:r>
    </w:p>
    <w:p w:rsidR="00D42F22" w:rsidRPr="00B03DCB" w:rsidRDefault="00D42F22" w:rsidP="00D42F22">
      <w:pPr>
        <w:pStyle w:val="Paragraphedeliste"/>
        <w:numPr>
          <w:ilvl w:val="0"/>
          <w:numId w:val="9"/>
        </w:numPr>
        <w:tabs>
          <w:tab w:val="right" w:pos="226"/>
          <w:tab w:val="right" w:pos="368"/>
          <w:tab w:val="right" w:pos="425"/>
        </w:tabs>
        <w:bidi/>
        <w:spacing w:before="60" w:after="60" w:line="276" w:lineRule="auto"/>
        <w:ind w:left="0" w:firstLine="0"/>
        <w:contextualSpacing w:val="0"/>
        <w:jc w:val="both"/>
        <w:rPr>
          <w:rFonts w:ascii="Simplified Arabic" w:hAnsi="Simplified Arabic" w:cs="Simplified Arabic"/>
          <w:b/>
          <w:bCs/>
          <w:sz w:val="28"/>
          <w:szCs w:val="28"/>
          <w:rtl/>
          <w:lang w:bidi="ar-DZ"/>
        </w:rPr>
      </w:pPr>
      <w:r w:rsidRPr="00B03DCB">
        <w:rPr>
          <w:rFonts w:ascii="Simplified Arabic" w:hAnsi="Simplified Arabic" w:cs="Simplified Arabic"/>
          <w:b/>
          <w:bCs/>
          <w:sz w:val="28"/>
          <w:szCs w:val="28"/>
          <w:rtl/>
          <w:lang w:bidi="ar-DZ"/>
        </w:rPr>
        <w:t xml:space="preserve">تعريف </w:t>
      </w:r>
      <w:r w:rsidRPr="00B03DCB">
        <w:rPr>
          <w:rFonts w:ascii="Simplified Arabic" w:hAnsi="Simplified Arabic" w:cs="Simplified Arabic"/>
          <w:b/>
          <w:bCs/>
          <w:sz w:val="28"/>
          <w:szCs w:val="28"/>
          <w:rtl/>
        </w:rPr>
        <w:t>المدونات المرجعية للوظائف والكفاءات</w:t>
      </w:r>
      <w:r w:rsidRPr="00B03DCB">
        <w:rPr>
          <w:rFonts w:ascii="Simplified Arabic" w:hAnsi="Simplified Arabic" w:cs="Simplified Arabic"/>
          <w:sz w:val="28"/>
          <w:szCs w:val="28"/>
          <w:rtl/>
        </w:rPr>
        <w:t xml:space="preserve"> </w:t>
      </w:r>
      <w:r w:rsidRPr="00B03DCB">
        <w:rPr>
          <w:rFonts w:ascii="Simplified Arabic" w:hAnsi="Simplified Arabic" w:cs="Simplified Arabic"/>
          <w:b/>
          <w:bCs/>
          <w:sz w:val="28"/>
          <w:szCs w:val="28"/>
          <w:rtl/>
          <w:lang w:bidi="ar-DZ"/>
        </w:rPr>
        <w:t xml:space="preserve">: </w:t>
      </w:r>
      <w:r w:rsidRPr="00B03DCB">
        <w:rPr>
          <w:rFonts w:ascii="Simplified Arabic" w:hAnsi="Simplified Arabic" w:cs="Simplified Arabic"/>
          <w:sz w:val="28"/>
          <w:szCs w:val="28"/>
          <w:rtl/>
        </w:rPr>
        <w:t xml:space="preserve">هي وثيقة مرجعية تضم محورين المحور الأول خاص بالوظيفة والمحور الثاني متعلق بالكفاءات المطلوبة لأداء هذه الوظائف، وتعتبر وثيقة يعتمد عليها في بناء التوقعات المستقبلية التي يمكن أن تطرأ على الموارد البشرية داخل المنظمة. </w:t>
      </w:r>
      <w:r w:rsidRPr="00B03DCB">
        <w:rPr>
          <w:rFonts w:ascii="Simplified Arabic" w:hAnsi="Simplified Arabic" w:cs="Simplified Arabic"/>
          <w:b/>
          <w:bCs/>
          <w:sz w:val="28"/>
          <w:szCs w:val="28"/>
          <w:rtl/>
          <w:lang w:bidi="ar-DZ"/>
        </w:rPr>
        <w:t>ومن خصائص المدونة:</w:t>
      </w:r>
    </w:p>
    <w:p w:rsidR="00D42F22" w:rsidRPr="00B03DCB" w:rsidRDefault="00D42F22" w:rsidP="00D42F22">
      <w:pPr>
        <w:pStyle w:val="Paragraphedeliste"/>
        <w:numPr>
          <w:ilvl w:val="0"/>
          <w:numId w:val="6"/>
        </w:numPr>
        <w:tabs>
          <w:tab w:val="right" w:pos="226"/>
          <w:tab w:val="right" w:pos="368"/>
          <w:tab w:val="right" w:pos="425"/>
        </w:tabs>
        <w:bidi/>
        <w:spacing w:before="60" w:after="60" w:line="276" w:lineRule="auto"/>
        <w:contextualSpacing w:val="0"/>
        <w:jc w:val="both"/>
        <w:rPr>
          <w:rFonts w:ascii="Simplified Arabic" w:hAnsi="Simplified Arabic" w:cs="Simplified Arabic"/>
          <w:sz w:val="28"/>
          <w:szCs w:val="28"/>
        </w:rPr>
      </w:pPr>
      <w:proofErr w:type="gramStart"/>
      <w:r w:rsidRPr="00B03DCB">
        <w:rPr>
          <w:rFonts w:ascii="Simplified Arabic" w:hAnsi="Simplified Arabic" w:cs="Simplified Arabic"/>
          <w:sz w:val="28"/>
          <w:szCs w:val="28"/>
          <w:rtl/>
        </w:rPr>
        <w:t>وثيقة</w:t>
      </w:r>
      <w:proofErr w:type="gramEnd"/>
      <w:r w:rsidRPr="00B03DCB">
        <w:rPr>
          <w:rFonts w:ascii="Simplified Arabic" w:hAnsi="Simplified Arabic" w:cs="Simplified Arabic"/>
          <w:sz w:val="28"/>
          <w:szCs w:val="28"/>
          <w:rtl/>
        </w:rPr>
        <w:t xml:space="preserve"> بسيطة وسهلة الفهم والتنفيذ</w:t>
      </w:r>
    </w:p>
    <w:p w:rsidR="00D42F22" w:rsidRPr="00B03DCB" w:rsidRDefault="00D42F22" w:rsidP="00D42F22">
      <w:pPr>
        <w:pStyle w:val="Paragraphedeliste"/>
        <w:numPr>
          <w:ilvl w:val="0"/>
          <w:numId w:val="6"/>
        </w:numPr>
        <w:tabs>
          <w:tab w:val="right" w:pos="226"/>
          <w:tab w:val="right" w:pos="368"/>
          <w:tab w:val="right" w:pos="425"/>
        </w:tabs>
        <w:bidi/>
        <w:spacing w:before="60" w:after="60" w:line="276" w:lineRule="auto"/>
        <w:contextualSpacing w:val="0"/>
        <w:jc w:val="both"/>
        <w:rPr>
          <w:rFonts w:ascii="Simplified Arabic" w:hAnsi="Simplified Arabic" w:cs="Simplified Arabic"/>
          <w:sz w:val="28"/>
          <w:szCs w:val="28"/>
        </w:rPr>
      </w:pPr>
      <w:proofErr w:type="gramStart"/>
      <w:r w:rsidRPr="00B03DCB">
        <w:rPr>
          <w:rFonts w:ascii="Simplified Arabic" w:hAnsi="Simplified Arabic" w:cs="Simplified Arabic"/>
          <w:sz w:val="28"/>
          <w:szCs w:val="28"/>
          <w:rtl/>
        </w:rPr>
        <w:t>وثيقة</w:t>
      </w:r>
      <w:proofErr w:type="gramEnd"/>
      <w:r w:rsidRPr="00B03DCB">
        <w:rPr>
          <w:rFonts w:ascii="Simplified Arabic" w:hAnsi="Simplified Arabic" w:cs="Simplified Arabic"/>
          <w:sz w:val="28"/>
          <w:szCs w:val="28"/>
          <w:rtl/>
        </w:rPr>
        <w:t xml:space="preserve"> سهلة التحديث لأنها تضم المفردات الرئيسية المتعلقة بكل مهنة أو وظيفة والكفاءات المتعلقة بها</w:t>
      </w:r>
    </w:p>
    <w:p w:rsidR="00D42F22" w:rsidRPr="00B03DCB" w:rsidRDefault="00D42F22" w:rsidP="00D42F22">
      <w:pPr>
        <w:tabs>
          <w:tab w:val="right" w:pos="226"/>
          <w:tab w:val="right" w:pos="368"/>
          <w:tab w:val="right" w:pos="425"/>
        </w:tabs>
        <w:bidi/>
        <w:spacing w:before="60" w:after="60" w:line="276" w:lineRule="auto"/>
        <w:jc w:val="both"/>
        <w:rPr>
          <w:rFonts w:ascii="Simplified Arabic" w:hAnsi="Simplified Arabic" w:cs="Simplified Arabic"/>
          <w:sz w:val="28"/>
          <w:szCs w:val="28"/>
          <w:rtl/>
        </w:rPr>
      </w:pPr>
      <w:r w:rsidRPr="00B03DCB">
        <w:rPr>
          <w:rFonts w:ascii="Simplified Arabic" w:hAnsi="Simplified Arabic" w:cs="Simplified Arabic"/>
          <w:sz w:val="28"/>
          <w:szCs w:val="28"/>
          <w:rtl/>
        </w:rPr>
        <w:t>وثيقة تترجم الاحتياجات الضرورية إلى ممارسات مهنية.</w:t>
      </w:r>
    </w:p>
    <w:p w:rsidR="00D42F22" w:rsidRPr="00B03DCB" w:rsidRDefault="00D42F22" w:rsidP="00D42F22">
      <w:pPr>
        <w:tabs>
          <w:tab w:val="right" w:pos="226"/>
          <w:tab w:val="right" w:pos="368"/>
          <w:tab w:val="right" w:pos="425"/>
        </w:tabs>
        <w:bidi/>
        <w:spacing w:before="60" w:after="60" w:line="276" w:lineRule="auto"/>
        <w:jc w:val="both"/>
        <w:rPr>
          <w:rFonts w:ascii="Simplified Arabic" w:hAnsi="Simplified Arabic" w:cs="Simplified Arabic"/>
          <w:sz w:val="28"/>
          <w:szCs w:val="28"/>
          <w:rtl/>
        </w:rPr>
      </w:pPr>
      <w:r w:rsidRPr="00B03DCB">
        <w:rPr>
          <w:rFonts w:ascii="Simplified Arabic" w:hAnsi="Simplified Arabic" w:cs="Simplified Arabic"/>
          <w:sz w:val="28"/>
          <w:szCs w:val="28"/>
          <w:rtl/>
        </w:rPr>
        <w:t xml:space="preserve">وتعرف على انها أداة ووسيلة لإدارة ومرافقة المسارات المهنية بتاطير كاف لتطوير الكفاءات استجابة لاحتياجات الوظائف من خلال التحليل المعمق للوظائف مع إدراك تام وواضح للكفاءات المعبر عنها بأداء الأنشطة فأداء النشاط تعبير صريح عن اكتساب المعرفة </w:t>
      </w:r>
      <w:sdt>
        <w:sdtPr>
          <w:rPr>
            <w:rFonts w:ascii="Simplified Arabic" w:hAnsi="Simplified Arabic" w:cs="Simplified Arabic"/>
            <w:color w:val="000000"/>
            <w:sz w:val="28"/>
            <w:szCs w:val="28"/>
            <w:rtl/>
          </w:rPr>
          <w:id w:val="95246014"/>
          <w:citation/>
        </w:sdtPr>
        <w:sdtContent>
          <w:r w:rsidRPr="00B03DCB">
            <w:rPr>
              <w:rFonts w:ascii="Simplified Arabic" w:hAnsi="Simplified Arabic" w:cs="Simplified Arabic"/>
              <w:color w:val="000000"/>
              <w:sz w:val="28"/>
              <w:szCs w:val="28"/>
              <w:rtl/>
            </w:rPr>
            <w:fldChar w:fldCharType="begin"/>
          </w:r>
          <w:r w:rsidRPr="00B03DCB">
            <w:rPr>
              <w:rFonts w:ascii="Simplified Arabic" w:hAnsi="Simplified Arabic" w:cs="Simplified Arabic"/>
              <w:color w:val="000000"/>
              <w:sz w:val="28"/>
              <w:szCs w:val="28"/>
              <w:rtl/>
              <w:lang w:bidi="ar-DZ"/>
            </w:rPr>
            <w:instrText xml:space="preserve"> </w:instrText>
          </w:r>
          <w:r w:rsidRPr="00B03DCB">
            <w:rPr>
              <w:rFonts w:ascii="Simplified Arabic" w:hAnsi="Simplified Arabic" w:cs="Simplified Arabic"/>
              <w:color w:val="000000"/>
              <w:sz w:val="28"/>
              <w:szCs w:val="28"/>
              <w:lang w:bidi="ar-DZ"/>
            </w:rPr>
            <w:instrText>CITATION Espace_réservé1 \p 243 \l 5121</w:instrText>
          </w:r>
          <w:r w:rsidRPr="00B03DCB">
            <w:rPr>
              <w:rFonts w:ascii="Simplified Arabic" w:hAnsi="Simplified Arabic" w:cs="Simplified Arabic"/>
              <w:color w:val="000000"/>
              <w:sz w:val="28"/>
              <w:szCs w:val="28"/>
              <w:rtl/>
              <w:lang w:bidi="ar-DZ"/>
            </w:rPr>
            <w:instrText xml:space="preserve">  </w:instrText>
          </w:r>
          <w:r w:rsidRPr="00B03DCB">
            <w:rPr>
              <w:rFonts w:ascii="Simplified Arabic" w:hAnsi="Simplified Arabic" w:cs="Simplified Arabic"/>
              <w:color w:val="000000"/>
              <w:sz w:val="28"/>
              <w:szCs w:val="28"/>
              <w:rtl/>
            </w:rPr>
            <w:fldChar w:fldCharType="separate"/>
          </w:r>
          <w:r w:rsidRPr="00B03DCB">
            <w:rPr>
              <w:rFonts w:ascii="Simplified Arabic" w:hAnsi="Simplified Arabic" w:cs="Simplified Arabic"/>
              <w:noProof/>
              <w:color w:val="000000"/>
              <w:sz w:val="28"/>
              <w:szCs w:val="28"/>
              <w:rtl/>
              <w:lang w:bidi="ar-DZ"/>
            </w:rPr>
            <w:t>(ثابتي و آخرون، المدخل الى الهندسة الوظيفية، 2017، صفحة 243)</w:t>
          </w:r>
          <w:r w:rsidRPr="00B03DCB">
            <w:rPr>
              <w:rFonts w:ascii="Simplified Arabic" w:hAnsi="Simplified Arabic" w:cs="Simplified Arabic"/>
              <w:color w:val="000000"/>
              <w:sz w:val="28"/>
              <w:szCs w:val="28"/>
              <w:rtl/>
            </w:rPr>
            <w:fldChar w:fldCharType="end"/>
          </w:r>
        </w:sdtContent>
      </w:sdt>
      <w:r w:rsidRPr="00B03DCB">
        <w:rPr>
          <w:rFonts w:ascii="Simplified Arabic" w:hAnsi="Simplified Arabic" w:cs="Simplified Arabic"/>
          <w:sz w:val="28"/>
          <w:szCs w:val="28"/>
          <w:rtl/>
        </w:rPr>
        <w:t>.</w:t>
      </w:r>
    </w:p>
    <w:p w:rsidR="00D42F22" w:rsidRPr="00B03DCB" w:rsidRDefault="00D42F22" w:rsidP="00D42F22">
      <w:pPr>
        <w:pStyle w:val="Paragraphedeliste"/>
        <w:numPr>
          <w:ilvl w:val="0"/>
          <w:numId w:val="9"/>
        </w:numPr>
        <w:tabs>
          <w:tab w:val="right" w:pos="226"/>
          <w:tab w:val="right" w:pos="368"/>
          <w:tab w:val="right" w:pos="425"/>
          <w:tab w:val="right" w:pos="709"/>
        </w:tabs>
        <w:bidi/>
        <w:spacing w:before="60" w:after="60" w:line="276" w:lineRule="auto"/>
        <w:contextualSpacing w:val="0"/>
        <w:jc w:val="both"/>
        <w:rPr>
          <w:rFonts w:ascii="Simplified Arabic" w:hAnsi="Simplified Arabic" w:cs="Simplified Arabic"/>
          <w:b/>
          <w:bCs/>
          <w:sz w:val="28"/>
          <w:szCs w:val="28"/>
          <w:lang w:bidi="ar-DZ"/>
        </w:rPr>
      </w:pPr>
      <w:r w:rsidRPr="00B03DCB">
        <w:rPr>
          <w:rFonts w:ascii="Simplified Arabic" w:hAnsi="Simplified Arabic" w:cs="Simplified Arabic"/>
          <w:b/>
          <w:bCs/>
          <w:sz w:val="28"/>
          <w:szCs w:val="28"/>
          <w:rtl/>
          <w:lang w:bidi="ar-DZ"/>
        </w:rPr>
        <w:t xml:space="preserve"> أهداف إعداد مرجعية الوظائف والكفاءات</w:t>
      </w:r>
    </w:p>
    <w:p w:rsidR="00D42F22" w:rsidRPr="00B03DCB" w:rsidRDefault="00D42F22" w:rsidP="00D42F22">
      <w:pPr>
        <w:pStyle w:val="Paragraphedeliste"/>
        <w:numPr>
          <w:ilvl w:val="0"/>
          <w:numId w:val="5"/>
        </w:numPr>
        <w:tabs>
          <w:tab w:val="right" w:pos="425"/>
        </w:tabs>
        <w:bidi/>
        <w:spacing w:before="60" w:after="60" w:line="276" w:lineRule="auto"/>
        <w:contextualSpacing w:val="0"/>
        <w:jc w:val="both"/>
        <w:rPr>
          <w:rFonts w:ascii="Simplified Arabic" w:hAnsi="Simplified Arabic" w:cs="Simplified Arabic"/>
          <w:sz w:val="28"/>
          <w:szCs w:val="28"/>
          <w:lang w:bidi="ar-DZ"/>
        </w:rPr>
      </w:pPr>
      <w:r w:rsidRPr="00B03DCB">
        <w:rPr>
          <w:rFonts w:ascii="Simplified Arabic" w:hAnsi="Simplified Arabic" w:cs="Simplified Arabic"/>
          <w:sz w:val="28"/>
          <w:szCs w:val="28"/>
          <w:rtl/>
          <w:lang w:bidi="ar-DZ"/>
        </w:rPr>
        <w:t>تقدم صورة واقعية على خارطة المهن، وتأخذ بعين الاعتبار كل التغيرات أثناء عملية تصميم الوظائف.</w:t>
      </w:r>
    </w:p>
    <w:p w:rsidR="00D42F22" w:rsidRPr="00B03DCB" w:rsidRDefault="00D42F22" w:rsidP="00D42F22">
      <w:pPr>
        <w:pStyle w:val="Paragraphedeliste"/>
        <w:numPr>
          <w:ilvl w:val="0"/>
          <w:numId w:val="5"/>
        </w:numPr>
        <w:tabs>
          <w:tab w:val="right" w:pos="425"/>
        </w:tabs>
        <w:bidi/>
        <w:spacing w:before="60" w:after="60" w:line="276" w:lineRule="auto"/>
        <w:contextualSpacing w:val="0"/>
        <w:jc w:val="both"/>
        <w:rPr>
          <w:rFonts w:ascii="Simplified Arabic" w:hAnsi="Simplified Arabic" w:cs="Simplified Arabic"/>
          <w:sz w:val="28"/>
          <w:szCs w:val="28"/>
          <w:lang w:bidi="ar-DZ"/>
        </w:rPr>
      </w:pPr>
      <w:r w:rsidRPr="00B03DCB">
        <w:rPr>
          <w:rFonts w:ascii="Simplified Arabic" w:hAnsi="Simplified Arabic" w:cs="Simplified Arabic"/>
          <w:sz w:val="28"/>
          <w:szCs w:val="28"/>
          <w:rtl/>
          <w:lang w:bidi="ar-DZ"/>
        </w:rPr>
        <w:t>تحديد التطورات المرغوبة والمحتملة على المهن والكفاءات في المدى المتوسط.</w:t>
      </w:r>
    </w:p>
    <w:p w:rsidR="00D42F22" w:rsidRPr="00B03DCB" w:rsidRDefault="00D42F22" w:rsidP="00D42F22">
      <w:pPr>
        <w:pStyle w:val="Paragraphedeliste"/>
        <w:numPr>
          <w:ilvl w:val="0"/>
          <w:numId w:val="5"/>
        </w:numPr>
        <w:tabs>
          <w:tab w:val="right" w:pos="425"/>
        </w:tabs>
        <w:bidi/>
        <w:spacing w:before="60" w:after="60" w:line="276" w:lineRule="auto"/>
        <w:contextualSpacing w:val="0"/>
        <w:jc w:val="both"/>
        <w:rPr>
          <w:rFonts w:ascii="Simplified Arabic" w:hAnsi="Simplified Arabic" w:cs="Simplified Arabic"/>
          <w:sz w:val="28"/>
          <w:szCs w:val="28"/>
          <w:lang w:bidi="ar-DZ"/>
        </w:rPr>
      </w:pPr>
      <w:proofErr w:type="gramStart"/>
      <w:r w:rsidRPr="00B03DCB">
        <w:rPr>
          <w:rFonts w:ascii="Simplified Arabic" w:hAnsi="Simplified Arabic" w:cs="Simplified Arabic"/>
          <w:sz w:val="28"/>
          <w:szCs w:val="28"/>
          <w:rtl/>
          <w:lang w:bidi="ar-DZ"/>
        </w:rPr>
        <w:t>تحديد</w:t>
      </w:r>
      <w:proofErr w:type="gramEnd"/>
      <w:r w:rsidRPr="00B03DCB">
        <w:rPr>
          <w:rFonts w:ascii="Simplified Arabic" w:hAnsi="Simplified Arabic" w:cs="Simplified Arabic"/>
          <w:sz w:val="28"/>
          <w:szCs w:val="28"/>
          <w:rtl/>
          <w:lang w:bidi="ar-DZ"/>
        </w:rPr>
        <w:t xml:space="preserve"> كيفية تنفيذ المهن والوظائف</w:t>
      </w:r>
    </w:p>
    <w:p w:rsidR="00D42F22" w:rsidRPr="00B03DCB" w:rsidRDefault="00D42F22" w:rsidP="00D42F22">
      <w:pPr>
        <w:pStyle w:val="Paragraphedeliste"/>
        <w:numPr>
          <w:ilvl w:val="0"/>
          <w:numId w:val="5"/>
        </w:numPr>
        <w:tabs>
          <w:tab w:val="right" w:pos="425"/>
        </w:tabs>
        <w:bidi/>
        <w:spacing w:before="60" w:after="60" w:line="276" w:lineRule="auto"/>
        <w:contextualSpacing w:val="0"/>
        <w:jc w:val="both"/>
        <w:rPr>
          <w:rFonts w:ascii="Simplified Arabic" w:hAnsi="Simplified Arabic" w:cs="Simplified Arabic"/>
          <w:sz w:val="28"/>
          <w:szCs w:val="28"/>
          <w:lang w:bidi="ar-DZ"/>
        </w:rPr>
      </w:pPr>
      <w:proofErr w:type="gramStart"/>
      <w:r w:rsidRPr="00B03DCB">
        <w:rPr>
          <w:rFonts w:ascii="Simplified Arabic" w:hAnsi="Simplified Arabic" w:cs="Simplified Arabic"/>
          <w:sz w:val="28"/>
          <w:szCs w:val="28"/>
          <w:rtl/>
          <w:lang w:bidi="ar-DZ"/>
        </w:rPr>
        <w:t>تحديد</w:t>
      </w:r>
      <w:proofErr w:type="gramEnd"/>
      <w:r w:rsidRPr="00B03DCB">
        <w:rPr>
          <w:rFonts w:ascii="Simplified Arabic" w:hAnsi="Simplified Arabic" w:cs="Simplified Arabic"/>
          <w:sz w:val="28"/>
          <w:szCs w:val="28"/>
          <w:rtl/>
          <w:lang w:bidi="ar-DZ"/>
        </w:rPr>
        <w:t xml:space="preserve"> موقع الوظائف والمهن وتوضيح علاقته مع باقي المهن.</w:t>
      </w:r>
    </w:p>
    <w:p w:rsidR="00D42F22" w:rsidRPr="00B03DCB" w:rsidRDefault="00D42F22" w:rsidP="00D42F22">
      <w:pPr>
        <w:pStyle w:val="Paragraphedeliste"/>
        <w:numPr>
          <w:ilvl w:val="0"/>
          <w:numId w:val="5"/>
        </w:numPr>
        <w:tabs>
          <w:tab w:val="right" w:pos="425"/>
        </w:tabs>
        <w:bidi/>
        <w:spacing w:before="60" w:after="60" w:line="276" w:lineRule="auto"/>
        <w:contextualSpacing w:val="0"/>
        <w:jc w:val="both"/>
        <w:rPr>
          <w:rFonts w:ascii="Simplified Arabic" w:hAnsi="Simplified Arabic" w:cs="Simplified Arabic"/>
          <w:sz w:val="28"/>
          <w:szCs w:val="28"/>
          <w:lang w:bidi="ar-DZ"/>
        </w:rPr>
      </w:pPr>
      <w:r w:rsidRPr="00B03DCB">
        <w:rPr>
          <w:rFonts w:ascii="Simplified Arabic" w:hAnsi="Simplified Arabic" w:cs="Simplified Arabic"/>
          <w:sz w:val="28"/>
          <w:szCs w:val="28"/>
          <w:rtl/>
          <w:lang w:bidi="ar-DZ"/>
        </w:rPr>
        <w:t>اقتراح مرجعيات تساعد في بناء الهويات المهنية.</w:t>
      </w:r>
    </w:p>
    <w:p w:rsidR="00D42F22" w:rsidRPr="00B03DCB" w:rsidRDefault="00D42F22" w:rsidP="00D42F22">
      <w:pPr>
        <w:pStyle w:val="Paragraphedeliste"/>
        <w:numPr>
          <w:ilvl w:val="0"/>
          <w:numId w:val="5"/>
        </w:numPr>
        <w:tabs>
          <w:tab w:val="right" w:pos="425"/>
        </w:tabs>
        <w:bidi/>
        <w:spacing w:before="60" w:after="60" w:line="276" w:lineRule="auto"/>
        <w:contextualSpacing w:val="0"/>
        <w:jc w:val="both"/>
        <w:rPr>
          <w:rFonts w:ascii="Simplified Arabic" w:hAnsi="Simplified Arabic" w:cs="Simplified Arabic"/>
          <w:sz w:val="28"/>
          <w:szCs w:val="28"/>
          <w:lang w:bidi="ar-DZ"/>
        </w:rPr>
      </w:pPr>
      <w:r w:rsidRPr="00B03DCB">
        <w:rPr>
          <w:rFonts w:ascii="Simplified Arabic" w:hAnsi="Simplified Arabic" w:cs="Simplified Arabic"/>
          <w:sz w:val="28"/>
          <w:szCs w:val="28"/>
          <w:rtl/>
          <w:lang w:bidi="ar-DZ"/>
        </w:rPr>
        <w:t xml:space="preserve">توفير معايير تساعد في  عملية تنفيذ وتحليل وتبادل </w:t>
      </w:r>
      <w:proofErr w:type="spellStart"/>
      <w:r w:rsidRPr="00B03DCB">
        <w:rPr>
          <w:rFonts w:ascii="Simplified Arabic" w:hAnsi="Simplified Arabic" w:cs="Simplified Arabic"/>
          <w:sz w:val="28"/>
          <w:szCs w:val="28"/>
          <w:rtl/>
          <w:lang w:bidi="ar-DZ"/>
        </w:rPr>
        <w:t>ورسملة</w:t>
      </w:r>
      <w:proofErr w:type="spellEnd"/>
      <w:r w:rsidRPr="00B03DCB">
        <w:rPr>
          <w:rFonts w:ascii="Simplified Arabic" w:hAnsi="Simplified Arabic" w:cs="Simplified Arabic"/>
          <w:sz w:val="28"/>
          <w:szCs w:val="28"/>
          <w:rtl/>
          <w:lang w:bidi="ar-DZ"/>
        </w:rPr>
        <w:t xml:space="preserve"> الممارسات المهنية.</w:t>
      </w:r>
    </w:p>
    <w:p w:rsidR="00D42F22" w:rsidRPr="00B03DCB" w:rsidRDefault="00D42F22" w:rsidP="00D42F22">
      <w:pPr>
        <w:pStyle w:val="Paragraphedeliste"/>
        <w:numPr>
          <w:ilvl w:val="0"/>
          <w:numId w:val="5"/>
        </w:numPr>
        <w:tabs>
          <w:tab w:val="right" w:pos="425"/>
        </w:tabs>
        <w:bidi/>
        <w:spacing w:before="60" w:after="60" w:line="276" w:lineRule="auto"/>
        <w:contextualSpacing w:val="0"/>
        <w:jc w:val="both"/>
        <w:rPr>
          <w:rFonts w:ascii="Simplified Arabic" w:hAnsi="Simplified Arabic" w:cs="Simplified Arabic"/>
          <w:sz w:val="28"/>
          <w:szCs w:val="28"/>
          <w:lang w:bidi="ar-DZ"/>
        </w:rPr>
      </w:pPr>
      <w:proofErr w:type="gramStart"/>
      <w:r w:rsidRPr="00B03DCB">
        <w:rPr>
          <w:rFonts w:ascii="Simplified Arabic" w:hAnsi="Simplified Arabic" w:cs="Simplified Arabic"/>
          <w:sz w:val="28"/>
          <w:szCs w:val="28"/>
          <w:rtl/>
          <w:lang w:bidi="ar-DZ"/>
        </w:rPr>
        <w:t>مساعدة</w:t>
      </w:r>
      <w:proofErr w:type="gramEnd"/>
      <w:r w:rsidRPr="00B03DCB">
        <w:rPr>
          <w:rFonts w:ascii="Simplified Arabic" w:hAnsi="Simplified Arabic" w:cs="Simplified Arabic"/>
          <w:sz w:val="28"/>
          <w:szCs w:val="28"/>
          <w:rtl/>
          <w:lang w:bidi="ar-DZ"/>
        </w:rPr>
        <w:t xml:space="preserve"> المهنيين في تطوير أنشطة البحث والتدريب لتلبية احتياجات المنظمة.</w:t>
      </w:r>
    </w:p>
    <w:p w:rsidR="00D42F22" w:rsidRDefault="00D42F22" w:rsidP="00D42F22">
      <w:pPr>
        <w:pStyle w:val="Paragraphedeliste"/>
        <w:numPr>
          <w:ilvl w:val="0"/>
          <w:numId w:val="5"/>
        </w:numPr>
        <w:tabs>
          <w:tab w:val="right" w:pos="226"/>
          <w:tab w:val="right" w:pos="368"/>
          <w:tab w:val="right" w:pos="425"/>
        </w:tabs>
        <w:bidi/>
        <w:spacing w:before="60" w:after="60" w:line="276" w:lineRule="auto"/>
        <w:contextualSpacing w:val="0"/>
        <w:jc w:val="both"/>
        <w:rPr>
          <w:rFonts w:ascii="Simplified Arabic" w:hAnsi="Simplified Arabic" w:cs="Simplified Arabic" w:hint="cs"/>
          <w:sz w:val="28"/>
          <w:szCs w:val="28"/>
        </w:rPr>
      </w:pPr>
      <w:r w:rsidRPr="00B03DCB">
        <w:rPr>
          <w:rFonts w:ascii="Simplified Arabic" w:hAnsi="Simplified Arabic" w:cs="Simplified Arabic"/>
          <w:sz w:val="28"/>
          <w:szCs w:val="28"/>
          <w:rtl/>
        </w:rPr>
        <w:t>يساعد على الاستثمار الأمثل والاستعمال الجيد للموارد البشرية، سواء تعلق الأمر بالتوظيف أو الترقية أو إعادة انتشار الموظفين أو تقوية الأداء أو التأديب أو التكوين المستمر</w:t>
      </w:r>
      <w:r w:rsidRPr="00B03DCB">
        <w:rPr>
          <w:rFonts w:ascii="Simplified Arabic" w:hAnsi="Simplified Arabic" w:cs="Simplified Arabic"/>
          <w:sz w:val="28"/>
          <w:szCs w:val="28"/>
        </w:rPr>
        <w:t>.</w:t>
      </w:r>
    </w:p>
    <w:p w:rsidR="004C446C" w:rsidRDefault="004C446C" w:rsidP="004C446C">
      <w:pPr>
        <w:tabs>
          <w:tab w:val="right" w:pos="226"/>
          <w:tab w:val="right" w:pos="368"/>
          <w:tab w:val="right" w:pos="425"/>
        </w:tabs>
        <w:bidi/>
        <w:spacing w:before="60" w:after="60" w:line="276" w:lineRule="auto"/>
        <w:jc w:val="both"/>
        <w:rPr>
          <w:rFonts w:ascii="Simplified Arabic" w:hAnsi="Simplified Arabic" w:cs="Simplified Arabic" w:hint="cs"/>
          <w:sz w:val="28"/>
          <w:szCs w:val="28"/>
          <w:rtl/>
        </w:rPr>
      </w:pPr>
    </w:p>
    <w:p w:rsidR="004C446C" w:rsidRDefault="004C446C" w:rsidP="004C446C">
      <w:pPr>
        <w:tabs>
          <w:tab w:val="right" w:pos="226"/>
          <w:tab w:val="right" w:pos="368"/>
          <w:tab w:val="right" w:pos="425"/>
        </w:tabs>
        <w:bidi/>
        <w:spacing w:before="60" w:after="60" w:line="276" w:lineRule="auto"/>
        <w:jc w:val="both"/>
        <w:rPr>
          <w:rFonts w:ascii="Simplified Arabic" w:hAnsi="Simplified Arabic" w:cs="Simplified Arabic" w:hint="cs"/>
          <w:sz w:val="28"/>
          <w:szCs w:val="28"/>
          <w:rtl/>
        </w:rPr>
      </w:pPr>
    </w:p>
    <w:p w:rsidR="004C446C" w:rsidRPr="004C446C" w:rsidRDefault="004C446C" w:rsidP="004C446C">
      <w:pPr>
        <w:tabs>
          <w:tab w:val="right" w:pos="226"/>
          <w:tab w:val="right" w:pos="368"/>
          <w:tab w:val="right" w:pos="425"/>
        </w:tabs>
        <w:bidi/>
        <w:spacing w:before="60" w:after="60" w:line="276" w:lineRule="auto"/>
        <w:jc w:val="both"/>
        <w:rPr>
          <w:rFonts w:ascii="Simplified Arabic" w:hAnsi="Simplified Arabic" w:cs="Simplified Arabic"/>
          <w:sz w:val="28"/>
          <w:szCs w:val="28"/>
          <w:rtl/>
        </w:rPr>
      </w:pPr>
    </w:p>
    <w:p w:rsidR="00D42F22" w:rsidRPr="00B03DCB" w:rsidRDefault="00D42F22" w:rsidP="00D42F22">
      <w:pPr>
        <w:bidi/>
        <w:spacing w:before="60" w:after="60" w:line="276" w:lineRule="auto"/>
        <w:jc w:val="both"/>
        <w:rPr>
          <w:rFonts w:ascii="Simplified Arabic" w:hAnsi="Simplified Arabic" w:cs="Simplified Arabic"/>
          <w:b/>
          <w:bCs/>
          <w:sz w:val="28"/>
          <w:szCs w:val="28"/>
          <w:rtl/>
        </w:rPr>
      </w:pPr>
      <w:r w:rsidRPr="00B03DCB">
        <w:rPr>
          <w:rFonts w:ascii="Simplified Arabic" w:hAnsi="Simplified Arabic" w:cs="Simplified Arabic"/>
          <w:b/>
          <w:bCs/>
          <w:sz w:val="28"/>
          <w:szCs w:val="28"/>
          <w:rtl/>
        </w:rPr>
        <w:lastRenderedPageBreak/>
        <w:t>ثانيا</w:t>
      </w:r>
      <w:r w:rsidRPr="00B03DCB">
        <w:rPr>
          <w:rFonts w:ascii="Simplified Arabic" w:hAnsi="Simplified Arabic" w:cs="Simplified Arabic"/>
          <w:b/>
          <w:bCs/>
          <w:sz w:val="28"/>
          <w:szCs w:val="28"/>
          <w:rtl/>
          <w:lang w:bidi="ar-DZ"/>
        </w:rPr>
        <w:t>:</w:t>
      </w:r>
      <w:r w:rsidRPr="00B03DCB">
        <w:rPr>
          <w:rFonts w:ascii="Simplified Arabic" w:hAnsi="Simplified Arabic" w:cs="Simplified Arabic"/>
          <w:b/>
          <w:bCs/>
          <w:sz w:val="28"/>
          <w:szCs w:val="28"/>
          <w:rtl/>
        </w:rPr>
        <w:t xml:space="preserve"> ابعاد  المدونات المرجعية للوظائف والكفاءات</w:t>
      </w:r>
    </w:p>
    <w:p w:rsidR="00D42F22" w:rsidRPr="00B03DCB" w:rsidRDefault="00D42F22" w:rsidP="00D42F22">
      <w:pPr>
        <w:tabs>
          <w:tab w:val="right" w:pos="226"/>
          <w:tab w:val="right" w:pos="368"/>
          <w:tab w:val="right" w:pos="425"/>
        </w:tabs>
        <w:bidi/>
        <w:spacing w:before="60" w:after="60" w:line="276" w:lineRule="auto"/>
        <w:jc w:val="both"/>
        <w:rPr>
          <w:rFonts w:ascii="Simplified Arabic" w:hAnsi="Simplified Arabic" w:cs="Simplified Arabic"/>
          <w:b/>
          <w:bCs/>
          <w:sz w:val="28"/>
          <w:szCs w:val="28"/>
          <w:lang w:bidi="ar-DZ"/>
        </w:rPr>
      </w:pPr>
      <w:r w:rsidRPr="00B03DCB">
        <w:rPr>
          <w:rFonts w:ascii="Simplified Arabic" w:hAnsi="Simplified Arabic" w:cs="Simplified Arabic"/>
          <w:b/>
          <w:bCs/>
          <w:sz w:val="28"/>
          <w:szCs w:val="28"/>
          <w:rtl/>
          <w:lang w:bidi="ar-DZ"/>
        </w:rPr>
        <w:t>1- مرجعيات الوظائف:</w:t>
      </w:r>
    </w:p>
    <w:p w:rsidR="00D42F22" w:rsidRPr="00B03DCB" w:rsidRDefault="00D42F22" w:rsidP="00D42F22">
      <w:pPr>
        <w:bidi/>
        <w:spacing w:before="60" w:after="60" w:line="276" w:lineRule="auto"/>
        <w:jc w:val="both"/>
        <w:rPr>
          <w:rFonts w:ascii="Simplified Arabic" w:hAnsi="Simplified Arabic" w:cs="Simplified Arabic"/>
          <w:sz w:val="28"/>
          <w:szCs w:val="28"/>
          <w:rtl/>
          <w:lang w:val="en-US" w:bidi="ar-DZ"/>
        </w:rPr>
      </w:pPr>
      <w:r w:rsidRPr="00B03DCB">
        <w:rPr>
          <w:rFonts w:ascii="Simplified Arabic" w:hAnsi="Simplified Arabic" w:cs="Simplified Arabic"/>
          <w:sz w:val="28"/>
          <w:szCs w:val="28"/>
          <w:rtl/>
        </w:rPr>
        <w:t>هي الوثيقة مرجعية (نموذجية) تقوم المنظمات بإنجازها بواسطة فريق عمل مكون لهذا الهدف، تتضمن هذه الوثيقة وصفا دقيقا وتحليليا لما تتضمنه كل وظيفة من بيانات مفصلة وتحديد  المواصفات والشروط  الواجب التوفر عليها ومن تم بلورة إطار مرجعي للكفاءات يمكن من معرفة</w:t>
      </w:r>
      <w:r w:rsidRPr="00B03DCB">
        <w:rPr>
          <w:rFonts w:ascii="Simplified Arabic" w:hAnsi="Simplified Arabic" w:cs="Simplified Arabic"/>
          <w:sz w:val="28"/>
          <w:szCs w:val="28"/>
        </w:rPr>
        <w:br/>
      </w:r>
      <w:r w:rsidRPr="00B03DCB">
        <w:rPr>
          <w:rFonts w:ascii="Simplified Arabic" w:hAnsi="Simplified Arabic" w:cs="Simplified Arabic"/>
          <w:sz w:val="28"/>
          <w:szCs w:val="28"/>
          <w:rtl/>
        </w:rPr>
        <w:t>وضبط خرائط الوظائف الموجودة والبيانات المكونة لها مع جرد المعايير التي تتطلبها كل وظيفة.</w:t>
      </w:r>
      <w:r w:rsidRPr="00B03DCB">
        <w:rPr>
          <w:rFonts w:ascii="Simplified Arabic" w:hAnsi="Simplified Arabic" w:cs="Simplified Arabic"/>
          <w:sz w:val="28"/>
          <w:szCs w:val="28"/>
          <w:rtl/>
          <w:lang w:val="en-US" w:bidi="ar-DZ"/>
        </w:rPr>
        <w:t xml:space="preserve"> </w:t>
      </w:r>
    </w:p>
    <w:p w:rsidR="00D42F22" w:rsidRPr="00B03DCB" w:rsidRDefault="00D42F22" w:rsidP="00D42F22">
      <w:pPr>
        <w:bidi/>
        <w:spacing w:before="60" w:after="60" w:line="276" w:lineRule="auto"/>
        <w:jc w:val="both"/>
        <w:rPr>
          <w:rFonts w:ascii="Simplified Arabic" w:hAnsi="Simplified Arabic" w:cs="Simplified Arabic"/>
          <w:sz w:val="28"/>
          <w:szCs w:val="28"/>
          <w:rtl/>
          <w:lang w:val="en-US" w:bidi="ar-DZ"/>
        </w:rPr>
      </w:pPr>
      <w:r w:rsidRPr="00B03DCB">
        <w:rPr>
          <w:rFonts w:ascii="Simplified Arabic" w:hAnsi="Simplified Arabic" w:cs="Simplified Arabic"/>
          <w:sz w:val="28"/>
          <w:szCs w:val="28"/>
          <w:rtl/>
          <w:lang w:val="en-US" w:bidi="ar-DZ"/>
        </w:rPr>
        <w:t xml:space="preserve">إن مدونات الوظائف عبارة عن تقديم لدفتر الوظائف النموذج و الذي يسمح بوصف للأنشطة الحالية و المحتملة مستقبلا ،فهو وسيلة </w:t>
      </w:r>
      <w:proofErr w:type="spellStart"/>
      <w:r w:rsidRPr="00B03DCB">
        <w:rPr>
          <w:rFonts w:ascii="Simplified Arabic" w:hAnsi="Simplified Arabic" w:cs="Simplified Arabic"/>
          <w:sz w:val="28"/>
          <w:szCs w:val="28"/>
          <w:rtl/>
          <w:lang w:val="en-US" w:bidi="ar-DZ"/>
        </w:rPr>
        <w:t>إتصال</w:t>
      </w:r>
      <w:proofErr w:type="spellEnd"/>
      <w:r w:rsidRPr="00B03DCB">
        <w:rPr>
          <w:rFonts w:ascii="Simplified Arabic" w:hAnsi="Simplified Arabic" w:cs="Simplified Arabic"/>
          <w:sz w:val="28"/>
          <w:szCs w:val="28"/>
          <w:rtl/>
          <w:lang w:val="en-US" w:bidi="ar-DZ"/>
        </w:rPr>
        <w:t xml:space="preserve"> بين الأطراف الفاعلة و المتدخلة في تحديد رسم و تقييم الوظائف</w:t>
      </w:r>
      <w:r w:rsidRPr="00B03DCB">
        <w:rPr>
          <w:rFonts w:ascii="Simplified Arabic" w:hAnsi="Simplified Arabic" w:cs="Simplified Arabic"/>
          <w:b/>
          <w:bCs/>
          <w:sz w:val="28"/>
          <w:szCs w:val="28"/>
          <w:lang w:bidi="ar-DZ"/>
        </w:rPr>
        <w:t xml:space="preserve"> </w:t>
      </w:r>
      <w:sdt>
        <w:sdtPr>
          <w:rPr>
            <w:rFonts w:ascii="Simplified Arabic" w:hAnsi="Simplified Arabic" w:cs="Simplified Arabic"/>
            <w:b/>
            <w:bCs/>
            <w:sz w:val="28"/>
            <w:szCs w:val="28"/>
            <w:rtl/>
            <w:lang w:bidi="ar-DZ"/>
          </w:rPr>
          <w:id w:val="95245954"/>
          <w:citation/>
        </w:sdtPr>
        <w:sdtContent>
          <w:r w:rsidRPr="00B03DCB">
            <w:rPr>
              <w:rFonts w:ascii="Simplified Arabic" w:hAnsi="Simplified Arabic" w:cs="Simplified Arabic"/>
              <w:b/>
              <w:bCs/>
              <w:sz w:val="28"/>
              <w:szCs w:val="28"/>
              <w:lang w:bidi="ar-DZ"/>
            </w:rPr>
            <w:fldChar w:fldCharType="begin"/>
          </w:r>
          <w:r w:rsidRPr="00B03DCB">
            <w:rPr>
              <w:rFonts w:ascii="Simplified Arabic" w:hAnsi="Simplified Arabic" w:cs="Simplified Arabic"/>
              <w:b/>
              <w:bCs/>
              <w:sz w:val="28"/>
              <w:szCs w:val="28"/>
              <w:rtl/>
              <w:lang w:bidi="ar-DZ"/>
            </w:rPr>
            <w:instrText xml:space="preserve"> </w:instrText>
          </w:r>
          <w:r w:rsidRPr="00B03DCB">
            <w:rPr>
              <w:rFonts w:ascii="Simplified Arabic" w:hAnsi="Simplified Arabic" w:cs="Simplified Arabic"/>
              <w:b/>
              <w:bCs/>
              <w:sz w:val="28"/>
              <w:szCs w:val="28"/>
              <w:lang w:bidi="ar-DZ"/>
            </w:rPr>
            <w:instrText>CITATION</w:instrText>
          </w:r>
          <w:r w:rsidRPr="00B03DCB">
            <w:rPr>
              <w:rFonts w:ascii="Simplified Arabic" w:hAnsi="Simplified Arabic" w:cs="Simplified Arabic"/>
              <w:b/>
              <w:bCs/>
              <w:sz w:val="28"/>
              <w:szCs w:val="28"/>
              <w:rtl/>
              <w:lang w:bidi="ar-DZ"/>
            </w:rPr>
            <w:instrText xml:space="preserve"> لعل1 \</w:instrText>
          </w:r>
          <w:r w:rsidRPr="00B03DCB">
            <w:rPr>
              <w:rFonts w:ascii="Simplified Arabic" w:hAnsi="Simplified Arabic" w:cs="Simplified Arabic"/>
              <w:b/>
              <w:bCs/>
              <w:sz w:val="28"/>
              <w:szCs w:val="28"/>
              <w:lang w:bidi="ar-DZ"/>
            </w:rPr>
            <w:instrText>p 219 \l 5121</w:instrText>
          </w:r>
          <w:r w:rsidRPr="00B03DCB">
            <w:rPr>
              <w:rFonts w:ascii="Simplified Arabic" w:hAnsi="Simplified Arabic" w:cs="Simplified Arabic"/>
              <w:b/>
              <w:bCs/>
              <w:sz w:val="28"/>
              <w:szCs w:val="28"/>
              <w:rtl/>
              <w:lang w:bidi="ar-DZ"/>
            </w:rPr>
            <w:instrText xml:space="preserve">  </w:instrText>
          </w:r>
          <w:r w:rsidRPr="00B03DCB">
            <w:rPr>
              <w:rFonts w:ascii="Simplified Arabic" w:hAnsi="Simplified Arabic" w:cs="Simplified Arabic"/>
              <w:b/>
              <w:bCs/>
              <w:sz w:val="28"/>
              <w:szCs w:val="28"/>
              <w:lang w:bidi="ar-DZ"/>
            </w:rPr>
            <w:fldChar w:fldCharType="separate"/>
          </w:r>
          <w:r w:rsidRPr="00B03DCB">
            <w:rPr>
              <w:rFonts w:ascii="Simplified Arabic" w:hAnsi="Simplified Arabic" w:cs="Simplified Arabic"/>
              <w:noProof/>
              <w:sz w:val="28"/>
              <w:szCs w:val="28"/>
              <w:rtl/>
              <w:lang w:bidi="ar-DZ"/>
            </w:rPr>
            <w:t>(لعلى، 2017، صفحة 219)</w:t>
          </w:r>
          <w:r w:rsidRPr="00B03DCB">
            <w:rPr>
              <w:rFonts w:ascii="Simplified Arabic" w:hAnsi="Simplified Arabic" w:cs="Simplified Arabic"/>
              <w:b/>
              <w:bCs/>
              <w:sz w:val="28"/>
              <w:szCs w:val="28"/>
              <w:lang w:bidi="ar-DZ"/>
            </w:rPr>
            <w:fldChar w:fldCharType="end"/>
          </w:r>
        </w:sdtContent>
      </w:sdt>
      <w:r w:rsidRPr="00B03DCB">
        <w:rPr>
          <w:rFonts w:ascii="Simplified Arabic" w:hAnsi="Simplified Arabic" w:cs="Simplified Arabic"/>
          <w:sz w:val="28"/>
          <w:szCs w:val="28"/>
          <w:rtl/>
          <w:lang w:val="en-US" w:bidi="ar-DZ"/>
        </w:rPr>
        <w:t xml:space="preserve"> .</w:t>
      </w:r>
    </w:p>
    <w:p w:rsidR="00D42F22" w:rsidRPr="00B03DCB" w:rsidRDefault="00D42F22" w:rsidP="00D42F22">
      <w:pPr>
        <w:bidi/>
        <w:spacing w:before="60" w:after="60" w:line="276" w:lineRule="auto"/>
        <w:jc w:val="both"/>
        <w:rPr>
          <w:rFonts w:ascii="Simplified Arabic" w:hAnsi="Simplified Arabic" w:cs="Simplified Arabic"/>
          <w:b/>
          <w:bCs/>
          <w:sz w:val="28"/>
          <w:szCs w:val="28"/>
          <w:rtl/>
          <w:lang w:val="en-US" w:bidi="ar-DZ"/>
        </w:rPr>
      </w:pPr>
      <w:r w:rsidRPr="00B03DCB">
        <w:rPr>
          <w:rFonts w:ascii="Simplified Arabic" w:hAnsi="Simplified Arabic" w:cs="Simplified Arabic"/>
          <w:b/>
          <w:bCs/>
          <w:sz w:val="28"/>
          <w:szCs w:val="28"/>
          <w:rtl/>
          <w:lang w:val="en-US" w:bidi="ar-DZ"/>
        </w:rPr>
        <w:t xml:space="preserve">1.1 دفتر الوظيفة </w:t>
      </w:r>
      <w:proofErr w:type="gramStart"/>
      <w:r w:rsidRPr="00B03DCB">
        <w:rPr>
          <w:rFonts w:ascii="Simplified Arabic" w:hAnsi="Simplified Arabic" w:cs="Simplified Arabic"/>
          <w:b/>
          <w:bCs/>
          <w:sz w:val="28"/>
          <w:szCs w:val="28"/>
          <w:rtl/>
          <w:lang w:val="en-US" w:bidi="ar-DZ"/>
        </w:rPr>
        <w:t>النموذج</w:t>
      </w:r>
      <w:proofErr w:type="gramEnd"/>
      <w:r w:rsidRPr="00B03DCB">
        <w:rPr>
          <w:rFonts w:ascii="Simplified Arabic" w:hAnsi="Simplified Arabic" w:cs="Simplified Arabic"/>
          <w:b/>
          <w:bCs/>
          <w:sz w:val="28"/>
          <w:szCs w:val="28"/>
          <w:rtl/>
          <w:lang w:val="en-US" w:bidi="ar-DZ"/>
        </w:rPr>
        <w:t xml:space="preserve"> </w:t>
      </w:r>
    </w:p>
    <w:p w:rsidR="00D42F22" w:rsidRPr="00B03DCB" w:rsidRDefault="00D42F22" w:rsidP="00D42F22">
      <w:pPr>
        <w:bidi/>
        <w:spacing w:before="60" w:after="60" w:line="276" w:lineRule="auto"/>
        <w:jc w:val="both"/>
        <w:rPr>
          <w:rFonts w:ascii="Simplified Arabic" w:hAnsi="Simplified Arabic" w:cs="Simplified Arabic"/>
          <w:sz w:val="28"/>
          <w:szCs w:val="28"/>
          <w:rtl/>
          <w:lang w:val="en-US" w:bidi="ar-DZ"/>
        </w:rPr>
      </w:pPr>
      <w:proofErr w:type="gramStart"/>
      <w:r w:rsidRPr="00B03DCB">
        <w:rPr>
          <w:rFonts w:ascii="Simplified Arabic" w:hAnsi="Simplified Arabic" w:cs="Simplified Arabic"/>
          <w:sz w:val="28"/>
          <w:szCs w:val="28"/>
          <w:rtl/>
          <w:lang w:val="en-US" w:bidi="ar-DZ"/>
        </w:rPr>
        <w:t>إن</w:t>
      </w:r>
      <w:proofErr w:type="gramEnd"/>
      <w:r w:rsidRPr="00B03DCB">
        <w:rPr>
          <w:rFonts w:ascii="Simplified Arabic" w:hAnsi="Simplified Arabic" w:cs="Simplified Arabic"/>
          <w:sz w:val="28"/>
          <w:szCs w:val="28"/>
          <w:rtl/>
          <w:lang w:val="en-US" w:bidi="ar-DZ"/>
        </w:rPr>
        <w:t xml:space="preserve"> دفتر الوظيفة النموذج تقديم للتقارب المهني الموجود بين العائلات المهنية و العائلات المهنية الفرعية المكونة لها من خلال تقديم تبويب و ترتيب في شكل قائمة لمجموعة من الوظائف النموذج لتشكيل قاعدة مشتركة للوظائف </w:t>
      </w:r>
      <w:sdt>
        <w:sdtPr>
          <w:rPr>
            <w:rFonts w:ascii="Simplified Arabic" w:hAnsi="Simplified Arabic" w:cs="Simplified Arabic"/>
            <w:b/>
            <w:bCs/>
            <w:sz w:val="28"/>
            <w:szCs w:val="28"/>
            <w:rtl/>
            <w:lang w:bidi="ar-DZ"/>
          </w:rPr>
          <w:id w:val="95245958"/>
          <w:citation/>
        </w:sdtPr>
        <w:sdtContent>
          <w:r w:rsidRPr="00B03DCB">
            <w:rPr>
              <w:rFonts w:ascii="Simplified Arabic" w:hAnsi="Simplified Arabic" w:cs="Simplified Arabic"/>
              <w:b/>
              <w:bCs/>
              <w:sz w:val="28"/>
              <w:szCs w:val="28"/>
              <w:lang w:bidi="ar-DZ"/>
            </w:rPr>
            <w:fldChar w:fldCharType="begin"/>
          </w:r>
          <w:r w:rsidRPr="00B03DCB">
            <w:rPr>
              <w:rFonts w:ascii="Simplified Arabic" w:hAnsi="Simplified Arabic" w:cs="Simplified Arabic"/>
              <w:b/>
              <w:bCs/>
              <w:sz w:val="28"/>
              <w:szCs w:val="28"/>
              <w:rtl/>
              <w:lang w:bidi="ar-DZ"/>
            </w:rPr>
            <w:instrText xml:space="preserve"> </w:instrText>
          </w:r>
          <w:r w:rsidRPr="00B03DCB">
            <w:rPr>
              <w:rFonts w:ascii="Simplified Arabic" w:hAnsi="Simplified Arabic" w:cs="Simplified Arabic"/>
              <w:b/>
              <w:bCs/>
              <w:sz w:val="28"/>
              <w:szCs w:val="28"/>
              <w:lang w:bidi="ar-DZ"/>
            </w:rPr>
            <w:instrText>CITATION</w:instrText>
          </w:r>
          <w:r w:rsidRPr="00B03DCB">
            <w:rPr>
              <w:rFonts w:ascii="Simplified Arabic" w:hAnsi="Simplified Arabic" w:cs="Simplified Arabic"/>
              <w:b/>
              <w:bCs/>
              <w:sz w:val="28"/>
              <w:szCs w:val="28"/>
              <w:rtl/>
              <w:lang w:bidi="ar-DZ"/>
            </w:rPr>
            <w:instrText xml:space="preserve"> لعل1 \</w:instrText>
          </w:r>
          <w:r w:rsidRPr="00B03DCB">
            <w:rPr>
              <w:rFonts w:ascii="Simplified Arabic" w:hAnsi="Simplified Arabic" w:cs="Simplified Arabic"/>
              <w:b/>
              <w:bCs/>
              <w:sz w:val="28"/>
              <w:szCs w:val="28"/>
              <w:lang w:bidi="ar-DZ"/>
            </w:rPr>
            <w:instrText>p 219 \l 5121</w:instrText>
          </w:r>
          <w:r w:rsidRPr="00B03DCB">
            <w:rPr>
              <w:rFonts w:ascii="Simplified Arabic" w:hAnsi="Simplified Arabic" w:cs="Simplified Arabic"/>
              <w:b/>
              <w:bCs/>
              <w:sz w:val="28"/>
              <w:szCs w:val="28"/>
              <w:rtl/>
              <w:lang w:bidi="ar-DZ"/>
            </w:rPr>
            <w:instrText xml:space="preserve">  </w:instrText>
          </w:r>
          <w:r w:rsidRPr="00B03DCB">
            <w:rPr>
              <w:rFonts w:ascii="Simplified Arabic" w:hAnsi="Simplified Arabic" w:cs="Simplified Arabic"/>
              <w:b/>
              <w:bCs/>
              <w:sz w:val="28"/>
              <w:szCs w:val="28"/>
              <w:lang w:bidi="ar-DZ"/>
            </w:rPr>
            <w:fldChar w:fldCharType="separate"/>
          </w:r>
          <w:r w:rsidRPr="00B03DCB">
            <w:rPr>
              <w:rFonts w:ascii="Simplified Arabic" w:hAnsi="Simplified Arabic" w:cs="Simplified Arabic"/>
              <w:noProof/>
              <w:sz w:val="28"/>
              <w:szCs w:val="28"/>
              <w:rtl/>
              <w:lang w:bidi="ar-DZ"/>
            </w:rPr>
            <w:t>(لعلى، 2017، صفحة 219)</w:t>
          </w:r>
          <w:r w:rsidRPr="00B03DCB">
            <w:rPr>
              <w:rFonts w:ascii="Simplified Arabic" w:hAnsi="Simplified Arabic" w:cs="Simplified Arabic"/>
              <w:b/>
              <w:bCs/>
              <w:sz w:val="28"/>
              <w:szCs w:val="28"/>
              <w:lang w:bidi="ar-DZ"/>
            </w:rPr>
            <w:fldChar w:fldCharType="end"/>
          </w:r>
        </w:sdtContent>
      </w:sdt>
      <w:r w:rsidRPr="00B03DCB">
        <w:rPr>
          <w:rFonts w:ascii="Simplified Arabic" w:hAnsi="Simplified Arabic" w:cs="Simplified Arabic"/>
          <w:sz w:val="28"/>
          <w:szCs w:val="28"/>
          <w:rtl/>
          <w:lang w:val="en-US" w:bidi="ar-DZ"/>
        </w:rPr>
        <w:t>.</w:t>
      </w:r>
    </w:p>
    <w:p w:rsidR="00D42F22" w:rsidRPr="00B03DCB" w:rsidRDefault="00D42F22" w:rsidP="00D42F22">
      <w:pPr>
        <w:pStyle w:val="Paragraphedeliste"/>
        <w:numPr>
          <w:ilvl w:val="1"/>
          <w:numId w:val="12"/>
        </w:numPr>
        <w:tabs>
          <w:tab w:val="right" w:pos="850"/>
        </w:tabs>
        <w:bidi/>
        <w:spacing w:before="60" w:after="60" w:line="276" w:lineRule="auto"/>
        <w:contextualSpacing w:val="0"/>
        <w:jc w:val="both"/>
        <w:rPr>
          <w:rFonts w:ascii="Simplified Arabic" w:hAnsi="Simplified Arabic" w:cs="Simplified Arabic"/>
          <w:b/>
          <w:bCs/>
          <w:sz w:val="28"/>
          <w:szCs w:val="28"/>
          <w:rtl/>
          <w:lang w:val="en-US" w:bidi="ar-DZ"/>
        </w:rPr>
      </w:pPr>
      <w:r w:rsidRPr="00B03DCB">
        <w:rPr>
          <w:rFonts w:ascii="Simplified Arabic" w:hAnsi="Simplified Arabic" w:cs="Simplified Arabic"/>
          <w:b/>
          <w:bCs/>
          <w:sz w:val="28"/>
          <w:szCs w:val="28"/>
          <w:rtl/>
          <w:lang w:val="en-US" w:bidi="ar-DZ"/>
        </w:rPr>
        <w:t>بين دفتر الوظيفة النموذج و خريطة الوظائف النموذجية :</w:t>
      </w:r>
    </w:p>
    <w:p w:rsidR="00D42F22" w:rsidRDefault="00D42F22" w:rsidP="00D42F22">
      <w:pPr>
        <w:bidi/>
        <w:spacing w:before="60" w:after="60" w:line="276" w:lineRule="auto"/>
        <w:jc w:val="both"/>
        <w:rPr>
          <w:rFonts w:ascii="Simplified Arabic" w:hAnsi="Simplified Arabic" w:cs="Simplified Arabic" w:hint="cs"/>
          <w:sz w:val="28"/>
          <w:szCs w:val="28"/>
          <w:rtl/>
          <w:lang w:val="en-US" w:bidi="ar-DZ"/>
        </w:rPr>
      </w:pPr>
      <w:r w:rsidRPr="00B03DCB">
        <w:rPr>
          <w:rFonts w:ascii="Simplified Arabic" w:hAnsi="Simplified Arabic" w:cs="Simplified Arabic"/>
          <w:sz w:val="28"/>
          <w:szCs w:val="28"/>
          <w:rtl/>
          <w:lang w:val="en-US" w:bidi="ar-DZ"/>
        </w:rPr>
        <w:t xml:space="preserve">إن خريطة الوظائف النموذجية تركيبة أهم و أشمل من دفتر الوظيفة النموذج و ذلك لتضمن خريطة الوظائف النموذجية دفتر الوظيفة النموذجية. </w:t>
      </w:r>
    </w:p>
    <w:p w:rsidR="004C446C" w:rsidRDefault="004C446C" w:rsidP="004C446C">
      <w:pPr>
        <w:bidi/>
        <w:spacing w:before="60" w:after="60" w:line="276" w:lineRule="auto"/>
        <w:jc w:val="both"/>
        <w:rPr>
          <w:rFonts w:ascii="Simplified Arabic" w:hAnsi="Simplified Arabic" w:cs="Simplified Arabic" w:hint="cs"/>
          <w:sz w:val="28"/>
          <w:szCs w:val="28"/>
          <w:rtl/>
          <w:lang w:val="en-US" w:bidi="ar-DZ"/>
        </w:rPr>
      </w:pPr>
    </w:p>
    <w:p w:rsidR="004C446C" w:rsidRDefault="004C446C" w:rsidP="004C446C">
      <w:pPr>
        <w:bidi/>
        <w:spacing w:before="60" w:after="60" w:line="276" w:lineRule="auto"/>
        <w:jc w:val="both"/>
        <w:rPr>
          <w:rFonts w:ascii="Simplified Arabic" w:hAnsi="Simplified Arabic" w:cs="Simplified Arabic" w:hint="cs"/>
          <w:sz w:val="28"/>
          <w:szCs w:val="28"/>
          <w:rtl/>
          <w:lang w:val="en-US" w:bidi="ar-DZ"/>
        </w:rPr>
      </w:pPr>
    </w:p>
    <w:p w:rsidR="004C446C" w:rsidRDefault="004C446C" w:rsidP="004C446C">
      <w:pPr>
        <w:bidi/>
        <w:spacing w:before="60" w:after="60" w:line="276" w:lineRule="auto"/>
        <w:jc w:val="both"/>
        <w:rPr>
          <w:rFonts w:ascii="Simplified Arabic" w:hAnsi="Simplified Arabic" w:cs="Simplified Arabic" w:hint="cs"/>
          <w:sz w:val="28"/>
          <w:szCs w:val="28"/>
          <w:rtl/>
          <w:lang w:val="en-US" w:bidi="ar-DZ"/>
        </w:rPr>
      </w:pPr>
    </w:p>
    <w:p w:rsidR="004C446C" w:rsidRDefault="004C446C" w:rsidP="004C446C">
      <w:pPr>
        <w:bidi/>
        <w:spacing w:before="60" w:after="60" w:line="276" w:lineRule="auto"/>
        <w:jc w:val="both"/>
        <w:rPr>
          <w:rFonts w:ascii="Simplified Arabic" w:hAnsi="Simplified Arabic" w:cs="Simplified Arabic" w:hint="cs"/>
          <w:sz w:val="28"/>
          <w:szCs w:val="28"/>
          <w:rtl/>
          <w:lang w:val="en-US" w:bidi="ar-DZ"/>
        </w:rPr>
      </w:pPr>
    </w:p>
    <w:p w:rsidR="004C446C" w:rsidRDefault="004C446C" w:rsidP="004C446C">
      <w:pPr>
        <w:bidi/>
        <w:spacing w:before="60" w:after="60" w:line="276" w:lineRule="auto"/>
        <w:jc w:val="both"/>
        <w:rPr>
          <w:rFonts w:ascii="Simplified Arabic" w:hAnsi="Simplified Arabic" w:cs="Simplified Arabic" w:hint="cs"/>
          <w:sz w:val="28"/>
          <w:szCs w:val="28"/>
          <w:rtl/>
          <w:lang w:val="en-US" w:bidi="ar-DZ"/>
        </w:rPr>
      </w:pPr>
    </w:p>
    <w:p w:rsidR="004C446C" w:rsidRDefault="004C446C" w:rsidP="004C446C">
      <w:pPr>
        <w:bidi/>
        <w:spacing w:before="60" w:after="60" w:line="276" w:lineRule="auto"/>
        <w:jc w:val="both"/>
        <w:rPr>
          <w:rFonts w:ascii="Simplified Arabic" w:hAnsi="Simplified Arabic" w:cs="Simplified Arabic" w:hint="cs"/>
          <w:sz w:val="28"/>
          <w:szCs w:val="28"/>
          <w:rtl/>
          <w:lang w:val="en-US" w:bidi="ar-DZ"/>
        </w:rPr>
      </w:pPr>
    </w:p>
    <w:p w:rsidR="004C446C" w:rsidRDefault="004C446C" w:rsidP="004C446C">
      <w:pPr>
        <w:bidi/>
        <w:spacing w:before="60" w:after="60" w:line="276" w:lineRule="auto"/>
        <w:jc w:val="both"/>
        <w:rPr>
          <w:rFonts w:ascii="Simplified Arabic" w:hAnsi="Simplified Arabic" w:cs="Simplified Arabic" w:hint="cs"/>
          <w:sz w:val="28"/>
          <w:szCs w:val="28"/>
          <w:rtl/>
          <w:lang w:val="en-US" w:bidi="ar-DZ"/>
        </w:rPr>
      </w:pPr>
    </w:p>
    <w:p w:rsidR="004C446C" w:rsidRPr="00B03DCB" w:rsidRDefault="004C446C" w:rsidP="004C446C">
      <w:pPr>
        <w:bidi/>
        <w:spacing w:before="60" w:after="60" w:line="276" w:lineRule="auto"/>
        <w:jc w:val="both"/>
        <w:rPr>
          <w:rFonts w:ascii="Simplified Arabic" w:hAnsi="Simplified Arabic" w:cs="Simplified Arabic"/>
          <w:sz w:val="28"/>
          <w:szCs w:val="28"/>
          <w:rtl/>
          <w:lang w:val="en-US" w:bidi="ar-DZ"/>
        </w:rPr>
      </w:pPr>
    </w:p>
    <w:p w:rsidR="00D42F22" w:rsidRPr="00B03DCB" w:rsidRDefault="00D42F22" w:rsidP="00D42F22">
      <w:pPr>
        <w:bidi/>
        <w:spacing w:before="60" w:after="60" w:line="276" w:lineRule="auto"/>
        <w:jc w:val="both"/>
        <w:rPr>
          <w:rFonts w:ascii="Simplified Arabic" w:hAnsi="Simplified Arabic" w:cs="Simplified Arabic"/>
          <w:sz w:val="28"/>
          <w:szCs w:val="28"/>
          <w:rtl/>
          <w:lang w:val="en-US" w:bidi="ar-DZ"/>
        </w:rPr>
      </w:pPr>
      <w:r w:rsidRPr="00B03DCB">
        <w:rPr>
          <w:rFonts w:ascii="Simplified Arabic" w:hAnsi="Simplified Arabic" w:cs="Simplified Arabic"/>
          <w:sz w:val="28"/>
          <w:szCs w:val="28"/>
          <w:rtl/>
          <w:lang w:val="en-US" w:bidi="ar-DZ"/>
        </w:rPr>
        <w:lastRenderedPageBreak/>
        <w:t>الجدول رقم (01) :خريطة الوظائف النموذجية</w:t>
      </w:r>
    </w:p>
    <w:tbl>
      <w:tblPr>
        <w:tblStyle w:val="Grilledutableau"/>
        <w:bidiVisual/>
        <w:tblW w:w="0" w:type="auto"/>
        <w:tblLook w:val="04A0"/>
      </w:tblPr>
      <w:tblGrid>
        <w:gridCol w:w="1904"/>
        <w:gridCol w:w="2020"/>
        <w:gridCol w:w="1949"/>
        <w:gridCol w:w="1850"/>
        <w:gridCol w:w="1443"/>
      </w:tblGrid>
      <w:tr w:rsidR="00D42F22" w:rsidRPr="00B03DCB" w:rsidTr="00C30407">
        <w:tc>
          <w:tcPr>
            <w:tcW w:w="5873" w:type="dxa"/>
            <w:gridSpan w:val="3"/>
          </w:tcPr>
          <w:p w:rsidR="00D42F22" w:rsidRPr="00B03DCB" w:rsidRDefault="00D42F22" w:rsidP="00C30407">
            <w:pPr>
              <w:bidi/>
              <w:spacing w:before="60" w:after="60" w:line="276" w:lineRule="auto"/>
              <w:jc w:val="both"/>
              <w:rPr>
                <w:rFonts w:ascii="Simplified Arabic" w:hAnsi="Simplified Arabic" w:cs="Simplified Arabic"/>
                <w:sz w:val="28"/>
                <w:szCs w:val="28"/>
                <w:rtl/>
                <w:lang w:val="en-US" w:bidi="ar-DZ"/>
              </w:rPr>
            </w:pPr>
            <w:proofErr w:type="gramStart"/>
            <w:r w:rsidRPr="00B03DCB">
              <w:rPr>
                <w:rFonts w:ascii="Simplified Arabic" w:hAnsi="Simplified Arabic" w:cs="Simplified Arabic"/>
                <w:sz w:val="28"/>
                <w:szCs w:val="28"/>
                <w:rtl/>
                <w:lang w:val="en-US" w:bidi="ar-DZ"/>
              </w:rPr>
              <w:t>العائلة</w:t>
            </w:r>
            <w:proofErr w:type="gramEnd"/>
            <w:r w:rsidRPr="00B03DCB">
              <w:rPr>
                <w:rFonts w:ascii="Simplified Arabic" w:hAnsi="Simplified Arabic" w:cs="Simplified Arabic"/>
                <w:sz w:val="28"/>
                <w:szCs w:val="28"/>
                <w:rtl/>
                <w:lang w:val="en-US" w:bidi="ar-DZ"/>
              </w:rPr>
              <w:t xml:space="preserve"> المهنية 01</w:t>
            </w:r>
          </w:p>
        </w:tc>
        <w:tc>
          <w:tcPr>
            <w:tcW w:w="1850" w:type="dxa"/>
            <w:tcBorders>
              <w:right w:val="single" w:sz="4" w:space="0" w:color="auto"/>
            </w:tcBorders>
          </w:tcPr>
          <w:p w:rsidR="00D42F22" w:rsidRPr="00B03DCB" w:rsidRDefault="00D42F22" w:rsidP="00C30407">
            <w:pPr>
              <w:bidi/>
              <w:spacing w:before="60" w:after="60" w:line="276" w:lineRule="auto"/>
              <w:jc w:val="both"/>
              <w:rPr>
                <w:rFonts w:ascii="Simplified Arabic" w:hAnsi="Simplified Arabic" w:cs="Simplified Arabic"/>
                <w:sz w:val="28"/>
                <w:szCs w:val="28"/>
                <w:rtl/>
                <w:lang w:val="en-US" w:bidi="ar-DZ"/>
              </w:rPr>
            </w:pPr>
            <w:proofErr w:type="gramStart"/>
            <w:r w:rsidRPr="00B03DCB">
              <w:rPr>
                <w:rFonts w:ascii="Simplified Arabic" w:hAnsi="Simplified Arabic" w:cs="Simplified Arabic"/>
                <w:sz w:val="28"/>
                <w:szCs w:val="28"/>
                <w:rtl/>
                <w:lang w:val="en-US" w:bidi="ar-DZ"/>
              </w:rPr>
              <w:t>العائلة</w:t>
            </w:r>
            <w:proofErr w:type="gramEnd"/>
            <w:r w:rsidRPr="00B03DCB">
              <w:rPr>
                <w:rFonts w:ascii="Simplified Arabic" w:hAnsi="Simplified Arabic" w:cs="Simplified Arabic"/>
                <w:sz w:val="28"/>
                <w:szCs w:val="28"/>
                <w:rtl/>
                <w:lang w:val="en-US" w:bidi="ar-DZ"/>
              </w:rPr>
              <w:t xml:space="preserve"> المهنية 02 </w:t>
            </w:r>
          </w:p>
        </w:tc>
        <w:tc>
          <w:tcPr>
            <w:tcW w:w="1443" w:type="dxa"/>
            <w:tcBorders>
              <w:left w:val="single" w:sz="4" w:space="0" w:color="auto"/>
            </w:tcBorders>
          </w:tcPr>
          <w:p w:rsidR="00D42F22" w:rsidRPr="00B03DCB" w:rsidRDefault="00D42F22" w:rsidP="00C30407">
            <w:pPr>
              <w:bidi/>
              <w:spacing w:before="60" w:after="60" w:line="276" w:lineRule="auto"/>
              <w:jc w:val="both"/>
              <w:rPr>
                <w:rFonts w:ascii="Simplified Arabic" w:hAnsi="Simplified Arabic" w:cs="Simplified Arabic"/>
                <w:sz w:val="28"/>
                <w:szCs w:val="28"/>
                <w:rtl/>
                <w:lang w:val="en-US" w:bidi="ar-DZ"/>
              </w:rPr>
            </w:pPr>
            <w:proofErr w:type="gramStart"/>
            <w:r w:rsidRPr="00B03DCB">
              <w:rPr>
                <w:rFonts w:ascii="Simplified Arabic" w:hAnsi="Simplified Arabic" w:cs="Simplified Arabic"/>
                <w:sz w:val="28"/>
                <w:szCs w:val="28"/>
                <w:rtl/>
                <w:lang w:val="en-US" w:bidi="ar-DZ"/>
              </w:rPr>
              <w:t>العائلة</w:t>
            </w:r>
            <w:proofErr w:type="gramEnd"/>
            <w:r w:rsidRPr="00B03DCB">
              <w:rPr>
                <w:rFonts w:ascii="Simplified Arabic" w:hAnsi="Simplified Arabic" w:cs="Simplified Arabic"/>
                <w:sz w:val="28"/>
                <w:szCs w:val="28"/>
                <w:rtl/>
                <w:lang w:val="en-US" w:bidi="ar-DZ"/>
              </w:rPr>
              <w:t xml:space="preserve"> المهنية 03</w:t>
            </w:r>
          </w:p>
        </w:tc>
      </w:tr>
      <w:tr w:rsidR="00D42F22" w:rsidRPr="00B03DCB" w:rsidTr="00C30407">
        <w:trPr>
          <w:trHeight w:val="595"/>
        </w:trPr>
        <w:tc>
          <w:tcPr>
            <w:tcW w:w="1904" w:type="dxa"/>
            <w:tcBorders>
              <w:bottom w:val="single" w:sz="4" w:space="0" w:color="auto"/>
            </w:tcBorders>
          </w:tcPr>
          <w:p w:rsidR="00D42F22" w:rsidRPr="00B03DCB" w:rsidRDefault="00D42F22" w:rsidP="00C30407">
            <w:pPr>
              <w:bidi/>
              <w:spacing w:before="60" w:after="60" w:line="276" w:lineRule="auto"/>
              <w:jc w:val="both"/>
              <w:rPr>
                <w:rFonts w:ascii="Simplified Arabic" w:hAnsi="Simplified Arabic" w:cs="Simplified Arabic"/>
                <w:sz w:val="28"/>
                <w:szCs w:val="28"/>
                <w:rtl/>
                <w:lang w:val="en-US" w:bidi="ar-DZ"/>
              </w:rPr>
            </w:pPr>
            <w:proofErr w:type="gramStart"/>
            <w:r w:rsidRPr="00B03DCB">
              <w:rPr>
                <w:rFonts w:ascii="Simplified Arabic" w:hAnsi="Simplified Arabic" w:cs="Simplified Arabic"/>
                <w:sz w:val="28"/>
                <w:szCs w:val="28"/>
                <w:rtl/>
                <w:lang w:val="en-US" w:bidi="ar-DZ"/>
              </w:rPr>
              <w:t>العائلة</w:t>
            </w:r>
            <w:proofErr w:type="gramEnd"/>
            <w:r w:rsidRPr="00B03DCB">
              <w:rPr>
                <w:rFonts w:ascii="Simplified Arabic" w:hAnsi="Simplified Arabic" w:cs="Simplified Arabic"/>
                <w:sz w:val="28"/>
                <w:szCs w:val="28"/>
                <w:rtl/>
                <w:lang w:val="en-US" w:bidi="ar-DZ"/>
              </w:rPr>
              <w:t xml:space="preserve"> المهنية الفرعية 01</w:t>
            </w:r>
          </w:p>
        </w:tc>
        <w:tc>
          <w:tcPr>
            <w:tcW w:w="2020" w:type="dxa"/>
            <w:tcBorders>
              <w:bottom w:val="single" w:sz="4" w:space="0" w:color="auto"/>
              <w:right w:val="single" w:sz="4" w:space="0" w:color="auto"/>
            </w:tcBorders>
          </w:tcPr>
          <w:p w:rsidR="00D42F22" w:rsidRPr="00B03DCB" w:rsidRDefault="00D42F22" w:rsidP="00C30407">
            <w:pPr>
              <w:bidi/>
              <w:spacing w:before="60" w:after="60" w:line="276" w:lineRule="auto"/>
              <w:jc w:val="both"/>
              <w:rPr>
                <w:rFonts w:ascii="Simplified Arabic" w:hAnsi="Simplified Arabic" w:cs="Simplified Arabic"/>
                <w:sz w:val="28"/>
                <w:szCs w:val="28"/>
                <w:rtl/>
                <w:lang w:val="en-US" w:bidi="ar-DZ"/>
              </w:rPr>
            </w:pPr>
            <w:proofErr w:type="gramStart"/>
            <w:r w:rsidRPr="00B03DCB">
              <w:rPr>
                <w:rFonts w:ascii="Simplified Arabic" w:hAnsi="Simplified Arabic" w:cs="Simplified Arabic"/>
                <w:sz w:val="28"/>
                <w:szCs w:val="28"/>
                <w:rtl/>
                <w:lang w:val="en-US" w:bidi="ar-DZ"/>
              </w:rPr>
              <w:t>العائلة</w:t>
            </w:r>
            <w:proofErr w:type="gramEnd"/>
            <w:r w:rsidRPr="00B03DCB">
              <w:rPr>
                <w:rFonts w:ascii="Simplified Arabic" w:hAnsi="Simplified Arabic" w:cs="Simplified Arabic"/>
                <w:sz w:val="28"/>
                <w:szCs w:val="28"/>
                <w:rtl/>
                <w:lang w:val="en-US" w:bidi="ar-DZ"/>
              </w:rPr>
              <w:t xml:space="preserve"> المهنية الفرعية 02</w:t>
            </w:r>
          </w:p>
        </w:tc>
        <w:tc>
          <w:tcPr>
            <w:tcW w:w="1949" w:type="dxa"/>
            <w:tcBorders>
              <w:left w:val="single" w:sz="4" w:space="0" w:color="auto"/>
              <w:bottom w:val="single" w:sz="4" w:space="0" w:color="auto"/>
            </w:tcBorders>
          </w:tcPr>
          <w:p w:rsidR="00D42F22" w:rsidRPr="00B03DCB" w:rsidRDefault="00D42F22" w:rsidP="00C30407">
            <w:pPr>
              <w:bidi/>
              <w:spacing w:before="60" w:after="60" w:line="276" w:lineRule="auto"/>
              <w:jc w:val="both"/>
              <w:rPr>
                <w:rFonts w:ascii="Simplified Arabic" w:hAnsi="Simplified Arabic" w:cs="Simplified Arabic"/>
                <w:sz w:val="28"/>
                <w:szCs w:val="28"/>
                <w:rtl/>
                <w:lang w:val="en-US" w:bidi="ar-DZ"/>
              </w:rPr>
            </w:pPr>
            <w:proofErr w:type="gramStart"/>
            <w:r w:rsidRPr="00B03DCB">
              <w:rPr>
                <w:rFonts w:ascii="Simplified Arabic" w:hAnsi="Simplified Arabic" w:cs="Simplified Arabic"/>
                <w:sz w:val="28"/>
                <w:szCs w:val="28"/>
                <w:rtl/>
                <w:lang w:val="en-US" w:bidi="ar-DZ"/>
              </w:rPr>
              <w:t>العائلة</w:t>
            </w:r>
            <w:proofErr w:type="gramEnd"/>
            <w:r w:rsidRPr="00B03DCB">
              <w:rPr>
                <w:rFonts w:ascii="Simplified Arabic" w:hAnsi="Simplified Arabic" w:cs="Simplified Arabic"/>
                <w:sz w:val="28"/>
                <w:szCs w:val="28"/>
                <w:rtl/>
                <w:lang w:val="en-US" w:bidi="ar-DZ"/>
              </w:rPr>
              <w:t xml:space="preserve"> المهنية الفرعية 03</w:t>
            </w:r>
          </w:p>
        </w:tc>
        <w:tc>
          <w:tcPr>
            <w:tcW w:w="1850" w:type="dxa"/>
            <w:vMerge w:val="restart"/>
            <w:tcBorders>
              <w:right w:val="single" w:sz="4" w:space="0" w:color="auto"/>
            </w:tcBorders>
          </w:tcPr>
          <w:p w:rsidR="00D42F22" w:rsidRPr="00B03DCB" w:rsidRDefault="00D42F22" w:rsidP="00C30407">
            <w:pPr>
              <w:bidi/>
              <w:spacing w:before="60" w:after="60" w:line="276" w:lineRule="auto"/>
              <w:jc w:val="both"/>
              <w:rPr>
                <w:rFonts w:ascii="Simplified Arabic" w:hAnsi="Simplified Arabic" w:cs="Simplified Arabic"/>
                <w:sz w:val="28"/>
                <w:szCs w:val="28"/>
                <w:rtl/>
                <w:lang w:val="en-US" w:bidi="ar-DZ"/>
              </w:rPr>
            </w:pPr>
          </w:p>
        </w:tc>
        <w:tc>
          <w:tcPr>
            <w:tcW w:w="1443" w:type="dxa"/>
            <w:vMerge w:val="restart"/>
            <w:tcBorders>
              <w:left w:val="single" w:sz="4" w:space="0" w:color="auto"/>
            </w:tcBorders>
          </w:tcPr>
          <w:p w:rsidR="00D42F22" w:rsidRPr="00B03DCB" w:rsidRDefault="00D42F22" w:rsidP="00C30407">
            <w:pPr>
              <w:bidi/>
              <w:spacing w:before="60" w:after="60" w:line="276" w:lineRule="auto"/>
              <w:jc w:val="both"/>
              <w:rPr>
                <w:rFonts w:ascii="Simplified Arabic" w:hAnsi="Simplified Arabic" w:cs="Simplified Arabic"/>
                <w:sz w:val="28"/>
                <w:szCs w:val="28"/>
                <w:rtl/>
                <w:lang w:val="en-US" w:bidi="ar-DZ"/>
              </w:rPr>
            </w:pPr>
          </w:p>
        </w:tc>
      </w:tr>
      <w:tr w:rsidR="00D42F22" w:rsidRPr="00B03DCB" w:rsidTr="00C30407">
        <w:trPr>
          <w:trHeight w:val="3110"/>
        </w:trPr>
        <w:tc>
          <w:tcPr>
            <w:tcW w:w="1904" w:type="dxa"/>
            <w:tcBorders>
              <w:top w:val="single" w:sz="4" w:space="0" w:color="auto"/>
            </w:tcBorders>
          </w:tcPr>
          <w:p w:rsidR="00D42F22" w:rsidRPr="00B03DCB" w:rsidRDefault="00D42F22" w:rsidP="00C30407">
            <w:pPr>
              <w:bidi/>
              <w:spacing w:before="60" w:after="60" w:line="276" w:lineRule="auto"/>
              <w:jc w:val="both"/>
              <w:rPr>
                <w:rFonts w:ascii="Simplified Arabic" w:hAnsi="Simplified Arabic" w:cs="Simplified Arabic"/>
                <w:sz w:val="28"/>
                <w:szCs w:val="28"/>
                <w:rtl/>
                <w:lang w:val="en-US" w:bidi="ar-DZ"/>
              </w:rPr>
            </w:pPr>
            <w:r w:rsidRPr="00B03DCB">
              <w:rPr>
                <w:rFonts w:ascii="Simplified Arabic" w:hAnsi="Simplified Arabic" w:cs="Simplified Arabic"/>
                <w:sz w:val="28"/>
                <w:szCs w:val="28"/>
                <w:rtl/>
                <w:lang w:val="en-US" w:bidi="ar-DZ"/>
              </w:rPr>
              <w:t>وضعية  عمل 01</w:t>
            </w:r>
          </w:p>
          <w:p w:rsidR="00D42F22" w:rsidRPr="00B03DCB" w:rsidRDefault="00D42F22" w:rsidP="00C30407">
            <w:pPr>
              <w:bidi/>
              <w:spacing w:before="60" w:after="60" w:line="276" w:lineRule="auto"/>
              <w:jc w:val="both"/>
              <w:rPr>
                <w:rFonts w:ascii="Simplified Arabic" w:hAnsi="Simplified Arabic" w:cs="Simplified Arabic"/>
                <w:sz w:val="28"/>
                <w:szCs w:val="28"/>
                <w:rtl/>
                <w:lang w:val="en-US" w:bidi="ar-DZ"/>
              </w:rPr>
            </w:pPr>
            <w:r w:rsidRPr="00B03DCB">
              <w:rPr>
                <w:rFonts w:ascii="Simplified Arabic" w:hAnsi="Simplified Arabic" w:cs="Simplified Arabic"/>
                <w:sz w:val="28"/>
                <w:szCs w:val="28"/>
                <w:rtl/>
                <w:lang w:val="en-US" w:bidi="ar-DZ"/>
              </w:rPr>
              <w:t>وضعية عمل 02</w:t>
            </w:r>
          </w:p>
          <w:p w:rsidR="00D42F22" w:rsidRPr="00B03DCB" w:rsidRDefault="00D42F22" w:rsidP="00C30407">
            <w:pPr>
              <w:bidi/>
              <w:spacing w:before="60" w:after="60" w:line="276" w:lineRule="auto"/>
              <w:jc w:val="both"/>
              <w:rPr>
                <w:rFonts w:ascii="Simplified Arabic" w:hAnsi="Simplified Arabic" w:cs="Simplified Arabic"/>
                <w:sz w:val="28"/>
                <w:szCs w:val="28"/>
                <w:rtl/>
                <w:lang w:val="en-US" w:bidi="ar-DZ"/>
              </w:rPr>
            </w:pPr>
            <w:r w:rsidRPr="00B03DCB">
              <w:rPr>
                <w:rFonts w:ascii="Simplified Arabic" w:hAnsi="Simplified Arabic" w:cs="Simplified Arabic"/>
                <w:sz w:val="28"/>
                <w:szCs w:val="28"/>
                <w:rtl/>
                <w:lang w:val="en-US" w:bidi="ar-DZ"/>
              </w:rPr>
              <w:t>وضعية عمل 03</w:t>
            </w:r>
          </w:p>
          <w:p w:rsidR="00D42F22" w:rsidRPr="00B03DCB" w:rsidRDefault="00D42F22" w:rsidP="00C30407">
            <w:pPr>
              <w:bidi/>
              <w:spacing w:before="60" w:after="60" w:line="276" w:lineRule="auto"/>
              <w:jc w:val="both"/>
              <w:rPr>
                <w:rFonts w:ascii="Simplified Arabic" w:hAnsi="Simplified Arabic" w:cs="Simplified Arabic"/>
                <w:sz w:val="28"/>
                <w:szCs w:val="28"/>
                <w:rtl/>
                <w:lang w:val="en-US" w:bidi="ar-DZ"/>
              </w:rPr>
            </w:pPr>
            <w:r w:rsidRPr="00B03DCB">
              <w:rPr>
                <w:rFonts w:ascii="Simplified Arabic" w:hAnsi="Simplified Arabic" w:cs="Simplified Arabic"/>
                <w:sz w:val="28"/>
                <w:szCs w:val="28"/>
                <w:rtl/>
                <w:lang w:val="en-US" w:bidi="ar-DZ"/>
              </w:rPr>
              <w:t>وضعية عمل04</w:t>
            </w:r>
          </w:p>
          <w:p w:rsidR="00D42F22" w:rsidRPr="00B03DCB" w:rsidRDefault="00D42F22" w:rsidP="00C30407">
            <w:pPr>
              <w:bidi/>
              <w:spacing w:before="60" w:after="60" w:line="276" w:lineRule="auto"/>
              <w:jc w:val="both"/>
              <w:rPr>
                <w:rFonts w:ascii="Simplified Arabic" w:hAnsi="Simplified Arabic" w:cs="Simplified Arabic"/>
                <w:sz w:val="28"/>
                <w:szCs w:val="28"/>
                <w:rtl/>
                <w:lang w:val="en-US" w:bidi="ar-DZ"/>
              </w:rPr>
            </w:pPr>
            <w:r w:rsidRPr="00B03DCB">
              <w:rPr>
                <w:rFonts w:ascii="Simplified Arabic" w:hAnsi="Simplified Arabic" w:cs="Simplified Arabic"/>
                <w:sz w:val="28"/>
                <w:szCs w:val="28"/>
                <w:rtl/>
                <w:lang w:val="en-US" w:bidi="ar-DZ"/>
              </w:rPr>
              <w:t>وضعية عمل05</w:t>
            </w:r>
          </w:p>
          <w:p w:rsidR="00D42F22" w:rsidRPr="00B03DCB" w:rsidRDefault="00D42F22" w:rsidP="00C30407">
            <w:pPr>
              <w:bidi/>
              <w:spacing w:before="60" w:after="60" w:line="276" w:lineRule="auto"/>
              <w:jc w:val="both"/>
              <w:rPr>
                <w:rFonts w:ascii="Simplified Arabic" w:hAnsi="Simplified Arabic" w:cs="Simplified Arabic"/>
                <w:sz w:val="28"/>
                <w:szCs w:val="28"/>
                <w:rtl/>
                <w:lang w:val="en-US" w:bidi="ar-DZ"/>
              </w:rPr>
            </w:pPr>
            <w:r w:rsidRPr="00B03DCB">
              <w:rPr>
                <w:rFonts w:ascii="Simplified Arabic" w:hAnsi="Simplified Arabic" w:cs="Simplified Arabic"/>
                <w:sz w:val="28"/>
                <w:szCs w:val="28"/>
                <w:rtl/>
                <w:lang w:val="en-US" w:bidi="ar-DZ"/>
              </w:rPr>
              <w:t>وضعية عمل06</w:t>
            </w:r>
          </w:p>
          <w:p w:rsidR="00D42F22" w:rsidRPr="00B03DCB" w:rsidRDefault="00D42F22" w:rsidP="00C30407">
            <w:pPr>
              <w:bidi/>
              <w:spacing w:before="60" w:after="60" w:line="276" w:lineRule="auto"/>
              <w:jc w:val="both"/>
              <w:rPr>
                <w:rFonts w:ascii="Simplified Arabic" w:hAnsi="Simplified Arabic" w:cs="Simplified Arabic"/>
                <w:sz w:val="28"/>
                <w:szCs w:val="28"/>
                <w:rtl/>
                <w:lang w:val="en-US" w:bidi="ar-DZ"/>
              </w:rPr>
            </w:pPr>
            <w:r w:rsidRPr="00B03DCB">
              <w:rPr>
                <w:rFonts w:ascii="Simplified Arabic" w:hAnsi="Simplified Arabic" w:cs="Simplified Arabic"/>
                <w:sz w:val="28"/>
                <w:szCs w:val="28"/>
                <w:rtl/>
                <w:lang w:val="en-US" w:bidi="ar-DZ"/>
              </w:rPr>
              <w:t>وضعية عمل07</w:t>
            </w:r>
          </w:p>
          <w:p w:rsidR="00D42F22" w:rsidRPr="00B03DCB" w:rsidRDefault="00D42F22" w:rsidP="00C30407">
            <w:pPr>
              <w:bidi/>
              <w:spacing w:before="60" w:after="60" w:line="276" w:lineRule="auto"/>
              <w:jc w:val="both"/>
              <w:rPr>
                <w:rFonts w:ascii="Simplified Arabic" w:hAnsi="Simplified Arabic" w:cs="Simplified Arabic"/>
                <w:sz w:val="28"/>
                <w:szCs w:val="28"/>
                <w:rtl/>
                <w:lang w:val="en-US" w:bidi="ar-DZ"/>
              </w:rPr>
            </w:pPr>
            <w:r w:rsidRPr="00B03DCB">
              <w:rPr>
                <w:rFonts w:ascii="Simplified Arabic" w:hAnsi="Simplified Arabic" w:cs="Simplified Arabic"/>
                <w:sz w:val="28"/>
                <w:szCs w:val="28"/>
                <w:rtl/>
                <w:lang w:val="en-US" w:bidi="ar-DZ"/>
              </w:rPr>
              <w:t>وضعية عمل08</w:t>
            </w:r>
          </w:p>
          <w:p w:rsidR="00D42F22" w:rsidRPr="00B03DCB" w:rsidRDefault="00D42F22" w:rsidP="00C30407">
            <w:pPr>
              <w:bidi/>
              <w:spacing w:before="60" w:after="60" w:line="276" w:lineRule="auto"/>
              <w:jc w:val="both"/>
              <w:rPr>
                <w:rFonts w:ascii="Simplified Arabic" w:hAnsi="Simplified Arabic" w:cs="Simplified Arabic"/>
                <w:sz w:val="28"/>
                <w:szCs w:val="28"/>
                <w:rtl/>
                <w:lang w:val="en-US" w:bidi="ar-DZ"/>
              </w:rPr>
            </w:pPr>
            <w:r w:rsidRPr="00B03DCB">
              <w:rPr>
                <w:rFonts w:ascii="Simplified Arabic" w:hAnsi="Simplified Arabic" w:cs="Simplified Arabic"/>
                <w:sz w:val="28"/>
                <w:szCs w:val="28"/>
                <w:rtl/>
                <w:lang w:val="en-US" w:bidi="ar-DZ"/>
              </w:rPr>
              <w:t>وضعية عمل09</w:t>
            </w:r>
          </w:p>
          <w:p w:rsidR="00D42F22" w:rsidRPr="00B03DCB" w:rsidRDefault="00D42F22" w:rsidP="00C30407">
            <w:pPr>
              <w:bidi/>
              <w:spacing w:before="60" w:after="60" w:line="276" w:lineRule="auto"/>
              <w:jc w:val="both"/>
              <w:rPr>
                <w:rFonts w:ascii="Simplified Arabic" w:hAnsi="Simplified Arabic" w:cs="Simplified Arabic"/>
                <w:sz w:val="28"/>
                <w:szCs w:val="28"/>
                <w:rtl/>
                <w:lang w:val="en-US" w:bidi="ar-DZ"/>
              </w:rPr>
            </w:pPr>
            <w:r w:rsidRPr="00B03DCB">
              <w:rPr>
                <w:rFonts w:ascii="Simplified Arabic" w:hAnsi="Simplified Arabic" w:cs="Simplified Arabic"/>
                <w:sz w:val="28"/>
                <w:szCs w:val="28"/>
                <w:rtl/>
                <w:lang w:val="en-US" w:bidi="ar-DZ"/>
              </w:rPr>
              <w:t>وضعية عمل10</w:t>
            </w:r>
          </w:p>
          <w:p w:rsidR="00D42F22" w:rsidRPr="00B03DCB" w:rsidRDefault="00D42F22" w:rsidP="00C30407">
            <w:pPr>
              <w:bidi/>
              <w:spacing w:before="60" w:after="60" w:line="276" w:lineRule="auto"/>
              <w:jc w:val="both"/>
              <w:rPr>
                <w:rFonts w:ascii="Simplified Arabic" w:hAnsi="Simplified Arabic" w:cs="Simplified Arabic"/>
                <w:sz w:val="28"/>
                <w:szCs w:val="28"/>
                <w:rtl/>
                <w:lang w:val="en-US" w:bidi="ar-DZ"/>
              </w:rPr>
            </w:pPr>
            <w:r w:rsidRPr="00B03DCB">
              <w:rPr>
                <w:rFonts w:ascii="Simplified Arabic" w:hAnsi="Simplified Arabic" w:cs="Simplified Arabic"/>
                <w:sz w:val="28"/>
                <w:szCs w:val="28"/>
                <w:rtl/>
                <w:lang w:val="en-US" w:bidi="ar-DZ"/>
              </w:rPr>
              <w:t>وضعية عمل11</w:t>
            </w:r>
          </w:p>
          <w:p w:rsidR="00D42F22" w:rsidRPr="00B03DCB" w:rsidRDefault="00D42F22" w:rsidP="00C30407">
            <w:pPr>
              <w:bidi/>
              <w:spacing w:before="60" w:after="60" w:line="276" w:lineRule="auto"/>
              <w:jc w:val="both"/>
              <w:rPr>
                <w:rFonts w:ascii="Simplified Arabic" w:hAnsi="Simplified Arabic" w:cs="Simplified Arabic"/>
                <w:sz w:val="28"/>
                <w:szCs w:val="28"/>
                <w:rtl/>
                <w:lang w:val="en-US" w:bidi="ar-DZ"/>
              </w:rPr>
            </w:pPr>
            <w:r w:rsidRPr="00B03DCB">
              <w:rPr>
                <w:rFonts w:ascii="Simplified Arabic" w:hAnsi="Simplified Arabic" w:cs="Simplified Arabic"/>
                <w:sz w:val="28"/>
                <w:szCs w:val="28"/>
                <w:rtl/>
                <w:lang w:val="en-US" w:bidi="ar-DZ"/>
              </w:rPr>
              <w:t>وضعية عمل12</w:t>
            </w:r>
          </w:p>
        </w:tc>
        <w:tc>
          <w:tcPr>
            <w:tcW w:w="2020" w:type="dxa"/>
            <w:tcBorders>
              <w:top w:val="single" w:sz="4" w:space="0" w:color="auto"/>
              <w:right w:val="single" w:sz="4" w:space="0" w:color="auto"/>
            </w:tcBorders>
          </w:tcPr>
          <w:p w:rsidR="00D42F22" w:rsidRPr="00B03DCB" w:rsidRDefault="00D42F22" w:rsidP="00C30407">
            <w:pPr>
              <w:bidi/>
              <w:spacing w:before="60" w:after="60" w:line="276" w:lineRule="auto"/>
              <w:jc w:val="both"/>
              <w:rPr>
                <w:rFonts w:ascii="Simplified Arabic" w:hAnsi="Simplified Arabic" w:cs="Simplified Arabic"/>
                <w:sz w:val="28"/>
                <w:szCs w:val="28"/>
                <w:rtl/>
                <w:lang w:val="en-US" w:bidi="ar-DZ"/>
              </w:rPr>
            </w:pPr>
            <w:r>
              <w:rPr>
                <w:rFonts w:ascii="Simplified Arabic" w:hAnsi="Simplified Arabic" w:cs="Simplified Arabic"/>
                <w:noProof/>
                <w:sz w:val="28"/>
                <w:szCs w:val="28"/>
                <w:rtl/>
                <w:lang w:eastAsia="en-US"/>
              </w:rPr>
              <w:pict>
                <v:rect id="_x0000_s1026" style="position:absolute;left:0;text-align:left;margin-left:-1.9pt;margin-top:37.5pt;width:93pt;height:39.5pt;z-index:251660288;mso-position-horizontal-relative:text;mso-position-vertical-relative:text">
                  <v:textbox>
                    <w:txbxContent>
                      <w:p w:rsidR="00D42F22" w:rsidRDefault="00D42F22" w:rsidP="00D42F22">
                        <w:pPr>
                          <w:bidi/>
                          <w:rPr>
                            <w:lang w:bidi="ar-DZ"/>
                          </w:rPr>
                        </w:pPr>
                        <w:r w:rsidRPr="000E72B3">
                          <w:rPr>
                            <w:rFonts w:ascii="Traditional Arabic" w:hAnsi="Traditional Arabic" w:cs="Traditional Arabic" w:hint="cs"/>
                            <w:sz w:val="32"/>
                            <w:szCs w:val="32"/>
                            <w:rtl/>
                            <w:lang w:val="en-US" w:bidi="ar-DZ"/>
                          </w:rPr>
                          <w:t>الوظيفة</w:t>
                        </w:r>
                        <w:r>
                          <w:rPr>
                            <w:rFonts w:hint="cs"/>
                            <w:rtl/>
                            <w:lang w:bidi="ar-DZ"/>
                          </w:rPr>
                          <w:t xml:space="preserve"> النموذج أ</w:t>
                        </w:r>
                      </w:p>
                    </w:txbxContent>
                  </v:textbox>
                </v:rect>
              </w:pict>
            </w:r>
          </w:p>
        </w:tc>
        <w:tc>
          <w:tcPr>
            <w:tcW w:w="1949" w:type="dxa"/>
            <w:tcBorders>
              <w:top w:val="single" w:sz="4" w:space="0" w:color="auto"/>
              <w:left w:val="single" w:sz="4" w:space="0" w:color="auto"/>
            </w:tcBorders>
          </w:tcPr>
          <w:p w:rsidR="00D42F22" w:rsidRPr="00B03DCB" w:rsidRDefault="00D42F22" w:rsidP="00C30407">
            <w:pPr>
              <w:bidi/>
              <w:spacing w:before="60" w:after="60" w:line="276" w:lineRule="auto"/>
              <w:jc w:val="both"/>
              <w:rPr>
                <w:rFonts w:ascii="Simplified Arabic" w:hAnsi="Simplified Arabic" w:cs="Simplified Arabic"/>
                <w:sz w:val="28"/>
                <w:szCs w:val="28"/>
                <w:rtl/>
                <w:lang w:val="en-US" w:bidi="ar-DZ"/>
              </w:rPr>
            </w:pPr>
            <w:r>
              <w:rPr>
                <w:rFonts w:ascii="Simplified Arabic" w:hAnsi="Simplified Arabic" w:cs="Simplified Arabic"/>
                <w:noProof/>
                <w:sz w:val="28"/>
                <w:szCs w:val="28"/>
                <w:rtl/>
                <w:lang w:eastAsia="en-US"/>
              </w:rPr>
              <w:pict>
                <v:rect id="_x0000_s1028" style="position:absolute;left:0;text-align:left;margin-left:-155.45pt;margin-top:235pt;width:330pt;height:37.5pt;z-index:251662336;mso-position-horizontal-relative:text;mso-position-vertical-relative:text">
                  <v:textbox>
                    <w:txbxContent>
                      <w:p w:rsidR="00D42F22" w:rsidRPr="000E72B3" w:rsidRDefault="00D42F22" w:rsidP="00D42F22">
                        <w:pPr>
                          <w:bidi/>
                          <w:rPr>
                            <w:rFonts w:ascii="Traditional Arabic" w:hAnsi="Traditional Arabic" w:cs="Traditional Arabic"/>
                            <w:sz w:val="32"/>
                            <w:szCs w:val="32"/>
                            <w:lang w:val="en-US" w:bidi="ar-DZ"/>
                          </w:rPr>
                        </w:pPr>
                        <w:proofErr w:type="gramStart"/>
                        <w:r w:rsidRPr="000E72B3">
                          <w:rPr>
                            <w:rFonts w:ascii="Traditional Arabic" w:hAnsi="Traditional Arabic" w:cs="Traditional Arabic" w:hint="cs"/>
                            <w:sz w:val="32"/>
                            <w:szCs w:val="32"/>
                            <w:rtl/>
                            <w:lang w:val="en-US" w:bidi="ar-DZ"/>
                          </w:rPr>
                          <w:t>النموذج</w:t>
                        </w:r>
                        <w:proofErr w:type="gramEnd"/>
                        <w:r w:rsidRPr="000E72B3">
                          <w:rPr>
                            <w:rFonts w:ascii="Traditional Arabic" w:hAnsi="Traditional Arabic" w:cs="Traditional Arabic" w:hint="cs"/>
                            <w:sz w:val="32"/>
                            <w:szCs w:val="32"/>
                            <w:rtl/>
                            <w:lang w:val="en-US" w:bidi="ar-DZ"/>
                          </w:rPr>
                          <w:t xml:space="preserve"> ج</w:t>
                        </w:r>
                      </w:p>
                    </w:txbxContent>
                  </v:textbox>
                </v:rect>
              </w:pict>
            </w:r>
            <w:r>
              <w:rPr>
                <w:rFonts w:ascii="Simplified Arabic" w:hAnsi="Simplified Arabic" w:cs="Simplified Arabic"/>
                <w:noProof/>
                <w:sz w:val="28"/>
                <w:szCs w:val="28"/>
                <w:rtl/>
                <w:lang w:eastAsia="en-US"/>
              </w:rPr>
              <w:pict>
                <v:rect id="_x0000_s1027" style="position:absolute;left:0;text-align:left;margin-left:28.55pt;margin-top:168.5pt;width:119.5pt;height:44.5pt;z-index:251661312;mso-position-horizontal-relative:text;mso-position-vertical-relative:text">
                  <v:textbox>
                    <w:txbxContent>
                      <w:p w:rsidR="00D42F22" w:rsidRPr="000E72B3" w:rsidRDefault="00D42F22" w:rsidP="00D42F22">
                        <w:pPr>
                          <w:bidi/>
                          <w:rPr>
                            <w:rFonts w:ascii="Traditional Arabic" w:hAnsi="Traditional Arabic" w:cs="Traditional Arabic"/>
                            <w:sz w:val="32"/>
                            <w:szCs w:val="32"/>
                            <w:lang w:val="en-US" w:bidi="ar-DZ"/>
                          </w:rPr>
                        </w:pPr>
                        <w:r w:rsidRPr="000E72B3">
                          <w:rPr>
                            <w:rFonts w:ascii="Traditional Arabic" w:hAnsi="Traditional Arabic" w:cs="Traditional Arabic" w:hint="cs"/>
                            <w:sz w:val="32"/>
                            <w:szCs w:val="32"/>
                            <w:rtl/>
                            <w:lang w:val="en-US" w:bidi="ar-DZ"/>
                          </w:rPr>
                          <w:t>الوظيفة النموذج ب</w:t>
                        </w:r>
                      </w:p>
                    </w:txbxContent>
                  </v:textbox>
                </v:rect>
              </w:pict>
            </w:r>
          </w:p>
        </w:tc>
        <w:tc>
          <w:tcPr>
            <w:tcW w:w="1850" w:type="dxa"/>
            <w:vMerge/>
            <w:tcBorders>
              <w:right w:val="single" w:sz="4" w:space="0" w:color="auto"/>
            </w:tcBorders>
          </w:tcPr>
          <w:p w:rsidR="00D42F22" w:rsidRPr="00B03DCB" w:rsidRDefault="00D42F22" w:rsidP="00C30407">
            <w:pPr>
              <w:bidi/>
              <w:spacing w:before="60" w:after="60" w:line="276" w:lineRule="auto"/>
              <w:jc w:val="both"/>
              <w:rPr>
                <w:rFonts w:ascii="Simplified Arabic" w:hAnsi="Simplified Arabic" w:cs="Simplified Arabic"/>
                <w:sz w:val="28"/>
                <w:szCs w:val="28"/>
                <w:rtl/>
                <w:lang w:val="en-US" w:bidi="ar-DZ"/>
              </w:rPr>
            </w:pPr>
          </w:p>
        </w:tc>
        <w:tc>
          <w:tcPr>
            <w:tcW w:w="1443" w:type="dxa"/>
            <w:vMerge/>
            <w:tcBorders>
              <w:left w:val="single" w:sz="4" w:space="0" w:color="auto"/>
            </w:tcBorders>
          </w:tcPr>
          <w:p w:rsidR="00D42F22" w:rsidRPr="00B03DCB" w:rsidRDefault="00D42F22" w:rsidP="00C30407">
            <w:pPr>
              <w:bidi/>
              <w:spacing w:before="60" w:after="60" w:line="276" w:lineRule="auto"/>
              <w:jc w:val="both"/>
              <w:rPr>
                <w:rFonts w:ascii="Simplified Arabic" w:hAnsi="Simplified Arabic" w:cs="Simplified Arabic"/>
                <w:sz w:val="28"/>
                <w:szCs w:val="28"/>
                <w:rtl/>
                <w:lang w:val="en-US" w:bidi="ar-DZ"/>
              </w:rPr>
            </w:pPr>
          </w:p>
        </w:tc>
      </w:tr>
    </w:tbl>
    <w:p w:rsidR="00D42F22" w:rsidRPr="00B03DCB" w:rsidRDefault="00D42F22" w:rsidP="00D42F22">
      <w:pPr>
        <w:bidi/>
        <w:spacing w:before="60" w:after="60" w:line="276" w:lineRule="auto"/>
        <w:jc w:val="both"/>
        <w:rPr>
          <w:rFonts w:ascii="Simplified Arabic" w:hAnsi="Simplified Arabic" w:cs="Simplified Arabic"/>
          <w:sz w:val="28"/>
          <w:szCs w:val="28"/>
          <w:rtl/>
          <w:lang w:val="en-US" w:bidi="ar-DZ"/>
        </w:rPr>
      </w:pPr>
      <w:r w:rsidRPr="00B03DCB">
        <w:rPr>
          <w:rFonts w:ascii="Simplified Arabic" w:hAnsi="Simplified Arabic" w:cs="Simplified Arabic"/>
          <w:b/>
          <w:bCs/>
          <w:sz w:val="28"/>
          <w:szCs w:val="28"/>
          <w:rtl/>
          <w:lang w:bidi="ar-DZ"/>
        </w:rPr>
        <w:t xml:space="preserve">المصدر </w:t>
      </w:r>
      <w:sdt>
        <w:sdtPr>
          <w:rPr>
            <w:rFonts w:ascii="Simplified Arabic" w:hAnsi="Simplified Arabic" w:cs="Simplified Arabic"/>
            <w:b/>
            <w:bCs/>
            <w:sz w:val="28"/>
            <w:szCs w:val="28"/>
            <w:rtl/>
            <w:lang w:bidi="ar-DZ"/>
          </w:rPr>
          <w:id w:val="95245962"/>
          <w:citation/>
        </w:sdtPr>
        <w:sdtContent>
          <w:r w:rsidRPr="00B03DCB">
            <w:rPr>
              <w:rFonts w:ascii="Simplified Arabic" w:hAnsi="Simplified Arabic" w:cs="Simplified Arabic"/>
              <w:b/>
              <w:bCs/>
              <w:sz w:val="28"/>
              <w:szCs w:val="28"/>
              <w:lang w:bidi="ar-DZ"/>
            </w:rPr>
            <w:fldChar w:fldCharType="begin"/>
          </w:r>
          <w:r w:rsidRPr="00B03DCB">
            <w:rPr>
              <w:rFonts w:ascii="Simplified Arabic" w:hAnsi="Simplified Arabic" w:cs="Simplified Arabic"/>
              <w:b/>
              <w:bCs/>
              <w:sz w:val="28"/>
              <w:szCs w:val="28"/>
              <w:rtl/>
              <w:lang w:bidi="ar-DZ"/>
            </w:rPr>
            <w:instrText xml:space="preserve"> </w:instrText>
          </w:r>
          <w:r w:rsidRPr="00B03DCB">
            <w:rPr>
              <w:rFonts w:ascii="Simplified Arabic" w:hAnsi="Simplified Arabic" w:cs="Simplified Arabic"/>
              <w:b/>
              <w:bCs/>
              <w:sz w:val="28"/>
              <w:szCs w:val="28"/>
              <w:lang w:bidi="ar-DZ"/>
            </w:rPr>
            <w:instrText>CITATION</w:instrText>
          </w:r>
          <w:r w:rsidRPr="00B03DCB">
            <w:rPr>
              <w:rFonts w:ascii="Simplified Arabic" w:hAnsi="Simplified Arabic" w:cs="Simplified Arabic"/>
              <w:b/>
              <w:bCs/>
              <w:sz w:val="28"/>
              <w:szCs w:val="28"/>
              <w:rtl/>
              <w:lang w:bidi="ar-DZ"/>
            </w:rPr>
            <w:instrText xml:space="preserve"> لعل1 \</w:instrText>
          </w:r>
          <w:r w:rsidRPr="00B03DCB">
            <w:rPr>
              <w:rFonts w:ascii="Simplified Arabic" w:hAnsi="Simplified Arabic" w:cs="Simplified Arabic"/>
              <w:b/>
              <w:bCs/>
              <w:sz w:val="28"/>
              <w:szCs w:val="28"/>
              <w:lang w:bidi="ar-DZ"/>
            </w:rPr>
            <w:instrText>p 220 \l 5121</w:instrText>
          </w:r>
          <w:r w:rsidRPr="00B03DCB">
            <w:rPr>
              <w:rFonts w:ascii="Simplified Arabic" w:hAnsi="Simplified Arabic" w:cs="Simplified Arabic"/>
              <w:b/>
              <w:bCs/>
              <w:sz w:val="28"/>
              <w:szCs w:val="28"/>
              <w:rtl/>
              <w:lang w:bidi="ar-DZ"/>
            </w:rPr>
            <w:instrText xml:space="preserve">  </w:instrText>
          </w:r>
          <w:r w:rsidRPr="00B03DCB">
            <w:rPr>
              <w:rFonts w:ascii="Simplified Arabic" w:hAnsi="Simplified Arabic" w:cs="Simplified Arabic"/>
              <w:b/>
              <w:bCs/>
              <w:sz w:val="28"/>
              <w:szCs w:val="28"/>
              <w:lang w:bidi="ar-DZ"/>
            </w:rPr>
            <w:fldChar w:fldCharType="separate"/>
          </w:r>
          <w:r w:rsidRPr="00B03DCB">
            <w:rPr>
              <w:rFonts w:ascii="Simplified Arabic" w:hAnsi="Simplified Arabic" w:cs="Simplified Arabic"/>
              <w:noProof/>
              <w:sz w:val="28"/>
              <w:szCs w:val="28"/>
              <w:rtl/>
              <w:lang w:bidi="ar-DZ"/>
            </w:rPr>
            <w:t>(لعلى، 2017، صفحة 220)</w:t>
          </w:r>
          <w:r w:rsidRPr="00B03DCB">
            <w:rPr>
              <w:rFonts w:ascii="Simplified Arabic" w:hAnsi="Simplified Arabic" w:cs="Simplified Arabic"/>
              <w:b/>
              <w:bCs/>
              <w:sz w:val="28"/>
              <w:szCs w:val="28"/>
              <w:lang w:bidi="ar-DZ"/>
            </w:rPr>
            <w:fldChar w:fldCharType="end"/>
          </w:r>
        </w:sdtContent>
      </w:sdt>
      <w:r w:rsidRPr="00B03DCB">
        <w:rPr>
          <w:rFonts w:ascii="Simplified Arabic" w:hAnsi="Simplified Arabic" w:cs="Simplified Arabic"/>
          <w:b/>
          <w:bCs/>
          <w:sz w:val="28"/>
          <w:szCs w:val="28"/>
          <w:rtl/>
          <w:lang w:bidi="ar-DZ"/>
        </w:rPr>
        <w:t xml:space="preserve"> </w:t>
      </w:r>
      <w:r w:rsidRPr="00B03DCB">
        <w:rPr>
          <w:rFonts w:ascii="Simplified Arabic" w:hAnsi="Simplified Arabic" w:cs="Simplified Arabic"/>
          <w:sz w:val="28"/>
          <w:szCs w:val="28"/>
          <w:rtl/>
          <w:lang w:bidi="ar-DZ"/>
        </w:rPr>
        <w:t>بتصرف</w:t>
      </w:r>
      <w:r w:rsidRPr="00B03DCB">
        <w:rPr>
          <w:rFonts w:ascii="Simplified Arabic" w:hAnsi="Simplified Arabic" w:cs="Simplified Arabic"/>
          <w:b/>
          <w:bCs/>
          <w:sz w:val="28"/>
          <w:szCs w:val="28"/>
          <w:rtl/>
          <w:lang w:bidi="ar-DZ"/>
        </w:rPr>
        <w:t>.</w:t>
      </w:r>
    </w:p>
    <w:p w:rsidR="00D42F22" w:rsidRPr="00B03DCB" w:rsidRDefault="00D42F22" w:rsidP="00D42F22">
      <w:pPr>
        <w:bidi/>
        <w:spacing w:before="60" w:after="60" w:line="276" w:lineRule="auto"/>
        <w:jc w:val="both"/>
        <w:rPr>
          <w:rFonts w:ascii="Simplified Arabic" w:hAnsi="Simplified Arabic" w:cs="Simplified Arabic"/>
          <w:sz w:val="28"/>
          <w:szCs w:val="28"/>
          <w:rtl/>
          <w:lang w:val="en-US" w:bidi="ar-DZ"/>
        </w:rPr>
      </w:pPr>
      <w:proofErr w:type="gramStart"/>
      <w:r w:rsidRPr="00B03DCB">
        <w:rPr>
          <w:rFonts w:ascii="Simplified Arabic" w:hAnsi="Simplified Arabic" w:cs="Simplified Arabic"/>
          <w:sz w:val="28"/>
          <w:szCs w:val="28"/>
          <w:rtl/>
          <w:lang w:val="en-US" w:bidi="ar-DZ"/>
        </w:rPr>
        <w:t>فبعض</w:t>
      </w:r>
      <w:proofErr w:type="gramEnd"/>
      <w:r w:rsidRPr="00B03DCB">
        <w:rPr>
          <w:rFonts w:ascii="Simplified Arabic" w:hAnsi="Simplified Arabic" w:cs="Simplified Arabic"/>
          <w:sz w:val="28"/>
          <w:szCs w:val="28"/>
          <w:rtl/>
          <w:lang w:val="en-US" w:bidi="ar-DZ"/>
        </w:rPr>
        <w:t xml:space="preserve"> مناصب العمل الخاصة بعائلة مهنية واحدة تقتصر على إحدى العائلات المهنية الفرعية المكونة لها الوظيفة تشترك في أكثر من واحدة (الوظيفة النموذج ب) و هناك من الوظائف النموذج ما تشترك في أكثر من عائلة مهنية (الوظيفة النموذج ج).</w:t>
      </w:r>
    </w:p>
    <w:p w:rsidR="00D42F22" w:rsidRPr="00B03DCB" w:rsidRDefault="00D42F22" w:rsidP="00D42F22">
      <w:pPr>
        <w:bidi/>
        <w:spacing w:before="60" w:after="60" w:line="276" w:lineRule="auto"/>
        <w:jc w:val="both"/>
        <w:rPr>
          <w:rFonts w:ascii="Simplified Arabic" w:hAnsi="Simplified Arabic" w:cs="Simplified Arabic"/>
          <w:sz w:val="28"/>
          <w:szCs w:val="28"/>
          <w:rtl/>
          <w:lang w:val="en-US" w:bidi="ar-DZ"/>
        </w:rPr>
      </w:pPr>
      <w:r w:rsidRPr="00B03DCB">
        <w:rPr>
          <w:rFonts w:ascii="Simplified Arabic" w:hAnsi="Simplified Arabic" w:cs="Simplified Arabic"/>
          <w:sz w:val="28"/>
          <w:szCs w:val="28"/>
          <w:rtl/>
          <w:lang w:val="en-US" w:bidi="ar-DZ"/>
        </w:rPr>
        <w:t xml:space="preserve">فالعائلات </w:t>
      </w:r>
      <w:proofErr w:type="gramStart"/>
      <w:r w:rsidRPr="00B03DCB">
        <w:rPr>
          <w:rFonts w:ascii="Simplified Arabic" w:hAnsi="Simplified Arabic" w:cs="Simplified Arabic"/>
          <w:sz w:val="28"/>
          <w:szCs w:val="28"/>
          <w:rtl/>
          <w:lang w:val="en-US" w:bidi="ar-DZ"/>
        </w:rPr>
        <w:t>المهنية :</w:t>
      </w:r>
      <w:proofErr w:type="gramEnd"/>
      <w:r w:rsidRPr="00B03DCB">
        <w:rPr>
          <w:rFonts w:ascii="Simplified Arabic" w:hAnsi="Simplified Arabic" w:cs="Simplified Arabic"/>
          <w:sz w:val="28"/>
          <w:szCs w:val="28"/>
          <w:rtl/>
          <w:lang w:val="en-US" w:bidi="ar-DZ"/>
        </w:rPr>
        <w:t xml:space="preserve"> مثلا الموارد البشرية </w:t>
      </w:r>
    </w:p>
    <w:p w:rsidR="00D42F22" w:rsidRPr="00B03DCB" w:rsidRDefault="00D42F22" w:rsidP="00D42F22">
      <w:pPr>
        <w:bidi/>
        <w:spacing w:before="60" w:after="60" w:line="276" w:lineRule="auto"/>
        <w:jc w:val="both"/>
        <w:rPr>
          <w:rFonts w:ascii="Simplified Arabic" w:hAnsi="Simplified Arabic" w:cs="Simplified Arabic"/>
          <w:sz w:val="28"/>
          <w:szCs w:val="28"/>
          <w:rtl/>
          <w:lang w:val="en-US" w:bidi="ar-DZ"/>
        </w:rPr>
      </w:pPr>
      <w:r w:rsidRPr="00B03DCB">
        <w:rPr>
          <w:rFonts w:ascii="Simplified Arabic" w:hAnsi="Simplified Arabic" w:cs="Simplified Arabic"/>
          <w:sz w:val="28"/>
          <w:szCs w:val="28"/>
          <w:rtl/>
          <w:lang w:val="en-US" w:bidi="ar-DZ"/>
        </w:rPr>
        <w:t xml:space="preserve">فالعائلات المهنية </w:t>
      </w:r>
      <w:proofErr w:type="gramStart"/>
      <w:r w:rsidRPr="00B03DCB">
        <w:rPr>
          <w:rFonts w:ascii="Simplified Arabic" w:hAnsi="Simplified Arabic" w:cs="Simplified Arabic"/>
          <w:sz w:val="28"/>
          <w:szCs w:val="28"/>
          <w:rtl/>
          <w:lang w:val="en-US" w:bidi="ar-DZ"/>
        </w:rPr>
        <w:t>الفرعية :</w:t>
      </w:r>
      <w:proofErr w:type="gramEnd"/>
      <w:r w:rsidRPr="00B03DCB">
        <w:rPr>
          <w:rFonts w:ascii="Simplified Arabic" w:hAnsi="Simplified Arabic" w:cs="Simplified Arabic"/>
          <w:sz w:val="28"/>
          <w:szCs w:val="28"/>
          <w:rtl/>
          <w:lang w:val="en-US" w:bidi="ar-DZ"/>
        </w:rPr>
        <w:t xml:space="preserve"> التكوين ،و التوظيف .</w:t>
      </w:r>
    </w:p>
    <w:p w:rsidR="00D42F22" w:rsidRPr="00B03DCB" w:rsidRDefault="00D42F22" w:rsidP="00D42F22">
      <w:pPr>
        <w:pStyle w:val="Paragraphedeliste"/>
        <w:numPr>
          <w:ilvl w:val="0"/>
          <w:numId w:val="12"/>
        </w:numPr>
        <w:tabs>
          <w:tab w:val="right" w:pos="567"/>
        </w:tabs>
        <w:bidi/>
        <w:spacing w:before="60" w:after="60" w:line="276" w:lineRule="auto"/>
        <w:contextualSpacing w:val="0"/>
        <w:jc w:val="both"/>
        <w:rPr>
          <w:rFonts w:ascii="Simplified Arabic" w:hAnsi="Simplified Arabic" w:cs="Simplified Arabic"/>
          <w:b/>
          <w:bCs/>
          <w:sz w:val="28"/>
          <w:szCs w:val="28"/>
          <w:rtl/>
          <w:lang w:val="en-US" w:bidi="ar-DZ"/>
        </w:rPr>
      </w:pPr>
      <w:r w:rsidRPr="00B03DCB">
        <w:rPr>
          <w:rFonts w:ascii="Simplified Arabic" w:hAnsi="Simplified Arabic" w:cs="Simplified Arabic"/>
          <w:b/>
          <w:bCs/>
          <w:sz w:val="28"/>
          <w:szCs w:val="28"/>
          <w:rtl/>
          <w:lang w:val="en-US" w:bidi="ar-DZ"/>
        </w:rPr>
        <w:lastRenderedPageBreak/>
        <w:t>مرجعية الكفاءات :</w:t>
      </w:r>
    </w:p>
    <w:p w:rsidR="00D42F22" w:rsidRPr="00B03DCB" w:rsidRDefault="00D42F22" w:rsidP="004C446C">
      <w:pPr>
        <w:tabs>
          <w:tab w:val="right" w:pos="226"/>
          <w:tab w:val="right" w:pos="368"/>
          <w:tab w:val="right" w:pos="425"/>
        </w:tabs>
        <w:bidi/>
        <w:spacing w:before="60" w:after="60" w:line="276" w:lineRule="auto"/>
        <w:jc w:val="both"/>
        <w:rPr>
          <w:rFonts w:ascii="Simplified Arabic" w:hAnsi="Simplified Arabic" w:cs="Simplified Arabic"/>
          <w:sz w:val="28"/>
          <w:szCs w:val="28"/>
          <w:lang w:val="en-US" w:bidi="ar-DZ"/>
        </w:rPr>
      </w:pPr>
      <w:proofErr w:type="gramStart"/>
      <w:r w:rsidRPr="00B03DCB">
        <w:rPr>
          <w:rFonts w:ascii="Simplified Arabic" w:hAnsi="Simplified Arabic" w:cs="Simplified Arabic"/>
          <w:sz w:val="28"/>
          <w:szCs w:val="28"/>
          <w:rtl/>
        </w:rPr>
        <w:t>يقدم</w:t>
      </w:r>
      <w:proofErr w:type="gramEnd"/>
      <w:r w:rsidRPr="00B03DCB">
        <w:rPr>
          <w:rFonts w:ascii="Simplified Arabic" w:hAnsi="Simplified Arabic" w:cs="Simplified Arabic"/>
          <w:sz w:val="28"/>
          <w:szCs w:val="28"/>
          <w:rtl/>
        </w:rPr>
        <w:t xml:space="preserve"> مرجع الكفاءات هيكلة عامة للكفاءات المرتبطة بالوظائف النموذجية المعدة سابقا، وتعتبر مفتاح نظام مراقبة الموارد البشرية، فهي تسمح بدراسة العلاقة بين فرص العمل وإمكانيات الموارد البشرية في المنظمة. كما تعتبر أداة نوعية لضبط الكفاءات مع متطلبات التوظيف والتدريب  ان </w:t>
      </w:r>
      <w:r w:rsidRPr="00B03DCB">
        <w:rPr>
          <w:rFonts w:ascii="Simplified Arabic" w:hAnsi="Simplified Arabic" w:cs="Simplified Arabic"/>
          <w:sz w:val="28"/>
          <w:szCs w:val="28"/>
          <w:rtl/>
          <w:lang w:val="en-US" w:bidi="ar-DZ"/>
        </w:rPr>
        <w:t>مرجعية الكفاءات ما يستند إليه في تحديد الكفاءات الواجب توفرها في شاغل الوظيفة و التي تتلاءم مع المهام و الأنشطة الموكلة إليه و المحددة هي الأخرى في مرجعية الوظائف</w:t>
      </w:r>
    </w:p>
    <w:p w:rsidR="00D42F22" w:rsidRPr="00B03DCB" w:rsidRDefault="00D42F22" w:rsidP="00D42F22">
      <w:pPr>
        <w:bidi/>
        <w:spacing w:before="60" w:after="60" w:line="276" w:lineRule="auto"/>
        <w:jc w:val="both"/>
        <w:rPr>
          <w:rFonts w:ascii="Simplified Arabic" w:hAnsi="Simplified Arabic" w:cs="Simplified Arabic"/>
          <w:sz w:val="28"/>
          <w:szCs w:val="28"/>
          <w:rtl/>
          <w:lang w:val="en-US" w:bidi="ar-DZ"/>
        </w:rPr>
      </w:pPr>
      <w:r w:rsidRPr="00B03DCB">
        <w:rPr>
          <w:rFonts w:ascii="Simplified Arabic" w:hAnsi="Simplified Arabic" w:cs="Simplified Arabic"/>
          <w:sz w:val="28"/>
          <w:szCs w:val="28"/>
          <w:rtl/>
          <w:lang w:val="en-US" w:bidi="ar-DZ"/>
        </w:rPr>
        <w:t xml:space="preserve">من خلال التعريفين المقدمين نخلص إلى إن مرجعية الكفاءات وثيقة رسمية تكون من مجموعة من البطاقات </w:t>
      </w:r>
      <w:proofErr w:type="spellStart"/>
      <w:r w:rsidRPr="00B03DCB">
        <w:rPr>
          <w:rFonts w:ascii="Simplified Arabic" w:hAnsi="Simplified Arabic" w:cs="Simplified Arabic"/>
          <w:sz w:val="28"/>
          <w:szCs w:val="28"/>
          <w:rtl/>
          <w:lang w:val="en-US" w:bidi="ar-DZ"/>
        </w:rPr>
        <w:t>الكفاءتية</w:t>
      </w:r>
      <w:proofErr w:type="spellEnd"/>
      <w:r w:rsidRPr="00B03DCB">
        <w:rPr>
          <w:rFonts w:ascii="Simplified Arabic" w:hAnsi="Simplified Arabic" w:cs="Simplified Arabic"/>
          <w:sz w:val="28"/>
          <w:szCs w:val="28"/>
          <w:rtl/>
          <w:lang w:val="en-US" w:bidi="ar-DZ"/>
        </w:rPr>
        <w:t xml:space="preserve"> تتضمن ثلاث أنواع من المعلومات :</w:t>
      </w:r>
    </w:p>
    <w:p w:rsidR="00D42F22" w:rsidRPr="00B03DCB" w:rsidRDefault="00D42F22" w:rsidP="00D42F22">
      <w:pPr>
        <w:pStyle w:val="Paragraphedeliste"/>
        <w:numPr>
          <w:ilvl w:val="0"/>
          <w:numId w:val="7"/>
        </w:numPr>
        <w:bidi/>
        <w:spacing w:before="60" w:after="60" w:line="276" w:lineRule="auto"/>
        <w:contextualSpacing w:val="0"/>
        <w:jc w:val="both"/>
        <w:rPr>
          <w:rFonts w:ascii="Simplified Arabic" w:hAnsi="Simplified Arabic" w:cs="Simplified Arabic"/>
          <w:sz w:val="28"/>
          <w:szCs w:val="28"/>
          <w:lang w:val="en-US" w:bidi="ar-DZ"/>
        </w:rPr>
      </w:pPr>
      <w:r w:rsidRPr="00B03DCB">
        <w:rPr>
          <w:rFonts w:ascii="Simplified Arabic" w:hAnsi="Simplified Arabic" w:cs="Simplified Arabic"/>
          <w:b/>
          <w:bCs/>
          <w:sz w:val="28"/>
          <w:szCs w:val="28"/>
          <w:rtl/>
          <w:lang w:val="en-US" w:bidi="ar-DZ"/>
        </w:rPr>
        <w:t>معلومات عن الوظائف العائلة المهنية الفرعية و الأساسية</w:t>
      </w:r>
      <w:r w:rsidRPr="00B03DCB">
        <w:rPr>
          <w:rFonts w:ascii="Simplified Arabic" w:hAnsi="Simplified Arabic" w:cs="Simplified Arabic"/>
          <w:sz w:val="28"/>
          <w:szCs w:val="28"/>
          <w:rtl/>
          <w:lang w:val="en-US" w:bidi="ar-DZ"/>
        </w:rPr>
        <w:t xml:space="preserve"> التي تنتمي إليها الوظيفة منصب عمل –وضعية </w:t>
      </w:r>
      <w:proofErr w:type="gramStart"/>
      <w:r w:rsidRPr="00B03DCB">
        <w:rPr>
          <w:rFonts w:ascii="Simplified Arabic" w:hAnsi="Simplified Arabic" w:cs="Simplified Arabic"/>
          <w:sz w:val="28"/>
          <w:szCs w:val="28"/>
          <w:rtl/>
          <w:lang w:val="en-US" w:bidi="ar-DZ"/>
        </w:rPr>
        <w:t>العمل .</w:t>
      </w:r>
      <w:proofErr w:type="gramEnd"/>
    </w:p>
    <w:p w:rsidR="00D42F22" w:rsidRPr="00B03DCB" w:rsidRDefault="00D42F22" w:rsidP="00D42F22">
      <w:pPr>
        <w:pStyle w:val="Paragraphedeliste"/>
        <w:numPr>
          <w:ilvl w:val="0"/>
          <w:numId w:val="7"/>
        </w:numPr>
        <w:bidi/>
        <w:spacing w:before="60" w:after="60" w:line="276" w:lineRule="auto"/>
        <w:contextualSpacing w:val="0"/>
        <w:jc w:val="both"/>
        <w:rPr>
          <w:rFonts w:ascii="Simplified Arabic" w:hAnsi="Simplified Arabic" w:cs="Simplified Arabic"/>
          <w:sz w:val="28"/>
          <w:szCs w:val="28"/>
          <w:lang w:val="en-US" w:bidi="ar-DZ"/>
        </w:rPr>
      </w:pPr>
      <w:r w:rsidRPr="00B03DCB">
        <w:rPr>
          <w:rFonts w:ascii="Simplified Arabic" w:hAnsi="Simplified Arabic" w:cs="Simplified Arabic"/>
          <w:b/>
          <w:bCs/>
          <w:sz w:val="28"/>
          <w:szCs w:val="28"/>
          <w:rtl/>
          <w:lang w:val="en-US" w:bidi="ar-DZ"/>
        </w:rPr>
        <w:t xml:space="preserve">معلومات عن </w:t>
      </w:r>
      <w:proofErr w:type="gramStart"/>
      <w:r w:rsidRPr="00B03DCB">
        <w:rPr>
          <w:rFonts w:ascii="Simplified Arabic" w:hAnsi="Simplified Arabic" w:cs="Simplified Arabic"/>
          <w:b/>
          <w:bCs/>
          <w:sz w:val="28"/>
          <w:szCs w:val="28"/>
          <w:rtl/>
          <w:lang w:val="en-US" w:bidi="ar-DZ"/>
        </w:rPr>
        <w:t>الكفاءات :</w:t>
      </w:r>
      <w:proofErr w:type="gramEnd"/>
      <w:r w:rsidRPr="00B03DCB">
        <w:rPr>
          <w:rFonts w:ascii="Simplified Arabic" w:hAnsi="Simplified Arabic" w:cs="Simplified Arabic"/>
          <w:sz w:val="28"/>
          <w:szCs w:val="28"/>
          <w:rtl/>
          <w:lang w:val="en-US" w:bidi="ar-DZ"/>
        </w:rPr>
        <w:t>و تضم المعارف ،و المعارف العلمية ،و المواقف التي يتطلبها التشغيل إضافة إلى التكوين .</w:t>
      </w:r>
    </w:p>
    <w:p w:rsidR="00D42F22" w:rsidRPr="00B03DCB" w:rsidRDefault="00D42F22" w:rsidP="00D42F22">
      <w:pPr>
        <w:pStyle w:val="Paragraphedeliste"/>
        <w:numPr>
          <w:ilvl w:val="0"/>
          <w:numId w:val="7"/>
        </w:numPr>
        <w:bidi/>
        <w:spacing w:before="60" w:after="60" w:line="276" w:lineRule="auto"/>
        <w:contextualSpacing w:val="0"/>
        <w:jc w:val="both"/>
        <w:rPr>
          <w:rFonts w:ascii="Simplified Arabic" w:hAnsi="Simplified Arabic" w:cs="Simplified Arabic"/>
          <w:sz w:val="28"/>
          <w:szCs w:val="28"/>
          <w:lang w:val="en-US" w:bidi="ar-DZ"/>
        </w:rPr>
      </w:pPr>
      <w:r w:rsidRPr="00B03DCB">
        <w:rPr>
          <w:rFonts w:ascii="Simplified Arabic" w:hAnsi="Simplified Arabic" w:cs="Simplified Arabic"/>
          <w:b/>
          <w:bCs/>
          <w:sz w:val="28"/>
          <w:szCs w:val="28"/>
          <w:rtl/>
          <w:lang w:val="en-US" w:bidi="ar-DZ"/>
        </w:rPr>
        <w:t>معلومات عن العبور</w:t>
      </w:r>
      <w:r w:rsidRPr="00B03DCB">
        <w:rPr>
          <w:rFonts w:ascii="Simplified Arabic" w:hAnsi="Simplified Arabic" w:cs="Simplified Arabic"/>
          <w:sz w:val="28"/>
          <w:szCs w:val="28"/>
          <w:rtl/>
          <w:lang w:val="en-US" w:bidi="ar-DZ"/>
        </w:rPr>
        <w:t xml:space="preserve"> و تخص الوظائف أو مناصب العمل الممكن شغلها و المعتمدة على الكفاءات المكتسبة و التي نميز من خلالها </w:t>
      </w:r>
      <w:r w:rsidRPr="00B03DCB">
        <w:rPr>
          <w:rFonts w:ascii="Simplified Arabic" w:hAnsi="Simplified Arabic" w:cs="Simplified Arabic"/>
          <w:color w:val="000000"/>
          <w:sz w:val="28"/>
          <w:szCs w:val="28"/>
        </w:rPr>
        <w:t xml:space="preserve"> </w:t>
      </w:r>
      <w:sdt>
        <w:sdtPr>
          <w:rPr>
            <w:rFonts w:ascii="Simplified Arabic" w:hAnsi="Simplified Arabic" w:cs="Simplified Arabic"/>
            <w:color w:val="000000"/>
            <w:sz w:val="28"/>
            <w:szCs w:val="28"/>
            <w:rtl/>
          </w:rPr>
          <w:id w:val="95245966"/>
          <w:citation/>
        </w:sdtPr>
        <w:sdtContent>
          <w:r w:rsidRPr="00B03DCB">
            <w:rPr>
              <w:rFonts w:ascii="Simplified Arabic" w:hAnsi="Simplified Arabic" w:cs="Simplified Arabic"/>
              <w:color w:val="000000"/>
              <w:sz w:val="28"/>
              <w:szCs w:val="28"/>
              <w:rtl/>
            </w:rPr>
            <w:fldChar w:fldCharType="begin"/>
          </w:r>
          <w:r w:rsidRPr="00B03DCB">
            <w:rPr>
              <w:rFonts w:ascii="Simplified Arabic" w:hAnsi="Simplified Arabic" w:cs="Simplified Arabic"/>
              <w:color w:val="000000"/>
              <w:sz w:val="28"/>
              <w:szCs w:val="28"/>
              <w:rtl/>
              <w:lang w:bidi="ar-DZ"/>
            </w:rPr>
            <w:instrText xml:space="preserve"> </w:instrText>
          </w:r>
          <w:r w:rsidRPr="00B03DCB">
            <w:rPr>
              <w:rFonts w:ascii="Simplified Arabic" w:hAnsi="Simplified Arabic" w:cs="Simplified Arabic"/>
              <w:color w:val="000000"/>
              <w:sz w:val="28"/>
              <w:szCs w:val="28"/>
              <w:lang w:bidi="ar-DZ"/>
            </w:rPr>
            <w:instrText>CITATION</w:instrText>
          </w:r>
          <w:r w:rsidRPr="00B03DCB">
            <w:rPr>
              <w:rFonts w:ascii="Simplified Arabic" w:hAnsi="Simplified Arabic" w:cs="Simplified Arabic"/>
              <w:color w:val="000000"/>
              <w:sz w:val="28"/>
              <w:szCs w:val="28"/>
              <w:rtl/>
              <w:lang w:bidi="ar-DZ"/>
            </w:rPr>
            <w:instrText xml:space="preserve"> دور16 \</w:instrText>
          </w:r>
          <w:r w:rsidRPr="00B03DCB">
            <w:rPr>
              <w:rFonts w:ascii="Simplified Arabic" w:hAnsi="Simplified Arabic" w:cs="Simplified Arabic"/>
              <w:color w:val="000000"/>
              <w:sz w:val="28"/>
              <w:szCs w:val="28"/>
              <w:lang w:bidi="ar-DZ"/>
            </w:rPr>
            <w:instrText>p 175 \l 5121</w:instrText>
          </w:r>
          <w:r w:rsidRPr="00B03DCB">
            <w:rPr>
              <w:rFonts w:ascii="Simplified Arabic" w:hAnsi="Simplified Arabic" w:cs="Simplified Arabic"/>
              <w:color w:val="000000"/>
              <w:sz w:val="28"/>
              <w:szCs w:val="28"/>
              <w:rtl/>
              <w:lang w:bidi="ar-DZ"/>
            </w:rPr>
            <w:instrText xml:space="preserve">  </w:instrText>
          </w:r>
          <w:r w:rsidRPr="00B03DCB">
            <w:rPr>
              <w:rFonts w:ascii="Simplified Arabic" w:hAnsi="Simplified Arabic" w:cs="Simplified Arabic"/>
              <w:color w:val="000000"/>
              <w:sz w:val="28"/>
              <w:szCs w:val="28"/>
              <w:rtl/>
            </w:rPr>
            <w:fldChar w:fldCharType="separate"/>
          </w:r>
          <w:r w:rsidRPr="00B03DCB">
            <w:rPr>
              <w:rFonts w:ascii="Simplified Arabic" w:hAnsi="Simplified Arabic" w:cs="Simplified Arabic"/>
              <w:noProof/>
              <w:color w:val="000000"/>
              <w:sz w:val="28"/>
              <w:szCs w:val="28"/>
              <w:rtl/>
              <w:lang w:bidi="ar-DZ"/>
            </w:rPr>
            <w:t>(موساوي، 2015-2016، صفحة 175)</w:t>
          </w:r>
          <w:r w:rsidRPr="00B03DCB">
            <w:rPr>
              <w:rFonts w:ascii="Simplified Arabic" w:hAnsi="Simplified Arabic" w:cs="Simplified Arabic"/>
              <w:color w:val="000000"/>
              <w:sz w:val="28"/>
              <w:szCs w:val="28"/>
              <w:rtl/>
            </w:rPr>
            <w:fldChar w:fldCharType="end"/>
          </w:r>
        </w:sdtContent>
      </w:sdt>
      <w:r w:rsidRPr="00B03DCB">
        <w:rPr>
          <w:rFonts w:ascii="Simplified Arabic" w:hAnsi="Simplified Arabic" w:cs="Simplified Arabic"/>
          <w:sz w:val="28"/>
          <w:szCs w:val="28"/>
          <w:rtl/>
          <w:lang w:val="en-US" w:bidi="ar-DZ"/>
        </w:rPr>
        <w:t>:</w:t>
      </w:r>
    </w:p>
    <w:p w:rsidR="00D42F22" w:rsidRPr="00B03DCB" w:rsidRDefault="00D42F22" w:rsidP="00D42F22">
      <w:pPr>
        <w:pStyle w:val="Paragraphedeliste"/>
        <w:numPr>
          <w:ilvl w:val="0"/>
          <w:numId w:val="7"/>
        </w:numPr>
        <w:bidi/>
        <w:spacing w:before="60" w:after="60" w:line="276" w:lineRule="auto"/>
        <w:contextualSpacing w:val="0"/>
        <w:jc w:val="both"/>
        <w:rPr>
          <w:rFonts w:ascii="Simplified Arabic" w:hAnsi="Simplified Arabic" w:cs="Simplified Arabic"/>
          <w:sz w:val="28"/>
          <w:szCs w:val="28"/>
          <w:lang w:val="en-US" w:bidi="ar-DZ"/>
        </w:rPr>
      </w:pPr>
      <w:r w:rsidRPr="00B03DCB">
        <w:rPr>
          <w:rFonts w:ascii="Simplified Arabic" w:hAnsi="Simplified Arabic" w:cs="Simplified Arabic"/>
          <w:b/>
          <w:bCs/>
          <w:sz w:val="28"/>
          <w:szCs w:val="28"/>
          <w:rtl/>
          <w:lang w:val="en-US" w:bidi="ar-DZ"/>
        </w:rPr>
        <w:t xml:space="preserve">العبور السهل </w:t>
      </w:r>
      <w:r w:rsidRPr="00B03DCB">
        <w:rPr>
          <w:rFonts w:ascii="Simplified Arabic" w:hAnsi="Simplified Arabic" w:cs="Simplified Arabic"/>
          <w:b/>
          <w:bCs/>
          <w:sz w:val="28"/>
          <w:szCs w:val="28"/>
          <w:lang w:bidi="ar-DZ"/>
        </w:rPr>
        <w:t xml:space="preserve">passage </w:t>
      </w:r>
      <w:proofErr w:type="gramStart"/>
      <w:r w:rsidRPr="00B03DCB">
        <w:rPr>
          <w:rFonts w:ascii="Simplified Arabic" w:hAnsi="Simplified Arabic" w:cs="Simplified Arabic"/>
          <w:b/>
          <w:bCs/>
          <w:sz w:val="28"/>
          <w:szCs w:val="28"/>
          <w:lang w:bidi="ar-DZ"/>
        </w:rPr>
        <w:t>aisée</w:t>
      </w:r>
      <w:r w:rsidRPr="00B03DCB">
        <w:rPr>
          <w:rFonts w:ascii="Simplified Arabic" w:hAnsi="Simplified Arabic" w:cs="Simplified Arabic"/>
          <w:b/>
          <w:bCs/>
          <w:sz w:val="28"/>
          <w:szCs w:val="28"/>
          <w:rtl/>
          <w:lang w:val="en-US" w:bidi="ar-DZ"/>
        </w:rPr>
        <w:t xml:space="preserve"> :</w:t>
      </w:r>
      <w:proofErr w:type="gramEnd"/>
      <w:r w:rsidRPr="00B03DCB">
        <w:rPr>
          <w:rFonts w:ascii="Simplified Arabic" w:hAnsi="Simplified Arabic" w:cs="Simplified Arabic"/>
          <w:sz w:val="28"/>
          <w:szCs w:val="28"/>
          <w:rtl/>
          <w:lang w:val="en-US" w:bidi="ar-DZ"/>
        </w:rPr>
        <w:t>و هنا تكون تغطية الكفاءات للوظيفة النموذج سهلة العبور للوظيفة النموذج الهدف (محتمل الانتقال إليها ) لتصمنها معارف كفاءات مشتركة .</w:t>
      </w:r>
    </w:p>
    <w:p w:rsidR="00D42F22" w:rsidRPr="00B03DCB" w:rsidRDefault="00D42F22" w:rsidP="00D42F22">
      <w:pPr>
        <w:pStyle w:val="Paragraphedeliste"/>
        <w:numPr>
          <w:ilvl w:val="0"/>
          <w:numId w:val="7"/>
        </w:numPr>
        <w:bidi/>
        <w:spacing w:before="60" w:after="60" w:line="276" w:lineRule="auto"/>
        <w:contextualSpacing w:val="0"/>
        <w:jc w:val="both"/>
        <w:rPr>
          <w:rFonts w:ascii="Simplified Arabic" w:hAnsi="Simplified Arabic" w:cs="Simplified Arabic"/>
          <w:sz w:val="28"/>
          <w:szCs w:val="28"/>
          <w:lang w:val="en-US" w:bidi="ar-DZ"/>
        </w:rPr>
      </w:pPr>
      <w:r w:rsidRPr="00B03DCB">
        <w:rPr>
          <w:rFonts w:ascii="Simplified Arabic" w:hAnsi="Simplified Arabic" w:cs="Simplified Arabic"/>
          <w:b/>
          <w:bCs/>
          <w:sz w:val="28"/>
          <w:szCs w:val="28"/>
          <w:rtl/>
          <w:lang w:val="en-US" w:bidi="ar-DZ"/>
        </w:rPr>
        <w:t>العبور الوشيك (</w:t>
      </w:r>
      <w:proofErr w:type="spellStart"/>
      <w:r w:rsidRPr="00B03DCB">
        <w:rPr>
          <w:rFonts w:ascii="Simplified Arabic" w:hAnsi="Simplified Arabic" w:cs="Simplified Arabic"/>
          <w:b/>
          <w:bCs/>
          <w:sz w:val="28"/>
          <w:szCs w:val="28"/>
          <w:lang w:bidi="ar-DZ"/>
        </w:rPr>
        <w:t>pasage</w:t>
      </w:r>
      <w:proofErr w:type="spellEnd"/>
      <w:r w:rsidRPr="00B03DCB">
        <w:rPr>
          <w:rFonts w:ascii="Simplified Arabic" w:hAnsi="Simplified Arabic" w:cs="Simplified Arabic"/>
          <w:b/>
          <w:bCs/>
          <w:sz w:val="28"/>
          <w:szCs w:val="28"/>
          <w:lang w:bidi="ar-DZ"/>
        </w:rPr>
        <w:t xml:space="preserve"> </w:t>
      </w:r>
      <w:proofErr w:type="spellStart"/>
      <w:r w:rsidRPr="00B03DCB">
        <w:rPr>
          <w:rFonts w:ascii="Simplified Arabic" w:hAnsi="Simplified Arabic" w:cs="Simplified Arabic"/>
          <w:b/>
          <w:bCs/>
          <w:sz w:val="28"/>
          <w:szCs w:val="28"/>
          <w:lang w:bidi="ar-DZ"/>
        </w:rPr>
        <w:t>evertuel</w:t>
      </w:r>
      <w:proofErr w:type="spellEnd"/>
      <w:r w:rsidRPr="00B03DCB">
        <w:rPr>
          <w:rFonts w:ascii="Simplified Arabic" w:hAnsi="Simplified Arabic" w:cs="Simplified Arabic"/>
          <w:b/>
          <w:bCs/>
          <w:sz w:val="28"/>
          <w:szCs w:val="28"/>
          <w:rtl/>
          <w:lang w:val="en-US" w:bidi="ar-DZ"/>
        </w:rPr>
        <w:t>):</w:t>
      </w:r>
      <w:r w:rsidRPr="00B03DCB">
        <w:rPr>
          <w:rFonts w:ascii="Simplified Arabic" w:hAnsi="Simplified Arabic" w:cs="Simplified Arabic"/>
          <w:sz w:val="28"/>
          <w:szCs w:val="28"/>
          <w:rtl/>
          <w:lang w:val="en-US" w:bidi="ar-DZ"/>
        </w:rPr>
        <w:t xml:space="preserve"> و يكون العبور هنا وشيك الحدوث لاعتبار أن الكفاءات ضمنية و سلوكية لا يمكن تحديد تغطية الكفاءات للاحتياج إلا من خلال الملاحظة و التحقيق في </w:t>
      </w:r>
      <w:proofErr w:type="gramStart"/>
      <w:r w:rsidRPr="00B03DCB">
        <w:rPr>
          <w:rFonts w:ascii="Simplified Arabic" w:hAnsi="Simplified Arabic" w:cs="Simplified Arabic"/>
          <w:sz w:val="28"/>
          <w:szCs w:val="28"/>
          <w:rtl/>
          <w:lang w:val="en-US" w:bidi="ar-DZ"/>
        </w:rPr>
        <w:t>الأداء .</w:t>
      </w:r>
      <w:proofErr w:type="gramEnd"/>
    </w:p>
    <w:p w:rsidR="00D42F22" w:rsidRPr="00B03DCB" w:rsidRDefault="00D42F22" w:rsidP="00D42F22">
      <w:pPr>
        <w:pStyle w:val="Paragraphedeliste"/>
        <w:numPr>
          <w:ilvl w:val="0"/>
          <w:numId w:val="7"/>
        </w:numPr>
        <w:bidi/>
        <w:spacing w:before="60" w:after="60" w:line="276" w:lineRule="auto"/>
        <w:contextualSpacing w:val="0"/>
        <w:jc w:val="both"/>
        <w:rPr>
          <w:rFonts w:ascii="Simplified Arabic" w:hAnsi="Simplified Arabic" w:cs="Simplified Arabic"/>
          <w:sz w:val="28"/>
          <w:szCs w:val="28"/>
          <w:lang w:val="en-US" w:bidi="ar-DZ"/>
        </w:rPr>
      </w:pPr>
      <w:r w:rsidRPr="00B03DCB">
        <w:rPr>
          <w:rFonts w:ascii="Simplified Arabic" w:hAnsi="Simplified Arabic" w:cs="Simplified Arabic"/>
          <w:b/>
          <w:bCs/>
          <w:sz w:val="28"/>
          <w:szCs w:val="28"/>
          <w:rtl/>
          <w:lang w:val="en-US" w:bidi="ar-DZ"/>
        </w:rPr>
        <w:t>العبور الممكن (</w:t>
      </w:r>
      <w:r w:rsidRPr="00B03DCB">
        <w:rPr>
          <w:rFonts w:ascii="Simplified Arabic" w:hAnsi="Simplified Arabic" w:cs="Simplified Arabic"/>
          <w:b/>
          <w:bCs/>
          <w:sz w:val="28"/>
          <w:szCs w:val="28"/>
          <w:lang w:val="en-US" w:bidi="ar-DZ"/>
        </w:rPr>
        <w:t>passage accessible</w:t>
      </w:r>
      <w:r w:rsidRPr="00B03DCB">
        <w:rPr>
          <w:rFonts w:ascii="Simplified Arabic" w:hAnsi="Simplified Arabic" w:cs="Simplified Arabic"/>
          <w:sz w:val="28"/>
          <w:szCs w:val="28"/>
          <w:rtl/>
          <w:lang w:val="en-US" w:bidi="ar-DZ"/>
        </w:rPr>
        <w:t xml:space="preserve">): يكون العبور سهلا بالنسبة للكفاءات الأساسية و التي تكون مشتركة في حين أن تغطية الكفاءات المهنية تكون قليلة و محدودة </w:t>
      </w:r>
      <w:proofErr w:type="gramStart"/>
      <w:r w:rsidRPr="00B03DCB">
        <w:rPr>
          <w:rFonts w:ascii="Simplified Arabic" w:hAnsi="Simplified Arabic" w:cs="Simplified Arabic"/>
          <w:sz w:val="28"/>
          <w:szCs w:val="28"/>
          <w:rtl/>
          <w:lang w:val="en-US" w:bidi="ar-DZ"/>
        </w:rPr>
        <w:t>جدا .</w:t>
      </w:r>
      <w:proofErr w:type="gramEnd"/>
      <w:r w:rsidRPr="00B03DCB">
        <w:rPr>
          <w:rFonts w:ascii="Simplified Arabic" w:hAnsi="Simplified Arabic" w:cs="Simplified Arabic"/>
          <w:sz w:val="28"/>
          <w:szCs w:val="28"/>
          <w:rtl/>
          <w:lang w:val="en-US" w:bidi="ar-DZ"/>
        </w:rPr>
        <w:t>(</w:t>
      </w:r>
      <w:r w:rsidRPr="00B03DCB">
        <w:rPr>
          <w:rFonts w:ascii="Simplified Arabic" w:hAnsi="Simplified Arabic" w:cs="Simplified Arabic"/>
          <w:sz w:val="28"/>
          <w:szCs w:val="28"/>
          <w:lang w:bidi="ar-DZ"/>
        </w:rPr>
        <w:t>note d’</w:t>
      </w:r>
      <w:proofErr w:type="spellStart"/>
      <w:r w:rsidRPr="00B03DCB">
        <w:rPr>
          <w:rFonts w:ascii="Simplified Arabic" w:hAnsi="Simplified Arabic" w:cs="Simplified Arabic"/>
          <w:sz w:val="28"/>
          <w:szCs w:val="28"/>
          <w:lang w:bidi="ar-DZ"/>
        </w:rPr>
        <w:t>observataire</w:t>
      </w:r>
      <w:proofErr w:type="spellEnd"/>
      <w:r w:rsidRPr="00B03DCB">
        <w:rPr>
          <w:rFonts w:ascii="Simplified Arabic" w:hAnsi="Simplified Arabic" w:cs="Simplified Arabic"/>
          <w:sz w:val="28"/>
          <w:szCs w:val="28"/>
          <w:lang w:bidi="ar-DZ"/>
        </w:rPr>
        <w:t xml:space="preserve"> des </w:t>
      </w:r>
      <w:proofErr w:type="spellStart"/>
      <w:r w:rsidRPr="00B03DCB">
        <w:rPr>
          <w:rFonts w:ascii="Simplified Arabic" w:hAnsi="Simplified Arabic" w:cs="Simplified Arabic"/>
          <w:sz w:val="28"/>
          <w:szCs w:val="28"/>
          <w:lang w:bidi="ar-DZ"/>
        </w:rPr>
        <w:t>matiers</w:t>
      </w:r>
      <w:proofErr w:type="spellEnd"/>
      <w:r w:rsidRPr="00B03DCB">
        <w:rPr>
          <w:rFonts w:ascii="Simplified Arabic" w:hAnsi="Simplified Arabic" w:cs="Simplified Arabic"/>
          <w:sz w:val="28"/>
          <w:szCs w:val="28"/>
          <w:lang w:bidi="ar-DZ"/>
        </w:rPr>
        <w:t>, 2000,p03</w:t>
      </w:r>
      <w:r w:rsidRPr="00B03DCB">
        <w:rPr>
          <w:rFonts w:ascii="Simplified Arabic" w:hAnsi="Simplified Arabic" w:cs="Simplified Arabic"/>
          <w:sz w:val="28"/>
          <w:szCs w:val="28"/>
          <w:rtl/>
          <w:lang w:val="en-US" w:bidi="ar-DZ"/>
        </w:rPr>
        <w:t>).</w:t>
      </w:r>
    </w:p>
    <w:p w:rsidR="00D42F22" w:rsidRPr="00B03DCB" w:rsidRDefault="00D42F22" w:rsidP="00D42F22">
      <w:pPr>
        <w:bidi/>
        <w:spacing w:before="60" w:after="60" w:line="276" w:lineRule="auto"/>
        <w:jc w:val="both"/>
        <w:rPr>
          <w:rFonts w:ascii="Simplified Arabic" w:hAnsi="Simplified Arabic" w:cs="Simplified Arabic"/>
          <w:sz w:val="28"/>
          <w:szCs w:val="28"/>
          <w:rtl/>
          <w:lang w:val="en-US" w:bidi="ar-DZ"/>
        </w:rPr>
      </w:pPr>
    </w:p>
    <w:sectPr w:rsidR="00D42F22" w:rsidRPr="00B03DCB" w:rsidSect="000B500E">
      <w:pgSz w:w="11906" w:h="16838"/>
      <w:pgMar w:top="1417" w:right="1133" w:bottom="1417"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94564"/>
    <w:multiLevelType w:val="multilevel"/>
    <w:tmpl w:val="90908A2A"/>
    <w:lvl w:ilvl="0">
      <w:start w:val="1"/>
      <w:numFmt w:val="decimal"/>
      <w:lvlText w:val="%1-"/>
      <w:lvlJc w:val="left"/>
      <w:pPr>
        <w:ind w:left="720" w:hanging="720"/>
      </w:pPr>
      <w:rPr>
        <w:rFonts w:hint="default"/>
      </w:rPr>
    </w:lvl>
    <w:lvl w:ilvl="1">
      <w:start w:val="2"/>
      <w:numFmt w:val="decimal"/>
      <w:lvlText w:val="%1-%2-"/>
      <w:lvlJc w:val="left"/>
      <w:pPr>
        <w:ind w:left="1080" w:hanging="108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2880" w:hanging="2880"/>
      </w:pPr>
      <w:rPr>
        <w:rFonts w:hint="default"/>
      </w:rPr>
    </w:lvl>
  </w:abstractNum>
  <w:abstractNum w:abstractNumId="1">
    <w:nsid w:val="0A132F31"/>
    <w:multiLevelType w:val="hybridMultilevel"/>
    <w:tmpl w:val="54022030"/>
    <w:lvl w:ilvl="0" w:tplc="040C000D">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1A380680"/>
    <w:multiLevelType w:val="hybridMultilevel"/>
    <w:tmpl w:val="B2722BBC"/>
    <w:lvl w:ilvl="0" w:tplc="0E5E75B8">
      <w:start w:val="1"/>
      <w:numFmt w:val="bullet"/>
      <w:lvlText w:val=""/>
      <w:lvlJc w:val="left"/>
      <w:pPr>
        <w:ind w:left="720" w:hanging="360"/>
      </w:pPr>
      <w:rPr>
        <w:rFonts w:ascii="Symbol" w:eastAsiaTheme="minorEastAsia" w:hAnsi="Symbol"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E833656"/>
    <w:multiLevelType w:val="hybridMultilevel"/>
    <w:tmpl w:val="A5263EB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3A708EE"/>
    <w:multiLevelType w:val="hybridMultilevel"/>
    <w:tmpl w:val="ABA0CB34"/>
    <w:lvl w:ilvl="0" w:tplc="694019F8">
      <w:start w:val="1"/>
      <w:numFmt w:val="bullet"/>
      <w:lvlText w:val="-"/>
      <w:lvlJc w:val="left"/>
      <w:pPr>
        <w:ind w:left="720" w:hanging="360"/>
      </w:pPr>
      <w:rPr>
        <w:rFonts w:ascii="Traditional Arabic" w:eastAsiaTheme="minorEastAsia"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304A50B7"/>
    <w:multiLevelType w:val="hybridMultilevel"/>
    <w:tmpl w:val="9E521AC8"/>
    <w:lvl w:ilvl="0" w:tplc="5CDE3312">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4B50721C"/>
    <w:multiLevelType w:val="hybridMultilevel"/>
    <w:tmpl w:val="9E82566C"/>
    <w:lvl w:ilvl="0" w:tplc="30A20D32">
      <w:start w:val="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51765DE2"/>
    <w:multiLevelType w:val="hybridMultilevel"/>
    <w:tmpl w:val="92FE9966"/>
    <w:lvl w:ilvl="0" w:tplc="C7022B24">
      <w:start w:val="2"/>
      <w:numFmt w:val="bullet"/>
      <w:lvlText w:val="-"/>
      <w:lvlJc w:val="left"/>
      <w:pPr>
        <w:ind w:left="720" w:hanging="360"/>
      </w:pPr>
      <w:rPr>
        <w:rFonts w:ascii="Traditional Arabic" w:eastAsiaTheme="minorEastAsia"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5414514B"/>
    <w:multiLevelType w:val="hybridMultilevel"/>
    <w:tmpl w:val="22DCAC3E"/>
    <w:lvl w:ilvl="0" w:tplc="57F6F588">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5629188C"/>
    <w:multiLevelType w:val="hybridMultilevel"/>
    <w:tmpl w:val="D1728F1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630F0B12"/>
    <w:multiLevelType w:val="hybridMultilevel"/>
    <w:tmpl w:val="D38EAC00"/>
    <w:lvl w:ilvl="0" w:tplc="3E5A88C0">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7A031870"/>
    <w:multiLevelType w:val="hybridMultilevel"/>
    <w:tmpl w:val="8EAE2A9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7F3B5FEA"/>
    <w:multiLevelType w:val="hybridMultilevel"/>
    <w:tmpl w:val="97087A88"/>
    <w:lvl w:ilvl="0" w:tplc="541642A6">
      <w:start w:val="1"/>
      <w:numFmt w:val="decimal"/>
      <w:lvlText w:val="%1-"/>
      <w:lvlJc w:val="left"/>
      <w:pPr>
        <w:ind w:left="1080" w:hanging="72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7"/>
  </w:num>
  <w:num w:numId="2">
    <w:abstractNumId w:val="1"/>
  </w:num>
  <w:num w:numId="3">
    <w:abstractNumId w:val="8"/>
  </w:num>
  <w:num w:numId="4">
    <w:abstractNumId w:val="11"/>
  </w:num>
  <w:num w:numId="5">
    <w:abstractNumId w:val="5"/>
  </w:num>
  <w:num w:numId="6">
    <w:abstractNumId w:val="10"/>
  </w:num>
  <w:num w:numId="7">
    <w:abstractNumId w:val="2"/>
  </w:num>
  <w:num w:numId="8">
    <w:abstractNumId w:val="4"/>
  </w:num>
  <w:num w:numId="9">
    <w:abstractNumId w:val="12"/>
  </w:num>
  <w:num w:numId="10">
    <w:abstractNumId w:val="6"/>
  </w:num>
  <w:num w:numId="11">
    <w:abstractNumId w:val="3"/>
  </w:num>
  <w:num w:numId="12">
    <w:abstractNumId w:val="0"/>
  </w:num>
  <w:num w:numId="1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hyphenationZone w:val="425"/>
  <w:characterSpacingControl w:val="doNotCompress"/>
  <w:compat/>
  <w:rsids>
    <w:rsidRoot w:val="000B500E"/>
    <w:rsid w:val="000B500E"/>
    <w:rsid w:val="001F3AA0"/>
    <w:rsid w:val="002D3190"/>
    <w:rsid w:val="00322FD5"/>
    <w:rsid w:val="004C446C"/>
    <w:rsid w:val="00C31A75"/>
    <w:rsid w:val="00C6041F"/>
    <w:rsid w:val="00D42F2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00E"/>
    <w:pPr>
      <w:spacing w:after="0" w:line="240" w:lineRule="auto"/>
    </w:pPr>
    <w:rPr>
      <w:rFonts w:ascii="Times New Roman" w:hAnsi="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B500E"/>
    <w:pPr>
      <w:ind w:left="720"/>
      <w:contextualSpacing/>
    </w:pPr>
  </w:style>
  <w:style w:type="table" w:styleId="Grilledutableau">
    <w:name w:val="Table Grid"/>
    <w:basedOn w:val="TableauNormal"/>
    <w:uiPriority w:val="59"/>
    <w:rsid w:val="000B500E"/>
    <w:pPr>
      <w:spacing w:after="0" w:line="240" w:lineRule="auto"/>
    </w:pPr>
    <w:rPr>
      <w:rFonts w:eastAsiaTheme="minorEastAsia"/>
      <w:lang w:eastAsia="fr-F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0B500E"/>
    <w:rPr>
      <w:rFonts w:ascii="Tahoma" w:hAnsi="Tahoma" w:cs="Tahoma"/>
      <w:sz w:val="16"/>
      <w:szCs w:val="16"/>
    </w:rPr>
  </w:style>
  <w:style w:type="character" w:customStyle="1" w:styleId="TextedebullesCar">
    <w:name w:val="Texte de bulles Car"/>
    <w:basedOn w:val="Policepardfaut"/>
    <w:link w:val="Textedebulles"/>
    <w:uiPriority w:val="99"/>
    <w:semiHidden/>
    <w:rsid w:val="000B500E"/>
    <w:rPr>
      <w:rFonts w:ascii="Tahoma" w:hAnsi="Tahoma" w:cs="Tahoma"/>
      <w:sz w:val="16"/>
      <w:szCs w:val="16"/>
      <w:lang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b:Source>
    <b:Tag>Espace_réservé1</b:Tag>
    <b:SourceType>Book</b:SourceType>
    <b:Guid>{161A5B04-E493-44C2-83C8-A0E7B74216D4}</b:Guid>
    <b:LCID>5121</b:LCID>
    <b:Author>
      <b:Author>
        <b:NameList>
          <b:Person>
            <b:Last>ثابتي</b:Last>
            <b:First>الحبيب</b:First>
          </b:Person>
          <b:Person>
            <b:Last>آخرون</b:Last>
          </b:Person>
        </b:NameList>
      </b:Author>
    </b:Author>
    <b:Title>المدخل الى الهندسة الوظيفية</b:Title>
    <b:Year>2017</b:Year>
    <b:City>غرداية</b:City>
    <b:Publisher>دار صبحي للطباعة والنشر</b:Publisher>
    <b:RefOrder>36</b:RefOrder>
  </b:Source>
  <b:Source>
    <b:Tag>لعل1</b:Tag>
    <b:SourceType>Book</b:SourceType>
    <b:Guid>{EDB6EDF2-8749-40A8-838B-5D9912137A50}</b:Guid>
    <b:LCID>0</b:LCID>
    <b:Author>
      <b:Author>
        <b:NameList>
          <b:Person>
            <b:Last>لعلى</b:Last>
            <b:First>نورية</b:First>
          </b:Person>
        </b:NameList>
      </b:Author>
    </b:Author>
    <b:Title>مرجعيات الوظائف والكفاءات كاداة للتسيير التقديري للموارد البشرية</b:Title>
    <b:City>معسكر</b:City>
    <b:Publisher>مجلة التنمية وادارة الموارد البشرية</b:Publisher>
    <b:Volume>3</b:Volume>
    <b:NumberVolumes>9</b:NumberVolumes>
    <b:Year>2017</b:Year>
    <b:RefOrder>37</b:RefOrder>
  </b:Source>
  <b:Source>
    <b:Tag>دور16</b:Tag>
    <b:SourceType>Book</b:SourceType>
    <b:Guid>{22102E51-BDE3-47A3-BBD0-FE4C9E882406}</b:Guid>
    <b:LCID>0</b:LCID>
    <b:Title>دور التسيير التقديري للوظائف والكفاءات في المحافظة عبى راس مال الفكري كميزة- شهادة الدكتوراه في علوم التسيير</b:Title>
    <b:Year>2015-2016</b:Year>
    <b:City>تلمسان</b:City>
    <b:Publisher>كلية العلوم الاقتصادية والتسيير جامعة - جامعة ابي بكر بلقايد تلمسان</b:Publisher>
    <b:Author>
      <b:Author>
        <b:NameList>
          <b:Person>
            <b:Last>موساوي</b:Last>
            <b:First>زهية</b:First>
          </b:Person>
        </b:NameList>
      </b:Author>
    </b:Author>
    <b:RefOrder>6</b:RefOrder>
  </b:Source>
  <b:Source>
    <b:Tag>LaL00</b:Tag>
    <b:SourceType>Book</b:SourceType>
    <b:Guid>{5B7288DC-DD3D-4649-A929-7530B17F0B25}</b:Guid>
    <b:LCID>0</b:LCID>
    <b:Author>
      <b:Author>
        <b:NameList>
          <b:Person>
            <b:Last>CEDIP</b:Last>
            <b:First>La</b:First>
            <b:Middle>Lettre du</b:Middle>
          </b:Person>
        </b:NameList>
      </b:Author>
    </b:Author>
    <b:Title>LA GESTION PRÉVISIONNELLE DES EMPLOIS</b:Title>
    <b:Year>2000</b:Year>
    <b:City>paris</b:City>
    <b:Publisher>DPS</b:Publisher>
    <b:RefOrder>38</b:RefOrder>
  </b:Source>
  <b:Source>
    <b:Tag>Dav08</b:Tag>
    <b:SourceType>Book</b:SourceType>
    <b:Guid>{C18958FC-B766-4646-B3AF-0EBFBAE2A452}</b:Guid>
    <b:LCID>1036</b:LCID>
    <b:Author>
      <b:Author>
        <b:NameList>
          <b:Person>
            <b:Last>David</b:Last>
            <b:First>Hindley</b:First>
          </b:Person>
          <b:Person>
            <b:Last>Aparisi</b:Last>
            <b:First>Peggy</b:First>
          </b:Person>
        </b:NameList>
      </b:Author>
    </b:Author>
    <b:Title>GPEC et PSE</b:Title>
    <b:Year>2008</b:Year>
    <b:Publisher>édition Eyrolles organisation</b:Publisher>
    <b:City>paris</b:City>
    <b:RefOrder>39</b:RefOrder>
  </b:Source>
</b:Sources>
</file>

<file path=customXml/itemProps1.xml><?xml version="1.0" encoding="utf-8"?>
<ds:datastoreItem xmlns:ds="http://schemas.openxmlformats.org/officeDocument/2006/customXml" ds:itemID="{FDA34030-9FFD-46BF-ABE6-BADD353A1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8</Pages>
  <Words>1816</Words>
  <Characters>9993</Characters>
  <Application>Microsoft Office Word</Application>
  <DocSecurity>0</DocSecurity>
  <Lines>83</Lines>
  <Paragraphs>23</Paragraphs>
  <ScaleCrop>false</ScaleCrop>
  <Company/>
  <LinksUpToDate>false</LinksUpToDate>
  <CharactersWithSpaces>11786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cp:revision>
  <cp:lastPrinted>2022-12-04T11:50:00Z</cp:lastPrinted>
  <dcterms:created xsi:type="dcterms:W3CDTF">2022-12-04T11:45:00Z</dcterms:created>
  <dcterms:modified xsi:type="dcterms:W3CDTF">2022-12-04T12:04:00Z</dcterms:modified>
</cp:coreProperties>
</file>