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07D" w:rsidRDefault="0025007D" w:rsidP="0025007D">
      <w:pPr>
        <w:rPr>
          <w:rFonts w:ascii="TimesNewRomanPS-BoldMT" w:hAnsi="TimesNewRomanPS-BoldMT" w:cs="TimesNewRomanPS-BoldMT"/>
          <w:b/>
          <w:bCs/>
          <w:color w:val="4F81BD" w:themeColor="accent1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4F81BD" w:themeColor="accent1"/>
          <w:sz w:val="28"/>
          <w:szCs w:val="28"/>
        </w:rPr>
        <w:t xml:space="preserve">CHAPITRE </w:t>
      </w:r>
      <w:proofErr w:type="gramStart"/>
      <w:r>
        <w:rPr>
          <w:rFonts w:ascii="TimesNewRomanPS-BoldMT" w:hAnsi="TimesNewRomanPS-BoldMT" w:cs="TimesNewRomanPS-BoldMT"/>
          <w:b/>
          <w:bCs/>
          <w:color w:val="4F81BD" w:themeColor="accent1"/>
          <w:sz w:val="28"/>
          <w:szCs w:val="28"/>
        </w:rPr>
        <w:t>6:</w:t>
      </w:r>
      <w:proofErr w:type="gramEnd"/>
    </w:p>
    <w:p w:rsidR="0025007D" w:rsidRPr="0071631A" w:rsidRDefault="0025007D" w:rsidP="0071631A">
      <w:pPr>
        <w:rPr>
          <w:rFonts w:ascii="TimesNewRomanPS-BoldMT" w:hAnsi="TimesNewRomanPS-BoldMT" w:cs="TimesNewRomanPS-BoldMT"/>
          <w:b/>
          <w:bCs/>
          <w:color w:val="4F81BD" w:themeColor="accent1"/>
          <w:sz w:val="28"/>
          <w:szCs w:val="28"/>
        </w:rPr>
      </w:pPr>
      <w:r w:rsidRPr="000F1F99">
        <w:rPr>
          <w:rFonts w:ascii="TimesNewRomanPS-BoldMT" w:hAnsi="TimesNewRomanPS-BoldMT" w:cs="TimesNewRomanPS-BoldMT"/>
          <w:b/>
          <w:bCs/>
          <w:color w:val="4F81BD" w:themeColor="accent1"/>
          <w:sz w:val="28"/>
          <w:szCs w:val="28"/>
        </w:rPr>
        <w:t>Les</w:t>
      </w:r>
      <w:r>
        <w:rPr>
          <w:rFonts w:ascii="TimesNewRomanPS-BoldMT" w:hAnsi="TimesNewRomanPS-BoldMT" w:cs="TimesNewRomanPS-BoldMT"/>
          <w:b/>
          <w:bCs/>
          <w:color w:val="4F81BD" w:themeColor="accent1"/>
          <w:sz w:val="28"/>
          <w:szCs w:val="28"/>
        </w:rPr>
        <w:t xml:space="preserve"> </w:t>
      </w:r>
      <w:proofErr w:type="spellStart"/>
      <w:r w:rsidRPr="0071631A">
        <w:rPr>
          <w:rFonts w:ascii="TimesNewRomanPS-BoldMT" w:hAnsi="TimesNewRomanPS-BoldMT" w:cs="TimesNewRomanPS-BoldMT"/>
          <w:b/>
          <w:bCs/>
          <w:color w:val="4F81BD" w:themeColor="accent1"/>
          <w:sz w:val="28"/>
          <w:szCs w:val="28"/>
        </w:rPr>
        <w:t>Timer</w:t>
      </w:r>
      <w:r w:rsidR="0071631A" w:rsidRPr="0071631A">
        <w:rPr>
          <w:rFonts w:ascii="TimesNewRomanPS-BoldMT" w:hAnsi="TimesNewRomanPS-BoldMT" w:cs="TimesNewRomanPS-BoldMT"/>
          <w:b/>
          <w:bCs/>
          <w:color w:val="4F81BD" w:themeColor="accent1"/>
          <w:sz w:val="28"/>
          <w:szCs w:val="28"/>
        </w:rPr>
        <w:t>s</w:t>
      </w:r>
      <w:proofErr w:type="spellEnd"/>
      <w:r w:rsidR="0071631A" w:rsidRPr="0071631A">
        <w:rPr>
          <w:rFonts w:ascii="TimesNewRomanPS-BoldMT" w:hAnsi="TimesNewRomanPS-BoldMT" w:cs="TimesNewRomanPS-BoldMT"/>
          <w:b/>
          <w:bCs/>
          <w:color w:val="4F81BD" w:themeColor="accent1"/>
          <w:sz w:val="28"/>
          <w:szCs w:val="28"/>
        </w:rPr>
        <w:t xml:space="preserve"> </w:t>
      </w:r>
      <w:r w:rsidRPr="0071631A">
        <w:rPr>
          <w:rFonts w:ascii="TimesNewRomanPS-BoldMT" w:hAnsi="TimesNewRomanPS-BoldMT" w:cs="TimesNewRomanPS-BoldMT"/>
          <w:b/>
          <w:bCs/>
          <w:color w:val="4F81BD" w:themeColor="accent1"/>
          <w:sz w:val="28"/>
          <w:szCs w:val="28"/>
        </w:rPr>
        <w:t>/</w:t>
      </w:r>
      <w:r w:rsidR="0071631A" w:rsidRPr="0071631A">
        <w:rPr>
          <w:rFonts w:ascii="TimesNewRomanPS-BoldMT" w:hAnsi="TimesNewRomanPS-BoldMT" w:cs="TimesNewRomanPS-BoldMT"/>
          <w:b/>
          <w:bCs/>
          <w:color w:val="4F81BD" w:themeColor="accent1"/>
          <w:sz w:val="28"/>
          <w:szCs w:val="28"/>
        </w:rPr>
        <w:t xml:space="preserve"> </w:t>
      </w:r>
      <w:proofErr w:type="spellStart"/>
      <w:r w:rsidRPr="0071631A">
        <w:rPr>
          <w:rFonts w:ascii="TimesNewRomanPS-BoldMT" w:hAnsi="TimesNewRomanPS-BoldMT" w:cs="TimesNewRomanPS-BoldMT"/>
          <w:b/>
          <w:bCs/>
          <w:color w:val="4F81BD" w:themeColor="accent1"/>
          <w:sz w:val="28"/>
          <w:szCs w:val="28"/>
        </w:rPr>
        <w:t>Counter</w:t>
      </w:r>
      <w:r w:rsidR="0071631A" w:rsidRPr="0071631A">
        <w:rPr>
          <w:rFonts w:ascii="TimesNewRomanPS-BoldMT" w:hAnsi="TimesNewRomanPS-BoldMT" w:cs="TimesNewRomanPS-BoldMT"/>
          <w:b/>
          <w:bCs/>
          <w:color w:val="4F81BD" w:themeColor="accent1"/>
          <w:sz w:val="28"/>
          <w:szCs w:val="28"/>
        </w:rPr>
        <w:t>s</w:t>
      </w:r>
      <w:proofErr w:type="spellEnd"/>
    </w:p>
    <w:p w:rsidR="0025007D" w:rsidRPr="00566148" w:rsidRDefault="0025007D" w:rsidP="00B56915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Généralement, nous utilisons </w:t>
      </w:r>
      <w:r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les </w:t>
      </w:r>
      <w:proofErr w:type="spellStart"/>
      <w:r w:rsidR="00B56915">
        <w:rPr>
          <w:rFonts w:ascii="ACaslon-Bold" w:hAnsi="ACaslon-Bold" w:cs="ACaslon-Bold"/>
          <w:b/>
          <w:bCs/>
          <w:color w:val="0067AC"/>
          <w:sz w:val="20"/>
          <w:szCs w:val="20"/>
        </w:rPr>
        <w:t>Timer</w:t>
      </w:r>
      <w:proofErr w:type="spellEnd"/>
      <w:r w:rsidR="00B56915">
        <w:rPr>
          <w:rFonts w:ascii="ACaslon-Bold" w:hAnsi="ACaslon-Bold" w:cs="ACaslon-Bold"/>
          <w:b/>
          <w:bCs/>
          <w:color w:val="0067AC"/>
          <w:sz w:val="20"/>
          <w:szCs w:val="20"/>
        </w:rPr>
        <w:t>/</w:t>
      </w:r>
      <w:proofErr w:type="spellStart"/>
      <w:r w:rsidR="00B56915">
        <w:rPr>
          <w:rFonts w:ascii="ACaslon-Bold" w:hAnsi="ACaslon-Bold" w:cs="ACaslon-Bold"/>
          <w:b/>
          <w:bCs/>
          <w:color w:val="0067AC"/>
          <w:sz w:val="20"/>
          <w:szCs w:val="20"/>
        </w:rPr>
        <w:t>Counter</w:t>
      </w:r>
      <w:proofErr w:type="spellEnd"/>
      <w:r w:rsidR="00B56915">
        <w:rPr>
          <w:rFonts w:ascii="ACaslon-Bold" w:hAnsi="ACaslon-Bold" w:cs="ACaslon-Bold"/>
          <w:b/>
          <w:bCs/>
          <w:color w:val="0067AC"/>
          <w:sz w:val="20"/>
          <w:szCs w:val="20"/>
        </w:rPr>
        <w:t xml:space="preserve"> </w:t>
      </w: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pour générer des retards, des formes </w:t>
      </w:r>
      <w:r w:rsidR="0071631A"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d’onde,</w:t>
      </w: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 pour compter les événements</w:t>
      </w:r>
      <w:r w:rsidR="00B56915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 ou</w:t>
      </w: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 pour la générat</w:t>
      </w:r>
      <w:r w:rsidR="00B56915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ion PWM</w:t>
      </w: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, etc.</w:t>
      </w:r>
    </w:p>
    <w:p w:rsidR="0025007D" w:rsidRPr="00566148" w:rsidRDefault="0025007D" w:rsidP="00B56915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Dans AVR ATmega16 / ATmega32, il y a trois</w:t>
      </w:r>
      <w:r w:rsidR="00B56915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 </w:t>
      </w:r>
      <w:proofErr w:type="spellStart"/>
      <w:r w:rsidR="00B56915">
        <w:rPr>
          <w:rFonts w:ascii="ACaslon-Bold" w:hAnsi="ACaslon-Bold" w:cs="ACaslon-Bold"/>
          <w:b/>
          <w:bCs/>
          <w:color w:val="0067AC"/>
          <w:sz w:val="20"/>
          <w:szCs w:val="20"/>
        </w:rPr>
        <w:t>Timer</w:t>
      </w:r>
      <w:proofErr w:type="spellEnd"/>
      <w:r w:rsidR="00B56915">
        <w:rPr>
          <w:rFonts w:ascii="ACaslon-Bold" w:hAnsi="ACaslon-Bold" w:cs="ACaslon-Bold"/>
          <w:b/>
          <w:bCs/>
          <w:color w:val="0067AC"/>
          <w:sz w:val="20"/>
          <w:szCs w:val="20"/>
        </w:rPr>
        <w:t>/</w:t>
      </w:r>
      <w:proofErr w:type="spellStart"/>
      <w:proofErr w:type="gramStart"/>
      <w:r w:rsidR="00B56915">
        <w:rPr>
          <w:rFonts w:ascii="ACaslon-Bold" w:hAnsi="ACaslon-Bold" w:cs="ACaslon-Bold"/>
          <w:b/>
          <w:bCs/>
          <w:color w:val="0067AC"/>
          <w:sz w:val="20"/>
          <w:szCs w:val="20"/>
        </w:rPr>
        <w:t>Counter</w:t>
      </w:r>
      <w:proofErr w:type="spellEnd"/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:</w:t>
      </w:r>
      <w:proofErr w:type="gramEnd"/>
    </w:p>
    <w:p w:rsidR="0025007D" w:rsidRPr="00566148" w:rsidRDefault="00B56915" w:rsidP="0025007D">
      <w:pPr>
        <w:numPr>
          <w:ilvl w:val="0"/>
          <w:numId w:val="1"/>
        </w:numPr>
        <w:spacing w:before="100" w:beforeAutospacing="1" w:after="100" w:afterAutospacing="1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proofErr w:type="spellStart"/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Timer</w:t>
      </w:r>
      <w:proofErr w:type="spellEnd"/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 xml:space="preserve"> </w:t>
      </w:r>
      <w:r w:rsidR="0025007D"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0</w:t>
      </w:r>
      <w:r w:rsidR="0025007D"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 : minuterie 8 bits</w:t>
      </w:r>
    </w:p>
    <w:p w:rsidR="0025007D" w:rsidRPr="00566148" w:rsidRDefault="0025007D" w:rsidP="0025007D">
      <w:pPr>
        <w:numPr>
          <w:ilvl w:val="0"/>
          <w:numId w:val="1"/>
        </w:numPr>
        <w:spacing w:before="100" w:beforeAutospacing="1" w:after="100" w:afterAutospacing="1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Timer1</w:t>
      </w: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 : minuterie 16 bits</w:t>
      </w:r>
    </w:p>
    <w:p w:rsidR="0025007D" w:rsidRDefault="0025007D" w:rsidP="0025007D">
      <w:pPr>
        <w:numPr>
          <w:ilvl w:val="0"/>
          <w:numId w:val="1"/>
        </w:numPr>
        <w:spacing w:before="100" w:beforeAutospacing="1" w:after="100" w:afterAutospacing="1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Timer2</w:t>
      </w: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 : minuterie 8 bits</w:t>
      </w:r>
    </w:p>
    <w:p w:rsidR="00D42E9A" w:rsidRPr="00D42E9A" w:rsidRDefault="00D42E9A" w:rsidP="00D42E9A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11"/>
          <w:szCs w:val="11"/>
        </w:rPr>
      </w:pPr>
      <w:bookmarkStart w:id="0" w:name="bookmark1"/>
      <w:bookmarkEnd w:id="0"/>
    </w:p>
    <w:tbl>
      <w:tblPr>
        <w:tblW w:w="0" w:type="auto"/>
        <w:tblInd w:w="11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4"/>
        <w:gridCol w:w="2505"/>
        <w:gridCol w:w="2535"/>
      </w:tblGrid>
      <w:tr w:rsidR="00D42E9A" w:rsidRPr="00D42E9A">
        <w:trPr>
          <w:trHeight w:hRule="exact" w:val="4635"/>
        </w:trPr>
        <w:tc>
          <w:tcPr>
            <w:tcW w:w="25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109" w:after="0" w:line="240" w:lineRule="auto"/>
              <w:ind w:left="1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42E9A">
              <w:rPr>
                <w:rFonts w:ascii="Times New Roman" w:hAnsi="Times New Roman" w:cs="Times New Roman"/>
                <w:b/>
                <w:bCs/>
                <w:color w:val="231F20"/>
                <w:spacing w:val="-3"/>
                <w:sz w:val="20"/>
                <w:szCs w:val="20"/>
              </w:rPr>
              <w:t>Timer</w:t>
            </w:r>
            <w:proofErr w:type="spellEnd"/>
            <w:r w:rsidRPr="00D42E9A">
              <w:rPr>
                <w:rFonts w:ascii="Times New Roman" w:hAnsi="Times New Roman" w:cs="Times New Roman"/>
                <w:b/>
                <w:bCs/>
                <w:color w:val="231F20"/>
                <w:spacing w:val="-1"/>
                <w:sz w:val="20"/>
                <w:szCs w:val="20"/>
              </w:rPr>
              <w:t xml:space="preserve"> </w:t>
            </w:r>
            <w:r w:rsidRPr="00D42E9A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0</w:t>
            </w:r>
          </w:p>
          <w:p w:rsidR="00D42E9A" w:rsidRPr="00D42E9A" w:rsidRDefault="00D42E9A" w:rsidP="00D42E9A">
            <w:pPr>
              <w:numPr>
                <w:ilvl w:val="0"/>
                <w:numId w:val="4"/>
              </w:numPr>
              <w:tabs>
                <w:tab w:val="left" w:pos="272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8-bit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timer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/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counter</w:t>
            </w:r>
            <w:proofErr w:type="spellEnd"/>
          </w:p>
          <w:p w:rsidR="00D42E9A" w:rsidRPr="00D42E9A" w:rsidRDefault="00D42E9A" w:rsidP="00D42E9A">
            <w:pPr>
              <w:numPr>
                <w:ilvl w:val="0"/>
                <w:numId w:val="4"/>
              </w:numPr>
              <w:tabs>
                <w:tab w:val="left" w:pos="272"/>
              </w:tabs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10-bit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clock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prescaler</w:t>
            </w:r>
            <w:proofErr w:type="spellEnd"/>
          </w:p>
          <w:p w:rsidR="00D42E9A" w:rsidRPr="00D42E9A" w:rsidRDefault="00D42E9A" w:rsidP="00D42E9A">
            <w:pPr>
              <w:numPr>
                <w:ilvl w:val="0"/>
                <w:numId w:val="4"/>
              </w:numPr>
              <w:tabs>
                <w:tab w:val="left" w:pos="272"/>
              </w:tabs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42E9A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>Functions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>:</w:t>
            </w:r>
            <w:proofErr w:type="gramEnd"/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5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--</w:t>
            </w:r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Pulse</w:t>
            </w:r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width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modulation</w:t>
            </w:r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5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--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Frequency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>generation</w:t>
            </w:r>
            <w:proofErr w:type="spellEnd"/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5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-- Event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counter</w:t>
            </w:r>
            <w:proofErr w:type="spellEnd"/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-- Output</w:t>
            </w:r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compare -- </w:t>
            </w:r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2</w:t>
            </w: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ch</w:t>
            </w:r>
            <w:proofErr w:type="spellEnd"/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1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-</w:t>
            </w: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 Modes of </w:t>
            </w:r>
            <w:proofErr w:type="spellStart"/>
            <w:proofErr w:type="gram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operation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:</w:t>
            </w:r>
            <w:proofErr w:type="gramEnd"/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5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-- Normal</w:t>
            </w:r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307" w:lineRule="auto"/>
              <w:ind w:left="455" w:right="265" w:hanging="20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--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Clear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timer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 on</w:t>
            </w:r>
            <w:r w:rsidRPr="00D42E9A">
              <w:rPr>
                <w:rFonts w:ascii="Times New Roman" w:hAnsi="Times New Roman" w:cs="Times New Roman"/>
                <w:color w:val="231F20"/>
                <w:spacing w:val="28"/>
                <w:sz w:val="20"/>
                <w:szCs w:val="20"/>
              </w:rPr>
              <w:t xml:space="preserve"> </w:t>
            </w: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compare match (CTC)</w:t>
            </w:r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2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bookmark0"/>
            <w:bookmarkEnd w:id="1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--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Fast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PWM</w:t>
            </w:r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-- Phase correct</w:t>
            </w:r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PWM</w:t>
            </w:r>
          </w:p>
        </w:tc>
        <w:tc>
          <w:tcPr>
            <w:tcW w:w="250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94" w:after="0" w:line="240" w:lineRule="auto"/>
              <w:ind w:left="15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42E9A">
              <w:rPr>
                <w:rFonts w:ascii="Times New Roman" w:hAnsi="Times New Roman" w:cs="Times New Roman"/>
                <w:b/>
                <w:bCs/>
                <w:color w:val="231F20"/>
                <w:spacing w:val="-3"/>
                <w:sz w:val="20"/>
                <w:szCs w:val="20"/>
              </w:rPr>
              <w:t>Timer</w:t>
            </w:r>
            <w:proofErr w:type="spellEnd"/>
            <w:r w:rsidRPr="00D42E9A">
              <w:rPr>
                <w:rFonts w:ascii="Times New Roman" w:hAnsi="Times New Roman" w:cs="Times New Roman"/>
                <w:b/>
                <w:bCs/>
                <w:color w:val="231F20"/>
                <w:spacing w:val="-1"/>
                <w:sz w:val="20"/>
                <w:szCs w:val="20"/>
              </w:rPr>
              <w:t xml:space="preserve"> </w:t>
            </w:r>
            <w:r w:rsidRPr="00D42E9A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1</w:t>
            </w:r>
          </w:p>
          <w:p w:rsidR="00D42E9A" w:rsidRPr="00D42E9A" w:rsidRDefault="00D42E9A" w:rsidP="00D42E9A">
            <w:pPr>
              <w:numPr>
                <w:ilvl w:val="0"/>
                <w:numId w:val="3"/>
              </w:numPr>
              <w:tabs>
                <w:tab w:val="left" w:pos="277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0" w:line="240" w:lineRule="auto"/>
              <w:ind w:hanging="1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16-bit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timer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/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counter</w:t>
            </w:r>
            <w:proofErr w:type="spellEnd"/>
          </w:p>
          <w:p w:rsidR="00D42E9A" w:rsidRPr="00D42E9A" w:rsidRDefault="00D42E9A" w:rsidP="00D42E9A">
            <w:pPr>
              <w:numPr>
                <w:ilvl w:val="0"/>
                <w:numId w:val="3"/>
              </w:numPr>
              <w:tabs>
                <w:tab w:val="left" w:pos="277"/>
              </w:tabs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hanging="1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10-bit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clock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prescaler</w:t>
            </w:r>
            <w:proofErr w:type="spellEnd"/>
          </w:p>
          <w:p w:rsidR="00D42E9A" w:rsidRPr="00D42E9A" w:rsidRDefault="00D42E9A" w:rsidP="00D42E9A">
            <w:pPr>
              <w:numPr>
                <w:ilvl w:val="0"/>
                <w:numId w:val="3"/>
              </w:numPr>
              <w:tabs>
                <w:tab w:val="left" w:pos="277"/>
              </w:tabs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hanging="1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42E9A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>Functions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>:</w:t>
            </w:r>
            <w:proofErr w:type="gramEnd"/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--</w:t>
            </w:r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Pulse</w:t>
            </w:r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width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modulation</w:t>
            </w:r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--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Frequency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>generation</w:t>
            </w:r>
            <w:proofErr w:type="spellEnd"/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-- Event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counter</w:t>
            </w:r>
            <w:proofErr w:type="spellEnd"/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5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-- Output</w:t>
            </w:r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compare -- </w:t>
            </w:r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2</w:t>
            </w: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ch</w:t>
            </w:r>
            <w:proofErr w:type="spellEnd"/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-- </w:t>
            </w:r>
            <w:r w:rsidRPr="00D42E9A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>Input</w:t>
            </w: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 capture</w:t>
            </w:r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15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-</w:t>
            </w: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 Modes of </w:t>
            </w:r>
            <w:proofErr w:type="spellStart"/>
            <w:proofErr w:type="gram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operation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:</w:t>
            </w:r>
            <w:proofErr w:type="gramEnd"/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-- Normal</w:t>
            </w:r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307" w:lineRule="auto"/>
              <w:ind w:left="460" w:right="235" w:hanging="20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--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Clear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timer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 on</w:t>
            </w:r>
            <w:r w:rsidRPr="00D42E9A">
              <w:rPr>
                <w:rFonts w:ascii="Times New Roman" w:hAnsi="Times New Roman" w:cs="Times New Roman"/>
                <w:color w:val="231F20"/>
                <w:spacing w:val="28"/>
                <w:sz w:val="20"/>
                <w:szCs w:val="20"/>
              </w:rPr>
              <w:t xml:space="preserve"> </w:t>
            </w: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compare match (CTC)</w:t>
            </w:r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25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--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Fast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PWM</w:t>
            </w:r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-- Phase correct</w:t>
            </w:r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PWM</w:t>
            </w:r>
          </w:p>
        </w:tc>
        <w:tc>
          <w:tcPr>
            <w:tcW w:w="2535" w:type="dxa"/>
            <w:tcBorders>
              <w:top w:val="single" w:sz="8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79" w:after="0" w:line="240" w:lineRule="auto"/>
              <w:ind w:left="2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42E9A">
              <w:rPr>
                <w:rFonts w:ascii="Times New Roman" w:hAnsi="Times New Roman" w:cs="Times New Roman"/>
                <w:b/>
                <w:bCs/>
                <w:color w:val="231F20"/>
                <w:spacing w:val="-3"/>
                <w:sz w:val="20"/>
                <w:szCs w:val="20"/>
              </w:rPr>
              <w:t>Timer</w:t>
            </w:r>
            <w:proofErr w:type="spellEnd"/>
            <w:r w:rsidRPr="00D42E9A">
              <w:rPr>
                <w:rFonts w:ascii="Times New Roman" w:hAnsi="Times New Roman" w:cs="Times New Roman"/>
                <w:b/>
                <w:bCs/>
                <w:color w:val="231F20"/>
                <w:spacing w:val="-1"/>
                <w:sz w:val="20"/>
                <w:szCs w:val="20"/>
              </w:rPr>
              <w:t xml:space="preserve"> </w:t>
            </w:r>
            <w:r w:rsidRPr="00D42E9A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2</w:t>
            </w:r>
          </w:p>
          <w:p w:rsidR="00D42E9A" w:rsidRPr="00D42E9A" w:rsidRDefault="00D42E9A" w:rsidP="00D42E9A">
            <w:pPr>
              <w:numPr>
                <w:ilvl w:val="0"/>
                <w:numId w:val="2"/>
              </w:numPr>
              <w:tabs>
                <w:tab w:val="left" w:pos="322"/>
              </w:tabs>
              <w:kinsoku w:val="0"/>
              <w:overflowPunct w:val="0"/>
              <w:autoSpaceDE w:val="0"/>
              <w:autoSpaceDN w:val="0"/>
              <w:adjustRightInd w:val="0"/>
              <w:spacing w:before="60" w:after="0" w:line="240" w:lineRule="auto"/>
              <w:ind w:hanging="1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8-bit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timer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/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counter</w:t>
            </w:r>
            <w:proofErr w:type="spellEnd"/>
          </w:p>
          <w:p w:rsidR="00D42E9A" w:rsidRPr="00D42E9A" w:rsidRDefault="00D42E9A" w:rsidP="00D42E9A">
            <w:pPr>
              <w:numPr>
                <w:ilvl w:val="0"/>
                <w:numId w:val="2"/>
              </w:numPr>
              <w:tabs>
                <w:tab w:val="left" w:pos="322"/>
              </w:tabs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hanging="1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10-bit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clock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prescaler</w:t>
            </w:r>
            <w:proofErr w:type="spellEnd"/>
          </w:p>
          <w:p w:rsidR="00D42E9A" w:rsidRPr="00D42E9A" w:rsidRDefault="00D42E9A" w:rsidP="00D42E9A">
            <w:pPr>
              <w:numPr>
                <w:ilvl w:val="0"/>
                <w:numId w:val="2"/>
              </w:numPr>
              <w:tabs>
                <w:tab w:val="left" w:pos="322"/>
              </w:tabs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hanging="1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42E9A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>Functions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>:</w:t>
            </w:r>
            <w:proofErr w:type="gramEnd"/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3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--</w:t>
            </w:r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Pulse</w:t>
            </w:r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width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modulation</w:t>
            </w:r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3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--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Frequency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>generation</w:t>
            </w:r>
            <w:proofErr w:type="spellEnd"/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3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-- Event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counter</w:t>
            </w:r>
            <w:proofErr w:type="spellEnd"/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3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-- Output</w:t>
            </w:r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compare -- </w:t>
            </w:r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2</w:t>
            </w: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ch</w:t>
            </w:r>
            <w:proofErr w:type="spellEnd"/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2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-</w:t>
            </w: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 Modes of </w:t>
            </w:r>
            <w:proofErr w:type="spellStart"/>
            <w:proofErr w:type="gram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operation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:</w:t>
            </w:r>
            <w:proofErr w:type="gramEnd"/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3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-- Normal</w:t>
            </w:r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307" w:lineRule="auto"/>
              <w:ind w:left="505" w:right="215" w:hanging="20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--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Clear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timer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 on</w:t>
            </w:r>
            <w:r w:rsidRPr="00D42E9A">
              <w:rPr>
                <w:rFonts w:ascii="Times New Roman" w:hAnsi="Times New Roman" w:cs="Times New Roman"/>
                <w:color w:val="231F20"/>
                <w:spacing w:val="28"/>
                <w:sz w:val="20"/>
                <w:szCs w:val="20"/>
              </w:rPr>
              <w:t xml:space="preserve"> </w:t>
            </w: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compare match (CTC)</w:t>
            </w:r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30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 xml:space="preserve">-- </w:t>
            </w:r>
            <w:proofErr w:type="spellStart"/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Fast</w:t>
            </w:r>
            <w:proofErr w:type="spellEnd"/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PWM</w:t>
            </w:r>
          </w:p>
          <w:p w:rsidR="00D42E9A" w:rsidRPr="00D42E9A" w:rsidRDefault="00D42E9A" w:rsidP="00D42E9A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305"/>
              <w:rPr>
                <w:rFonts w:ascii="Times New Roman" w:hAnsi="Times New Roman" w:cs="Times New Roman"/>
                <w:sz w:val="24"/>
                <w:szCs w:val="24"/>
              </w:rPr>
            </w:pPr>
            <w:r w:rsidRPr="00D42E9A">
              <w:rPr>
                <w:rFonts w:ascii="Times New Roman" w:hAnsi="Times New Roman" w:cs="Times New Roman"/>
                <w:color w:val="231F20"/>
                <w:spacing w:val="-1"/>
                <w:sz w:val="20"/>
                <w:szCs w:val="20"/>
              </w:rPr>
              <w:t>-- Phase correct</w:t>
            </w:r>
            <w:r w:rsidRPr="00D42E9A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PWM</w:t>
            </w:r>
          </w:p>
        </w:tc>
      </w:tr>
    </w:tbl>
    <w:p w:rsidR="005D071E" w:rsidRPr="0071631A" w:rsidRDefault="005D071E" w:rsidP="005D071E">
      <w:pPr>
        <w:spacing w:after="150" w:line="330" w:lineRule="atLeast"/>
        <w:rPr>
          <w:rFonts w:asciiTheme="majorBidi" w:hAnsiTheme="majorBidi" w:cstheme="majorBidi"/>
          <w:b/>
          <w:bCs/>
          <w:color w:val="0067AC"/>
          <w:sz w:val="24"/>
          <w:szCs w:val="24"/>
        </w:rPr>
      </w:pPr>
      <w:r w:rsidRPr="0071631A">
        <w:rPr>
          <w:rFonts w:asciiTheme="majorBidi" w:hAnsiTheme="majorBidi" w:cstheme="majorBidi"/>
          <w:b/>
          <w:bCs/>
          <w:color w:val="0067AC"/>
          <w:sz w:val="24"/>
          <w:szCs w:val="24"/>
        </w:rPr>
        <w:t xml:space="preserve">Registres de base et drapeaux des </w:t>
      </w:r>
      <w:proofErr w:type="spellStart"/>
      <w:r w:rsidRPr="0071631A">
        <w:rPr>
          <w:rFonts w:asciiTheme="majorBidi" w:hAnsiTheme="majorBidi" w:cstheme="majorBidi"/>
          <w:b/>
          <w:bCs/>
          <w:color w:val="0067AC"/>
          <w:sz w:val="24"/>
          <w:szCs w:val="24"/>
        </w:rPr>
        <w:t>timers</w:t>
      </w:r>
      <w:proofErr w:type="spellEnd"/>
    </w:p>
    <w:p w:rsidR="005D071E" w:rsidRPr="00566148" w:rsidRDefault="005D071E" w:rsidP="005D071E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proofErr w:type="spellStart"/>
      <w:proofErr w:type="gramStart"/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TCNTn</w:t>
      </w:r>
      <w:proofErr w:type="spellEnd"/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:</w:t>
      </w:r>
      <w:proofErr w:type="gramEnd"/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 xml:space="preserve"> registre </w:t>
      </w: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 </w:t>
      </w:r>
      <w:proofErr w:type="spellStart"/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Timer</w:t>
      </w:r>
      <w:proofErr w:type="spellEnd"/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/</w:t>
      </w:r>
      <w:proofErr w:type="spellStart"/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Counter</w:t>
      </w:r>
      <w:proofErr w:type="spellEnd"/>
    </w:p>
    <w:p w:rsidR="005D071E" w:rsidRDefault="005D071E" w:rsidP="005D071E">
      <w:pPr>
        <w:pStyle w:val="Paragraphedeliste"/>
        <w:numPr>
          <w:ilvl w:val="0"/>
          <w:numId w:val="2"/>
        </w:num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5D071E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Il compte à chaque impulsion d'horloge.</w:t>
      </w:r>
    </w:p>
    <w:p w:rsidR="005D071E" w:rsidRDefault="005D071E" w:rsidP="005D071E">
      <w:pPr>
        <w:pStyle w:val="Paragraphedeliste"/>
        <w:numPr>
          <w:ilvl w:val="0"/>
          <w:numId w:val="2"/>
        </w:num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proofErr w:type="gramStart"/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lors</w:t>
      </w:r>
      <w:proofErr w:type="gramEnd"/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 de la réinitialisation</w:t>
      </w:r>
      <w:r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 </w:t>
      </w:r>
      <w:proofErr w:type="spellStart"/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TCNTn</w:t>
      </w:r>
      <w:proofErr w:type="spellEnd"/>
      <w:r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 = 0.</w:t>
      </w:r>
    </w:p>
    <w:p w:rsidR="005D071E" w:rsidRPr="005D071E" w:rsidRDefault="005D071E" w:rsidP="005D071E">
      <w:pPr>
        <w:pStyle w:val="Paragraphedeliste"/>
        <w:numPr>
          <w:ilvl w:val="0"/>
          <w:numId w:val="2"/>
        </w:num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Nous pouvons </w:t>
      </w:r>
      <w:r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lire /</w:t>
      </w: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 écrire une valeur dans ce registre</w:t>
      </w:r>
      <w:r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.</w:t>
      </w:r>
    </w:p>
    <w:p w:rsidR="005D071E" w:rsidRPr="00566148" w:rsidRDefault="005D071E" w:rsidP="005D071E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 xml:space="preserve"> </w:t>
      </w:r>
      <w:proofErr w:type="spellStart"/>
      <w:proofErr w:type="gramStart"/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TOVn</w:t>
      </w:r>
      <w:proofErr w:type="spellEnd"/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:</w:t>
      </w:r>
      <w:proofErr w:type="gramEnd"/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 xml:space="preserve"> indicateur de débordement de </w:t>
      </w:r>
      <w:proofErr w:type="spellStart"/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Timer</w:t>
      </w:r>
      <w:proofErr w:type="spellEnd"/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/</w:t>
      </w:r>
      <w:proofErr w:type="spellStart"/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Counter</w:t>
      </w:r>
      <w:proofErr w:type="spellEnd"/>
    </w:p>
    <w:p w:rsidR="005D071E" w:rsidRPr="00566148" w:rsidRDefault="005D071E" w:rsidP="005D071E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           Chaque </w:t>
      </w:r>
      <w:proofErr w:type="spellStart"/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Timer</w:t>
      </w:r>
      <w:proofErr w:type="spellEnd"/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/</w:t>
      </w:r>
      <w:proofErr w:type="spellStart"/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Counter</w:t>
      </w:r>
      <w:proofErr w:type="spellEnd"/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 a un indicateur de dépassement. </w:t>
      </w:r>
      <w:r w:rsidR="0071631A"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Lorsqu’il</w:t>
      </w:r>
      <w:r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 y a un</w:t>
      </w: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 déborde</w:t>
      </w:r>
      <w:r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ment</w:t>
      </w: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, cet indicateur est activé.</w:t>
      </w:r>
    </w:p>
    <w:p w:rsidR="005D071E" w:rsidRPr="00566148" w:rsidRDefault="005D071E" w:rsidP="005D071E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proofErr w:type="spellStart"/>
      <w:proofErr w:type="gramStart"/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TCCRn</w:t>
      </w:r>
      <w:proofErr w:type="spellEnd"/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:</w:t>
      </w:r>
      <w:proofErr w:type="gramEnd"/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 xml:space="preserve"> Registre de contrôle du </w:t>
      </w:r>
      <w:proofErr w:type="spellStart"/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Timer</w:t>
      </w:r>
      <w:proofErr w:type="spellEnd"/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/</w:t>
      </w:r>
      <w:proofErr w:type="spellStart"/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Counter</w:t>
      </w:r>
      <w:proofErr w:type="spellEnd"/>
    </w:p>
    <w:p w:rsidR="005D071E" w:rsidRPr="00566148" w:rsidRDefault="005D071E" w:rsidP="005D071E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           Ce registre est utilisé pour régler les modes de </w:t>
      </w:r>
      <w:proofErr w:type="spellStart"/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Timer</w:t>
      </w:r>
      <w:proofErr w:type="spellEnd"/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/</w:t>
      </w:r>
      <w:proofErr w:type="spellStart"/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Counter</w:t>
      </w:r>
      <w:proofErr w:type="spellEnd"/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.</w:t>
      </w:r>
    </w:p>
    <w:p w:rsidR="005D071E" w:rsidRPr="00566148" w:rsidRDefault="005D071E" w:rsidP="005D071E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proofErr w:type="spellStart"/>
      <w:proofErr w:type="gramStart"/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OCRn</w:t>
      </w:r>
      <w:proofErr w:type="spellEnd"/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:</w:t>
      </w:r>
      <w:proofErr w:type="gramEnd"/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 registre de comparaison de sortie</w:t>
      </w:r>
    </w:p>
    <w:p w:rsidR="005D071E" w:rsidRPr="00566148" w:rsidRDefault="005D071E" w:rsidP="005D071E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          La valeur de ce registre est comparée au contenu du registre </w:t>
      </w:r>
      <w:proofErr w:type="spellStart"/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TCNTn</w:t>
      </w:r>
      <w:proofErr w:type="spellEnd"/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. Quand ils sont égaux, le drapeau </w:t>
      </w:r>
      <w:proofErr w:type="spellStart"/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OCFn</w:t>
      </w:r>
      <w:proofErr w:type="spellEnd"/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 sera </w:t>
      </w:r>
      <w:r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activé</w:t>
      </w: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.</w:t>
      </w:r>
    </w:p>
    <w:p w:rsidR="00B56915" w:rsidRPr="0071631A" w:rsidRDefault="00537C90" w:rsidP="0071631A">
      <w:pPr>
        <w:spacing w:after="150" w:line="330" w:lineRule="atLeast"/>
        <w:rPr>
          <w:rFonts w:asciiTheme="majorBidi" w:hAnsiTheme="majorBidi" w:cstheme="majorBidi"/>
          <w:b/>
          <w:bCs/>
          <w:color w:val="0067AC"/>
          <w:sz w:val="24"/>
          <w:szCs w:val="24"/>
        </w:rPr>
      </w:pPr>
      <w:r w:rsidRPr="0071631A">
        <w:rPr>
          <w:rFonts w:asciiTheme="majorBidi" w:hAnsiTheme="majorBidi" w:cstheme="majorBidi"/>
          <w:b/>
          <w:bCs/>
          <w:color w:val="0067AC"/>
          <w:sz w:val="24"/>
          <w:szCs w:val="24"/>
        </w:rPr>
        <w:lastRenderedPageBreak/>
        <w:t xml:space="preserve">Configuration du </w:t>
      </w:r>
      <w:proofErr w:type="spellStart"/>
      <w:r w:rsidRPr="0071631A">
        <w:rPr>
          <w:rFonts w:asciiTheme="majorBidi" w:hAnsiTheme="majorBidi" w:cstheme="majorBidi"/>
          <w:b/>
          <w:bCs/>
          <w:color w:val="0067AC"/>
          <w:sz w:val="24"/>
          <w:szCs w:val="24"/>
        </w:rPr>
        <w:t>Timer</w:t>
      </w:r>
      <w:proofErr w:type="spellEnd"/>
      <w:r w:rsidRPr="0071631A">
        <w:rPr>
          <w:rFonts w:asciiTheme="majorBidi" w:hAnsiTheme="majorBidi" w:cstheme="majorBidi"/>
          <w:b/>
          <w:bCs/>
          <w:color w:val="0067AC"/>
          <w:sz w:val="24"/>
          <w:szCs w:val="24"/>
        </w:rPr>
        <w:t>/</w:t>
      </w:r>
      <w:proofErr w:type="spellStart"/>
      <w:r w:rsidRPr="0071631A">
        <w:rPr>
          <w:rFonts w:asciiTheme="majorBidi" w:hAnsiTheme="majorBidi" w:cstheme="majorBidi"/>
          <w:b/>
          <w:bCs/>
          <w:color w:val="0067AC"/>
          <w:sz w:val="24"/>
          <w:szCs w:val="24"/>
        </w:rPr>
        <w:t>Counter</w:t>
      </w:r>
      <w:proofErr w:type="spellEnd"/>
      <w:r w:rsidRPr="0071631A">
        <w:rPr>
          <w:rFonts w:asciiTheme="majorBidi" w:hAnsiTheme="majorBidi" w:cstheme="majorBidi"/>
          <w:b/>
          <w:bCs/>
          <w:color w:val="0067AC"/>
          <w:sz w:val="24"/>
          <w:szCs w:val="24"/>
        </w:rPr>
        <w:t xml:space="preserve"> 0</w:t>
      </w:r>
    </w:p>
    <w:p w:rsidR="00E016F4" w:rsidRDefault="00E016F4" w:rsidP="0025007D">
      <w:pPr>
        <w:jc w:val="both"/>
      </w:pPr>
    </w:p>
    <w:p w:rsidR="00537C90" w:rsidRDefault="007E4419" w:rsidP="0025007D">
      <w:pPr>
        <w:jc w:val="both"/>
      </w:pPr>
      <w:r w:rsidRPr="007E4419">
        <w:rPr>
          <w:noProof/>
          <w:lang w:eastAsia="fr-FR"/>
        </w:rPr>
        <w:drawing>
          <wp:inline distT="0" distB="0" distL="0" distR="0">
            <wp:extent cx="5860415" cy="4380865"/>
            <wp:effectExtent l="0" t="0" r="6985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15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C5D" w:rsidRPr="00FC5C5D" w:rsidRDefault="00FC5C5D" w:rsidP="00FC5C5D">
      <w:pPr>
        <w:spacing w:before="100" w:beforeAutospacing="1" w:after="100" w:afterAutospacing="1" w:line="330" w:lineRule="atLeast"/>
        <w:ind w:left="720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>
        <w:rPr>
          <w:rFonts w:ascii="ACaslon-Bold" w:hAnsi="ACaslon-Bold" w:cs="ACaslon-Bold"/>
          <w:b/>
          <w:bCs/>
          <w:color w:val="0067AC"/>
          <w:sz w:val="20"/>
          <w:szCs w:val="20"/>
        </w:rPr>
        <w:t xml:space="preserve">Figure 6.1: </w:t>
      </w:r>
      <w:proofErr w:type="spellStart"/>
      <w:r w:rsidRPr="0071631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Timer</w:t>
      </w:r>
      <w:proofErr w:type="spellEnd"/>
      <w:r w:rsidRPr="0071631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 0 </w:t>
      </w:r>
    </w:p>
    <w:p w:rsidR="00FC5C5D" w:rsidRPr="0071631A" w:rsidRDefault="00FC5C5D" w:rsidP="0071631A">
      <w:pPr>
        <w:spacing w:after="150" w:line="330" w:lineRule="atLeast"/>
        <w:rPr>
          <w:rFonts w:asciiTheme="majorBidi" w:hAnsiTheme="majorBidi" w:cstheme="majorBidi"/>
          <w:b/>
          <w:bCs/>
          <w:color w:val="0067AC"/>
          <w:sz w:val="24"/>
          <w:szCs w:val="24"/>
        </w:rPr>
      </w:pPr>
      <w:r w:rsidRPr="0071631A">
        <w:rPr>
          <w:rFonts w:asciiTheme="majorBidi" w:hAnsiTheme="majorBidi" w:cstheme="majorBidi"/>
          <w:b/>
          <w:bCs/>
          <w:color w:val="0067AC"/>
          <w:sz w:val="24"/>
          <w:szCs w:val="24"/>
        </w:rPr>
        <w:t xml:space="preserve">Les registres du </w:t>
      </w:r>
      <w:proofErr w:type="spellStart"/>
      <w:r w:rsidR="00062F8C" w:rsidRPr="0071631A">
        <w:rPr>
          <w:rFonts w:asciiTheme="majorBidi" w:hAnsiTheme="majorBidi" w:cstheme="majorBidi"/>
          <w:b/>
          <w:bCs/>
          <w:color w:val="0067AC"/>
          <w:sz w:val="24"/>
          <w:szCs w:val="24"/>
        </w:rPr>
        <w:t>Timer</w:t>
      </w:r>
      <w:proofErr w:type="spellEnd"/>
      <w:r w:rsidR="00062F8C" w:rsidRPr="0071631A">
        <w:rPr>
          <w:rFonts w:asciiTheme="majorBidi" w:hAnsiTheme="majorBidi" w:cstheme="majorBidi"/>
          <w:b/>
          <w:bCs/>
          <w:color w:val="0067AC"/>
          <w:sz w:val="24"/>
          <w:szCs w:val="24"/>
        </w:rPr>
        <w:t>/</w:t>
      </w:r>
      <w:proofErr w:type="spellStart"/>
      <w:r w:rsidR="00062F8C" w:rsidRPr="0071631A">
        <w:rPr>
          <w:rFonts w:asciiTheme="majorBidi" w:hAnsiTheme="majorBidi" w:cstheme="majorBidi"/>
          <w:b/>
          <w:bCs/>
          <w:color w:val="0067AC"/>
          <w:sz w:val="24"/>
          <w:szCs w:val="24"/>
        </w:rPr>
        <w:t>Counter</w:t>
      </w:r>
      <w:proofErr w:type="spellEnd"/>
      <w:r w:rsidR="00062F8C" w:rsidRPr="0071631A">
        <w:rPr>
          <w:rFonts w:asciiTheme="majorBidi" w:hAnsiTheme="majorBidi" w:cstheme="majorBidi"/>
          <w:b/>
          <w:bCs/>
          <w:color w:val="0067AC"/>
          <w:sz w:val="24"/>
          <w:szCs w:val="24"/>
        </w:rPr>
        <w:t xml:space="preserve"> 0</w:t>
      </w:r>
    </w:p>
    <w:p w:rsidR="00537C90" w:rsidRPr="00566148" w:rsidRDefault="00537C90" w:rsidP="00537C90">
      <w:pPr>
        <w:numPr>
          <w:ilvl w:val="0"/>
          <w:numId w:val="5"/>
        </w:numPr>
        <w:spacing w:before="100" w:beforeAutospacing="1" w:after="100" w:afterAutospacing="1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TCNT</w:t>
      </w:r>
      <w:proofErr w:type="gramStart"/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0:</w:t>
      </w:r>
      <w:proofErr w:type="gramEnd"/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    C'est un registre de 8 bits. Il compte à chaque impulsion</w:t>
      </w:r>
      <w:r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 d’horloge</w:t>
      </w: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.</w:t>
      </w:r>
    </w:p>
    <w:p w:rsidR="00537C90" w:rsidRPr="00566148" w:rsidRDefault="00537C90" w:rsidP="00537C90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       </w:t>
      </w:r>
      <w:proofErr w:type="gramStart"/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2 </w:t>
      </w:r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.</w:t>
      </w:r>
      <w:proofErr w:type="gramEnd"/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 TCCR</w:t>
      </w:r>
      <w:proofErr w:type="gramStart"/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0:</w:t>
      </w:r>
      <w:proofErr w:type="gramEnd"/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 xml:space="preserve"> Registre de contrôle de </w:t>
      </w:r>
      <w:proofErr w:type="spellStart"/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Timer</w:t>
      </w:r>
      <w:proofErr w:type="spellEnd"/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/</w:t>
      </w:r>
      <w:proofErr w:type="spellStart"/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Counter</w:t>
      </w:r>
      <w:proofErr w:type="spellEnd"/>
      <w:r>
        <w:rPr>
          <w:rFonts w:ascii="ACaslon-Bold" w:hAnsi="ACaslon-Bold" w:cs="ACaslon-Bold"/>
          <w:b/>
          <w:bCs/>
          <w:color w:val="0067AC"/>
          <w:sz w:val="20"/>
          <w:szCs w:val="20"/>
        </w:rPr>
        <w:t xml:space="preserve"> 0</w:t>
      </w:r>
    </w:p>
    <w:p w:rsidR="00537C90" w:rsidRPr="00566148" w:rsidRDefault="00537C90" w:rsidP="00537C90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            Il s’agit d’un registre de 8 bits utilisé pour le mode de fonctionnement et la sélection de la source d’horloge.</w:t>
      </w:r>
    </w:p>
    <w:p w:rsidR="00537C90" w:rsidRPr="00566148" w:rsidRDefault="00537C90" w:rsidP="00FC5C5D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     </w:t>
      </w: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   3. </w:t>
      </w:r>
      <w:proofErr w:type="gramStart"/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TIFR:</w:t>
      </w:r>
      <w:proofErr w:type="gramEnd"/>
      <w:r w:rsidRPr="00566148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 xml:space="preserve"> registre d'indicateurs d'interruption de </w:t>
      </w:r>
      <w:proofErr w:type="spellStart"/>
      <w:r w:rsidR="00FC5C5D">
        <w:rPr>
          <w:rFonts w:ascii="ACaslon-Bold" w:hAnsi="ACaslon-Bold" w:cs="ACaslon-Bold"/>
          <w:b/>
          <w:bCs/>
          <w:color w:val="0067AC"/>
          <w:sz w:val="20"/>
          <w:szCs w:val="20"/>
        </w:rPr>
        <w:t>Timer</w:t>
      </w:r>
      <w:proofErr w:type="spellEnd"/>
      <w:r w:rsidR="00FC5C5D">
        <w:rPr>
          <w:rFonts w:ascii="ACaslon-Bold" w:hAnsi="ACaslon-Bold" w:cs="ACaslon-Bold"/>
          <w:b/>
          <w:bCs/>
          <w:color w:val="0067AC"/>
          <w:sz w:val="20"/>
          <w:szCs w:val="20"/>
        </w:rPr>
        <w:t>/</w:t>
      </w:r>
      <w:proofErr w:type="spellStart"/>
      <w:r w:rsidR="00FC5C5D">
        <w:rPr>
          <w:rFonts w:ascii="ACaslon-Bold" w:hAnsi="ACaslon-Bold" w:cs="ACaslon-Bold"/>
          <w:b/>
          <w:bCs/>
          <w:color w:val="0067AC"/>
          <w:sz w:val="20"/>
          <w:szCs w:val="20"/>
        </w:rPr>
        <w:t>Counter</w:t>
      </w:r>
      <w:proofErr w:type="spellEnd"/>
      <w:r w:rsidR="00FC5C5D">
        <w:rPr>
          <w:rFonts w:ascii="ACaslon-Bold" w:hAnsi="ACaslon-Bold" w:cs="ACaslon-Bold"/>
          <w:b/>
          <w:bCs/>
          <w:color w:val="0067AC"/>
          <w:sz w:val="20"/>
          <w:szCs w:val="20"/>
        </w:rPr>
        <w:t xml:space="preserve"> 0</w:t>
      </w:r>
    </w:p>
    <w:p w:rsidR="00537C90" w:rsidRPr="00566148" w:rsidRDefault="00537C90" w:rsidP="00537C90">
      <w:pPr>
        <w:spacing w:after="150" w:line="330" w:lineRule="atLeast"/>
        <w:jc w:val="center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</w:p>
    <w:p w:rsidR="00537C90" w:rsidRDefault="00537C90" w:rsidP="00FC5C5D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lastRenderedPageBreak/>
        <w:t> </w:t>
      </w:r>
      <w:r w:rsidR="009C64C0">
        <w:rPr>
          <w:noProof/>
          <w:lang w:eastAsia="fr-FR"/>
        </w:rPr>
        <w:drawing>
          <wp:inline distT="0" distB="0" distL="0" distR="0" wp14:anchorId="277C59E9" wp14:editId="760F6A5F">
            <wp:extent cx="5939790" cy="6222024"/>
            <wp:effectExtent l="0" t="0" r="3810" b="7620"/>
            <wp:docPr id="80" name="Image 80" descr="http://www.gammon.com.au/images/Arduino/Timer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ammon.com.au/images/Arduino/Timer_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22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473" w:rsidRPr="0071631A" w:rsidRDefault="00D23473" w:rsidP="00D23473">
      <w:pPr>
        <w:spacing w:before="100" w:beforeAutospacing="1" w:after="100" w:afterAutospacing="1" w:line="330" w:lineRule="atLeast"/>
        <w:ind w:left="720"/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</w:pPr>
      <w:r>
        <w:rPr>
          <w:rFonts w:ascii="ACaslon-Bold" w:hAnsi="ACaslon-Bold" w:cs="ACaslon-Bold"/>
          <w:b/>
          <w:bCs/>
          <w:color w:val="0067AC"/>
          <w:sz w:val="20"/>
          <w:szCs w:val="20"/>
        </w:rPr>
        <w:t xml:space="preserve">Figure 6.2: </w:t>
      </w:r>
      <w:proofErr w:type="spellStart"/>
      <w:r w:rsidRPr="0071631A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Timer</w:t>
      </w:r>
      <w:proofErr w:type="spellEnd"/>
      <w:r w:rsidRPr="0071631A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 xml:space="preserve"> 0 </w:t>
      </w:r>
      <w:proofErr w:type="spellStart"/>
      <w:r w:rsidRPr="0071631A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registers</w:t>
      </w:r>
      <w:proofErr w:type="spellEnd"/>
      <w:r w:rsidRPr="0071631A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.</w:t>
      </w:r>
    </w:p>
    <w:p w:rsidR="001A363E" w:rsidRPr="00062F8C" w:rsidRDefault="001A363E" w:rsidP="001A363E">
      <w:pPr>
        <w:spacing w:after="150" w:line="330" w:lineRule="atLeast"/>
        <w:rPr>
          <w:rFonts w:ascii="Open Sans" w:eastAsia="Times New Roman" w:hAnsi="Open Sans" w:cs="Helvetica"/>
          <w:b/>
          <w:bCs/>
          <w:noProof/>
          <w:color w:val="1F497D" w:themeColor="text2"/>
          <w:sz w:val="23"/>
          <w:szCs w:val="23"/>
          <w:lang w:eastAsia="fr-FR"/>
        </w:rPr>
      </w:pPr>
      <w:r w:rsidRPr="00062F8C">
        <w:rPr>
          <w:rFonts w:ascii="Open Sans" w:eastAsia="Times New Roman" w:hAnsi="Open Sans" w:cs="Helvetica"/>
          <w:b/>
          <w:bCs/>
          <w:noProof/>
          <w:color w:val="1F497D" w:themeColor="text2"/>
          <w:sz w:val="23"/>
          <w:szCs w:val="23"/>
          <w:lang w:eastAsia="fr-FR"/>
        </w:rPr>
        <w:t>Modes de fonctionnement en mode temporisateur :</w:t>
      </w:r>
    </w:p>
    <w:p w:rsidR="001A363E" w:rsidRPr="001A363E" w:rsidRDefault="001A363E" w:rsidP="00062F8C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062F8C">
        <w:rPr>
          <w:rFonts w:ascii="Open Sans" w:eastAsia="Times New Roman" w:hAnsi="Open Sans" w:cs="Helvetica"/>
          <w:b/>
          <w:bCs/>
          <w:noProof/>
          <w:color w:val="1F497D" w:themeColor="text2"/>
          <w:sz w:val="23"/>
          <w:szCs w:val="23"/>
          <w:lang w:eastAsia="fr-FR"/>
        </w:rPr>
        <w:t xml:space="preserve">Normal </w:t>
      </w:r>
      <w:r w:rsidRPr="001A363E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 xml:space="preserve">: </w:t>
      </w:r>
      <w:r w:rsidRPr="001A363E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le registre TCNT</w:t>
      </w:r>
      <w:r w:rsidR="00062F8C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0</w:t>
      </w:r>
      <w:r w:rsidRPr="001A363E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 est incremente de 1 a chaque evenement de comptage. Le registre ne</w:t>
      </w:r>
    </w:p>
    <w:p w:rsidR="001A363E" w:rsidRPr="001A363E" w:rsidRDefault="001A363E" w:rsidP="001A363E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1A363E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revient a 0 qu'apres un debordement (passage de 0xFF a 0x00).</w:t>
      </w:r>
    </w:p>
    <w:p w:rsidR="001A363E" w:rsidRPr="001A363E" w:rsidRDefault="001A363E" w:rsidP="00062F8C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062F8C">
        <w:rPr>
          <w:rFonts w:ascii="Open Sans" w:eastAsia="Times New Roman" w:hAnsi="Open Sans" w:cs="Helvetica"/>
          <w:b/>
          <w:bCs/>
          <w:noProof/>
          <w:color w:val="1F497D" w:themeColor="text2"/>
          <w:sz w:val="23"/>
          <w:szCs w:val="23"/>
          <w:lang w:eastAsia="fr-FR"/>
        </w:rPr>
        <w:t xml:space="preserve">CTC (Clear Timer on Compare) </w:t>
      </w:r>
      <w:r w:rsidRPr="00062F8C">
        <w:rPr>
          <w:rFonts w:ascii="Open Sans" w:eastAsia="Times New Roman" w:hAnsi="Open Sans" w:cs="Helvetica"/>
          <w:noProof/>
          <w:color w:val="1F497D" w:themeColor="text2"/>
          <w:sz w:val="23"/>
          <w:szCs w:val="23"/>
          <w:lang w:eastAsia="fr-FR"/>
        </w:rPr>
        <w:t>:</w:t>
      </w:r>
      <w:r w:rsidRPr="001A363E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 le registre TCNT</w:t>
      </w:r>
      <w:r w:rsidR="00062F8C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0</w:t>
      </w:r>
      <w:r w:rsidRPr="001A363E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 s'incremente a chaque evenement de</w:t>
      </w:r>
    </w:p>
    <w:p w:rsidR="001A363E" w:rsidRPr="001A363E" w:rsidRDefault="001A363E" w:rsidP="00062F8C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1A363E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comptage mais est remis a 0 si TCNT</w:t>
      </w:r>
      <w:r w:rsidR="00062F8C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0</w:t>
      </w:r>
      <w:r w:rsidRPr="001A363E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=OCR</w:t>
      </w:r>
      <w:r w:rsidR="00062F8C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0</w:t>
      </w:r>
      <w:r w:rsidRPr="001A363E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A.</w:t>
      </w:r>
    </w:p>
    <w:p w:rsidR="001A363E" w:rsidRPr="001A363E" w:rsidRDefault="001A363E" w:rsidP="001A363E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1A363E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D'autres modes non detailles, notamment pour la gestion des PWM.</w:t>
      </w:r>
    </w:p>
    <w:p w:rsidR="00FC5C5D" w:rsidRDefault="001A363E" w:rsidP="00062F8C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1A363E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Le choix du mode se fait via les bits WGM</w:t>
      </w:r>
      <w:r w:rsidR="00062F8C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0</w:t>
      </w:r>
      <w:r w:rsidRPr="001A363E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2:</w:t>
      </w:r>
      <w:r w:rsidR="00062F8C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0</w:t>
      </w:r>
      <w:r w:rsidRPr="001A363E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0 (bits TCR</w:t>
      </w:r>
      <w:r w:rsidR="00062F8C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0</w:t>
      </w:r>
      <w:r w:rsidRPr="001A363E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A et TCR</w:t>
      </w:r>
      <w:r w:rsidR="00062F8C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0</w:t>
      </w:r>
      <w:r w:rsidRPr="001A363E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B)</w:t>
      </w:r>
    </w:p>
    <w:p w:rsidR="001A363E" w:rsidRPr="00062F8C" w:rsidRDefault="001A363E" w:rsidP="001A363E">
      <w:pPr>
        <w:spacing w:after="150" w:line="330" w:lineRule="atLeast"/>
        <w:rPr>
          <w:rFonts w:ascii="Open Sans" w:eastAsia="Times New Roman" w:hAnsi="Open Sans" w:cs="Helvetica"/>
          <w:b/>
          <w:bCs/>
          <w:noProof/>
          <w:color w:val="1F497D" w:themeColor="text2"/>
          <w:sz w:val="23"/>
          <w:szCs w:val="23"/>
          <w:lang w:eastAsia="fr-FR"/>
        </w:rPr>
      </w:pPr>
      <w:r w:rsidRPr="00062F8C">
        <w:rPr>
          <w:rFonts w:ascii="Open Sans" w:eastAsia="Times New Roman" w:hAnsi="Open Sans" w:cs="Helvetica"/>
          <w:b/>
          <w:bCs/>
          <w:noProof/>
          <w:color w:val="1F497D" w:themeColor="text2"/>
          <w:sz w:val="23"/>
          <w:szCs w:val="23"/>
          <w:lang w:eastAsia="fr-FR"/>
        </w:rPr>
        <w:lastRenderedPageBreak/>
        <w:t>Clear Timer on Compare Match (CTC) Mode</w:t>
      </w:r>
      <w:r w:rsidR="0071631A">
        <w:rPr>
          <w:rFonts w:ascii="Open Sans" w:eastAsia="Times New Roman" w:hAnsi="Open Sans" w:cs="Helvetica"/>
          <w:b/>
          <w:bCs/>
          <w:noProof/>
          <w:color w:val="1F497D" w:themeColor="text2"/>
          <w:sz w:val="23"/>
          <w:szCs w:val="23"/>
          <w:lang w:eastAsia="fr-FR"/>
        </w:rPr>
        <w:t> :</w:t>
      </w:r>
    </w:p>
    <w:p w:rsidR="001A363E" w:rsidRPr="001A363E" w:rsidRDefault="00062F8C" w:rsidP="00062F8C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En mode CTC (WGM0</w:t>
      </w:r>
      <w:r w:rsidR="001A363E" w:rsidRPr="001A363E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2:0 = 2), le registre OCR</w:t>
      </w:r>
      <w:r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0</w:t>
      </w:r>
      <w:r w:rsidR="001A363E" w:rsidRPr="001A363E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A regle la resolution. Le compteur TCTN</w:t>
      </w:r>
      <w:r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0</w:t>
      </w:r>
      <w:r w:rsidR="001A363E" w:rsidRPr="001A363E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 est</w:t>
      </w:r>
    </w:p>
    <w:p w:rsidR="001A363E" w:rsidRPr="001A363E" w:rsidRDefault="001A363E" w:rsidP="00062F8C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1A363E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remis a zero apres l'egalite (match) TCTN</w:t>
      </w:r>
      <w:r w:rsidR="00062F8C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0</w:t>
      </w:r>
      <w:r w:rsidRPr="001A363E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=OCR</w:t>
      </w:r>
      <w:r w:rsidR="00062F8C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0</w:t>
      </w:r>
      <w:r w:rsidRPr="001A363E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A. Le registre OCR</w:t>
      </w:r>
      <w:r w:rsidR="00062F8C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0</w:t>
      </w:r>
      <w:r w:rsidRPr="001A363E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A definit la valeur</w:t>
      </w:r>
    </w:p>
    <w:p w:rsidR="001A363E" w:rsidRPr="001A363E" w:rsidRDefault="001A363E" w:rsidP="001A363E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1A363E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maximale pour le compteur, et donc sa resolution.</w:t>
      </w:r>
    </w:p>
    <w:p w:rsidR="001A363E" w:rsidRPr="005A60C0" w:rsidRDefault="001A363E" w:rsidP="005A60C0">
      <w:pPr>
        <w:spacing w:after="150" w:line="330" w:lineRule="atLeast"/>
        <w:jc w:val="both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1A363E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 xml:space="preserve">Prescaler : </w:t>
      </w:r>
      <w:r w:rsidRPr="005A60C0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en fonction temporisateur, le registre de comptage TCNT</w:t>
      </w:r>
      <w:r w:rsidR="00062F8C" w:rsidRPr="005A60C0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0</w:t>
      </w:r>
      <w:r w:rsidRPr="005A60C0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 est incremente en fonction</w:t>
      </w:r>
      <w:r w:rsidR="001B3318" w:rsidRPr="005A60C0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 </w:t>
      </w:r>
      <w:r w:rsidRPr="005A60C0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des cycles horloge. L'increment peut etre a chaque cycle horloge (pas de prescaler) ou bien a une</w:t>
      </w:r>
      <w:r w:rsidR="005A60C0" w:rsidRPr="005A60C0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 </w:t>
      </w:r>
      <w:r w:rsidRPr="005A60C0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frequence moindre. Rappelons que le cycle horologe est de 1/16 micro-secondes. </w:t>
      </w:r>
    </w:p>
    <w:p w:rsidR="00FC5C5D" w:rsidRDefault="001A363E" w:rsidP="001A363E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5A60C0">
        <w:rPr>
          <w:rFonts w:ascii="Open Sans" w:eastAsia="Times New Roman" w:hAnsi="Open Sans" w:cs="Helvetica"/>
          <w:b/>
          <w:bCs/>
          <w:noProof/>
          <w:color w:val="1F497D" w:themeColor="text2"/>
          <w:sz w:val="23"/>
          <w:szCs w:val="23"/>
          <w:lang w:eastAsia="fr-FR"/>
        </w:rPr>
        <w:t>Remarque :</w:t>
      </w:r>
      <w:r w:rsidRPr="001A363E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 xml:space="preserve"> </w:t>
      </w:r>
      <w:r w:rsidRPr="001A363E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pour les Timers 1 et 2, les configurations sont similaires.</w:t>
      </w:r>
    </w:p>
    <w:p w:rsidR="00FC5C5D" w:rsidRDefault="001B3318" w:rsidP="00FC5C5D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5A60C0">
        <w:rPr>
          <w:rFonts w:ascii="Open Sans" w:eastAsia="Times New Roman" w:hAnsi="Open Sans" w:cs="Helvetica"/>
          <w:b/>
          <w:bCs/>
          <w:noProof/>
          <w:color w:val="1F497D" w:themeColor="text2"/>
          <w:sz w:val="23"/>
          <w:szCs w:val="23"/>
          <w:lang w:eastAsia="fr-FR"/>
        </w:rPr>
        <w:t>Exemple :</w:t>
      </w:r>
      <w:r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 </w:t>
      </w:r>
    </w:p>
    <w:p w:rsidR="001B3318" w:rsidRPr="001B3318" w:rsidRDefault="001B3318" w:rsidP="005A60C0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1B331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Pour le Timer </w:t>
      </w:r>
      <w:r w:rsidR="005A60C0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0</w:t>
      </w:r>
      <w:r w:rsidRPr="001B331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, a chaque debordement de TCNT</w:t>
      </w:r>
      <w:r w:rsidR="005A60C0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0</w:t>
      </w:r>
      <w:r w:rsidRPr="001B331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 (passage de 0xFF a 0x00) une interruption</w:t>
      </w:r>
    </w:p>
    <w:p w:rsidR="001B3318" w:rsidRPr="001B3318" w:rsidRDefault="001B3318" w:rsidP="005A60C0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5A60C0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TIMER</w:t>
      </w:r>
      <w:r w:rsidR="005A60C0" w:rsidRPr="005A60C0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0</w:t>
      </w:r>
      <w:r w:rsidRPr="005A60C0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_OVF_vect</w:t>
      </w:r>
      <w:r w:rsidRPr="001B331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 peut etre exploitee. Il faut donc activer ce mecanisme</w:t>
      </w:r>
    </w:p>
    <w:p w:rsidR="001B3318" w:rsidRPr="001B3318" w:rsidRDefault="001B3318" w:rsidP="005A60C0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1B3318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 xml:space="preserve">TIMSK2=0x01; </w:t>
      </w:r>
      <w:r w:rsidRPr="001B331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// IT Timer</w:t>
      </w:r>
      <w:r w:rsidR="005A60C0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0 </w:t>
      </w:r>
      <w:r w:rsidRPr="001B331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Over Flow Active</w:t>
      </w:r>
    </w:p>
    <w:p w:rsidR="001B3318" w:rsidRPr="001B3318" w:rsidRDefault="001B3318" w:rsidP="001B3318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1B331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Fournir la routine d'IT :</w:t>
      </w:r>
    </w:p>
    <w:p w:rsidR="001B3318" w:rsidRPr="001B3318" w:rsidRDefault="001B3318" w:rsidP="005A60C0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1B3318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ISR(TIMER</w:t>
      </w:r>
      <w:r w:rsidR="005A60C0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0</w:t>
      </w:r>
      <w:r w:rsidRPr="001B3318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_OVF_vect)</w:t>
      </w:r>
      <w:r w:rsidRPr="001B331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{ ... } //ISR de l'IT débordement Timer</w:t>
      </w:r>
      <w:r w:rsidR="005A60C0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0</w:t>
      </w:r>
    </w:p>
    <w:p w:rsidR="001B3318" w:rsidRDefault="005A60C0" w:rsidP="005A60C0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5A60C0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ragraph">
                  <wp:posOffset>482600</wp:posOffset>
                </wp:positionV>
                <wp:extent cx="6177915" cy="4563745"/>
                <wp:effectExtent l="0" t="0" r="13335" b="2730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7915" cy="4563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60C0" w:rsidRDefault="005A60C0" w:rsidP="00C74888">
                            <w:pPr>
                              <w:pStyle w:val="Paragraphedeliste"/>
                              <w:kinsoku w:val="0"/>
                              <w:overflowPunct w:val="0"/>
                              <w:spacing w:line="217" w:lineRule="exact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ARDUINO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UNO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-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 xml:space="preserve"> IT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Timer</w:t>
                            </w:r>
                            <w:r w:rsidR="00C74888"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Overflow</w:t>
                            </w:r>
                            <w:proofErr w:type="spellEnd"/>
                          </w:p>
                          <w:p w:rsidR="005A60C0" w:rsidRDefault="005A60C0" w:rsidP="005A60C0">
                            <w:pPr>
                              <w:pStyle w:val="Paragraphedeliste"/>
                              <w:kinsoku w:val="0"/>
                              <w:overflowPunct w:val="0"/>
                              <w:spacing w:before="8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5A60C0" w:rsidRDefault="005A60C0" w:rsidP="005A60C0">
                            <w:pPr>
                              <w:pStyle w:val="Paragraphedeliste"/>
                              <w:kinsoku w:val="0"/>
                              <w:overflowPunct w:val="0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volatile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unsigned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char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cpt=0;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compteur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d'IT</w:t>
                            </w:r>
                          </w:p>
                          <w:p w:rsidR="005A60C0" w:rsidRDefault="005A60C0" w:rsidP="005A60C0">
                            <w:pPr>
                              <w:pStyle w:val="Paragraphedeliste"/>
                              <w:kinsoku w:val="0"/>
                              <w:overflowPunct w:val="0"/>
                              <w:spacing w:before="8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5A60C0" w:rsidRDefault="005A60C0" w:rsidP="0071631A">
                            <w:pPr>
                              <w:pStyle w:val="Paragraphedeliste"/>
                              <w:kinsoku w:val="0"/>
                              <w:overflowPunct w:val="0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Fonction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de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traitement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IT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Timer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71631A"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OverFlow</w:t>
                            </w:r>
                            <w:proofErr w:type="spellEnd"/>
                          </w:p>
                          <w:p w:rsidR="005A60C0" w:rsidRDefault="005A60C0" w:rsidP="0071631A">
                            <w:pPr>
                              <w:pStyle w:val="Paragraphedeliste"/>
                              <w:kinsoku w:val="0"/>
                              <w:overflowPunct w:val="0"/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ISR(TIMER</w:t>
                            </w:r>
                            <w:r w:rsidR="0071631A"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_OVF_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vect)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{</w:t>
                            </w:r>
                            <w:proofErr w:type="gramEnd"/>
                          </w:p>
                          <w:p w:rsidR="005A60C0" w:rsidRDefault="005A60C0" w:rsidP="005A60C0">
                            <w:pPr>
                              <w:pStyle w:val="Paragraphedeliste"/>
                              <w:kinsoku w:val="0"/>
                              <w:overflowPunct w:val="0"/>
                              <w:ind w:left="706" w:right="4305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cpt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++;</w:t>
                            </w:r>
                            <w:r>
                              <w:rPr>
                                <w:rFonts w:ascii="Courier New" w:hAnsi="Courier New" w:cs="Courier New"/>
                                <w:spacing w:val="20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if(cpt==61)</w:t>
                            </w:r>
                            <w:r>
                              <w:rPr>
                                <w:rFonts w:ascii="Courier New" w:hAnsi="Courier New" w:cs="Courier New"/>
                                <w:spacing w:val="-101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>{</w:t>
                            </w:r>
                          </w:p>
                          <w:p w:rsidR="005A60C0" w:rsidRDefault="005A60C0" w:rsidP="00C74888">
                            <w:pPr>
                              <w:pStyle w:val="Paragraphedeliste"/>
                              <w:kinsoku w:val="0"/>
                              <w:overflowPunct w:val="0"/>
                              <w:ind w:right="2088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PORTB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^=0x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20;</w:t>
                            </w:r>
                            <w:proofErr w:type="gramEnd"/>
                          </w:p>
                          <w:p w:rsidR="005A60C0" w:rsidRPr="00C74888" w:rsidRDefault="005A60C0" w:rsidP="00C74888">
                            <w:pPr>
                              <w:kinsoku w:val="0"/>
                              <w:overflowPunct w:val="0"/>
                              <w:ind w:firstLine="706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proofErr w:type="gramStart"/>
                            <w:r w:rsidRPr="00C74888"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cpt</w:t>
                            </w:r>
                            <w:proofErr w:type="gramEnd"/>
                            <w:r w:rsidRPr="00C74888"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=0;</w:t>
                            </w:r>
                          </w:p>
                          <w:p w:rsidR="005A60C0" w:rsidRDefault="005A60C0" w:rsidP="00C74888">
                            <w:pPr>
                              <w:pStyle w:val="Paragraphedeliste"/>
                              <w:kinsoku w:val="0"/>
                              <w:overflowPunct w:val="0"/>
                              <w:ind w:left="706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>}}</w:t>
                            </w:r>
                          </w:p>
                          <w:p w:rsidR="005A60C0" w:rsidRDefault="005A60C0" w:rsidP="005A60C0">
                            <w:pPr>
                              <w:pStyle w:val="Paragraphedeliste"/>
                              <w:kinsoku w:val="0"/>
                              <w:overflowPunct w:val="0"/>
                              <w:spacing w:before="8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5A60C0" w:rsidRDefault="005A60C0" w:rsidP="005A60C0">
                            <w:pPr>
                              <w:pStyle w:val="Paragraphedeliste"/>
                              <w:kinsoku w:val="0"/>
                              <w:overflowPunct w:val="0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void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setup(){</w:t>
                            </w:r>
                          </w:p>
                          <w:p w:rsidR="005A60C0" w:rsidRDefault="005A60C0" w:rsidP="005A60C0">
                            <w:pPr>
                              <w:pStyle w:val="Paragraphedeliste"/>
                              <w:kinsoku w:val="0"/>
                              <w:overflowPunct w:val="0"/>
                              <w:ind w:left="706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//Configuration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PORTB.5</w:t>
                            </w:r>
                          </w:p>
                          <w:p w:rsidR="00C74888" w:rsidRDefault="005A60C0" w:rsidP="005A60C0">
                            <w:pPr>
                              <w:pStyle w:val="Paragraphedeliste"/>
                              <w:kinsoku w:val="0"/>
                              <w:overflowPunct w:val="0"/>
                              <w:ind w:left="706" w:right="1710"/>
                              <w:rPr>
                                <w:rFonts w:ascii="Courier New" w:hAnsi="Courier New" w:cs="Courier New"/>
                                <w:spacing w:val="2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DDRB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|=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0x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20;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Courier New" w:hAnsi="Courier New" w:cs="Courier New"/>
                                <w:spacing w:val="102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PB5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en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sortie</w:t>
                            </w:r>
                            <w:r>
                              <w:rPr>
                                <w:rFonts w:ascii="Courier New" w:hAnsi="Courier New" w:cs="Courier New"/>
                                <w:spacing w:val="26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:rsidR="005A60C0" w:rsidRDefault="005A60C0" w:rsidP="005A60C0">
                            <w:pPr>
                              <w:pStyle w:val="Paragraphedeliste"/>
                              <w:kinsoku w:val="0"/>
                              <w:overflowPunct w:val="0"/>
                              <w:ind w:left="706" w:right="1710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PORTB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&amp;=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~0x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20;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 xml:space="preserve"> //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PORTB.5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&lt;-0</w:t>
                            </w:r>
                          </w:p>
                          <w:p w:rsidR="005A60C0" w:rsidRDefault="005A60C0" w:rsidP="005A60C0">
                            <w:pPr>
                              <w:pStyle w:val="Paragraphedeliste"/>
                              <w:kinsoku w:val="0"/>
                              <w:overflowPunct w:val="0"/>
                              <w:ind w:left="706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cli(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);</w:t>
                            </w:r>
                          </w:p>
                          <w:p w:rsidR="005A60C0" w:rsidRDefault="005A60C0" w:rsidP="0071631A">
                            <w:pPr>
                              <w:pStyle w:val="Paragraphedeliste"/>
                              <w:kinsoku w:val="0"/>
                              <w:overflowPunct w:val="0"/>
                              <w:ind w:left="706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Configuration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Timer</w:t>
                            </w:r>
                            <w:proofErr w:type="spellEnd"/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71631A"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>0</w:t>
                            </w:r>
                          </w:p>
                          <w:p w:rsidR="00C74888" w:rsidRDefault="005A60C0" w:rsidP="0071631A">
                            <w:pPr>
                              <w:pStyle w:val="Paragraphedeliste"/>
                              <w:kinsoku w:val="0"/>
                              <w:overflowPunct w:val="0"/>
                              <w:spacing w:after="0" w:line="240" w:lineRule="auto"/>
                              <w:ind w:left="706"/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TCCR</w:t>
                            </w:r>
                            <w:r w:rsidR="0071631A"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A=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0;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pacing w:val="126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//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Mode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Normal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(pas</w:t>
                            </w: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PWM)</w:t>
                            </w:r>
                          </w:p>
                          <w:p w:rsidR="00C74888" w:rsidRDefault="005A60C0" w:rsidP="0071631A">
                            <w:pPr>
                              <w:kinsoku w:val="0"/>
                              <w:overflowPunct w:val="0"/>
                              <w:spacing w:after="0" w:line="240" w:lineRule="auto"/>
                              <w:ind w:firstLine="706"/>
                              <w:rPr>
                                <w:rFonts w:ascii="Courier New" w:hAnsi="Courier New" w:cs="Courier New"/>
                                <w:spacing w:val="24"/>
                                <w:sz w:val="21"/>
                                <w:szCs w:val="21"/>
                              </w:rPr>
                            </w:pPr>
                            <w:r w:rsidRPr="00C74888"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TCCR</w:t>
                            </w:r>
                            <w:r w:rsidR="0071631A"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0</w:t>
                            </w:r>
                            <w:r w:rsidRPr="00C74888"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B=0x</w:t>
                            </w:r>
                            <w:proofErr w:type="gramStart"/>
                            <w:r w:rsidRPr="00C74888"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07;</w:t>
                            </w:r>
                            <w:r w:rsidRPr="00C74888"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C74888">
                              <w:rPr>
                                <w:rFonts w:ascii="Courier New" w:hAnsi="Courier New" w:cs="Courier New"/>
                                <w:b/>
                                <w:bCs/>
                                <w:spacing w:val="125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End"/>
                            <w:r w:rsidRPr="00C74888"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//</w:t>
                            </w:r>
                            <w:r w:rsidRPr="00C74888"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C74888"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Prescaler</w:t>
                            </w:r>
                            <w:proofErr w:type="spellEnd"/>
                            <w:r w:rsidRPr="00C74888"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74888"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1024</w:t>
                            </w:r>
                            <w:r w:rsidRPr="00C74888"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74888"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proofErr w:type="spellStart"/>
                            <w:r w:rsidRPr="00C74888"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Clock</w:t>
                            </w:r>
                            <w:proofErr w:type="spellEnd"/>
                            <w:r w:rsidRPr="00C74888"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/1024)</w:t>
                            </w:r>
                            <w:r w:rsidRPr="00C74888">
                              <w:rPr>
                                <w:rFonts w:ascii="Courier New" w:hAnsi="Courier New" w:cs="Courier New"/>
                                <w:spacing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:rsidR="00C74888" w:rsidRDefault="005A60C0" w:rsidP="0071631A">
                            <w:pPr>
                              <w:kinsoku w:val="0"/>
                              <w:overflowPunct w:val="0"/>
                              <w:spacing w:after="0" w:line="240" w:lineRule="auto"/>
                              <w:ind w:firstLine="706"/>
                              <w:rPr>
                                <w:rFonts w:ascii="Courier New" w:hAnsi="Courier New" w:cs="Courier New"/>
                                <w:spacing w:val="26"/>
                                <w:sz w:val="21"/>
                                <w:szCs w:val="21"/>
                              </w:rPr>
                            </w:pPr>
                            <w:r w:rsidRPr="00C74888"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TIMSK</w:t>
                            </w:r>
                            <w:r w:rsidR="0071631A"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0</w:t>
                            </w:r>
                            <w:r w:rsidRPr="00C74888"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=0x</w:t>
                            </w:r>
                            <w:proofErr w:type="gramStart"/>
                            <w:r w:rsidRPr="00C74888"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01;</w:t>
                            </w:r>
                            <w:r w:rsidRPr="00C74888"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C74888">
                              <w:rPr>
                                <w:rFonts w:ascii="Courier New" w:hAnsi="Courier New" w:cs="Courier New"/>
                                <w:b/>
                                <w:bCs/>
                                <w:spacing w:val="126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End"/>
                            <w:r w:rsidRPr="00C74888"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//</w:t>
                            </w:r>
                            <w:r w:rsidRPr="00C74888"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74888"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IT</w:t>
                            </w:r>
                            <w:r w:rsidRPr="00C74888"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74888"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Timer</w:t>
                            </w:r>
                            <w:r w:rsidR="0071631A"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0</w:t>
                            </w:r>
                            <w:r w:rsidRPr="00C74888"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74888"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Over</w:t>
                            </w:r>
                            <w:r w:rsidRPr="00C74888"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74888"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Flow</w:t>
                            </w:r>
                            <w:r w:rsidRPr="00C74888"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74888"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Active</w:t>
                            </w:r>
                            <w:r w:rsidRPr="00C74888">
                              <w:rPr>
                                <w:rFonts w:ascii="Courier New" w:hAnsi="Courier New" w:cs="Courier New"/>
                                <w:spacing w:val="26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:rsidR="005A60C0" w:rsidRPr="00C74888" w:rsidRDefault="005A60C0" w:rsidP="00C74888">
                            <w:pPr>
                              <w:kinsoku w:val="0"/>
                              <w:overflowPunct w:val="0"/>
                              <w:spacing w:after="0" w:line="240" w:lineRule="auto"/>
                              <w:ind w:firstLine="706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proofErr w:type="spellStart"/>
                            <w:proofErr w:type="gramStart"/>
                            <w:r w:rsidRPr="00C74888"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sei</w:t>
                            </w:r>
                            <w:proofErr w:type="spellEnd"/>
                            <w:r w:rsidRPr="00C74888"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(</w:t>
                            </w:r>
                            <w:proofErr w:type="gramEnd"/>
                            <w:r w:rsidRPr="00C74888">
                              <w:rPr>
                                <w:rFonts w:ascii="Courier New" w:hAnsi="Courier New" w:cs="Courier New"/>
                                <w:b/>
                                <w:bCs/>
                                <w:spacing w:val="-1"/>
                                <w:sz w:val="21"/>
                                <w:szCs w:val="21"/>
                              </w:rPr>
                              <w:t>);</w:t>
                            </w:r>
                            <w:r w:rsidRPr="00C74888">
                              <w:rPr>
                                <w:rFonts w:ascii="Courier New" w:hAnsi="Courier New" w:cs="Courier New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Pr="00C74888"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//</w:t>
                            </w:r>
                            <w:r w:rsidRPr="00C74888"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74888"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activation</w:t>
                            </w:r>
                            <w:r w:rsidRPr="00C74888"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74888"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des</w:t>
                            </w:r>
                            <w:r w:rsidRPr="00C74888"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74888"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IT</w:t>
                            </w:r>
                            <w:r w:rsidRPr="00C74888"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74888">
                              <w:rPr>
                                <w:rFonts w:ascii="Courier New" w:hAnsi="Courier New" w:cs="Courier New"/>
                                <w:spacing w:val="-1"/>
                                <w:sz w:val="21"/>
                                <w:szCs w:val="21"/>
                              </w:rPr>
                              <w:t>(SREG.7=1)</w:t>
                            </w:r>
                          </w:p>
                          <w:p w:rsidR="005A60C0" w:rsidRDefault="005A60C0" w:rsidP="005A60C0">
                            <w:pPr>
                              <w:pStyle w:val="Paragraphedeliste"/>
                              <w:kinsoku w:val="0"/>
                              <w:overflowPunct w:val="0"/>
                              <w:spacing w:line="230" w:lineRule="exact"/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1"/>
                                <w:szCs w:val="21"/>
                              </w:rPr>
                              <w:t>}</w:t>
                            </w:r>
                          </w:p>
                          <w:p w:rsidR="005A60C0" w:rsidRDefault="005A60C0" w:rsidP="005A60C0">
                            <w:proofErr w:type="spellStart"/>
                            <w:proofErr w:type="gramStart"/>
                            <w:r w:rsidRPr="005A60C0">
                              <w:t>void</w:t>
                            </w:r>
                            <w:proofErr w:type="spellEnd"/>
                            <w:proofErr w:type="gramEnd"/>
                            <w:r w:rsidRPr="005A60C0">
                              <w:t xml:space="preserve"> </w:t>
                            </w:r>
                            <w:proofErr w:type="spellStart"/>
                            <w:r w:rsidRPr="005A60C0">
                              <w:t>loop</w:t>
                            </w:r>
                            <w:proofErr w:type="spellEnd"/>
                            <w:r w:rsidRPr="005A60C0">
                              <w:t>() { /* aucun traitement*/ 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27.45pt;margin-top:38pt;width:486.45pt;height:359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">
                <v:textbox>
                  <w:txbxContent>
                    <w:p w:rsidR="005A60C0" w:rsidRDefault="005A60C0" w:rsidP="00C74888">
                      <w:pPr>
                        <w:pStyle w:val="Paragraphedeliste"/>
                        <w:kinsoku w:val="0"/>
                        <w:overflowPunct w:val="0"/>
                        <w:spacing w:line="217" w:lineRule="exact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ARDUINO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UNO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-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 xml:space="preserve"> IT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Timer</w:t>
                      </w:r>
                      <w:r w:rsidR="00C74888"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Overflow</w:t>
                      </w:r>
                      <w:proofErr w:type="spellEnd"/>
                    </w:p>
                    <w:p w:rsidR="005A60C0" w:rsidRDefault="005A60C0" w:rsidP="005A60C0">
                      <w:pPr>
                        <w:pStyle w:val="Paragraphedeliste"/>
                        <w:kinsoku w:val="0"/>
                        <w:overflowPunct w:val="0"/>
                        <w:spacing w:before="8"/>
                        <w:rPr>
                          <w:sz w:val="20"/>
                          <w:szCs w:val="20"/>
                        </w:rPr>
                      </w:pPr>
                    </w:p>
                    <w:p w:rsidR="005A60C0" w:rsidRDefault="005A60C0" w:rsidP="005A60C0">
                      <w:pPr>
                        <w:pStyle w:val="Paragraphedeliste"/>
                        <w:kinsoku w:val="0"/>
                        <w:overflowPunct w:val="0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volatile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unsigned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char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cpt=0;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compteur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d'IT</w:t>
                      </w:r>
                    </w:p>
                    <w:p w:rsidR="005A60C0" w:rsidRDefault="005A60C0" w:rsidP="005A60C0">
                      <w:pPr>
                        <w:pStyle w:val="Paragraphedeliste"/>
                        <w:kinsoku w:val="0"/>
                        <w:overflowPunct w:val="0"/>
                        <w:spacing w:before="8"/>
                        <w:rPr>
                          <w:sz w:val="20"/>
                          <w:szCs w:val="20"/>
                        </w:rPr>
                      </w:pPr>
                    </w:p>
                    <w:p w:rsidR="005A60C0" w:rsidRDefault="005A60C0" w:rsidP="0071631A">
                      <w:pPr>
                        <w:pStyle w:val="Paragraphedeliste"/>
                        <w:kinsoku w:val="0"/>
                        <w:overflowPunct w:val="0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Fonction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de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traitement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IT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Timer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 w:rsidR="0071631A"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OverFlow</w:t>
                      </w:r>
                      <w:proofErr w:type="spellEnd"/>
                    </w:p>
                    <w:p w:rsidR="005A60C0" w:rsidRDefault="005A60C0" w:rsidP="0071631A">
                      <w:pPr>
                        <w:pStyle w:val="Paragraphedeliste"/>
                        <w:kinsoku w:val="0"/>
                        <w:overflowPunct w:val="0"/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ISR(TIMER</w:t>
                      </w:r>
                      <w:r w:rsidR="0071631A"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_OVF_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vect)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{</w:t>
                      </w:r>
                      <w:proofErr w:type="gramEnd"/>
                    </w:p>
                    <w:p w:rsidR="005A60C0" w:rsidRDefault="005A60C0" w:rsidP="005A60C0">
                      <w:pPr>
                        <w:pStyle w:val="Paragraphedeliste"/>
                        <w:kinsoku w:val="0"/>
                        <w:overflowPunct w:val="0"/>
                        <w:ind w:left="706" w:right="4305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cpt</w:t>
                      </w:r>
                      <w:proofErr w:type="gramEnd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++;</w:t>
                      </w:r>
                      <w:r>
                        <w:rPr>
                          <w:rFonts w:ascii="Courier New" w:hAnsi="Courier New" w:cs="Courier New"/>
                          <w:spacing w:val="2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if(cpt==61)</w:t>
                      </w:r>
                      <w:r>
                        <w:rPr>
                          <w:rFonts w:ascii="Courier New" w:hAnsi="Courier New" w:cs="Courier New"/>
                          <w:spacing w:val="-10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>{</w:t>
                      </w:r>
                    </w:p>
                    <w:p w:rsidR="005A60C0" w:rsidRDefault="005A60C0" w:rsidP="00C74888">
                      <w:pPr>
                        <w:pStyle w:val="Paragraphedeliste"/>
                        <w:kinsoku w:val="0"/>
                        <w:overflowPunct w:val="0"/>
                        <w:ind w:right="2088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PORTB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^=0x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20;</w:t>
                      </w:r>
                      <w:proofErr w:type="gramEnd"/>
                    </w:p>
                    <w:p w:rsidR="005A60C0" w:rsidRPr="00C74888" w:rsidRDefault="005A60C0" w:rsidP="00C74888">
                      <w:pPr>
                        <w:kinsoku w:val="0"/>
                        <w:overflowPunct w:val="0"/>
                        <w:ind w:firstLine="706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proofErr w:type="gramStart"/>
                      <w:r w:rsidRPr="00C74888"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cpt</w:t>
                      </w:r>
                      <w:proofErr w:type="gramEnd"/>
                      <w:r w:rsidRPr="00C74888"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=0;</w:t>
                      </w:r>
                    </w:p>
                    <w:p w:rsidR="005A60C0" w:rsidRDefault="005A60C0" w:rsidP="00C74888">
                      <w:pPr>
                        <w:pStyle w:val="Paragraphedeliste"/>
                        <w:kinsoku w:val="0"/>
                        <w:overflowPunct w:val="0"/>
                        <w:ind w:left="706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>}}</w:t>
                      </w:r>
                    </w:p>
                    <w:p w:rsidR="005A60C0" w:rsidRDefault="005A60C0" w:rsidP="005A60C0">
                      <w:pPr>
                        <w:pStyle w:val="Paragraphedeliste"/>
                        <w:kinsoku w:val="0"/>
                        <w:overflowPunct w:val="0"/>
                        <w:spacing w:before="8"/>
                        <w:rPr>
                          <w:sz w:val="20"/>
                          <w:szCs w:val="20"/>
                        </w:rPr>
                      </w:pPr>
                    </w:p>
                    <w:p w:rsidR="005A60C0" w:rsidRDefault="005A60C0" w:rsidP="005A60C0">
                      <w:pPr>
                        <w:pStyle w:val="Paragraphedeliste"/>
                        <w:kinsoku w:val="0"/>
                        <w:overflowPunct w:val="0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void</w:t>
                      </w:r>
                      <w:proofErr w:type="spellEnd"/>
                      <w:proofErr w:type="gramEnd"/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setup(){</w:t>
                      </w:r>
                    </w:p>
                    <w:p w:rsidR="005A60C0" w:rsidRDefault="005A60C0" w:rsidP="005A60C0">
                      <w:pPr>
                        <w:pStyle w:val="Paragraphedeliste"/>
                        <w:kinsoku w:val="0"/>
                        <w:overflowPunct w:val="0"/>
                        <w:ind w:left="706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//Configuration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PORTB.5</w:t>
                      </w:r>
                    </w:p>
                    <w:p w:rsidR="00C74888" w:rsidRDefault="005A60C0" w:rsidP="005A60C0">
                      <w:pPr>
                        <w:pStyle w:val="Paragraphedeliste"/>
                        <w:kinsoku w:val="0"/>
                        <w:overflowPunct w:val="0"/>
                        <w:ind w:left="706" w:right="1710"/>
                        <w:rPr>
                          <w:rFonts w:ascii="Courier New" w:hAnsi="Courier New" w:cs="Courier New"/>
                          <w:spacing w:val="26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DDRB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|=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0x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20;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 </w:t>
                      </w:r>
                      <w:r>
                        <w:rPr>
                          <w:rFonts w:ascii="Courier New" w:hAnsi="Courier New" w:cs="Courier New"/>
                          <w:spacing w:val="102"/>
                          <w:sz w:val="21"/>
                          <w:szCs w:val="21"/>
                        </w:rPr>
                        <w:t xml:space="preserve"> </w:t>
                      </w:r>
                      <w:proofErr w:type="gramEnd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PB5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en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sortie</w:t>
                      </w:r>
                      <w:r>
                        <w:rPr>
                          <w:rFonts w:ascii="Courier New" w:hAnsi="Courier New" w:cs="Courier New"/>
                          <w:spacing w:val="26"/>
                          <w:sz w:val="21"/>
                          <w:szCs w:val="21"/>
                        </w:rPr>
                        <w:t xml:space="preserve"> </w:t>
                      </w:r>
                    </w:p>
                    <w:p w:rsidR="005A60C0" w:rsidRDefault="005A60C0" w:rsidP="005A60C0">
                      <w:pPr>
                        <w:pStyle w:val="Paragraphedeliste"/>
                        <w:kinsoku w:val="0"/>
                        <w:overflowPunct w:val="0"/>
                        <w:ind w:left="706" w:right="1710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PORTB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&amp;=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~0x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20;</w:t>
                      </w:r>
                      <w:proofErr w:type="gramEnd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 xml:space="preserve"> //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PORTB.5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&lt;-0</w:t>
                      </w:r>
                    </w:p>
                    <w:p w:rsidR="005A60C0" w:rsidRDefault="005A60C0" w:rsidP="005A60C0">
                      <w:pPr>
                        <w:pStyle w:val="Paragraphedeliste"/>
                        <w:kinsoku w:val="0"/>
                        <w:overflowPunct w:val="0"/>
                        <w:ind w:left="706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proofErr w:type="gram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cli(</w:t>
                      </w:r>
                      <w:proofErr w:type="gramEnd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);</w:t>
                      </w:r>
                    </w:p>
                    <w:p w:rsidR="005A60C0" w:rsidRDefault="005A60C0" w:rsidP="0071631A">
                      <w:pPr>
                        <w:pStyle w:val="Paragraphedeliste"/>
                        <w:kinsoku w:val="0"/>
                        <w:overflowPunct w:val="0"/>
                        <w:ind w:left="706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Configuration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Timer</w:t>
                      </w:r>
                      <w:proofErr w:type="spellEnd"/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 w:rsidR="0071631A"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>0</w:t>
                      </w:r>
                    </w:p>
                    <w:p w:rsidR="00C74888" w:rsidRDefault="005A60C0" w:rsidP="0071631A">
                      <w:pPr>
                        <w:pStyle w:val="Paragraphedeliste"/>
                        <w:kinsoku w:val="0"/>
                        <w:overflowPunct w:val="0"/>
                        <w:spacing w:after="0" w:line="240" w:lineRule="auto"/>
                        <w:ind w:left="706"/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TCCR</w:t>
                      </w:r>
                      <w:r w:rsidR="0071631A"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A=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0;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 xml:space="preserve">   </w:t>
                      </w:r>
                      <w:proofErr w:type="gramEnd"/>
                      <w:r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 xml:space="preserve"> 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spacing w:val="12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//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Mode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Normal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(pas</w:t>
                      </w: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PWM)</w:t>
                      </w:r>
                    </w:p>
                    <w:p w:rsidR="00C74888" w:rsidRDefault="005A60C0" w:rsidP="0071631A">
                      <w:pPr>
                        <w:kinsoku w:val="0"/>
                        <w:overflowPunct w:val="0"/>
                        <w:spacing w:after="0" w:line="240" w:lineRule="auto"/>
                        <w:ind w:firstLine="706"/>
                        <w:rPr>
                          <w:rFonts w:ascii="Courier New" w:hAnsi="Courier New" w:cs="Courier New"/>
                          <w:spacing w:val="24"/>
                          <w:sz w:val="21"/>
                          <w:szCs w:val="21"/>
                        </w:rPr>
                      </w:pPr>
                      <w:r w:rsidRPr="00C74888"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TCCR</w:t>
                      </w:r>
                      <w:r w:rsidR="0071631A"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0</w:t>
                      </w:r>
                      <w:r w:rsidRPr="00C74888"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B=0x</w:t>
                      </w:r>
                      <w:proofErr w:type="gramStart"/>
                      <w:r w:rsidRPr="00C74888"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07;</w:t>
                      </w:r>
                      <w:r w:rsidRPr="00C74888"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 xml:space="preserve">  </w:t>
                      </w:r>
                      <w:r w:rsidRPr="00C74888">
                        <w:rPr>
                          <w:rFonts w:ascii="Courier New" w:hAnsi="Courier New" w:cs="Courier New"/>
                          <w:b/>
                          <w:bCs/>
                          <w:spacing w:val="125"/>
                          <w:sz w:val="21"/>
                          <w:szCs w:val="21"/>
                        </w:rPr>
                        <w:t xml:space="preserve"> </w:t>
                      </w:r>
                      <w:proofErr w:type="gramEnd"/>
                      <w:r w:rsidRPr="00C74888"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//</w:t>
                      </w:r>
                      <w:r w:rsidRPr="00C74888"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C74888"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Prescaler</w:t>
                      </w:r>
                      <w:proofErr w:type="spellEnd"/>
                      <w:r w:rsidRPr="00C74888"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 w:rsidRPr="00C74888"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1024</w:t>
                      </w:r>
                      <w:r w:rsidRPr="00C74888"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 w:rsidRPr="00C74888"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(</w:t>
                      </w:r>
                      <w:proofErr w:type="spellStart"/>
                      <w:r w:rsidRPr="00C74888"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Clock</w:t>
                      </w:r>
                      <w:proofErr w:type="spellEnd"/>
                      <w:r w:rsidRPr="00C74888"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/1024)</w:t>
                      </w:r>
                      <w:r w:rsidRPr="00C74888">
                        <w:rPr>
                          <w:rFonts w:ascii="Courier New" w:hAnsi="Courier New" w:cs="Courier New"/>
                          <w:spacing w:val="24"/>
                          <w:sz w:val="21"/>
                          <w:szCs w:val="21"/>
                        </w:rPr>
                        <w:t xml:space="preserve"> </w:t>
                      </w:r>
                    </w:p>
                    <w:p w:rsidR="00C74888" w:rsidRDefault="005A60C0" w:rsidP="0071631A">
                      <w:pPr>
                        <w:kinsoku w:val="0"/>
                        <w:overflowPunct w:val="0"/>
                        <w:spacing w:after="0" w:line="240" w:lineRule="auto"/>
                        <w:ind w:firstLine="706"/>
                        <w:rPr>
                          <w:rFonts w:ascii="Courier New" w:hAnsi="Courier New" w:cs="Courier New"/>
                          <w:spacing w:val="26"/>
                          <w:sz w:val="21"/>
                          <w:szCs w:val="21"/>
                        </w:rPr>
                      </w:pPr>
                      <w:r w:rsidRPr="00C74888"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TIMSK</w:t>
                      </w:r>
                      <w:r w:rsidR="0071631A"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0</w:t>
                      </w:r>
                      <w:r w:rsidRPr="00C74888"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=0x</w:t>
                      </w:r>
                      <w:proofErr w:type="gramStart"/>
                      <w:r w:rsidRPr="00C74888"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01;</w:t>
                      </w:r>
                      <w:r w:rsidRPr="00C74888"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 xml:space="preserve">  </w:t>
                      </w:r>
                      <w:r w:rsidRPr="00C74888">
                        <w:rPr>
                          <w:rFonts w:ascii="Courier New" w:hAnsi="Courier New" w:cs="Courier New"/>
                          <w:b/>
                          <w:bCs/>
                          <w:spacing w:val="126"/>
                          <w:sz w:val="21"/>
                          <w:szCs w:val="21"/>
                        </w:rPr>
                        <w:t xml:space="preserve"> </w:t>
                      </w:r>
                      <w:proofErr w:type="gramEnd"/>
                      <w:r w:rsidRPr="00C74888"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//</w:t>
                      </w:r>
                      <w:r w:rsidRPr="00C74888"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 w:rsidRPr="00C74888"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IT</w:t>
                      </w:r>
                      <w:r w:rsidRPr="00C74888"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 w:rsidRPr="00C74888"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Timer</w:t>
                      </w:r>
                      <w:r w:rsidR="0071631A"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0</w:t>
                      </w:r>
                      <w:r w:rsidRPr="00C74888"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 w:rsidRPr="00C74888"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Over</w:t>
                      </w:r>
                      <w:r w:rsidRPr="00C74888"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 w:rsidRPr="00C74888"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Flow</w:t>
                      </w:r>
                      <w:r w:rsidRPr="00C74888"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 w:rsidRPr="00C74888"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Active</w:t>
                      </w:r>
                      <w:r w:rsidRPr="00C74888">
                        <w:rPr>
                          <w:rFonts w:ascii="Courier New" w:hAnsi="Courier New" w:cs="Courier New"/>
                          <w:spacing w:val="26"/>
                          <w:sz w:val="21"/>
                          <w:szCs w:val="21"/>
                        </w:rPr>
                        <w:t xml:space="preserve"> </w:t>
                      </w:r>
                    </w:p>
                    <w:p w:rsidR="005A60C0" w:rsidRPr="00C74888" w:rsidRDefault="005A60C0" w:rsidP="00C74888">
                      <w:pPr>
                        <w:kinsoku w:val="0"/>
                        <w:overflowPunct w:val="0"/>
                        <w:spacing w:after="0" w:line="240" w:lineRule="auto"/>
                        <w:ind w:firstLine="706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proofErr w:type="spellStart"/>
                      <w:proofErr w:type="gramStart"/>
                      <w:r w:rsidRPr="00C74888"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sei</w:t>
                      </w:r>
                      <w:proofErr w:type="spellEnd"/>
                      <w:r w:rsidRPr="00C74888"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(</w:t>
                      </w:r>
                      <w:proofErr w:type="gramEnd"/>
                      <w:r w:rsidRPr="00C74888">
                        <w:rPr>
                          <w:rFonts w:ascii="Courier New" w:hAnsi="Courier New" w:cs="Courier New"/>
                          <w:b/>
                          <w:bCs/>
                          <w:spacing w:val="-1"/>
                          <w:sz w:val="21"/>
                          <w:szCs w:val="21"/>
                        </w:rPr>
                        <w:t>);</w:t>
                      </w:r>
                      <w:r w:rsidRPr="00C74888">
                        <w:rPr>
                          <w:rFonts w:ascii="Courier New" w:hAnsi="Courier New" w:cs="Courier New"/>
                          <w:b/>
                          <w:bCs/>
                          <w:sz w:val="21"/>
                          <w:szCs w:val="21"/>
                        </w:rPr>
                        <w:t xml:space="preserve">     </w:t>
                      </w:r>
                      <w:r w:rsidRPr="00C74888"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//</w:t>
                      </w:r>
                      <w:r w:rsidRPr="00C74888"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 w:rsidRPr="00C74888"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activation</w:t>
                      </w:r>
                      <w:r w:rsidRPr="00C74888"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 w:rsidRPr="00C74888"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des</w:t>
                      </w:r>
                      <w:r w:rsidRPr="00C74888"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 w:rsidRPr="00C74888"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IT</w:t>
                      </w:r>
                      <w:r w:rsidRPr="00C74888"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 xml:space="preserve"> </w:t>
                      </w:r>
                      <w:r w:rsidRPr="00C74888">
                        <w:rPr>
                          <w:rFonts w:ascii="Courier New" w:hAnsi="Courier New" w:cs="Courier New"/>
                          <w:spacing w:val="-1"/>
                          <w:sz w:val="21"/>
                          <w:szCs w:val="21"/>
                        </w:rPr>
                        <w:t>(SREG.7=1)</w:t>
                      </w:r>
                    </w:p>
                    <w:p w:rsidR="005A60C0" w:rsidRDefault="005A60C0" w:rsidP="005A60C0">
                      <w:pPr>
                        <w:pStyle w:val="Paragraphedeliste"/>
                        <w:kinsoku w:val="0"/>
                        <w:overflowPunct w:val="0"/>
                        <w:spacing w:line="230" w:lineRule="exact"/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</w:pPr>
                      <w:r>
                        <w:rPr>
                          <w:rFonts w:ascii="Courier New" w:hAnsi="Courier New" w:cs="Courier New"/>
                          <w:sz w:val="21"/>
                          <w:szCs w:val="21"/>
                        </w:rPr>
                        <w:t>}</w:t>
                      </w:r>
                    </w:p>
                    <w:p w:rsidR="005A60C0" w:rsidRDefault="005A60C0" w:rsidP="005A60C0">
                      <w:proofErr w:type="spellStart"/>
                      <w:proofErr w:type="gramStart"/>
                      <w:r w:rsidRPr="005A60C0">
                        <w:t>void</w:t>
                      </w:r>
                      <w:proofErr w:type="spellEnd"/>
                      <w:proofErr w:type="gramEnd"/>
                      <w:r w:rsidRPr="005A60C0">
                        <w:t xml:space="preserve"> </w:t>
                      </w:r>
                      <w:proofErr w:type="spellStart"/>
                      <w:r w:rsidRPr="005A60C0">
                        <w:t>loop</w:t>
                      </w:r>
                      <w:proofErr w:type="spellEnd"/>
                      <w:r w:rsidRPr="005A60C0">
                        <w:t>() { /* aucun traitement*/ }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3318" w:rsidRPr="001B331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et configurer le Timer </w:t>
      </w:r>
      <w:r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0</w:t>
      </w:r>
      <w:r w:rsidR="001B3318" w:rsidRPr="001B331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.</w:t>
      </w:r>
    </w:p>
    <w:p w:rsidR="005A60C0" w:rsidRDefault="005A60C0" w:rsidP="005A60C0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</w:p>
    <w:p w:rsidR="00C74888" w:rsidRPr="00C74888" w:rsidRDefault="00C74888" w:rsidP="00C74888">
      <w:pPr>
        <w:spacing w:after="150" w:line="330" w:lineRule="atLeast"/>
        <w:jc w:val="both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C74888">
        <w:rPr>
          <w:rFonts w:ascii="Open Sans" w:eastAsia="Times New Roman" w:hAnsi="Open Sans" w:cs="Helvetica"/>
          <w:b/>
          <w:bCs/>
          <w:noProof/>
          <w:color w:val="1F497D" w:themeColor="text2"/>
          <w:sz w:val="23"/>
          <w:szCs w:val="23"/>
          <w:lang w:eastAsia="fr-FR"/>
        </w:rPr>
        <w:t>Principe :</w:t>
      </w:r>
      <w:r w:rsidRPr="00C74888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 xml:space="preserve"> </w:t>
      </w:r>
      <w:r w:rsidRPr="00C7488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apres la fonction setup(), le registre </w:t>
      </w:r>
      <w:r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TCNT0</w:t>
      </w:r>
      <w:r w:rsidRPr="00C74888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 xml:space="preserve"> </w:t>
      </w:r>
      <w:r w:rsidRPr="00C7488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(8bits) est incremente a chaque tick du</w:t>
      </w:r>
      <w:r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 signal periodique clock/1024. </w:t>
      </w:r>
      <w:r w:rsidRPr="00C7488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 chaque debordement du registre TCNT</w:t>
      </w:r>
      <w:r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0</w:t>
      </w:r>
      <w:r w:rsidRPr="00C7488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, declenche</w:t>
      </w:r>
      <w:r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  une </w:t>
      </w:r>
      <w:r w:rsidRPr="00C7488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interruption</w:t>
      </w:r>
      <w:r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 :</w:t>
      </w:r>
      <w:r w:rsidRPr="00C7488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 "Timer</w:t>
      </w:r>
      <w:r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0</w:t>
      </w:r>
      <w:r w:rsidRPr="00C7488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 Over Flow". Tous les 60 appels de cette fonction, la broche</w:t>
      </w:r>
      <w:r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 </w:t>
      </w:r>
      <w:r w:rsidRPr="00C7488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PB5 (LED) change d'etat.</w:t>
      </w:r>
    </w:p>
    <w:p w:rsidR="00C74888" w:rsidRPr="00C74888" w:rsidRDefault="00C74888" w:rsidP="00C74888">
      <w:pPr>
        <w:spacing w:after="150" w:line="330" w:lineRule="atLeast"/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</w:pPr>
      <w:r w:rsidRPr="00C74888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Quelle fréquence de clignotement ?</w:t>
      </w:r>
    </w:p>
    <w:p w:rsidR="00C74888" w:rsidRPr="00C74888" w:rsidRDefault="00C74888" w:rsidP="00C74888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C74888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 xml:space="preserve">Clock = </w:t>
      </w:r>
      <w:r w:rsidRPr="00C7488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signal periodique de 16MegaHz (16000000 de cycles par seconde)</w:t>
      </w:r>
    </w:p>
    <w:p w:rsidR="00C74888" w:rsidRPr="00C74888" w:rsidRDefault="00C74888" w:rsidP="00C74888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C74888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 xml:space="preserve">Prescaler </w:t>
      </w:r>
      <w:r w:rsidRPr="00C7488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= 1024 -&gt; la frequence d'increment de TCNT</w:t>
      </w:r>
      <w:r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0</w:t>
      </w:r>
      <w:r w:rsidRPr="00C7488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 = (16/1024) MegaHz</w:t>
      </w:r>
    </w:p>
    <w:p w:rsidR="00C74888" w:rsidRPr="00C74888" w:rsidRDefault="00C74888" w:rsidP="00C74888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C74888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 xml:space="preserve">Fréquence de débordement : </w:t>
      </w:r>
      <w:r w:rsidRPr="00C7488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TCNT</w:t>
      </w:r>
      <w:r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0</w:t>
      </w:r>
      <w:r w:rsidRPr="00C7488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 ne deborde que tous les 256 increments</w:t>
      </w:r>
    </w:p>
    <w:p w:rsidR="00C74888" w:rsidRPr="00C74888" w:rsidRDefault="00C74888" w:rsidP="00C74888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C7488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c'est-a-dire a la frequence de 16/(1024*256) MegaHZ </w:t>
      </w:r>
      <w:r w:rsidRPr="00C74888">
        <w:rPr>
          <w:rFonts w:ascii="Open Sans" w:eastAsia="Times New Roman" w:hAnsi="Open Sans" w:cs="Helvetica" w:hint="eastAsia"/>
          <w:noProof/>
          <w:color w:val="333333"/>
          <w:sz w:val="23"/>
          <w:szCs w:val="23"/>
          <w:lang w:eastAsia="fr-FR"/>
        </w:rPr>
        <w:t>≈</w:t>
      </w:r>
      <w:r w:rsidRPr="00C7488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 61 Hz</w:t>
      </w:r>
    </w:p>
    <w:p w:rsidR="00C74888" w:rsidRPr="00C74888" w:rsidRDefault="00C74888" w:rsidP="00C74888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Il y a 1 interruption Timer0</w:t>
      </w:r>
      <w:r w:rsidRPr="00C7488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 xml:space="preserve"> Over Flow tous les 1/61 secondes.</w:t>
      </w:r>
    </w:p>
    <w:p w:rsidR="00C74888" w:rsidRPr="00C74888" w:rsidRDefault="00C74888" w:rsidP="00C74888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 w:rsidRPr="00C74888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t>Il faut 61 Interruptions pour que la LED change d'etat</w:t>
      </w:r>
    </w:p>
    <w:p w:rsidR="00C74888" w:rsidRPr="00C74888" w:rsidRDefault="00C74888" w:rsidP="00C74888">
      <w:pPr>
        <w:spacing w:after="150" w:line="330" w:lineRule="atLeast"/>
        <w:rPr>
          <w:rFonts w:ascii="Open Sans" w:eastAsia="Times New Roman" w:hAnsi="Open Sans" w:cs="Helvetica"/>
          <w:noProof/>
          <w:color w:val="C00000"/>
          <w:sz w:val="23"/>
          <w:szCs w:val="23"/>
          <w:lang w:eastAsia="fr-FR"/>
        </w:rPr>
      </w:pPr>
      <w:r w:rsidRPr="00C74888">
        <w:rPr>
          <w:rFonts w:ascii="Open Sans" w:eastAsia="Times New Roman" w:hAnsi="Open Sans" w:cs="Helvetica"/>
          <w:b/>
          <w:bCs/>
          <w:noProof/>
          <w:color w:val="C00000"/>
          <w:sz w:val="23"/>
          <w:szCs w:val="23"/>
          <w:lang w:eastAsia="fr-FR"/>
        </w:rPr>
        <w:t>La LED change d'état (0-&gt;1 1-&gt;0) à intervalles de environ 1 second</w:t>
      </w:r>
    </w:p>
    <w:p w:rsidR="005A60C0" w:rsidRDefault="005A60C0" w:rsidP="005A60C0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</w:p>
    <w:p w:rsidR="00FC5C5D" w:rsidRDefault="009C64C0" w:rsidP="00FC5C5D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 wp14:anchorId="60E1309B" wp14:editId="22744CA0">
            <wp:extent cx="5939790" cy="8620999"/>
            <wp:effectExtent l="0" t="0" r="3810" b="8890"/>
            <wp:docPr id="81" name="Image 81" descr="Figure 6.9: Timer/Counter Control Registers A and B (TCCR0A and TCCR0B) bit setting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ure 6.9: Timer/Counter Control Registers A and B (TCCR0A and TCCR0B) bit settings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2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C5D" w:rsidRDefault="00FC5C5D" w:rsidP="00FC5C5D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</w:p>
    <w:p w:rsidR="00FC5C5D" w:rsidRDefault="00C74888" w:rsidP="00C74888">
      <w:pPr>
        <w:spacing w:after="150" w:line="330" w:lineRule="atLeast"/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</w:pPr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Figure 6.3</w:t>
      </w:r>
    </w:p>
    <w:p w:rsidR="00FC5C5D" w:rsidRDefault="00D23473" w:rsidP="00FC5C5D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 wp14:anchorId="4E92D363" wp14:editId="1A9F8DA8">
            <wp:extent cx="5939790" cy="6325806"/>
            <wp:effectExtent l="0" t="0" r="3810" b="0"/>
            <wp:docPr id="82" name="Image 82" descr="http://www.gammon.com.au/images/Arduino/Timer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ammon.com.au/images/Arduino/Timer_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32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473" w:rsidRDefault="00C74888" w:rsidP="0071631A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Figure 6.4</w:t>
      </w:r>
      <w:r w:rsidR="0071631A">
        <w:rPr>
          <w:rFonts w:ascii="ACaslon-Bold" w:hAnsi="ACaslon-Bold" w:cs="ACaslon-Bold"/>
          <w:b/>
          <w:bCs/>
          <w:color w:val="0067AC"/>
          <w:sz w:val="20"/>
          <w:szCs w:val="20"/>
        </w:rPr>
        <w:t xml:space="preserve"> : </w:t>
      </w:r>
      <w:r w:rsidR="0071631A" w:rsidRPr="0071631A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 xml:space="preserve">Timer </w:t>
      </w:r>
      <w:r w:rsidR="0071631A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 xml:space="preserve">2 </w:t>
      </w:r>
      <w:r w:rsidR="0071631A" w:rsidRPr="0071631A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registers.</w:t>
      </w:r>
    </w:p>
    <w:p w:rsidR="00D23473" w:rsidRDefault="00D23473" w:rsidP="00FC5C5D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</w:p>
    <w:p w:rsidR="00C74888" w:rsidRDefault="00C74888" w:rsidP="00FC5C5D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</w:p>
    <w:p w:rsidR="00C74888" w:rsidRPr="00C74888" w:rsidRDefault="00C74888" w:rsidP="00C74888">
      <w:pPr>
        <w:rPr>
          <w:rFonts w:ascii="Open Sans" w:eastAsia="Times New Roman" w:hAnsi="Open Sans" w:cs="Helvetica"/>
          <w:sz w:val="23"/>
          <w:szCs w:val="23"/>
          <w:lang w:eastAsia="fr-FR"/>
        </w:rPr>
      </w:pPr>
    </w:p>
    <w:p w:rsidR="00C74888" w:rsidRPr="00C74888" w:rsidRDefault="00C74888" w:rsidP="00C74888">
      <w:pPr>
        <w:rPr>
          <w:rFonts w:ascii="Open Sans" w:eastAsia="Times New Roman" w:hAnsi="Open Sans" w:cs="Helvetica"/>
          <w:sz w:val="23"/>
          <w:szCs w:val="23"/>
          <w:lang w:eastAsia="fr-FR"/>
        </w:rPr>
      </w:pPr>
    </w:p>
    <w:p w:rsidR="00C74888" w:rsidRPr="00C74888" w:rsidRDefault="00C74888" w:rsidP="00C74888">
      <w:pPr>
        <w:rPr>
          <w:rFonts w:ascii="Open Sans" w:eastAsia="Times New Roman" w:hAnsi="Open Sans" w:cs="Helvetica"/>
          <w:sz w:val="23"/>
          <w:szCs w:val="23"/>
          <w:lang w:eastAsia="fr-FR"/>
        </w:rPr>
      </w:pPr>
    </w:p>
    <w:p w:rsidR="00C74888" w:rsidRDefault="00C74888" w:rsidP="00C74888">
      <w:pPr>
        <w:rPr>
          <w:rFonts w:ascii="Open Sans" w:eastAsia="Times New Roman" w:hAnsi="Open Sans" w:cs="Helvetica"/>
          <w:sz w:val="23"/>
          <w:szCs w:val="23"/>
          <w:lang w:eastAsia="fr-FR"/>
        </w:rPr>
      </w:pPr>
    </w:p>
    <w:p w:rsidR="00D23473" w:rsidRDefault="00C74888" w:rsidP="00C74888">
      <w:pPr>
        <w:tabs>
          <w:tab w:val="left" w:pos="902"/>
        </w:tabs>
        <w:rPr>
          <w:rFonts w:ascii="Open Sans" w:eastAsia="Times New Roman" w:hAnsi="Open Sans" w:cs="Helvetica"/>
          <w:sz w:val="23"/>
          <w:szCs w:val="23"/>
          <w:lang w:eastAsia="fr-FR"/>
        </w:rPr>
      </w:pPr>
      <w:r>
        <w:rPr>
          <w:rFonts w:ascii="Open Sans" w:eastAsia="Times New Roman" w:hAnsi="Open Sans" w:cs="Helvetica"/>
          <w:sz w:val="23"/>
          <w:szCs w:val="23"/>
          <w:lang w:eastAsia="fr-FR"/>
        </w:rPr>
        <w:tab/>
      </w:r>
    </w:p>
    <w:p w:rsidR="00C74888" w:rsidRDefault="00C74888" w:rsidP="00C74888">
      <w:pPr>
        <w:tabs>
          <w:tab w:val="left" w:pos="902"/>
        </w:tabs>
        <w:rPr>
          <w:rFonts w:ascii="Open Sans" w:eastAsia="Times New Roman" w:hAnsi="Open Sans" w:cs="Helvetica"/>
          <w:sz w:val="23"/>
          <w:szCs w:val="23"/>
          <w:lang w:eastAsia="fr-FR"/>
        </w:rPr>
      </w:pPr>
    </w:p>
    <w:p w:rsidR="00C74888" w:rsidRPr="00551573" w:rsidRDefault="00C74888" w:rsidP="00551573">
      <w:pPr>
        <w:spacing w:after="150" w:line="330" w:lineRule="atLeast"/>
        <w:rPr>
          <w:rFonts w:asciiTheme="majorBidi" w:hAnsiTheme="majorBidi" w:cstheme="majorBidi"/>
          <w:b/>
          <w:bCs/>
          <w:color w:val="0067AC"/>
          <w:sz w:val="24"/>
          <w:szCs w:val="24"/>
        </w:rPr>
      </w:pPr>
      <w:proofErr w:type="spellStart"/>
      <w:r w:rsidRPr="00551573">
        <w:rPr>
          <w:rFonts w:asciiTheme="majorBidi" w:hAnsiTheme="majorBidi" w:cstheme="majorBidi"/>
          <w:b/>
          <w:bCs/>
          <w:color w:val="0067AC"/>
          <w:sz w:val="24"/>
          <w:szCs w:val="24"/>
        </w:rPr>
        <w:lastRenderedPageBreak/>
        <w:t>Timer</w:t>
      </w:r>
      <w:proofErr w:type="spellEnd"/>
      <w:r w:rsidRPr="00551573">
        <w:rPr>
          <w:rFonts w:asciiTheme="majorBidi" w:hAnsiTheme="majorBidi" w:cstheme="majorBidi"/>
          <w:b/>
          <w:bCs/>
          <w:color w:val="0067AC"/>
          <w:sz w:val="24"/>
          <w:szCs w:val="24"/>
        </w:rPr>
        <w:t>/</w:t>
      </w:r>
      <w:proofErr w:type="spellStart"/>
      <w:r w:rsidRPr="00551573">
        <w:rPr>
          <w:rFonts w:asciiTheme="majorBidi" w:hAnsiTheme="majorBidi" w:cstheme="majorBidi"/>
          <w:b/>
          <w:bCs/>
          <w:color w:val="0067AC"/>
          <w:sz w:val="24"/>
          <w:szCs w:val="24"/>
        </w:rPr>
        <w:t>Counter</w:t>
      </w:r>
      <w:proofErr w:type="spellEnd"/>
      <w:r w:rsidRPr="00551573">
        <w:rPr>
          <w:rFonts w:asciiTheme="majorBidi" w:hAnsiTheme="majorBidi" w:cstheme="majorBidi"/>
          <w:b/>
          <w:bCs/>
          <w:color w:val="0067AC"/>
          <w:sz w:val="24"/>
          <w:szCs w:val="24"/>
        </w:rPr>
        <w:t xml:space="preserve"> 1 (comptage 16 bits)</w:t>
      </w:r>
    </w:p>
    <w:p w:rsidR="00C74888" w:rsidRPr="00C74888" w:rsidRDefault="00C74888" w:rsidP="00C74888">
      <w:pPr>
        <w:tabs>
          <w:tab w:val="left" w:pos="902"/>
        </w:tabs>
        <w:rPr>
          <w:rFonts w:ascii="Open Sans" w:eastAsia="Times New Roman" w:hAnsi="Open Sans" w:cs="Helvetica"/>
          <w:sz w:val="23"/>
          <w:szCs w:val="23"/>
          <w:lang w:eastAsia="fr-FR"/>
        </w:rPr>
      </w:pPr>
      <w:r w:rsidRPr="00C74888">
        <w:rPr>
          <w:rFonts w:ascii="Open Sans" w:eastAsia="Times New Roman" w:hAnsi="Open Sans" w:cs="Helvetica"/>
          <w:sz w:val="23"/>
          <w:szCs w:val="23"/>
          <w:lang w:eastAsia="fr-FR"/>
        </w:rPr>
        <w:t>Le registre de comptage TCNT1, ainsi que les registres de comparaison OCR1A et OCR1B, sont</w:t>
      </w:r>
    </w:p>
    <w:p w:rsidR="00C74888" w:rsidRDefault="00551573" w:rsidP="00C74888">
      <w:pPr>
        <w:tabs>
          <w:tab w:val="left" w:pos="902"/>
        </w:tabs>
        <w:rPr>
          <w:rFonts w:ascii="Open Sans" w:eastAsia="Times New Roman" w:hAnsi="Open Sans" w:cs="Helvetica"/>
          <w:sz w:val="23"/>
          <w:szCs w:val="23"/>
          <w:lang w:eastAsia="fr-FR"/>
        </w:rPr>
      </w:pPr>
      <w:r w:rsidRPr="00C74888">
        <w:rPr>
          <w:rFonts w:ascii="Open Sans" w:eastAsia="Times New Roman" w:hAnsi="Open Sans" w:cs="Helvetica"/>
          <w:sz w:val="23"/>
          <w:szCs w:val="23"/>
          <w:lang w:eastAsia="fr-FR"/>
        </w:rPr>
        <w:t>Cette</w:t>
      </w:r>
      <w:r w:rsidR="00C74888" w:rsidRPr="00C74888">
        <w:rPr>
          <w:rFonts w:ascii="Open Sans" w:eastAsia="Times New Roman" w:hAnsi="Open Sans" w:cs="Helvetica"/>
          <w:sz w:val="23"/>
          <w:szCs w:val="23"/>
          <w:lang w:eastAsia="fr-FR"/>
        </w:rPr>
        <w:t xml:space="preserve"> fois-ci sur 16 bits</w:t>
      </w:r>
      <w:r w:rsidR="00C74888">
        <w:rPr>
          <w:rFonts w:ascii="Open Sans" w:eastAsia="Times New Roman" w:hAnsi="Open Sans" w:cs="Helvetica"/>
          <w:sz w:val="23"/>
          <w:szCs w:val="23"/>
          <w:lang w:eastAsia="fr-FR"/>
        </w:rPr>
        <w:t>.</w:t>
      </w:r>
    </w:p>
    <w:p w:rsidR="00C74888" w:rsidRDefault="00C74888" w:rsidP="00C74888">
      <w:pPr>
        <w:tabs>
          <w:tab w:val="left" w:pos="902"/>
        </w:tabs>
        <w:rPr>
          <w:rFonts w:ascii="Open Sans" w:eastAsia="Times New Roman" w:hAnsi="Open Sans" w:cs="Helvetica"/>
          <w:sz w:val="23"/>
          <w:szCs w:val="23"/>
          <w:lang w:eastAsia="fr-FR"/>
        </w:rPr>
      </w:pPr>
      <w:r w:rsidRPr="00C74888">
        <w:rPr>
          <w:rFonts w:ascii="Open Sans" w:eastAsia="Times New Roman" w:hAnsi="Open Sans" w:cs="Helvetica"/>
          <w:noProof/>
          <w:sz w:val="23"/>
          <w:szCs w:val="23"/>
          <w:lang w:eastAsia="fr-FR"/>
        </w:rPr>
        <w:drawing>
          <wp:inline distT="0" distB="0" distL="0" distR="0">
            <wp:extent cx="5939790" cy="5340912"/>
            <wp:effectExtent l="0" t="0" r="381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34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888" w:rsidRDefault="00C74888" w:rsidP="00C74888">
      <w:pPr>
        <w:rPr>
          <w:rFonts w:ascii="Open Sans" w:eastAsia="Times New Roman" w:hAnsi="Open Sans" w:cs="Helvetica"/>
          <w:sz w:val="23"/>
          <w:szCs w:val="23"/>
          <w:lang w:eastAsia="fr-FR"/>
        </w:rPr>
      </w:pPr>
    </w:p>
    <w:p w:rsidR="00C74888" w:rsidRPr="00C74888" w:rsidRDefault="00C74888" w:rsidP="0071631A">
      <w:pPr>
        <w:rPr>
          <w:rFonts w:ascii="Open Sans" w:eastAsia="Times New Roman" w:hAnsi="Open Sans" w:cs="Helvetica"/>
          <w:sz w:val="23"/>
          <w:szCs w:val="23"/>
          <w:lang w:eastAsia="fr-FR"/>
        </w:rPr>
      </w:pPr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Figure 6.5</w:t>
      </w:r>
      <w:r w:rsidR="0071631A">
        <w:rPr>
          <w:rFonts w:ascii="ACaslon-Bold" w:hAnsi="ACaslon-Bold" w:cs="ACaslon-Bold"/>
          <w:b/>
          <w:bCs/>
          <w:color w:val="0067AC"/>
          <w:sz w:val="20"/>
          <w:szCs w:val="20"/>
        </w:rPr>
        <w:t xml:space="preserve"> : </w:t>
      </w:r>
      <w:r w:rsidR="0071631A" w:rsidRPr="0071631A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 xml:space="preserve">Timer </w:t>
      </w:r>
      <w:r w:rsidR="0071631A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1</w:t>
      </w:r>
      <w:r w:rsidR="0071631A" w:rsidRPr="0071631A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 xml:space="preserve"> </w:t>
      </w:r>
      <w:r w:rsidR="0071631A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.</w:t>
      </w:r>
    </w:p>
    <w:p w:rsidR="00D23473" w:rsidRDefault="00D23473" w:rsidP="00FC5C5D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 wp14:anchorId="60DE2181" wp14:editId="3E5CF6FC">
            <wp:extent cx="5939790" cy="7188027"/>
            <wp:effectExtent l="0" t="0" r="3810" b="0"/>
            <wp:docPr id="83" name="Image 83" descr="http://www.gammon.com.au/images/Arduino/Timer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gammon.com.au/images/Arduino/Timer_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18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473" w:rsidRDefault="008702A8" w:rsidP="0071631A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>
        <w:rPr>
          <w:rFonts w:ascii="ACaslon-Bold" w:hAnsi="ACaslon-Bold" w:cs="ACaslon-Bold"/>
          <w:b/>
          <w:bCs/>
          <w:color w:val="0067AC"/>
          <w:sz w:val="20"/>
          <w:szCs w:val="20"/>
        </w:rPr>
        <w:t>Figure 6.6</w:t>
      </w:r>
      <w:r w:rsidR="0071631A">
        <w:rPr>
          <w:rFonts w:ascii="ACaslon-Bold" w:hAnsi="ACaslon-Bold" w:cs="ACaslon-Bold"/>
          <w:b/>
          <w:bCs/>
          <w:color w:val="0067AC"/>
          <w:sz w:val="20"/>
          <w:szCs w:val="20"/>
        </w:rPr>
        <w:t xml:space="preserve"> : </w:t>
      </w:r>
      <w:r w:rsidR="0071631A" w:rsidRPr="0071631A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 xml:space="preserve">Timer </w:t>
      </w:r>
      <w:r w:rsidR="0071631A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>1</w:t>
      </w:r>
      <w:r w:rsidR="0071631A" w:rsidRPr="0071631A">
        <w:rPr>
          <w:rFonts w:ascii="Open Sans" w:eastAsia="Times New Roman" w:hAnsi="Open Sans" w:cs="Helvetica"/>
          <w:b/>
          <w:bCs/>
          <w:noProof/>
          <w:color w:val="333333"/>
          <w:sz w:val="23"/>
          <w:szCs w:val="23"/>
          <w:lang w:eastAsia="fr-FR"/>
        </w:rPr>
        <w:t xml:space="preserve"> registers.</w:t>
      </w:r>
    </w:p>
    <w:p w:rsidR="00D23473" w:rsidRDefault="00D23473" w:rsidP="00FC5C5D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</w:p>
    <w:p w:rsidR="00D23473" w:rsidRDefault="00D23473" w:rsidP="00FC5C5D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</w:p>
    <w:p w:rsidR="00A0603A" w:rsidRDefault="00A0603A" w:rsidP="00FC5C5D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</w:p>
    <w:p w:rsidR="00A0603A" w:rsidRDefault="00A0603A" w:rsidP="00FC5C5D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</w:p>
    <w:p w:rsidR="00A0603A" w:rsidRDefault="00A0603A" w:rsidP="00FC5C5D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</w:p>
    <w:p w:rsidR="00A0603A" w:rsidRPr="00551573" w:rsidRDefault="00A0603A" w:rsidP="00551573">
      <w:pPr>
        <w:spacing w:after="150" w:line="330" w:lineRule="atLeast"/>
        <w:rPr>
          <w:rFonts w:asciiTheme="majorBidi" w:hAnsiTheme="majorBidi" w:cstheme="majorBidi"/>
          <w:b/>
          <w:bCs/>
          <w:color w:val="0067AC"/>
          <w:sz w:val="24"/>
          <w:szCs w:val="24"/>
        </w:rPr>
      </w:pPr>
      <w:r w:rsidRPr="00551573">
        <w:rPr>
          <w:rFonts w:asciiTheme="majorBidi" w:hAnsiTheme="majorBidi" w:cstheme="majorBidi"/>
          <w:b/>
          <w:bCs/>
          <w:color w:val="0067AC"/>
          <w:sz w:val="24"/>
          <w:szCs w:val="24"/>
        </w:rPr>
        <w:lastRenderedPageBreak/>
        <w:t>PWM dans AVR ATmega16 / ATmega32</w:t>
      </w:r>
    </w:p>
    <w:p w:rsidR="00A0603A" w:rsidRPr="00551573" w:rsidRDefault="00551573" w:rsidP="00A0603A">
      <w:pPr>
        <w:spacing w:after="150" w:line="330" w:lineRule="atLeast"/>
        <w:jc w:val="both"/>
        <w:rPr>
          <w:rFonts w:asciiTheme="majorBidi" w:hAnsiTheme="majorBidi" w:cstheme="majorBidi"/>
          <w:b/>
          <w:bCs/>
          <w:color w:val="0067AC"/>
          <w:sz w:val="24"/>
          <w:szCs w:val="24"/>
        </w:rPr>
      </w:pPr>
      <w:r w:rsidRPr="00551573">
        <w:rPr>
          <w:rFonts w:asciiTheme="majorBidi" w:hAnsiTheme="majorBidi" w:cstheme="majorBidi"/>
          <w:b/>
          <w:bCs/>
          <w:color w:val="0067AC"/>
          <w:sz w:val="24"/>
          <w:szCs w:val="24"/>
        </w:rPr>
        <w:t>Introduction</w:t>
      </w:r>
      <w:r>
        <w:rPr>
          <w:rFonts w:asciiTheme="majorBidi" w:hAnsiTheme="majorBidi" w:cstheme="majorBidi"/>
          <w:b/>
          <w:bCs/>
          <w:color w:val="0067AC"/>
          <w:sz w:val="24"/>
          <w:szCs w:val="24"/>
        </w:rPr>
        <w:t> :</w:t>
      </w:r>
    </w:p>
    <w:p w:rsidR="00A0603A" w:rsidRPr="00A0603A" w:rsidRDefault="00A0603A" w:rsidP="00A0603A">
      <w:pPr>
        <w:spacing w:after="150" w:line="330" w:lineRule="atLeast"/>
        <w:jc w:val="both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A0603A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La modulation de largeur d'impulsion (PWM)</w:t>
      </w:r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 est une technique qui permet de faire varier la largeur d'une impulsion tout en maintenant la fréquence constante.</w:t>
      </w:r>
    </w:p>
    <w:p w:rsidR="00A0603A" w:rsidRPr="00A0603A" w:rsidRDefault="00A0603A" w:rsidP="00A0603A">
      <w:pPr>
        <w:spacing w:after="150" w:line="330" w:lineRule="atLeast"/>
        <w:jc w:val="both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Pourquoi avons-nous besoin de faire </w:t>
      </w:r>
      <w:r w:rsidR="00551573"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ça ?</w:t>
      </w:r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 Prenons un exemple de contrôle de la vitesse du moteur à courant continu, plus la largeur d'impulsion est grande, plus la vitesse. Il existe également des applications telles que le contrôle de l'intensité lumineuse par PWM.</w:t>
      </w:r>
    </w:p>
    <w:p w:rsidR="00A0603A" w:rsidRPr="00A0603A" w:rsidRDefault="00A0603A" w:rsidP="00A0603A">
      <w:pPr>
        <w:spacing w:after="150" w:line="330" w:lineRule="atLeast"/>
        <w:jc w:val="both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Une période d'impulsion comprend un cycle </w:t>
      </w:r>
      <w:r w:rsidRPr="00A0603A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ON</w:t>
      </w:r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 (5V) et un cycle </w:t>
      </w:r>
      <w:r w:rsidRPr="00A0603A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OFF</w:t>
      </w:r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 (0V). La fraction pour laquelle le signal est activé sur une période est appelée </w:t>
      </w:r>
      <w:r w:rsidRPr="00A0603A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 xml:space="preserve">cycle de </w:t>
      </w:r>
      <w:r w:rsidR="00551573" w:rsidRPr="00A0603A">
        <w:rPr>
          <w:rFonts w:ascii="Open Sans" w:eastAsia="Times New Roman" w:hAnsi="Open Sans" w:cs="Helvetica"/>
          <w:b/>
          <w:bCs/>
          <w:color w:val="333333"/>
          <w:sz w:val="23"/>
          <w:szCs w:val="23"/>
          <w:lang w:eastAsia="fr-FR"/>
        </w:rPr>
        <w:t>travail</w:t>
      </w:r>
      <w:r w:rsidR="00551573"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.</w:t>
      </w:r>
    </w:p>
    <w:p w:rsidR="00A0603A" w:rsidRPr="00A0603A" w:rsidRDefault="00A0603A" w:rsidP="00A0603A">
      <w:pPr>
        <w:spacing w:after="150" w:line="330" w:lineRule="atLeast"/>
        <w:jc w:val="both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Cycle de service (en%) = </w:t>
      </w:r>
      <w:r w:rsidRPr="00A0603A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drawing>
          <wp:inline distT="0" distB="0" distL="0" distR="0" wp14:anchorId="4D46675C" wp14:editId="20F81621">
            <wp:extent cx="1375410" cy="349885"/>
            <wp:effectExtent l="0" t="0" r="0" b="0"/>
            <wp:docPr id="14" name="Image 14" descr="\ frac {T_O_N} {Période totale} *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\ frac {T_O_N} {Période totale} * 1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03A" w:rsidRPr="00A0603A" w:rsidRDefault="00A0603A" w:rsidP="00A0603A">
      <w:pPr>
        <w:spacing w:after="150" w:line="330" w:lineRule="atLeast"/>
        <w:jc w:val="both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Par exemple, considérons une impulsion avec une période de 10 ms qui reste activée (haute) pendant 2 </w:t>
      </w:r>
      <w:r w:rsidR="00551573"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m</w:t>
      </w:r>
      <w:r w:rsidR="0040138D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s</w:t>
      </w:r>
      <w:r w:rsidR="00551573"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. Le</w:t>
      </w:r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 cycle de service de cette impulsion sera</w:t>
      </w:r>
    </w:p>
    <w:p w:rsidR="00A0603A" w:rsidRPr="00A0603A" w:rsidRDefault="00A0603A" w:rsidP="00A0603A">
      <w:pPr>
        <w:spacing w:after="150" w:line="330" w:lineRule="atLeast"/>
        <w:jc w:val="both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D = 2ms / 10ms = 20%</w:t>
      </w:r>
    </w:p>
    <w:p w:rsidR="00A0603A" w:rsidRPr="00A0603A" w:rsidRDefault="00A0603A" w:rsidP="00A0603A">
      <w:pPr>
        <w:spacing w:after="150" w:line="330" w:lineRule="atLeast"/>
        <w:jc w:val="both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Grâce à la technique PWM, nous pouvons contrôler la puissance fournie à la charge en utilisant le signal ON-OFF.</w:t>
      </w:r>
    </w:p>
    <w:p w:rsidR="00A0603A" w:rsidRPr="00A0603A" w:rsidRDefault="00A0603A" w:rsidP="00A0603A">
      <w:pPr>
        <w:spacing w:after="150" w:line="330" w:lineRule="atLeast"/>
        <w:jc w:val="both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Les signaux modulés en largeur d'impulsion avec différents rapports cycliques sont indiqués ci-dessous</w:t>
      </w:r>
    </w:p>
    <w:p w:rsidR="00A0603A" w:rsidRPr="00A0603A" w:rsidRDefault="00A0603A" w:rsidP="00A0603A">
      <w:pPr>
        <w:spacing w:after="150" w:line="330" w:lineRule="atLeast"/>
        <w:jc w:val="both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 </w:t>
      </w:r>
    </w:p>
    <w:p w:rsidR="00A0603A" w:rsidRPr="00A0603A" w:rsidRDefault="00A0603A" w:rsidP="00A0603A">
      <w:pPr>
        <w:spacing w:after="150" w:line="330" w:lineRule="atLeast"/>
        <w:jc w:val="both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A0603A"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drawing>
          <wp:inline distT="0" distB="0" distL="0" distR="0" wp14:anchorId="6875C46E" wp14:editId="08FDA501">
            <wp:extent cx="5413433" cy="2806811"/>
            <wp:effectExtent l="0" t="0" r="0" b="0"/>
            <wp:docPr id="15" name="Image 15" descr="Formes d'onde du cycle de service PW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Formes d'onde du cycle de service PW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81" cy="281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03A" w:rsidRPr="00A0603A" w:rsidRDefault="00A0603A" w:rsidP="00A0603A">
      <w:pPr>
        <w:spacing w:after="150" w:line="330" w:lineRule="atLeast"/>
        <w:jc w:val="both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 </w:t>
      </w:r>
    </w:p>
    <w:p w:rsidR="00A0603A" w:rsidRPr="0040138D" w:rsidRDefault="00A0603A" w:rsidP="00A0603A">
      <w:pPr>
        <w:spacing w:after="150" w:line="330" w:lineRule="atLeast"/>
        <w:jc w:val="both"/>
        <w:rPr>
          <w:rFonts w:asciiTheme="majorBidi" w:hAnsiTheme="majorBidi" w:cstheme="majorBidi"/>
          <w:b/>
          <w:bCs/>
          <w:color w:val="0067AC"/>
          <w:sz w:val="24"/>
          <w:szCs w:val="24"/>
        </w:rPr>
      </w:pPr>
      <w:r w:rsidRPr="0040138D">
        <w:rPr>
          <w:rFonts w:asciiTheme="majorBidi" w:hAnsiTheme="majorBidi" w:cstheme="majorBidi"/>
          <w:b/>
          <w:bCs/>
          <w:color w:val="0067AC"/>
          <w:sz w:val="24"/>
          <w:szCs w:val="24"/>
        </w:rPr>
        <w:t>Formes d'onde du cycle de service PWM</w:t>
      </w:r>
      <w:r w:rsidR="0040138D">
        <w:rPr>
          <w:rFonts w:asciiTheme="majorBidi" w:hAnsiTheme="majorBidi" w:cstheme="majorBidi"/>
          <w:b/>
          <w:bCs/>
          <w:color w:val="0067AC"/>
          <w:sz w:val="24"/>
          <w:szCs w:val="24"/>
        </w:rPr>
        <w:t> :</w:t>
      </w:r>
    </w:p>
    <w:p w:rsidR="00A0603A" w:rsidRDefault="00A0603A" w:rsidP="00A0603A">
      <w:pPr>
        <w:spacing w:after="150" w:line="330" w:lineRule="atLeast"/>
        <w:jc w:val="both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proofErr w:type="spellStart"/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ATmega</w:t>
      </w:r>
      <w:proofErr w:type="spellEnd"/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 a une unité PWM intégrée. Comme nous le savons, </w:t>
      </w:r>
      <w:proofErr w:type="spellStart"/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ATmega</w:t>
      </w:r>
      <w:proofErr w:type="spellEnd"/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 dispose de 3 temporisations T0, T1 et T2 pouvant être utilisées pour la génération de PWM. Il existe principalement deux modes dans PWM.</w:t>
      </w:r>
    </w:p>
    <w:p w:rsidR="00A0603A" w:rsidRPr="00A0603A" w:rsidRDefault="00A0603A" w:rsidP="00A0603A">
      <w:pPr>
        <w:spacing w:after="150" w:line="330" w:lineRule="atLeast"/>
        <w:jc w:val="both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</w:p>
    <w:p w:rsidR="00A0603A" w:rsidRPr="0040138D" w:rsidRDefault="00A0603A" w:rsidP="00A0603A">
      <w:pPr>
        <w:numPr>
          <w:ilvl w:val="0"/>
          <w:numId w:val="6"/>
        </w:numPr>
        <w:spacing w:after="150" w:line="330" w:lineRule="atLeast"/>
        <w:jc w:val="both"/>
        <w:rPr>
          <w:rFonts w:asciiTheme="majorBidi" w:hAnsiTheme="majorBidi" w:cstheme="majorBidi"/>
          <w:b/>
          <w:bCs/>
          <w:color w:val="0067AC"/>
          <w:sz w:val="24"/>
          <w:szCs w:val="24"/>
        </w:rPr>
      </w:pPr>
      <w:r w:rsidRPr="0040138D">
        <w:rPr>
          <w:rFonts w:asciiTheme="majorBidi" w:hAnsiTheme="majorBidi" w:cstheme="majorBidi"/>
          <w:b/>
          <w:bCs/>
          <w:color w:val="0067AC"/>
          <w:sz w:val="24"/>
          <w:szCs w:val="24"/>
        </w:rPr>
        <w:lastRenderedPageBreak/>
        <w:t>PWM rapide</w:t>
      </w:r>
    </w:p>
    <w:p w:rsidR="00A0603A" w:rsidRPr="00A0603A" w:rsidRDefault="00A0603A" w:rsidP="00A0603A">
      <w:pPr>
        <w:spacing w:after="150" w:line="330" w:lineRule="atLeast"/>
        <w:ind w:left="720"/>
        <w:jc w:val="both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drawing>
          <wp:inline distT="0" distB="0" distL="0" distR="0" wp14:anchorId="3E06FFA5">
            <wp:extent cx="5356268" cy="1653872"/>
            <wp:effectExtent l="0" t="0" r="0" b="381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382" cy="1658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drawing>
          <wp:inline distT="0" distB="0" distL="0" distR="0" wp14:anchorId="3489CE40">
            <wp:extent cx="5485130" cy="1685676"/>
            <wp:effectExtent l="0" t="0" r="127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376" cy="16900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603A" w:rsidRPr="0040138D" w:rsidRDefault="00A0603A" w:rsidP="00A0603A">
      <w:pPr>
        <w:numPr>
          <w:ilvl w:val="0"/>
          <w:numId w:val="6"/>
        </w:numPr>
        <w:spacing w:after="150" w:line="330" w:lineRule="atLeast"/>
        <w:jc w:val="both"/>
        <w:rPr>
          <w:rFonts w:asciiTheme="majorBidi" w:hAnsiTheme="majorBidi" w:cstheme="majorBidi"/>
          <w:b/>
          <w:bCs/>
          <w:color w:val="0067AC"/>
          <w:sz w:val="24"/>
          <w:szCs w:val="24"/>
        </w:rPr>
      </w:pPr>
      <w:r w:rsidRPr="0040138D">
        <w:rPr>
          <w:rFonts w:asciiTheme="majorBidi" w:hAnsiTheme="majorBidi" w:cstheme="majorBidi"/>
          <w:b/>
          <w:bCs/>
          <w:color w:val="0067AC"/>
          <w:sz w:val="24"/>
          <w:szCs w:val="24"/>
        </w:rPr>
        <w:t>Phase correcte PWM</w:t>
      </w:r>
    </w:p>
    <w:p w:rsidR="00A0603A" w:rsidRPr="00A0603A" w:rsidRDefault="00A0603A" w:rsidP="00A0603A">
      <w:pPr>
        <w:spacing w:after="150" w:line="330" w:lineRule="atLeast"/>
        <w:ind w:left="720"/>
        <w:jc w:val="both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drawing>
          <wp:inline distT="0" distB="0" distL="0" distR="0" wp14:anchorId="2DF6FB85">
            <wp:extent cx="5649954" cy="1789043"/>
            <wp:effectExtent l="0" t="0" r="8255" b="190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084" cy="1794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Open Sans" w:eastAsia="Times New Roman" w:hAnsi="Open Sans" w:cs="Helvetica"/>
          <w:noProof/>
          <w:color w:val="333333"/>
          <w:sz w:val="23"/>
          <w:szCs w:val="23"/>
          <w:lang w:eastAsia="fr-FR"/>
        </w:rPr>
        <w:drawing>
          <wp:inline distT="0" distB="0" distL="0" distR="0" wp14:anchorId="09013128">
            <wp:extent cx="5608062" cy="1518699"/>
            <wp:effectExtent l="0" t="0" r="0" b="571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782" cy="1529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603A" w:rsidRPr="00A0603A" w:rsidRDefault="00A0603A" w:rsidP="0040138D">
      <w:pPr>
        <w:spacing w:after="150" w:line="330" w:lineRule="atLeast"/>
        <w:jc w:val="both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Nous </w:t>
      </w:r>
      <w:r w:rsidR="0040138D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devons configurer le registre du </w:t>
      </w:r>
      <w:proofErr w:type="spellStart"/>
      <w:r w:rsidR="0040138D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timer</w:t>
      </w:r>
      <w:proofErr w:type="spellEnd"/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 pour générer des PWM. La sortie PWM sera générée sur la broche de comparaison de sortie du programmateur (</w:t>
      </w:r>
      <w:proofErr w:type="spellStart"/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OCx</w:t>
      </w:r>
      <w:proofErr w:type="spellEnd"/>
      <w:r w:rsidRPr="00A0603A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) correspondante.</w:t>
      </w:r>
    </w:p>
    <w:p w:rsidR="00A0603A" w:rsidRDefault="00A0603A" w:rsidP="00A0603A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 w:rsidRPr="00566148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La sortie PWM est en quelque sorte proche de la sortie analogique. Nous pouvons l'utiliser comme sortie analogique pour générer une onde sinusoïdale, des signaux audio, etc. </w:t>
      </w:r>
    </w:p>
    <w:p w:rsidR="00A0603A" w:rsidRDefault="00A0603A" w:rsidP="00A0603A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</w:p>
    <w:p w:rsidR="0040138D" w:rsidRDefault="0040138D" w:rsidP="00A0603A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</w:p>
    <w:p w:rsidR="0040138D" w:rsidRDefault="0040138D" w:rsidP="00A0603A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</w:p>
    <w:p w:rsidR="004619E2" w:rsidRDefault="0040138D" w:rsidP="004619E2">
      <w:pPr>
        <w:spacing w:after="150" w:line="330" w:lineRule="atLeast"/>
        <w:rPr>
          <w:rFonts w:asciiTheme="minorBidi" w:eastAsia="Times New Roman" w:hAnsiTheme="minorBidi"/>
          <w:color w:val="333333"/>
          <w:sz w:val="24"/>
          <w:szCs w:val="24"/>
          <w:lang w:eastAsia="fr-FR"/>
        </w:rPr>
      </w:pPr>
      <w:r w:rsidRPr="0040138D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 xml:space="preserve"> </w:t>
      </w:r>
      <w:r w:rsidR="004619E2">
        <w:rPr>
          <w:rFonts w:asciiTheme="minorBidi" w:eastAsia="Times New Roman" w:hAnsiTheme="minorBidi"/>
          <w:color w:val="0070C0"/>
          <w:sz w:val="24"/>
          <w:szCs w:val="24"/>
          <w:lang w:eastAsia="fr-FR"/>
        </w:rPr>
        <w:t>Référencées</w:t>
      </w:r>
      <w:r w:rsidR="004619E2">
        <w:rPr>
          <w:rFonts w:asciiTheme="minorBidi" w:eastAsia="Times New Roman" w:hAnsiTheme="minorBidi"/>
          <w:color w:val="333333"/>
          <w:sz w:val="24"/>
          <w:szCs w:val="24"/>
          <w:lang w:eastAsia="fr-FR"/>
        </w:rPr>
        <w:t> :</w:t>
      </w:r>
    </w:p>
    <w:p w:rsidR="004619E2" w:rsidRDefault="004619E2" w:rsidP="004619E2">
      <w:pPr>
        <w:spacing w:after="150" w:line="330" w:lineRule="atLeast"/>
        <w:rPr>
          <w:rFonts w:asciiTheme="minorBidi" w:eastAsia="Times New Roman" w:hAnsiTheme="minorBidi"/>
          <w:color w:val="333333"/>
          <w:sz w:val="24"/>
          <w:szCs w:val="24"/>
          <w:lang w:eastAsia="fr-FR"/>
        </w:rPr>
      </w:pPr>
      <w:r>
        <w:rPr>
          <w:rFonts w:asciiTheme="minorBidi" w:eastAsia="Times New Roman" w:hAnsiTheme="minorBidi"/>
          <w:color w:val="333333"/>
          <w:sz w:val="24"/>
          <w:szCs w:val="24"/>
          <w:lang w:eastAsia="fr-FR"/>
        </w:rPr>
        <w:t>1/</w:t>
      </w:r>
      <w:r>
        <w:t xml:space="preserve"> Fiche technique ATmega16 et ATmega32</w:t>
      </w:r>
    </w:p>
    <w:p w:rsidR="004619E2" w:rsidRDefault="004619E2" w:rsidP="004619E2">
      <w:pPr>
        <w:spacing w:after="150" w:line="330" w:lineRule="atLeast"/>
      </w:pPr>
      <w:r>
        <w:rPr>
          <w:rFonts w:asciiTheme="minorBidi" w:eastAsia="Times New Roman" w:hAnsiTheme="minorBidi"/>
          <w:color w:val="333333"/>
          <w:sz w:val="24"/>
          <w:szCs w:val="24"/>
          <w:lang w:eastAsia="fr-FR"/>
        </w:rPr>
        <w:t xml:space="preserve">2/ </w:t>
      </w:r>
      <w:r>
        <w:t>www.arduino.cc</w:t>
      </w:r>
    </w:p>
    <w:p w:rsidR="004619E2" w:rsidRDefault="004619E2" w:rsidP="004619E2">
      <w:pPr>
        <w:spacing w:after="150" w:line="330" w:lineRule="atLeast"/>
      </w:pPr>
      <w:r>
        <w:rPr>
          <w:rFonts w:asciiTheme="minorBidi" w:eastAsia="Times New Roman" w:hAnsiTheme="minorBidi"/>
          <w:color w:val="333333"/>
          <w:sz w:val="24"/>
          <w:szCs w:val="24"/>
          <w:lang w:eastAsia="fr-FR"/>
        </w:rPr>
        <w:t>3/</w:t>
      </w:r>
      <w:r>
        <w:t xml:space="preserve"> B. </w:t>
      </w:r>
      <w:proofErr w:type="spellStart"/>
      <w:r>
        <w:t>Cottenceau</w:t>
      </w:r>
      <w:proofErr w:type="spellEnd"/>
      <w:r>
        <w:t> : Carte ARDUINO UNO Microcontrôleur ATMega328 - 2016-2017.</w:t>
      </w:r>
    </w:p>
    <w:p w:rsidR="004619E2" w:rsidRPr="0040138D" w:rsidRDefault="004619E2" w:rsidP="004619E2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r>
        <w:t xml:space="preserve">4/ </w:t>
      </w:r>
      <w:r w:rsidRPr="0040138D"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  <w:t>http://www.electronicwings.com</w:t>
      </w:r>
    </w:p>
    <w:p w:rsidR="004619E2" w:rsidRDefault="004619E2" w:rsidP="004619E2">
      <w:pPr>
        <w:spacing w:after="150" w:line="330" w:lineRule="atLeast"/>
      </w:pPr>
    </w:p>
    <w:p w:rsidR="004619E2" w:rsidRDefault="004619E2" w:rsidP="0040138D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  <w:bookmarkStart w:id="2" w:name="_GoBack"/>
      <w:bookmarkEnd w:id="2"/>
    </w:p>
    <w:p w:rsidR="00A0603A" w:rsidRDefault="00A0603A" w:rsidP="00A0603A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</w:p>
    <w:p w:rsidR="00A0603A" w:rsidRDefault="00A0603A" w:rsidP="00A0603A">
      <w:pPr>
        <w:spacing w:after="150" w:line="330" w:lineRule="atLeast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</w:p>
    <w:p w:rsidR="00A0603A" w:rsidRDefault="00A0603A" w:rsidP="00A0603A">
      <w:pPr>
        <w:spacing w:after="150" w:line="330" w:lineRule="atLeast"/>
        <w:jc w:val="both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</w:p>
    <w:p w:rsidR="00A0603A" w:rsidRDefault="00A0603A" w:rsidP="00A0603A">
      <w:pPr>
        <w:spacing w:after="150" w:line="330" w:lineRule="atLeast"/>
        <w:jc w:val="both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</w:p>
    <w:p w:rsidR="00A0603A" w:rsidRPr="00566148" w:rsidRDefault="00A0603A" w:rsidP="00A0603A">
      <w:pPr>
        <w:spacing w:after="150" w:line="330" w:lineRule="atLeast"/>
        <w:jc w:val="both"/>
        <w:rPr>
          <w:rFonts w:ascii="Open Sans" w:eastAsia="Times New Roman" w:hAnsi="Open Sans" w:cs="Helvetica"/>
          <w:color w:val="333333"/>
          <w:sz w:val="23"/>
          <w:szCs w:val="23"/>
          <w:lang w:eastAsia="fr-FR"/>
        </w:rPr>
      </w:pPr>
    </w:p>
    <w:sectPr w:rsidR="00A0603A" w:rsidRPr="00566148" w:rsidSect="0025007D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ACaslon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271" w:hanging="117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numFmt w:val="bullet"/>
      <w:lvlText w:val="•"/>
      <w:lvlJc w:val="left"/>
      <w:pPr>
        <w:ind w:left="496" w:hanging="117"/>
      </w:pPr>
    </w:lvl>
    <w:lvl w:ilvl="2">
      <w:numFmt w:val="bullet"/>
      <w:lvlText w:val="•"/>
      <w:lvlJc w:val="left"/>
      <w:pPr>
        <w:ind w:left="721" w:hanging="117"/>
      </w:pPr>
    </w:lvl>
    <w:lvl w:ilvl="3">
      <w:numFmt w:val="bullet"/>
      <w:lvlText w:val="•"/>
      <w:lvlJc w:val="left"/>
      <w:pPr>
        <w:ind w:left="946" w:hanging="117"/>
      </w:pPr>
    </w:lvl>
    <w:lvl w:ilvl="4">
      <w:numFmt w:val="bullet"/>
      <w:lvlText w:val="•"/>
      <w:lvlJc w:val="left"/>
      <w:pPr>
        <w:ind w:left="1170" w:hanging="117"/>
      </w:pPr>
    </w:lvl>
    <w:lvl w:ilvl="5">
      <w:numFmt w:val="bullet"/>
      <w:lvlText w:val="•"/>
      <w:lvlJc w:val="left"/>
      <w:pPr>
        <w:ind w:left="1395" w:hanging="117"/>
      </w:pPr>
    </w:lvl>
    <w:lvl w:ilvl="6">
      <w:numFmt w:val="bullet"/>
      <w:lvlText w:val="•"/>
      <w:lvlJc w:val="left"/>
      <w:pPr>
        <w:ind w:left="1620" w:hanging="117"/>
      </w:pPr>
    </w:lvl>
    <w:lvl w:ilvl="7">
      <w:numFmt w:val="bullet"/>
      <w:lvlText w:val="•"/>
      <w:lvlJc w:val="left"/>
      <w:pPr>
        <w:ind w:left="1845" w:hanging="117"/>
      </w:pPr>
    </w:lvl>
    <w:lvl w:ilvl="8">
      <w:numFmt w:val="bullet"/>
      <w:lvlText w:val="•"/>
      <w:lvlJc w:val="left"/>
      <w:pPr>
        <w:ind w:left="2070" w:hanging="117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276" w:hanging="117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numFmt w:val="bullet"/>
      <w:lvlText w:val="•"/>
      <w:lvlJc w:val="left"/>
      <w:pPr>
        <w:ind w:left="498" w:hanging="117"/>
      </w:pPr>
    </w:lvl>
    <w:lvl w:ilvl="2">
      <w:numFmt w:val="bullet"/>
      <w:lvlText w:val="•"/>
      <w:lvlJc w:val="left"/>
      <w:pPr>
        <w:ind w:left="720" w:hanging="117"/>
      </w:pPr>
    </w:lvl>
    <w:lvl w:ilvl="3">
      <w:numFmt w:val="bullet"/>
      <w:lvlText w:val="•"/>
      <w:lvlJc w:val="left"/>
      <w:pPr>
        <w:ind w:left="942" w:hanging="117"/>
      </w:pPr>
    </w:lvl>
    <w:lvl w:ilvl="4">
      <w:numFmt w:val="bullet"/>
      <w:lvlText w:val="•"/>
      <w:lvlJc w:val="left"/>
      <w:pPr>
        <w:ind w:left="1163" w:hanging="117"/>
      </w:pPr>
    </w:lvl>
    <w:lvl w:ilvl="5">
      <w:numFmt w:val="bullet"/>
      <w:lvlText w:val="•"/>
      <w:lvlJc w:val="left"/>
      <w:pPr>
        <w:ind w:left="1385" w:hanging="117"/>
      </w:pPr>
    </w:lvl>
    <w:lvl w:ilvl="6">
      <w:numFmt w:val="bullet"/>
      <w:lvlText w:val="•"/>
      <w:lvlJc w:val="left"/>
      <w:pPr>
        <w:ind w:left="1607" w:hanging="117"/>
      </w:pPr>
    </w:lvl>
    <w:lvl w:ilvl="7">
      <w:numFmt w:val="bullet"/>
      <w:lvlText w:val="•"/>
      <w:lvlJc w:val="left"/>
      <w:pPr>
        <w:ind w:left="1829" w:hanging="117"/>
      </w:pPr>
    </w:lvl>
    <w:lvl w:ilvl="8">
      <w:numFmt w:val="bullet"/>
      <w:lvlText w:val="•"/>
      <w:lvlJc w:val="left"/>
      <w:pPr>
        <w:ind w:left="2051" w:hanging="117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left="321" w:hanging="117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numFmt w:val="bullet"/>
      <w:lvlText w:val="•"/>
      <w:lvlJc w:val="left"/>
      <w:pPr>
        <w:ind w:left="541" w:hanging="117"/>
      </w:pPr>
    </w:lvl>
    <w:lvl w:ilvl="2">
      <w:numFmt w:val="bullet"/>
      <w:lvlText w:val="•"/>
      <w:lvlJc w:val="left"/>
      <w:pPr>
        <w:ind w:left="761" w:hanging="117"/>
      </w:pPr>
    </w:lvl>
    <w:lvl w:ilvl="3">
      <w:numFmt w:val="bullet"/>
      <w:lvlText w:val="•"/>
      <w:lvlJc w:val="left"/>
      <w:pPr>
        <w:ind w:left="981" w:hanging="117"/>
      </w:pPr>
    </w:lvl>
    <w:lvl w:ilvl="4">
      <w:numFmt w:val="bullet"/>
      <w:lvlText w:val="•"/>
      <w:lvlJc w:val="left"/>
      <w:pPr>
        <w:ind w:left="1200" w:hanging="117"/>
      </w:pPr>
    </w:lvl>
    <w:lvl w:ilvl="5">
      <w:numFmt w:val="bullet"/>
      <w:lvlText w:val="•"/>
      <w:lvlJc w:val="left"/>
      <w:pPr>
        <w:ind w:left="1420" w:hanging="117"/>
      </w:pPr>
    </w:lvl>
    <w:lvl w:ilvl="6">
      <w:numFmt w:val="bullet"/>
      <w:lvlText w:val="•"/>
      <w:lvlJc w:val="left"/>
      <w:pPr>
        <w:ind w:left="1640" w:hanging="117"/>
      </w:pPr>
    </w:lvl>
    <w:lvl w:ilvl="7">
      <w:numFmt w:val="bullet"/>
      <w:lvlText w:val="•"/>
      <w:lvlJc w:val="left"/>
      <w:pPr>
        <w:ind w:left="1860" w:hanging="117"/>
      </w:pPr>
    </w:lvl>
    <w:lvl w:ilvl="8">
      <w:numFmt w:val="bullet"/>
      <w:lvlText w:val="•"/>
      <w:lvlJc w:val="left"/>
      <w:pPr>
        <w:ind w:left="2080" w:hanging="117"/>
      </w:pPr>
    </w:lvl>
  </w:abstractNum>
  <w:abstractNum w:abstractNumId="3" w15:restartNumberingAfterBreak="0">
    <w:nsid w:val="271C0685"/>
    <w:multiLevelType w:val="multilevel"/>
    <w:tmpl w:val="797E5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DD2F27"/>
    <w:multiLevelType w:val="multilevel"/>
    <w:tmpl w:val="5DFE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7566AE"/>
    <w:multiLevelType w:val="multilevel"/>
    <w:tmpl w:val="F75AF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07D"/>
    <w:rsid w:val="00062F8C"/>
    <w:rsid w:val="001A363E"/>
    <w:rsid w:val="001B3318"/>
    <w:rsid w:val="0025007D"/>
    <w:rsid w:val="0040138D"/>
    <w:rsid w:val="004619E2"/>
    <w:rsid w:val="00537C90"/>
    <w:rsid w:val="00551573"/>
    <w:rsid w:val="005A60C0"/>
    <w:rsid w:val="005D071E"/>
    <w:rsid w:val="0071631A"/>
    <w:rsid w:val="007E4419"/>
    <w:rsid w:val="008702A8"/>
    <w:rsid w:val="009C64C0"/>
    <w:rsid w:val="00A0603A"/>
    <w:rsid w:val="00A12FF2"/>
    <w:rsid w:val="00B56915"/>
    <w:rsid w:val="00C74888"/>
    <w:rsid w:val="00D23473"/>
    <w:rsid w:val="00D42E9A"/>
    <w:rsid w:val="00E016F4"/>
    <w:rsid w:val="00FC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9827E"/>
  <w15:chartTrackingRefBased/>
  <w15:docId w15:val="{322015C0-B982-4BD3-8671-8711BCFF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07D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D0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7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12</Pages>
  <Words>1012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2019-05-08T17:07:00Z</dcterms:created>
  <dcterms:modified xsi:type="dcterms:W3CDTF">2019-05-11T21:19:00Z</dcterms:modified>
</cp:coreProperties>
</file>