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5C" w:rsidRPr="00E37D65" w:rsidRDefault="0001098C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-128270</wp:posOffset>
                </wp:positionV>
                <wp:extent cx="6305550" cy="1657350"/>
                <wp:effectExtent l="0" t="0" r="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65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B6E6410" id="AutoShape 2" o:spid="_x0000_s1026" style="position:absolute;margin-left:0;margin-top:-10.1pt;width:496.5pt;height:130.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    <v:shadow on="t" color="#4e6128 [1606]" opacity=".5" offset="1pt"/>
                <w10:wrap anchorx="margin"/>
              </v:roundrect>
            </w:pict>
          </mc:Fallback>
        </mc:AlternateContent>
      </w:r>
      <w:proofErr w:type="gramStart"/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كلية</w:t>
      </w:r>
      <w:proofErr w:type="gramEnd"/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B9352B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B9352B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العلوم المالية و المحاسبة</w:t>
      </w:r>
      <w:r w:rsidR="005755D0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 xml:space="preserve">               </w:t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 xml:space="preserve">التخصص: </w:t>
      </w:r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..................</w:t>
      </w:r>
    </w:p>
    <w:p w:rsidR="00C77C87" w:rsidRPr="00E37D65" w:rsidRDefault="00F203DC" w:rsidP="00B9352B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الأستاذ: </w:t>
      </w:r>
      <w:r w:rsidR="00B9352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عقبي </w:t>
      </w:r>
      <w:proofErr w:type="gramStart"/>
      <w:r w:rsidR="00B9352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حمزة</w:t>
      </w:r>
      <w:proofErr w:type="gramEnd"/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 w:rsidR="005755D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B9352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4E200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الرياضيات المالية</w:t>
      </w:r>
      <w:r w:rsidR="00B9352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A94AC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محاضرة</w:t>
      </w:r>
    </w:p>
    <w:p w:rsidR="00EB59E2" w:rsidRPr="00E37D65" w:rsidRDefault="00536A4D" w:rsidP="00B9352B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</w:t>
      </w:r>
      <w:r w:rsidR="004E200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الثانية </w:t>
      </w:r>
      <w:r w:rsidR="00B9352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محاسبة </w:t>
      </w:r>
      <w:proofErr w:type="gramStart"/>
      <w:r w:rsidR="00B9352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ومالية</w:t>
      </w:r>
      <w:bookmarkStart w:id="0" w:name="_GoBack"/>
      <w:bookmarkEnd w:id="0"/>
      <w:proofErr w:type="gramEnd"/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</w:t>
      </w:r>
      <w:r w:rsidR="005755D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 w:rsidR="00B9352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 w:rsidR="004E200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الرابع</w:t>
      </w:r>
    </w:p>
    <w:tbl>
      <w:tblPr>
        <w:tblStyle w:val="Grilledutableau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Align w:val="center"/>
          </w:tcPr>
          <w:p w:rsidR="00162924" w:rsidRPr="0086117B" w:rsidRDefault="004E2006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 البسيطة</w:t>
            </w:r>
          </w:p>
        </w:tc>
        <w:tc>
          <w:tcPr>
            <w:tcW w:w="5254" w:type="dxa"/>
          </w:tcPr>
          <w:p w:rsidR="000E0EB2" w:rsidRDefault="00B00AD5" w:rsidP="00536A4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 w:rsidR="004E20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تعريف</w:t>
            </w:r>
            <w:proofErr w:type="gramEnd"/>
            <w:r w:rsidR="004E20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الفائدة</w:t>
            </w:r>
          </w:p>
          <w:p w:rsidR="00B00AD5" w:rsidRDefault="00B00AD5" w:rsidP="00B00A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r w:rsidR="004E20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أنواع الفائدة</w:t>
            </w:r>
          </w:p>
          <w:p w:rsidR="00B00AD5" w:rsidRDefault="00B00AD5" w:rsidP="00B00A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</w:t>
            </w:r>
            <w:r w:rsidR="004E20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قانون الفائدة البسيطة</w:t>
            </w:r>
          </w:p>
          <w:p w:rsidR="00B00AD5" w:rsidRPr="0086117B" w:rsidRDefault="00B00AD5" w:rsidP="00B00AD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4-</w:t>
            </w:r>
            <w:r w:rsidR="004E200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حساب المدة بالفائدة البسيطة</w:t>
            </w:r>
          </w:p>
        </w:tc>
      </w:tr>
      <w:tr w:rsidR="004E2006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 البسيطة(حساب الفائدة البسيطة)</w:t>
            </w:r>
          </w:p>
        </w:tc>
        <w:tc>
          <w:tcPr>
            <w:tcW w:w="5254" w:type="dxa"/>
          </w:tcPr>
          <w:p w:rsidR="004E2006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1-المعدلات المتناسبة</w:t>
            </w:r>
          </w:p>
          <w:p w:rsidR="004E2006" w:rsidRPr="0086117B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2-الفرق بين الفائدة التجارية والفائدة الصحيحة</w:t>
            </w:r>
          </w:p>
        </w:tc>
      </w:tr>
      <w:tr w:rsidR="004E2006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 البسيطة(الجملة او القيمة المكتسبة)</w:t>
            </w:r>
          </w:p>
        </w:tc>
        <w:tc>
          <w:tcPr>
            <w:tcW w:w="5254" w:type="dxa"/>
          </w:tcPr>
          <w:p w:rsidR="004E2006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1-جملة مبلغ واحد</w:t>
            </w:r>
          </w:p>
          <w:p w:rsidR="004E2006" w:rsidRPr="0086117B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2-جملة عدة مبالغ</w:t>
            </w:r>
          </w:p>
        </w:tc>
      </w:tr>
      <w:tr w:rsidR="004E2006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 البسيطة(الجملة او القيمة المكتسبة)</w:t>
            </w:r>
          </w:p>
        </w:tc>
        <w:tc>
          <w:tcPr>
            <w:tcW w:w="5254" w:type="dxa"/>
          </w:tcPr>
          <w:p w:rsidR="004E2006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1-جملة الدفعات المتساوية تعريفها، أنواعها</w:t>
            </w:r>
          </w:p>
          <w:p w:rsidR="004E2006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</w:t>
            </w:r>
            <w:r w:rsidR="006C7F8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ج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ملة دفعات بداية المدو</w:t>
            </w:r>
          </w:p>
          <w:p w:rsidR="004E2006" w:rsidRPr="0086117B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3-جملة دفعات نهاية المدة</w:t>
            </w:r>
          </w:p>
        </w:tc>
      </w:tr>
      <w:tr w:rsidR="004E2006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البسيطة(الخصم أو القيمة الحالية)</w:t>
            </w:r>
          </w:p>
        </w:tc>
        <w:tc>
          <w:tcPr>
            <w:tcW w:w="5254" w:type="dxa"/>
          </w:tcPr>
          <w:p w:rsidR="004E2006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1-تعريف القيمة الحالية</w:t>
            </w:r>
          </w:p>
          <w:p w:rsidR="004E2006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2-القيمة الحالية لمبلغ واحد</w:t>
            </w:r>
          </w:p>
          <w:p w:rsidR="004E2006" w:rsidRPr="0086117B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3-الخصم التجاري والخصم الصحيح</w:t>
            </w:r>
          </w:p>
        </w:tc>
      </w:tr>
      <w:tr w:rsidR="004E2006" w:rsidRPr="0086117B" w:rsidTr="00364A2B">
        <w:trPr>
          <w:jc w:val="center"/>
        </w:trPr>
        <w:tc>
          <w:tcPr>
            <w:tcW w:w="1305" w:type="dxa"/>
            <w:vAlign w:val="center"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البسيطة(الخصم أو القيمة الحالية)</w:t>
            </w:r>
          </w:p>
        </w:tc>
        <w:tc>
          <w:tcPr>
            <w:tcW w:w="5254" w:type="dxa"/>
          </w:tcPr>
          <w:p w:rsidR="004E2006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1-القيمة الحالية لعدة مبالغ</w:t>
            </w:r>
          </w:p>
          <w:p w:rsidR="004E2006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2-القيمة الحالية لدفعات متساوية بداية المدة</w:t>
            </w:r>
          </w:p>
          <w:p w:rsidR="004E2006" w:rsidRPr="0086117B" w:rsidRDefault="004E2006" w:rsidP="004E200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3-القيمة الحالة لدفعات متساوة نهاية المدة</w:t>
            </w:r>
          </w:p>
        </w:tc>
      </w:tr>
      <w:tr w:rsidR="004E2006" w:rsidRPr="0086117B" w:rsidTr="00364A2B">
        <w:trPr>
          <w:jc w:val="center"/>
        </w:trPr>
        <w:tc>
          <w:tcPr>
            <w:tcW w:w="1305" w:type="dxa"/>
            <w:vAlign w:val="center"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4E2006" w:rsidRPr="0086117B" w:rsidRDefault="004E2006" w:rsidP="004E200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 البسيطة(</w:t>
            </w:r>
            <w:proofErr w:type="gramStart"/>
            <w:r w:rsidR="00C6127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خ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صم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الأوراق التجارية لدى البنك)</w:t>
            </w:r>
          </w:p>
        </w:tc>
        <w:tc>
          <w:tcPr>
            <w:tcW w:w="5254" w:type="dxa"/>
          </w:tcPr>
          <w:p w:rsidR="004E2006" w:rsidRDefault="004E2006" w:rsidP="004E2006">
            <w:pPr>
              <w:pStyle w:val="Paragraphedeliste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تعريف عم</w:t>
            </w:r>
            <w:r w:rsidR="00C6127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لية خصم الأوراق التجارية لدى البنك)</w:t>
            </w:r>
          </w:p>
          <w:p w:rsidR="00C6127C" w:rsidRPr="004E2006" w:rsidRDefault="00C6127C" w:rsidP="00C6127C">
            <w:pPr>
              <w:pStyle w:val="Paragraphedeliste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حساب القيمة الحالية الصافية</w:t>
            </w:r>
          </w:p>
        </w:tc>
      </w:tr>
      <w:tr w:rsidR="00C6127C" w:rsidRPr="0086117B" w:rsidTr="002270DE">
        <w:trPr>
          <w:jc w:val="center"/>
        </w:trPr>
        <w:tc>
          <w:tcPr>
            <w:tcW w:w="1305" w:type="dxa"/>
            <w:vAlign w:val="center"/>
          </w:tcPr>
          <w:p w:rsidR="00C6127C" w:rsidRPr="0086117B" w:rsidRDefault="00C6127C" w:rsidP="00C612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C6127C" w:rsidRPr="0086117B" w:rsidRDefault="00C6127C" w:rsidP="00C612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الفائدة البسيطة(تكافؤ الأوراق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 xml:space="preserve">التجارية أو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استبدال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الديون)</w:t>
            </w:r>
          </w:p>
        </w:tc>
        <w:tc>
          <w:tcPr>
            <w:tcW w:w="5254" w:type="dxa"/>
            <w:vAlign w:val="center"/>
          </w:tcPr>
          <w:p w:rsidR="00C6127C" w:rsidRDefault="00C6127C" w:rsidP="00C6127C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مفهوم تكافؤ او استبدال الأوراق التجارية</w:t>
            </w:r>
          </w:p>
          <w:p w:rsidR="00C6127C" w:rsidRDefault="00C6127C" w:rsidP="00C6127C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شرط التكافؤ</w:t>
            </w:r>
          </w:p>
          <w:p w:rsidR="00C6127C" w:rsidRDefault="00C6127C" w:rsidP="00C6127C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استبدال او تكافؤ ورقة تجارية بورقة تجارية في حالة عدم وجود تاريخ التسوية</w:t>
            </w:r>
          </w:p>
          <w:p w:rsidR="00C6127C" w:rsidRDefault="00C6127C" w:rsidP="00C6127C">
            <w:pPr>
              <w:pStyle w:val="Paragraphedeliste"/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حالة وجود تاريخ التسوية</w:t>
            </w:r>
          </w:p>
          <w:p w:rsidR="00C6127C" w:rsidRPr="00C6127C" w:rsidRDefault="00C6127C" w:rsidP="00C6127C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6127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استبدال او تكافؤ عدة أوراق  تجارية بورقة او عدة اوراق تجارية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في:</w:t>
            </w:r>
          </w:p>
          <w:p w:rsidR="00C6127C" w:rsidRPr="00C6127C" w:rsidRDefault="00C6127C" w:rsidP="00C6127C">
            <w:pPr>
              <w:pStyle w:val="Paragraphedeliste"/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C6127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حالة عدم وجود تاريخ التسوية</w:t>
            </w:r>
          </w:p>
          <w:p w:rsidR="00C6127C" w:rsidRPr="00C6127C" w:rsidRDefault="00C6127C" w:rsidP="00C6127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       حالة وجود تاريخ التسوية</w:t>
            </w:r>
          </w:p>
        </w:tc>
      </w:tr>
      <w:tr w:rsidR="00C6127C" w:rsidRPr="0086117B" w:rsidTr="00364A2B">
        <w:trPr>
          <w:jc w:val="center"/>
        </w:trPr>
        <w:tc>
          <w:tcPr>
            <w:tcW w:w="1305" w:type="dxa"/>
            <w:vAlign w:val="center"/>
          </w:tcPr>
          <w:p w:rsidR="00C6127C" w:rsidRPr="0086117B" w:rsidRDefault="00C6127C" w:rsidP="00C612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C6127C" w:rsidRPr="0086117B" w:rsidRDefault="007C0AA3" w:rsidP="00C612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مراجعة  بحل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مجموعة من التمارين عن الفائدة البسيطة</w:t>
            </w:r>
          </w:p>
        </w:tc>
        <w:tc>
          <w:tcPr>
            <w:tcW w:w="5254" w:type="dxa"/>
          </w:tcPr>
          <w:p w:rsidR="00C6127C" w:rsidRPr="0086117B" w:rsidRDefault="00C6127C" w:rsidP="00C6127C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C6127C" w:rsidRPr="0086117B" w:rsidTr="00364A2B">
        <w:trPr>
          <w:jc w:val="center"/>
        </w:trPr>
        <w:tc>
          <w:tcPr>
            <w:tcW w:w="1305" w:type="dxa"/>
            <w:vAlign w:val="center"/>
          </w:tcPr>
          <w:p w:rsidR="00C6127C" w:rsidRPr="0086117B" w:rsidRDefault="00C6127C" w:rsidP="00C612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C6127C" w:rsidRPr="0086117B" w:rsidRDefault="006D4CB2" w:rsidP="00C612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 المركبة</w:t>
            </w:r>
          </w:p>
        </w:tc>
        <w:tc>
          <w:tcPr>
            <w:tcW w:w="5254" w:type="dxa"/>
          </w:tcPr>
          <w:p w:rsidR="00C6127C" w:rsidRDefault="006D4CB2" w:rsidP="00C6127C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1-القانون الأساسي لجملة الفائدة المركبة</w:t>
            </w:r>
          </w:p>
          <w:p w:rsidR="006D4CB2" w:rsidRDefault="006D4CB2" w:rsidP="006D4CB2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2-حساب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المدةوالعدل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بالفائدة المركبة</w:t>
            </w:r>
          </w:p>
          <w:p w:rsidR="006D4CB2" w:rsidRPr="0086117B" w:rsidRDefault="006D4CB2" w:rsidP="006D4CB2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3-حساب مبلغ الفائدة على أساس مركب</w:t>
            </w:r>
          </w:p>
        </w:tc>
      </w:tr>
      <w:tr w:rsidR="006C7F80" w:rsidRPr="0086117B" w:rsidTr="00364A2B">
        <w:trPr>
          <w:jc w:val="center"/>
        </w:trPr>
        <w:tc>
          <w:tcPr>
            <w:tcW w:w="1305" w:type="dxa"/>
            <w:vAlign w:val="center"/>
          </w:tcPr>
          <w:p w:rsidR="006C7F80" w:rsidRPr="0086117B" w:rsidRDefault="006C7F80" w:rsidP="006C7F8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:rsidR="006C7F80" w:rsidRPr="0086117B" w:rsidRDefault="006C7F80" w:rsidP="006C7F8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الفائدة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المركبةالجملة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او القيمة المكتسبة)</w:t>
            </w:r>
          </w:p>
        </w:tc>
        <w:tc>
          <w:tcPr>
            <w:tcW w:w="5254" w:type="dxa"/>
          </w:tcPr>
          <w:p w:rsidR="006C7F80" w:rsidRDefault="006C7F80" w:rsidP="006C7F80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1-الجملة بالفائدة المركبة</w:t>
            </w:r>
          </w:p>
          <w:p w:rsidR="006C7F80" w:rsidRDefault="006C7F80" w:rsidP="006C7F80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2-المعدلات المتناسبة</w:t>
            </w:r>
          </w:p>
          <w:p w:rsidR="006C7F80" w:rsidRPr="006C7F80" w:rsidRDefault="006C7F80" w:rsidP="006C7F80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3-جملة عدة مبالغ</w:t>
            </w:r>
          </w:p>
        </w:tc>
      </w:tr>
      <w:tr w:rsidR="006C7F80" w:rsidRPr="0086117B" w:rsidTr="00364A2B">
        <w:trPr>
          <w:jc w:val="center"/>
        </w:trPr>
        <w:tc>
          <w:tcPr>
            <w:tcW w:w="1305" w:type="dxa"/>
            <w:vAlign w:val="center"/>
          </w:tcPr>
          <w:p w:rsidR="006C7F80" w:rsidRPr="0086117B" w:rsidRDefault="006C7F80" w:rsidP="006C7F8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544" w:type="dxa"/>
            <w:vAlign w:val="center"/>
          </w:tcPr>
          <w:p w:rsidR="006C7F80" w:rsidRPr="0086117B" w:rsidRDefault="006C7F80" w:rsidP="006C7F8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الفائدة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المركبةالجملة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او القيمة المكتسبة)</w:t>
            </w:r>
          </w:p>
        </w:tc>
        <w:tc>
          <w:tcPr>
            <w:tcW w:w="5254" w:type="dxa"/>
          </w:tcPr>
          <w:p w:rsidR="006C7F80" w:rsidRDefault="006C7F80" w:rsidP="006C7F8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1-جملة الدفعات المتساوية تعريفها، أنواعها</w:t>
            </w:r>
          </w:p>
          <w:p w:rsidR="006C7F80" w:rsidRDefault="006C7F80" w:rsidP="006C7F8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2-جملة دفعات بداية المدو</w:t>
            </w:r>
          </w:p>
          <w:p w:rsidR="006C7F80" w:rsidRPr="0086117B" w:rsidRDefault="006C7F80" w:rsidP="006C7F80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3-جملة دفعات نهاية المدة</w:t>
            </w:r>
          </w:p>
        </w:tc>
      </w:tr>
      <w:tr w:rsidR="00A94AC2" w:rsidRPr="0086117B" w:rsidTr="00364A2B">
        <w:trPr>
          <w:jc w:val="center"/>
        </w:trPr>
        <w:tc>
          <w:tcPr>
            <w:tcW w:w="1305" w:type="dxa"/>
            <w:vAlign w:val="center"/>
          </w:tcPr>
          <w:p w:rsidR="00A94AC2" w:rsidRPr="0086117B" w:rsidRDefault="00A94AC2" w:rsidP="00A94A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3544" w:type="dxa"/>
            <w:vAlign w:val="center"/>
          </w:tcPr>
          <w:p w:rsidR="00A94AC2" w:rsidRPr="0086117B" w:rsidRDefault="00A94AC2" w:rsidP="00A94A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المركبة(الخصم أو القيمة الحالية)</w:t>
            </w:r>
          </w:p>
        </w:tc>
        <w:tc>
          <w:tcPr>
            <w:tcW w:w="5254" w:type="dxa"/>
          </w:tcPr>
          <w:p w:rsidR="00A94AC2" w:rsidRPr="00A94AC2" w:rsidRDefault="00A94AC2" w:rsidP="00A94AC2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1-القيمة الحالية لمبلغ واحد</w:t>
            </w:r>
          </w:p>
        </w:tc>
      </w:tr>
      <w:tr w:rsidR="00A94AC2" w:rsidRPr="0086117B" w:rsidTr="00364A2B">
        <w:trPr>
          <w:jc w:val="center"/>
        </w:trPr>
        <w:tc>
          <w:tcPr>
            <w:tcW w:w="1305" w:type="dxa"/>
            <w:vAlign w:val="center"/>
          </w:tcPr>
          <w:p w:rsidR="00A94AC2" w:rsidRPr="0086117B" w:rsidRDefault="00A94AC2" w:rsidP="00A94A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3544" w:type="dxa"/>
            <w:vAlign w:val="center"/>
          </w:tcPr>
          <w:p w:rsidR="00A94AC2" w:rsidRPr="0086117B" w:rsidRDefault="00A94AC2" w:rsidP="00A94A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الفائدة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البسيطة(الخصم أو القيمة الحالية)</w:t>
            </w:r>
          </w:p>
        </w:tc>
        <w:tc>
          <w:tcPr>
            <w:tcW w:w="5254" w:type="dxa"/>
          </w:tcPr>
          <w:p w:rsidR="00A94AC2" w:rsidRDefault="00A94AC2" w:rsidP="00A94AC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1-القيمة الحالية لعدة مبالغ</w:t>
            </w:r>
          </w:p>
          <w:p w:rsidR="00A94AC2" w:rsidRDefault="00A94AC2" w:rsidP="00A94AC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2-القيمة الحالية لدفعات متساوية بداية المدة</w:t>
            </w:r>
          </w:p>
          <w:p w:rsidR="00A94AC2" w:rsidRPr="0086117B" w:rsidRDefault="00A94AC2" w:rsidP="00A94AC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3-القيمة الحالة لدفعات متساوة نهاية المدة</w:t>
            </w:r>
          </w:p>
        </w:tc>
      </w:tr>
      <w:tr w:rsidR="00A94AC2" w:rsidRPr="0086117B" w:rsidTr="00364A2B">
        <w:trPr>
          <w:jc w:val="center"/>
        </w:trPr>
        <w:tc>
          <w:tcPr>
            <w:tcW w:w="1305" w:type="dxa"/>
            <w:vAlign w:val="center"/>
          </w:tcPr>
          <w:p w:rsidR="00A94AC2" w:rsidRPr="0086117B" w:rsidRDefault="00A94AC2" w:rsidP="00A94A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3544" w:type="dxa"/>
            <w:vAlign w:val="center"/>
          </w:tcPr>
          <w:p w:rsidR="00A94AC2" w:rsidRPr="0086117B" w:rsidRDefault="00A94AC2" w:rsidP="00A94A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مراجعة  بحل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مجموعة من التمارين عن الفائدة المركبة</w:t>
            </w:r>
          </w:p>
        </w:tc>
        <w:tc>
          <w:tcPr>
            <w:tcW w:w="5254" w:type="dxa"/>
          </w:tcPr>
          <w:p w:rsidR="00A94AC2" w:rsidRPr="0086117B" w:rsidRDefault="00A94AC2" w:rsidP="00A94AC2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536A4D" w:rsidRDefault="00536A4D" w:rsidP="00536A4D">
      <w:pPr>
        <w:bidi/>
        <w:rPr>
          <w:rtl/>
        </w:rPr>
      </w:pPr>
    </w:p>
    <w:p w:rsidR="00105DF7" w:rsidRDefault="00105DF7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ملاحظة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5B4E0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المحورين الأول والثاني المتمثل في الفائدة البسيطة والمركبة تتضمن عناصر عديدة ومتشعبة لذا تستغرق وقت كما هو موضح في الجدول لتغطيتها وهي العناصر التي في العادة نغطيها</w:t>
      </w:r>
    </w:p>
    <w:p w:rsidR="005B4E00" w:rsidRDefault="005B4E00" w:rsidP="005B4E00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بالإضافة إلى ذلك يتضمن مقياس الرياضيات 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المالية </w:t>
      </w:r>
      <w:r w:rsidR="00DB677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بالإضافة</w:t>
      </w:r>
      <w:proofErr w:type="gramEnd"/>
      <w:r w:rsidR="00DB677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إلى العنصر الأخير من محور الفائدة المركبة وهو تسوية الديون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المحاور التالية:</w:t>
      </w:r>
    </w:p>
    <w:p w:rsidR="005B4E00" w:rsidRDefault="005B4E00" w:rsidP="005B4E00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lastRenderedPageBreak/>
        <w:t>المحور الثالث: استهلاك القروض</w:t>
      </w:r>
    </w:p>
    <w:p w:rsidR="005B4E00" w:rsidRDefault="005B4E00" w:rsidP="005B4E00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المحور الرابع: اختيار الاستثمارات</w:t>
      </w:r>
    </w:p>
    <w:p w:rsidR="005B4E00" w:rsidRPr="00105DF7" w:rsidRDefault="005B4E00" w:rsidP="005B4E00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والتي يمكن ان نتناولها إذا تبقى الوقت نظريا كثقافة عامة ولطلع عليها الطالب بدون التطرق إليها في الأعمال الموجهة .</w:t>
      </w:r>
    </w:p>
    <w:p w:rsidR="00EB59E2" w:rsidRPr="00F53A1C" w:rsidRDefault="00364A2B" w:rsidP="00105DF7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1-</w:t>
      </w:r>
      <w:r w:rsidR="00AF41C7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المدخل إلى الرياضيات المالية </w:t>
      </w:r>
      <w:proofErr w:type="gramStart"/>
      <w:r w:rsidR="00AF41C7">
        <w:rPr>
          <w:rFonts w:ascii="Sakkal Majalla" w:hAnsi="Sakkal Majalla" w:cs="Sakkal Majalla" w:hint="cs"/>
          <w:b/>
          <w:bCs/>
          <w:sz w:val="36"/>
          <w:szCs w:val="36"/>
          <w:rtl/>
        </w:rPr>
        <w:t>وتطبيقاتها .</w:t>
      </w:r>
      <w:proofErr w:type="gramEnd"/>
      <w:r w:rsidR="00AF41C7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باديس بوغرة</w:t>
      </w:r>
    </w:p>
    <w:p w:rsidR="00B9352B" w:rsidRDefault="00B9352B" w:rsidP="00B9352B">
      <w:pPr>
        <w:bidi/>
        <w:spacing w:after="0"/>
        <w:ind w:left="360"/>
        <w:rPr>
          <w:rFonts w:ascii="Sakkal Majalla" w:hAnsi="Sakkal Majalla" w:cs="Sakkal Majalla" w:hint="cs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1- ناصر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دادي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عدون الرياضيات المالية</w:t>
      </w:r>
    </w:p>
    <w:p w:rsidR="00B9352B" w:rsidRPr="00B9352B" w:rsidRDefault="00B9352B" w:rsidP="00B9352B">
      <w:pPr>
        <w:bidi/>
        <w:spacing w:after="0"/>
        <w:ind w:left="360"/>
        <w:rPr>
          <w:rFonts w:ascii="Sakkal Majalla" w:hAnsi="Sakkal Majalla" w:cs="Sakkal Majalla" w:hint="cs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 بن طلحة صليحة الرياضيات المالية</w:t>
      </w:r>
    </w:p>
    <w:p w:rsidR="00364A2B" w:rsidRPr="00B9352B" w:rsidRDefault="00B9352B" w:rsidP="00B9352B">
      <w:pPr>
        <w:bidi/>
        <w:spacing w:after="0"/>
        <w:ind w:left="36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3- </w:t>
      </w:r>
      <w:proofErr w:type="gramStart"/>
      <w:r w:rsidR="00AF41C7" w:rsidRPr="00B9352B">
        <w:rPr>
          <w:rFonts w:ascii="Sakkal Majalla" w:hAnsi="Sakkal Majalla" w:cs="Sakkal Majalla" w:hint="cs"/>
          <w:b/>
          <w:bCs/>
          <w:sz w:val="36"/>
          <w:szCs w:val="36"/>
          <w:rtl/>
        </w:rPr>
        <w:t>الرياضيات</w:t>
      </w:r>
      <w:proofErr w:type="gramEnd"/>
      <w:r w:rsidR="00AF41C7" w:rsidRPr="00B9352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المالية جمود رابحي</w:t>
      </w:r>
    </w:p>
    <w:p w:rsidR="00364A2B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EB59E2" w:rsidRPr="00F53A1C" w:rsidRDefault="00F53A1C" w:rsidP="00B9352B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27711B">
        <w:rPr>
          <w:rFonts w:ascii="Sakkal Majalla" w:hAnsi="Sakkal Majalla" w:cs="Sakkal Majalla" w:hint="cs"/>
          <w:sz w:val="36"/>
          <w:szCs w:val="36"/>
          <w:rtl/>
        </w:rPr>
        <w:t>طريقة التقييم المتبعة من قبل الأستاذ لتقييم الطالب حول معارفه في المقياس.</w:t>
      </w:r>
      <w:r w:rsidR="002F329E">
        <w:rPr>
          <w:rFonts w:ascii="Sakkal Majalla" w:hAnsi="Sakkal Majalla" w:cs="Sakkal Majalla" w:hint="cs"/>
          <w:sz w:val="36"/>
          <w:szCs w:val="36"/>
          <w:rtl/>
        </w:rPr>
        <w:t xml:space="preserve"> تكون  بتنقيطه نقطة من 20</w:t>
      </w:r>
      <w:r w:rsidR="0027711B" w:rsidRPr="0027711B">
        <w:rPr>
          <w:rFonts w:ascii="Sakkal Majalla" w:hAnsi="Sakkal Majalla" w:cs="Sakkal Majalla"/>
          <w:sz w:val="36"/>
          <w:szCs w:val="36"/>
        </w:rPr>
        <w:t xml:space="preserve"> </w:t>
      </w:r>
      <w:r w:rsidR="0027711B" w:rsidRPr="0027711B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2F329E">
        <w:rPr>
          <w:rFonts w:ascii="Sakkal Majalla" w:hAnsi="Sakkal Majalla" w:cs="Sakkal Majalla" w:hint="cs"/>
          <w:sz w:val="36"/>
          <w:szCs w:val="36"/>
          <w:rtl/>
        </w:rPr>
        <w:t>من خلال</w:t>
      </w:r>
      <w:r w:rsidR="0027711B">
        <w:rPr>
          <w:rFonts w:ascii="Sakkal Majalla" w:hAnsi="Sakkal Majalla" w:cs="Sakkal Majalla" w:hint="cs"/>
          <w:sz w:val="36"/>
          <w:szCs w:val="36"/>
          <w:rtl/>
        </w:rPr>
        <w:t xml:space="preserve"> إجراء فروض ت</w:t>
      </w:r>
      <w:r w:rsidR="002F329E">
        <w:rPr>
          <w:rFonts w:ascii="Sakkal Majalla" w:hAnsi="Sakkal Majalla" w:cs="Sakkal Majalla" w:hint="cs"/>
          <w:sz w:val="36"/>
          <w:szCs w:val="36"/>
          <w:rtl/>
        </w:rPr>
        <w:t>تنقط على ت</w:t>
      </w:r>
      <w:r w:rsidR="0027711B">
        <w:rPr>
          <w:rFonts w:ascii="Sakkal Majalla" w:hAnsi="Sakkal Majalla" w:cs="Sakkal Majalla" w:hint="cs"/>
          <w:sz w:val="36"/>
          <w:szCs w:val="36"/>
          <w:rtl/>
        </w:rPr>
        <w:t>تضمن</w:t>
      </w:r>
      <w:r w:rsidR="00B9352B">
        <w:rPr>
          <w:rFonts w:ascii="Sakkal Majalla" w:hAnsi="Sakkal Majalla" w:cs="Sakkal Majalla" w:hint="cs"/>
          <w:sz w:val="36"/>
          <w:szCs w:val="36"/>
          <w:rtl/>
        </w:rPr>
        <w:t xml:space="preserve"> فرض فجائي و تمارين شخصية يقوم الطالب بحل بعض الوظائف في حصص الأعمال الموجهة تقييم كأعمال شخصية  </w:t>
      </w:r>
      <w:r w:rsidR="0027711B">
        <w:rPr>
          <w:rFonts w:ascii="Sakkal Majalla" w:hAnsi="Sakkal Majalla" w:cs="Sakkal Majalla" w:hint="cs"/>
          <w:sz w:val="36"/>
          <w:szCs w:val="36"/>
          <w:rtl/>
        </w:rPr>
        <w:t xml:space="preserve">لتحديد مستوى </w:t>
      </w:r>
      <w:proofErr w:type="spellStart"/>
      <w:r w:rsidR="0027711B">
        <w:rPr>
          <w:rFonts w:ascii="Sakkal Majalla" w:hAnsi="Sakkal Majalla" w:cs="Sakkal Majalla" w:hint="cs"/>
          <w:sz w:val="36"/>
          <w:szCs w:val="36"/>
          <w:rtl/>
        </w:rPr>
        <w:t>إستعابه</w:t>
      </w:r>
      <w:proofErr w:type="spellEnd"/>
      <w:r w:rsidR="0027711B">
        <w:rPr>
          <w:rFonts w:ascii="Sakkal Majalla" w:hAnsi="Sakkal Majalla" w:cs="Sakkal Majalla" w:hint="cs"/>
          <w:sz w:val="36"/>
          <w:szCs w:val="36"/>
          <w:rtl/>
        </w:rPr>
        <w:t xml:space="preserve"> للمقياس</w:t>
      </w:r>
      <w:r w:rsidR="00B9352B"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sectPr w:rsidR="00EB59E2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8795F"/>
    <w:multiLevelType w:val="hybridMultilevel"/>
    <w:tmpl w:val="C31E1102"/>
    <w:lvl w:ilvl="0" w:tplc="1E9CC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E01C1D"/>
    <w:multiLevelType w:val="hybridMultilevel"/>
    <w:tmpl w:val="96EC7228"/>
    <w:lvl w:ilvl="0" w:tplc="45AADD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2"/>
  </w:num>
  <w:num w:numId="5">
    <w:abstractNumId w:val="4"/>
  </w:num>
  <w:num w:numId="6">
    <w:abstractNumId w:val="11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10"/>
  </w:num>
  <w:num w:numId="12">
    <w:abstractNumId w:val="15"/>
  </w:num>
  <w:num w:numId="13">
    <w:abstractNumId w:val="16"/>
  </w:num>
  <w:num w:numId="14">
    <w:abstractNumId w:val="5"/>
  </w:num>
  <w:num w:numId="15">
    <w:abstractNumId w:val="1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76"/>
    <w:rsid w:val="0001098C"/>
    <w:rsid w:val="000E0EB2"/>
    <w:rsid w:val="000E496A"/>
    <w:rsid w:val="00105DF7"/>
    <w:rsid w:val="00162924"/>
    <w:rsid w:val="00163C08"/>
    <w:rsid w:val="00224E76"/>
    <w:rsid w:val="00260F8E"/>
    <w:rsid w:val="0027711B"/>
    <w:rsid w:val="00284996"/>
    <w:rsid w:val="002F329E"/>
    <w:rsid w:val="00345A5A"/>
    <w:rsid w:val="003468EE"/>
    <w:rsid w:val="00346C48"/>
    <w:rsid w:val="00360FA2"/>
    <w:rsid w:val="00364A2B"/>
    <w:rsid w:val="004566DF"/>
    <w:rsid w:val="00465CEE"/>
    <w:rsid w:val="004E2006"/>
    <w:rsid w:val="00533525"/>
    <w:rsid w:val="00536A4D"/>
    <w:rsid w:val="005755D0"/>
    <w:rsid w:val="005B4E00"/>
    <w:rsid w:val="005F0D2D"/>
    <w:rsid w:val="00615D2E"/>
    <w:rsid w:val="0064089D"/>
    <w:rsid w:val="006C7F80"/>
    <w:rsid w:val="006D4CB2"/>
    <w:rsid w:val="006D69DA"/>
    <w:rsid w:val="00703C06"/>
    <w:rsid w:val="007671BD"/>
    <w:rsid w:val="0077347A"/>
    <w:rsid w:val="007C0AA3"/>
    <w:rsid w:val="0086117B"/>
    <w:rsid w:val="008A3C4F"/>
    <w:rsid w:val="008A4EEE"/>
    <w:rsid w:val="008F34F7"/>
    <w:rsid w:val="009524FF"/>
    <w:rsid w:val="00A257CC"/>
    <w:rsid w:val="00A67EC8"/>
    <w:rsid w:val="00A81E29"/>
    <w:rsid w:val="00A94AC2"/>
    <w:rsid w:val="00AA12CE"/>
    <w:rsid w:val="00AF41C7"/>
    <w:rsid w:val="00B00922"/>
    <w:rsid w:val="00B00AD5"/>
    <w:rsid w:val="00B93258"/>
    <w:rsid w:val="00B9352B"/>
    <w:rsid w:val="00BA1C5C"/>
    <w:rsid w:val="00BE34BB"/>
    <w:rsid w:val="00C6127C"/>
    <w:rsid w:val="00C77C87"/>
    <w:rsid w:val="00C87AC5"/>
    <w:rsid w:val="00C9477E"/>
    <w:rsid w:val="00CB2207"/>
    <w:rsid w:val="00DB677D"/>
    <w:rsid w:val="00E37D65"/>
    <w:rsid w:val="00E46F95"/>
    <w:rsid w:val="00EB59E2"/>
    <w:rsid w:val="00F203DC"/>
    <w:rsid w:val="00F53A1C"/>
    <w:rsid w:val="00F7539F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HPro</cp:lastModifiedBy>
  <cp:revision>4</cp:revision>
  <cp:lastPrinted>2019-10-29T12:40:00Z</cp:lastPrinted>
  <dcterms:created xsi:type="dcterms:W3CDTF">2023-02-20T07:35:00Z</dcterms:created>
  <dcterms:modified xsi:type="dcterms:W3CDTF">2023-02-20T07:43:00Z</dcterms:modified>
</cp:coreProperties>
</file>