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4DB2" w14:textId="00A4C475" w:rsidR="00D87B4D" w:rsidRDefault="00D87B4D" w:rsidP="00D87B4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محاضرة 2</w:t>
      </w:r>
    </w:p>
    <w:p w14:paraId="292E296F" w14:textId="230CB15F" w:rsidR="00D87B4D" w:rsidRPr="00D87B4D" w:rsidRDefault="00D87B4D" w:rsidP="00D87B4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87B4D">
        <w:rPr>
          <w:rFonts w:ascii="Simplified Arabic" w:hAnsi="Simplified Arabic" w:cs="Simplified Arabic"/>
          <w:b/>
          <w:bCs/>
          <w:sz w:val="28"/>
          <w:szCs w:val="28"/>
          <w:rtl/>
        </w:rPr>
        <w:t>مفهوم حقوق الانسان و خصائصها</w:t>
      </w:r>
    </w:p>
    <w:p w14:paraId="6AF84823" w14:textId="5A818E13" w:rsidR="00D87B4D" w:rsidRPr="00D87B4D" w:rsidRDefault="00D87B4D" w:rsidP="00D87B4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D87B4D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D87B4D">
        <w:rPr>
          <w:rFonts w:ascii="Simplified Arabic" w:hAnsi="Simplified Arabic" w:cs="Simplified Arabic"/>
          <w:sz w:val="28"/>
          <w:szCs w:val="28"/>
          <w:rtl/>
        </w:rPr>
        <w:t>لابد من نتعرف أولا على مفهوم هذه الحقوق سواء من منظور فلسفي أو قانوني تبعا لما تم استخلاصه من خلفيتها ، ثم وصف ما تختص به لفهم انتظامها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أجيال </w:t>
      </w:r>
      <w:r w:rsidRPr="00D87B4D">
        <w:rPr>
          <w:rFonts w:ascii="Simplified Arabic" w:hAnsi="Simplified Arabic" w:cs="Simplified Arabic"/>
          <w:sz w:val="28"/>
          <w:szCs w:val="28"/>
          <w:rtl/>
        </w:rPr>
        <w:t xml:space="preserve"> في الشرعة الدولية لاحقا</w:t>
      </w:r>
      <w:r w:rsidRPr="00D87B4D">
        <w:rPr>
          <w:rFonts w:ascii="Simplified Arabic" w:hAnsi="Simplified Arabic" w:cs="Simplified Arabic"/>
          <w:sz w:val="28"/>
          <w:szCs w:val="28"/>
        </w:rPr>
        <w:t xml:space="preserve"> . </w:t>
      </w:r>
    </w:p>
    <w:p w14:paraId="04B4D26B" w14:textId="5A884C4D" w:rsidR="007849FA" w:rsidRPr="00F276A0" w:rsidRDefault="00D87B4D" w:rsidP="00D87B4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F276A0">
        <w:rPr>
          <w:rFonts w:ascii="Simplified Arabic" w:hAnsi="Simplified Arabic" w:cs="Simplified Arabic"/>
          <w:b/>
          <w:bCs/>
          <w:sz w:val="28"/>
          <w:szCs w:val="28"/>
          <w:rtl/>
        </w:rPr>
        <w:t>أولا: مفهوم حقوق الانسان</w:t>
      </w:r>
    </w:p>
    <w:p w14:paraId="39E40030" w14:textId="6EC011D1" w:rsidR="00F276A0" w:rsidRPr="00F276A0" w:rsidRDefault="00F276A0" w:rsidP="00F276A0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276A0">
        <w:rPr>
          <w:rFonts w:ascii="Simplified Arabic" w:hAnsi="Simplified Arabic" w:cs="Simplified Arabic" w:hint="cs"/>
          <w:sz w:val="28"/>
          <w:szCs w:val="28"/>
          <w:rtl/>
        </w:rPr>
        <w:t xml:space="preserve">هناك </w:t>
      </w:r>
      <w:r w:rsidRPr="00F276A0">
        <w:rPr>
          <w:rFonts w:ascii="Simplified Arabic" w:hAnsi="Simplified Arabic" w:cs="Simplified Arabic"/>
          <w:sz w:val="28"/>
          <w:szCs w:val="28"/>
          <w:rtl/>
        </w:rPr>
        <w:t xml:space="preserve">صعوبة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F276A0">
        <w:rPr>
          <w:rFonts w:ascii="Simplified Arabic" w:hAnsi="Simplified Arabic" w:cs="Simplified Arabic"/>
          <w:sz w:val="28"/>
          <w:szCs w:val="28"/>
          <w:rtl/>
        </w:rPr>
        <w:t>وضع تعريف شامل ل</w:t>
      </w:r>
      <w:r>
        <w:rPr>
          <w:rFonts w:ascii="Simplified Arabic" w:hAnsi="Simplified Arabic" w:cs="Simplified Arabic" w:hint="cs"/>
          <w:sz w:val="28"/>
          <w:szCs w:val="28"/>
          <w:rtl/>
        </w:rPr>
        <w:t>حقوق الانسان نظرا للطابع الفلسفي لها ، واختلاف الباحثين في تعريفها .</w:t>
      </w:r>
    </w:p>
    <w:p w14:paraId="6586CFA4" w14:textId="77777777" w:rsidR="00F276A0" w:rsidRPr="00F276A0" w:rsidRDefault="00F276A0" w:rsidP="00F276A0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276A0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Pr="00F276A0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F276A0">
        <w:rPr>
          <w:rFonts w:ascii="Simplified Arabic" w:hAnsi="Simplified Arabic" w:cs="Simplified Arabic"/>
          <w:b/>
          <w:bCs/>
          <w:sz w:val="28"/>
          <w:szCs w:val="28"/>
          <w:rtl/>
        </w:rPr>
        <w:t>تعريف حقوق الانسان</w:t>
      </w:r>
      <w:r w:rsidRPr="00F276A0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59786D5E" w14:textId="4D49B7B6" w:rsidR="00F276A0" w:rsidRDefault="00F276A0" w:rsidP="00F276A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F276A0">
        <w:rPr>
          <w:rFonts w:ascii="Simplified Arabic" w:hAnsi="Simplified Arabic" w:cs="Simplified Arabic"/>
          <w:sz w:val="28"/>
          <w:szCs w:val="28"/>
        </w:rPr>
        <w:t xml:space="preserve">  </w:t>
      </w:r>
      <w:r w:rsidRPr="00F276A0">
        <w:rPr>
          <w:rFonts w:ascii="Simplified Arabic" w:hAnsi="Simplified Arabic" w:cs="Simplified Arabic"/>
          <w:sz w:val="28"/>
          <w:szCs w:val="28"/>
          <w:rtl/>
        </w:rPr>
        <w:t>عرفت بأنها "  مجموعة من الحقوق الطبيعية التي لا يستطيع الانسان الحياة بدونها</w:t>
      </w:r>
      <w:r w:rsidRPr="00F276A0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"،</w:t>
      </w:r>
      <w:r w:rsidRPr="00F276A0">
        <w:rPr>
          <w:rFonts w:ascii="Simplified Arabic" w:hAnsi="Simplified Arabic" w:cs="Simplified Arabic"/>
          <w:sz w:val="28"/>
          <w:szCs w:val="28"/>
          <w:rtl/>
        </w:rPr>
        <w:t xml:space="preserve"> و لما عرفت بأنها " مجموعة الحقوق التي يتمتع بها الإنسان بوصفه انسانا</w:t>
      </w:r>
      <w:r>
        <w:rPr>
          <w:rFonts w:ascii="Simplified Arabic" w:hAnsi="Simplified Arabic" w:cs="Simplified Arabic" w:hint="cs"/>
          <w:sz w:val="28"/>
          <w:szCs w:val="28"/>
          <w:rtl/>
        </w:rPr>
        <w:t>" كان ذلك الهاما مما جاء في الاعلان العا</w:t>
      </w:r>
      <w:r w:rsidR="003610B3">
        <w:rPr>
          <w:rFonts w:ascii="Simplified Arabic" w:hAnsi="Simplified Arabic" w:cs="Simplified Arabic" w:hint="cs"/>
          <w:sz w:val="28"/>
          <w:szCs w:val="28"/>
          <w:rtl/>
        </w:rPr>
        <w:t>لم</w:t>
      </w:r>
      <w:r>
        <w:rPr>
          <w:rFonts w:ascii="Simplified Arabic" w:hAnsi="Simplified Arabic" w:cs="Simplified Arabic" w:hint="cs"/>
          <w:sz w:val="28"/>
          <w:szCs w:val="28"/>
          <w:rtl/>
        </w:rPr>
        <w:t>ي لحقوق الانسان</w:t>
      </w:r>
      <w:r w:rsidR="003610B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FE8A09D" w14:textId="3849CD3A" w:rsidR="003610B3" w:rsidRPr="003610B3" w:rsidRDefault="003610B3" w:rsidP="003610B3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3610B3">
        <w:rPr>
          <w:rFonts w:ascii="Simplified Arabic" w:hAnsi="Simplified Arabic" w:cs="Simplified Arabic"/>
          <w:sz w:val="28"/>
          <w:szCs w:val="28"/>
          <w:rtl/>
        </w:rPr>
        <w:t xml:space="preserve">لذا  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3610B3">
        <w:rPr>
          <w:rFonts w:ascii="Simplified Arabic" w:hAnsi="Simplified Arabic" w:cs="Simplified Arabic"/>
          <w:sz w:val="28"/>
          <w:szCs w:val="28"/>
          <w:rtl/>
        </w:rPr>
        <w:t>قوم تعريف حقوق الانسان  على قيمتين من القيم الأساسية تكمنان في جوهرها  هما الكرامة الإنسانية والمساواة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و </w:t>
      </w:r>
      <w:r w:rsidRPr="003610B3">
        <w:rPr>
          <w:rFonts w:ascii="Simplified Arabic" w:hAnsi="Simplified Arabic" w:cs="Simplified Arabic"/>
          <w:sz w:val="28"/>
          <w:szCs w:val="28"/>
          <w:rtl/>
        </w:rPr>
        <w:t>يمكن اشتقاق قيم أخرى كثيرة من هاذين القيمتين الأساسيتين</w:t>
      </w:r>
      <w:r>
        <w:rPr>
          <w:rFonts w:ascii="Simplified Arabic" w:hAnsi="Simplified Arabic" w:cs="Simplified Arabic" w:hint="cs"/>
          <w:sz w:val="28"/>
          <w:szCs w:val="28"/>
          <w:rtl/>
        </w:rPr>
        <w:t>. منها :</w:t>
      </w:r>
    </w:p>
    <w:p w14:paraId="4D2DB9B4" w14:textId="34DD9902" w:rsidR="003610B3" w:rsidRDefault="003610B3" w:rsidP="003610B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610B3">
        <w:rPr>
          <w:rFonts w:ascii="Simplified Arabic" w:hAnsi="Simplified Arabic" w:cs="Simplified Arabic"/>
          <w:sz w:val="28"/>
          <w:szCs w:val="28"/>
          <w:rtl/>
        </w:rPr>
        <w:t xml:space="preserve">الحرية: لأن </w:t>
      </w:r>
      <w:r>
        <w:rPr>
          <w:rFonts w:ascii="Simplified Arabic" w:hAnsi="Simplified Arabic" w:cs="Simplified Arabic" w:hint="cs"/>
          <w:sz w:val="28"/>
          <w:szCs w:val="28"/>
          <w:rtl/>
        </w:rPr>
        <w:t>حرية</w:t>
      </w:r>
      <w:r w:rsidRPr="003610B3">
        <w:rPr>
          <w:rFonts w:ascii="Simplified Arabic" w:hAnsi="Simplified Arabic" w:cs="Simplified Arabic"/>
          <w:sz w:val="28"/>
          <w:szCs w:val="28"/>
          <w:rtl/>
        </w:rPr>
        <w:t xml:space="preserve"> الإنسان جزء هام من الكرامة الإنسانية، فالإكراه على القيام بأمر ضد إرادتنا يحط من الروح الإنسانية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وكرامتها</w:t>
      </w:r>
      <w:r w:rsidRPr="003610B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61F2128" w14:textId="02C56811" w:rsidR="00620E2F" w:rsidRPr="00620E2F" w:rsidRDefault="003610B3" w:rsidP="00620E2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610B3">
        <w:rPr>
          <w:rFonts w:ascii="Simplified Arabic" w:hAnsi="Simplified Arabic" w:cs="Simplified Arabic"/>
          <w:sz w:val="28"/>
          <w:szCs w:val="28"/>
          <w:rtl/>
        </w:rPr>
        <w:t xml:space="preserve">عدم التمييز: لأن المساواة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بين جميع الناس </w:t>
      </w:r>
      <w:r w:rsidRPr="003610B3">
        <w:rPr>
          <w:rFonts w:ascii="Simplified Arabic" w:hAnsi="Simplified Arabic" w:cs="Simplified Arabic"/>
          <w:sz w:val="28"/>
          <w:szCs w:val="28"/>
          <w:rtl/>
        </w:rPr>
        <w:t xml:space="preserve"> تعني أنه لا ينبغي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610B3"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لتفرقة بينهم فيما يتمتعون به من </w:t>
      </w:r>
      <w:r w:rsidRPr="003610B3">
        <w:rPr>
          <w:rFonts w:ascii="Simplified Arabic" w:hAnsi="Simplified Arabic" w:cs="Simplified Arabic"/>
          <w:sz w:val="28"/>
          <w:szCs w:val="28"/>
          <w:rtl/>
        </w:rPr>
        <w:t xml:space="preserve">حقوق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 </w:t>
      </w:r>
      <w:r w:rsidRPr="003610B3">
        <w:rPr>
          <w:rFonts w:ascii="Simplified Arabic" w:hAnsi="Simplified Arabic" w:cs="Simplified Arabic"/>
          <w:sz w:val="28"/>
          <w:szCs w:val="28"/>
          <w:rtl/>
        </w:rPr>
        <w:t>فرص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610B3">
        <w:rPr>
          <w:rFonts w:ascii="Simplified Arabic" w:hAnsi="Simplified Arabic" w:cs="Simplified Arabic"/>
          <w:sz w:val="28"/>
          <w:szCs w:val="28"/>
          <w:rtl/>
        </w:rPr>
        <w:t xml:space="preserve"> على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أي </w:t>
      </w:r>
      <w:r w:rsidRPr="003610B3">
        <w:rPr>
          <w:rFonts w:ascii="Simplified Arabic" w:hAnsi="Simplified Arabic" w:cs="Simplified Arabic"/>
          <w:sz w:val="28"/>
          <w:szCs w:val="28"/>
          <w:rtl/>
        </w:rPr>
        <w:t xml:space="preserve">أساس </w:t>
      </w:r>
      <w:r>
        <w:rPr>
          <w:rFonts w:ascii="Simplified Arabic" w:hAnsi="Simplified Arabic" w:cs="Simplified Arabic" w:hint="cs"/>
          <w:sz w:val="28"/>
          <w:szCs w:val="28"/>
          <w:rtl/>
        </w:rPr>
        <w:t>كان.</w:t>
      </w:r>
    </w:p>
    <w:p w14:paraId="0347D96C" w14:textId="7EA72BC4" w:rsidR="00620E2F" w:rsidRPr="00620E2F" w:rsidRDefault="00620E2F" w:rsidP="00620E2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620E2F">
        <w:rPr>
          <w:rFonts w:ascii="Simplified Arabic" w:hAnsi="Simplified Arabic" w:cs="Simplified Arabic"/>
          <w:sz w:val="28"/>
          <w:szCs w:val="28"/>
          <w:rtl/>
        </w:rPr>
        <w:t xml:space="preserve">العدالة: لأن الناس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إذ يتساوون </w:t>
      </w:r>
      <w:r w:rsidRPr="00620E2F">
        <w:rPr>
          <w:rFonts w:ascii="Simplified Arabic" w:hAnsi="Simplified Arabic" w:cs="Simplified Arabic"/>
          <w:sz w:val="28"/>
          <w:szCs w:val="28"/>
          <w:rtl/>
        </w:rPr>
        <w:t xml:space="preserve"> في إنسانيتهم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 بالتالي حقوقهم </w:t>
      </w:r>
      <w:r w:rsidRPr="00620E2F">
        <w:rPr>
          <w:rFonts w:ascii="Simplified Arabic" w:hAnsi="Simplified Arabic" w:cs="Simplified Arabic"/>
          <w:sz w:val="28"/>
          <w:szCs w:val="28"/>
          <w:rtl/>
        </w:rPr>
        <w:t>يستحقون المعاملة العادلة</w:t>
      </w:r>
      <w:r w:rsidRPr="00620E2F">
        <w:rPr>
          <w:rFonts w:ascii="Simplified Arabic" w:hAnsi="Simplified Arabic" w:cs="Simplified Arabic"/>
          <w:sz w:val="28"/>
          <w:szCs w:val="28"/>
        </w:rPr>
        <w:t>.</w:t>
      </w:r>
    </w:p>
    <w:p w14:paraId="3443C1B6" w14:textId="25C24780" w:rsidR="003610B3" w:rsidRDefault="00620E2F" w:rsidP="00620E2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620E2F">
        <w:rPr>
          <w:rFonts w:ascii="Simplified Arabic" w:hAnsi="Simplified Arabic" w:cs="Simplified Arabic"/>
          <w:sz w:val="28"/>
          <w:szCs w:val="28"/>
          <w:rtl/>
        </w:rPr>
        <w:t xml:space="preserve">المسؤولية: لأن احترام حقوق الآخرين يعني المسؤولية عن الأفعال والإجراءات </w:t>
      </w:r>
      <w:r w:rsidR="00962DDB">
        <w:rPr>
          <w:rFonts w:ascii="Simplified Arabic" w:hAnsi="Simplified Arabic" w:cs="Simplified Arabic" w:hint="cs"/>
          <w:sz w:val="28"/>
          <w:szCs w:val="28"/>
          <w:rtl/>
        </w:rPr>
        <w:t xml:space="preserve">التي قد تنتهكها، </w:t>
      </w:r>
      <w:r w:rsidRPr="00620E2F">
        <w:rPr>
          <w:rFonts w:ascii="Simplified Arabic" w:hAnsi="Simplified Arabic" w:cs="Simplified Arabic"/>
          <w:sz w:val="28"/>
          <w:szCs w:val="28"/>
          <w:rtl/>
        </w:rPr>
        <w:t>وبذل الجهد لإحقاق حقوق الفرد والجم</w:t>
      </w:r>
      <w:r w:rsidR="00962DDB">
        <w:rPr>
          <w:rFonts w:ascii="Simplified Arabic" w:hAnsi="Simplified Arabic" w:cs="Simplified Arabic" w:hint="cs"/>
          <w:sz w:val="28"/>
          <w:szCs w:val="28"/>
          <w:rtl/>
        </w:rPr>
        <w:t>اعة</w:t>
      </w:r>
      <w:r w:rsidRPr="00620E2F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93DB73F" w14:textId="77777777" w:rsidR="00423526" w:rsidRDefault="00423526" w:rsidP="00423526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69EB2286" w14:textId="3FABA9C7" w:rsidR="00423526" w:rsidRDefault="00423526" w:rsidP="00423526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235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 علاقة حقوق الانسان بفروع القانون الدولي:</w:t>
      </w:r>
    </w:p>
    <w:p w14:paraId="6DDF7639" w14:textId="77777777" w:rsidR="00423526" w:rsidRDefault="00423526" w:rsidP="00423526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إ</w:t>
      </w:r>
      <w:r w:rsidRPr="00423526">
        <w:rPr>
          <w:rFonts w:ascii="Simplified Arabic" w:hAnsi="Simplified Arabic" w:cs="Simplified Arabic"/>
          <w:sz w:val="28"/>
          <w:szCs w:val="28"/>
          <w:rtl/>
        </w:rPr>
        <w:t>ن مصطلح حقوق الانسان هو الأكثر تداولا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إلا أن </w:t>
      </w:r>
      <w:r w:rsidRPr="00423526">
        <w:rPr>
          <w:rFonts w:ascii="Simplified Arabic" w:hAnsi="Simplified Arabic" w:cs="Simplified Arabic"/>
          <w:sz w:val="28"/>
          <w:szCs w:val="28"/>
          <w:rtl/>
        </w:rPr>
        <w:t>المختص</w:t>
      </w:r>
      <w:r>
        <w:rPr>
          <w:rFonts w:ascii="Simplified Arabic" w:hAnsi="Simplified Arabic" w:cs="Simplified Arabic" w:hint="cs"/>
          <w:sz w:val="28"/>
          <w:szCs w:val="28"/>
          <w:rtl/>
        </w:rPr>
        <w:t>ين</w:t>
      </w:r>
      <w:r w:rsidRPr="00423526">
        <w:rPr>
          <w:rFonts w:ascii="Simplified Arabic" w:hAnsi="Simplified Arabic" w:cs="Simplified Arabic"/>
          <w:sz w:val="28"/>
          <w:szCs w:val="28"/>
          <w:rtl/>
        </w:rPr>
        <w:t xml:space="preserve"> دوليا </w:t>
      </w:r>
      <w:r>
        <w:rPr>
          <w:rFonts w:ascii="Simplified Arabic" w:hAnsi="Simplified Arabic" w:cs="Simplified Arabic" w:hint="cs"/>
          <w:sz w:val="28"/>
          <w:szCs w:val="28"/>
          <w:rtl/>
        </w:rPr>
        <w:t>يستخدمون مصطلحات أخرى ذات صلة به.</w:t>
      </w:r>
    </w:p>
    <w:p w14:paraId="379D127B" w14:textId="193121A6" w:rsidR="00423526" w:rsidRDefault="00423526" w:rsidP="00423526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0B50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مصطلح القانون الدولي لحقوق الانسان: </w:t>
      </w:r>
      <w:r w:rsidRPr="004235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23526">
        <w:rPr>
          <w:rFonts w:ascii="Simplified Arabic" w:hAnsi="Simplified Arabic" w:cs="Simplified Arabic" w:hint="cs"/>
          <w:sz w:val="28"/>
          <w:szCs w:val="28"/>
          <w:rtl/>
        </w:rPr>
        <w:t xml:space="preserve">دلالة على </w:t>
      </w:r>
      <w:r w:rsidRPr="00423526">
        <w:rPr>
          <w:rFonts w:ascii="Simplified Arabic" w:hAnsi="Simplified Arabic" w:cs="Simplified Arabic"/>
          <w:sz w:val="28"/>
          <w:szCs w:val="28"/>
          <w:rtl/>
        </w:rPr>
        <w:t xml:space="preserve">الآليات و الإجراءات و نطاق </w:t>
      </w:r>
      <w:r w:rsidRPr="00423526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423526">
        <w:rPr>
          <w:rFonts w:ascii="Simplified Arabic" w:hAnsi="Simplified Arabic" w:cs="Simplified Arabic"/>
          <w:sz w:val="28"/>
          <w:szCs w:val="28"/>
          <w:rtl/>
        </w:rPr>
        <w:t xml:space="preserve">تطبيق ، و الأدوار الأممية و الإقليمية في الحد من الانتهاكات في مجال حقوق الانسان </w:t>
      </w:r>
      <w:r w:rsidRPr="00423526">
        <w:rPr>
          <w:rFonts w:ascii="Simplified Arabic" w:hAnsi="Simplified Arabic" w:cs="Simplified Arabic" w:hint="cs"/>
          <w:sz w:val="28"/>
          <w:szCs w:val="28"/>
          <w:rtl/>
        </w:rPr>
        <w:t xml:space="preserve">الذي يعد </w:t>
      </w:r>
      <w:r w:rsidRPr="00423526">
        <w:rPr>
          <w:rFonts w:ascii="Simplified Arabic" w:hAnsi="Simplified Arabic" w:cs="Simplified Arabic"/>
          <w:sz w:val="28"/>
          <w:szCs w:val="28"/>
          <w:rtl/>
        </w:rPr>
        <w:t>فرعا حديثا</w:t>
      </w:r>
      <w:r w:rsidRPr="0042352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CE489AA" w14:textId="3B8CB98F" w:rsidR="00423526" w:rsidRDefault="00423526" w:rsidP="00423526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إن هذا الفرع ي</w:t>
      </w:r>
      <w:r w:rsidRPr="00423526">
        <w:rPr>
          <w:rFonts w:ascii="Simplified Arabic" w:hAnsi="Simplified Arabic" w:cs="Simplified Arabic"/>
          <w:sz w:val="28"/>
          <w:szCs w:val="28"/>
          <w:rtl/>
        </w:rPr>
        <w:t xml:space="preserve">تشكل من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423526">
        <w:rPr>
          <w:rFonts w:ascii="Simplified Arabic" w:hAnsi="Simplified Arabic" w:cs="Simplified Arabic"/>
          <w:sz w:val="28"/>
          <w:szCs w:val="28"/>
          <w:rtl/>
        </w:rPr>
        <w:t xml:space="preserve">قواعد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423526">
        <w:rPr>
          <w:rFonts w:ascii="Simplified Arabic" w:hAnsi="Simplified Arabic" w:cs="Simplified Arabic"/>
          <w:sz w:val="28"/>
          <w:szCs w:val="28"/>
          <w:rtl/>
        </w:rPr>
        <w:t xml:space="preserve">دولية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423526">
        <w:rPr>
          <w:rFonts w:ascii="Simplified Arabic" w:hAnsi="Simplified Arabic" w:cs="Simplified Arabic"/>
          <w:sz w:val="28"/>
          <w:szCs w:val="28"/>
          <w:rtl/>
        </w:rPr>
        <w:t>اتفاقية حول حقوق الانسان ، لكن رغم ذلك لا يقتصر القانون الدولي لحقوق الانسان على الحقوق المشار اليها في المعاهدات ، بل يشمل أيضا الحقوق التي أصبحت جزء من القانون الدولي العرفي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0B76C9B" w14:textId="0BCA7BEE" w:rsidR="004B14B3" w:rsidRDefault="004B14B3" w:rsidP="004B14B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0B50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مصطلح القانون الدولي الانساني:</w:t>
      </w:r>
      <w:r w:rsidRPr="000B504B">
        <w:rPr>
          <w:b/>
          <w:bCs/>
          <w:rtl/>
        </w:rPr>
        <w:t xml:space="preserve"> </w:t>
      </w:r>
      <w:r w:rsidRPr="004B14B3">
        <w:rPr>
          <w:rFonts w:ascii="Simplified Arabic" w:hAnsi="Simplified Arabic" w:cs="Simplified Arabic"/>
          <w:sz w:val="28"/>
          <w:szCs w:val="28"/>
          <w:rtl/>
        </w:rPr>
        <w:t>هو مجموعة من القواعد الدولية التي تهدف الى الحد من آثار النزاعات المسلحة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B14B3">
        <w:rPr>
          <w:rFonts w:ascii="Simplified Arabic" w:hAnsi="Simplified Arabic" w:cs="Simplified Arabic"/>
          <w:sz w:val="28"/>
          <w:szCs w:val="28"/>
          <w:rtl/>
        </w:rPr>
        <w:t xml:space="preserve">على المدنيين و حتى المقاتلين ، من خلال حمايتهم و فرض قيود </w:t>
      </w:r>
      <w:r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4B14B3">
        <w:rPr>
          <w:rFonts w:ascii="Simplified Arabic" w:hAnsi="Simplified Arabic" w:cs="Simplified Arabic"/>
          <w:sz w:val="28"/>
          <w:szCs w:val="28"/>
          <w:rtl/>
        </w:rPr>
        <w:t xml:space="preserve">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201224A" w14:textId="322940D4" w:rsidR="000B504B" w:rsidRDefault="000B504B" w:rsidP="000A68CF">
      <w:pPr>
        <w:bidi/>
        <w:ind w:left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ج. </w:t>
      </w:r>
      <w:r w:rsidRPr="000B50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القانون الدولي الجنائي: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يحظر هذا الفرع من القانون الدولي أفعال تعد من الجرائم الدولية نظرا لكونها انتهاكات جسيمة  ضد الحقوق الأساسية </w:t>
      </w:r>
      <w:r w:rsidR="0052292D">
        <w:rPr>
          <w:rFonts w:ascii="Simplified Arabic" w:hAnsi="Simplified Arabic" w:cs="Simplified Arabic" w:hint="cs"/>
          <w:sz w:val="28"/>
          <w:szCs w:val="28"/>
          <w:rtl/>
        </w:rPr>
        <w:t>و السلم و الأمن الدوليين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، و تتعلق بالابادة الجماعية ، الجرائم ضد الانسانية ، ،جرائم الحرب ، جريمة العدوان . </w:t>
      </w:r>
    </w:p>
    <w:p w14:paraId="0A350D3B" w14:textId="77777777" w:rsidR="000A68CF" w:rsidRPr="000A68CF" w:rsidRDefault="000A68CF" w:rsidP="000A68CF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A68CF">
        <w:rPr>
          <w:rFonts w:ascii="Simplified Arabic" w:hAnsi="Simplified Arabic" w:cs="Simplified Arabic"/>
          <w:b/>
          <w:bCs/>
          <w:sz w:val="28"/>
          <w:szCs w:val="28"/>
          <w:rtl/>
        </w:rPr>
        <w:t>ثانيا: خصائص حقوق الانسان</w:t>
      </w:r>
      <w:r w:rsidRPr="000A68C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14:paraId="30493D78" w14:textId="77777777" w:rsidR="000A68CF" w:rsidRPr="000A68CF" w:rsidRDefault="000A68CF" w:rsidP="000A68CF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A68CF">
        <w:rPr>
          <w:rFonts w:ascii="Simplified Arabic" w:hAnsi="Simplified Arabic" w:cs="Simplified Arabic"/>
          <w:sz w:val="28"/>
          <w:szCs w:val="28"/>
          <w:rtl/>
        </w:rPr>
        <w:t>تمتاز حقوق الانسان بمجموعة من الخصائص لا غنى عنها في أي منظومة قانونية داخلية أو دولية ، وهي</w:t>
      </w:r>
      <w:r w:rsidRPr="000A68CF">
        <w:rPr>
          <w:rFonts w:ascii="Simplified Arabic" w:hAnsi="Simplified Arabic" w:cs="Simplified Arabic"/>
          <w:sz w:val="28"/>
          <w:szCs w:val="28"/>
        </w:rPr>
        <w:t xml:space="preserve"> :</w:t>
      </w:r>
    </w:p>
    <w:p w14:paraId="04C7E9F2" w14:textId="77777777" w:rsidR="000A68CF" w:rsidRPr="000A68CF" w:rsidRDefault="000A68CF" w:rsidP="000A68CF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A68CF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Pr="000A68CF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0A68CF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الانسان فطرية(حقوق طبيعية)</w:t>
      </w:r>
    </w:p>
    <w:p w14:paraId="4B1C8140" w14:textId="5807C791" w:rsidR="000A68CF" w:rsidRDefault="000A68CF" w:rsidP="00DA4D94">
      <w:pPr>
        <w:bidi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0A68CF">
        <w:rPr>
          <w:rFonts w:ascii="Simplified Arabic" w:hAnsi="Simplified Arabic" w:cs="Simplified Arabic"/>
          <w:sz w:val="28"/>
          <w:szCs w:val="28"/>
          <w:rtl/>
        </w:rPr>
        <w:t xml:space="preserve">   تنشأ هذه الحقوق بوجود الانسان ككيان </w:t>
      </w:r>
      <w:r>
        <w:rPr>
          <w:rFonts w:ascii="Simplified Arabic" w:hAnsi="Simplified Arabic" w:cs="Simplified Arabic" w:hint="cs"/>
          <w:sz w:val="28"/>
          <w:szCs w:val="28"/>
          <w:rtl/>
        </w:rPr>
        <w:t>،و</w:t>
      </w:r>
      <w:r w:rsidRPr="000A68CF">
        <w:rPr>
          <w:rFonts w:ascii="Simplified Arabic" w:hAnsi="Simplified Arabic" w:cs="Simplified Arabic"/>
          <w:sz w:val="28"/>
          <w:szCs w:val="28"/>
          <w:rtl/>
        </w:rPr>
        <w:t xml:space="preserve"> على أساس ذلك يؤصل فلاسفة القانون ظهورها إلى ما سمي بالقانون الطبيعي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لذا فإن </w:t>
      </w:r>
      <w:r w:rsidRPr="000A68CF">
        <w:rPr>
          <w:rFonts w:ascii="Simplified Arabic" w:hAnsi="Simplified Arabic" w:cs="Simplified Arabic"/>
          <w:sz w:val="28"/>
          <w:szCs w:val="28"/>
          <w:rtl/>
        </w:rPr>
        <w:t xml:space="preserve">عدم إقرارها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 الدولة </w:t>
      </w:r>
      <w:r w:rsidRPr="000A68CF">
        <w:rPr>
          <w:rFonts w:ascii="Simplified Arabic" w:hAnsi="Simplified Arabic" w:cs="Simplified Arabic"/>
          <w:sz w:val="28"/>
          <w:szCs w:val="28"/>
          <w:rtl/>
        </w:rPr>
        <w:t>لا يلغي وجودها لأن مناطها وجود هذا الكائن البشري بغض النظر عن وجودها في نصوص القوانين الوضعية .</w:t>
      </w:r>
    </w:p>
    <w:p w14:paraId="209D1E86" w14:textId="77777777" w:rsidR="00DA4D94" w:rsidRPr="00DA4D94" w:rsidRDefault="00DA4D94" w:rsidP="00DA4D94">
      <w:pPr>
        <w:bidi/>
        <w:ind w:left="360"/>
        <w:rPr>
          <w:rFonts w:ascii="Simplified Arabic" w:hAnsi="Simplified Arabic" w:cs="Simplified Arabic"/>
          <w:sz w:val="28"/>
          <w:szCs w:val="28"/>
          <w:rtl/>
        </w:rPr>
      </w:pPr>
    </w:p>
    <w:p w14:paraId="46A8BD84" w14:textId="77777777" w:rsidR="00DA4D94" w:rsidRPr="00DA4D94" w:rsidRDefault="00DA4D94" w:rsidP="00DA4D94">
      <w:pPr>
        <w:bidi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DA4D94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Pr="00DA4D94">
        <w:rPr>
          <w:rFonts w:ascii="Simplified Arabic" w:hAnsi="Simplified Arabic" w:cs="Simplified Arabic"/>
          <w:b/>
          <w:bCs/>
          <w:sz w:val="28"/>
          <w:szCs w:val="28"/>
        </w:rPr>
        <w:t xml:space="preserve">. </w:t>
      </w:r>
      <w:r w:rsidRPr="00DA4D94">
        <w:rPr>
          <w:rFonts w:ascii="Simplified Arabic" w:hAnsi="Simplified Arabic" w:cs="Simplified Arabic"/>
          <w:b/>
          <w:bCs/>
          <w:sz w:val="28"/>
          <w:szCs w:val="28"/>
          <w:rtl/>
        </w:rPr>
        <w:t>اتساع حقوق الانسان وتكاملها</w:t>
      </w:r>
      <w:r w:rsidRPr="00DA4D94">
        <w:rPr>
          <w:rFonts w:ascii="Simplified Arabic" w:hAnsi="Simplified Arabic" w:cs="Simplified Arabic"/>
          <w:sz w:val="28"/>
          <w:szCs w:val="28"/>
        </w:rPr>
        <w:t xml:space="preserve"> :</w:t>
      </w:r>
    </w:p>
    <w:p w14:paraId="5B5C125C" w14:textId="77777777" w:rsidR="00431563" w:rsidRDefault="00DA4D94" w:rsidP="00431563">
      <w:pPr>
        <w:bidi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DA4D94">
        <w:rPr>
          <w:rFonts w:ascii="Simplified Arabic" w:hAnsi="Simplified Arabic" w:cs="Simplified Arabic"/>
          <w:sz w:val="28"/>
          <w:szCs w:val="28"/>
          <w:rtl/>
        </w:rPr>
        <w:t xml:space="preserve">   هذه الحقوق لا تختص بجانب واحد من الحياة الإنسانية ، بل تحيط بكل مكنوناتها جسديا و روحيا  وفي</w:t>
      </w:r>
      <w:r>
        <w:rPr>
          <w:rFonts w:ascii="Simplified Arabic" w:hAnsi="Simplified Arabic" w:cs="Simplified Arabic" w:hint="cs"/>
          <w:sz w:val="28"/>
          <w:szCs w:val="28"/>
          <w:rtl/>
        </w:rPr>
        <w:t>ما يحيط الانسان</w:t>
      </w:r>
      <w:r w:rsidRPr="00DA4D94">
        <w:rPr>
          <w:rFonts w:ascii="Simplified Arabic" w:hAnsi="Simplified Arabic" w:cs="Simplified Arabic"/>
          <w:sz w:val="28"/>
          <w:szCs w:val="28"/>
          <w:rtl/>
        </w:rPr>
        <w:t xml:space="preserve"> من أوضاع تتعلق به</w:t>
      </w:r>
      <w:r w:rsidR="00431563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DA4D94">
        <w:rPr>
          <w:rFonts w:ascii="Simplified Arabic" w:hAnsi="Simplified Arabic" w:cs="Simplified Arabic"/>
          <w:sz w:val="28"/>
          <w:szCs w:val="28"/>
          <w:rtl/>
        </w:rPr>
        <w:t xml:space="preserve"> ، </w:t>
      </w:r>
      <w:r w:rsidR="00431563">
        <w:rPr>
          <w:rFonts w:ascii="Simplified Arabic" w:hAnsi="Simplified Arabic" w:cs="Simplified Arabic" w:hint="cs"/>
          <w:sz w:val="28"/>
          <w:szCs w:val="28"/>
          <w:rtl/>
        </w:rPr>
        <w:t xml:space="preserve">كما أنها </w:t>
      </w:r>
      <w:r w:rsidR="00431563" w:rsidRPr="00431563">
        <w:rPr>
          <w:rFonts w:ascii="Simplified Arabic" w:hAnsi="Simplified Arabic" w:cs="Simplified Arabic"/>
          <w:sz w:val="28"/>
          <w:szCs w:val="28"/>
          <w:rtl/>
        </w:rPr>
        <w:t xml:space="preserve">تتكامل </w:t>
      </w:r>
      <w:r w:rsidR="00431563">
        <w:rPr>
          <w:rFonts w:ascii="Simplified Arabic" w:hAnsi="Simplified Arabic" w:cs="Simplified Arabic" w:hint="cs"/>
          <w:sz w:val="28"/>
          <w:szCs w:val="28"/>
          <w:rtl/>
        </w:rPr>
        <w:t xml:space="preserve">أي </w:t>
      </w:r>
      <w:r w:rsidR="00431563" w:rsidRPr="00431563">
        <w:rPr>
          <w:rFonts w:ascii="Simplified Arabic" w:hAnsi="Simplified Arabic" w:cs="Simplified Arabic"/>
          <w:sz w:val="28"/>
          <w:szCs w:val="28"/>
          <w:rtl/>
        </w:rPr>
        <w:t xml:space="preserve">لا أولوية لحق على حساب آخر ، و ما يدل على ذلك أن الانتقاص من حق انساني ما قد يحجب معه حقا آخر </w:t>
      </w:r>
      <w:r w:rsidR="0043156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B6B09E9" w14:textId="7DE28374" w:rsidR="00431563" w:rsidRDefault="00431563" w:rsidP="00431563">
      <w:pPr>
        <w:bidi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431563">
        <w:rPr>
          <w:rFonts w:ascii="Simplified Arabic" w:hAnsi="Simplified Arabic" w:cs="Simplified Arabic"/>
          <w:sz w:val="28"/>
          <w:szCs w:val="28"/>
          <w:rtl/>
        </w:rPr>
        <w:t>مثلا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431563">
        <w:rPr>
          <w:rFonts w:ascii="Simplified Arabic" w:hAnsi="Simplified Arabic" w:cs="Simplified Arabic"/>
          <w:sz w:val="28"/>
          <w:szCs w:val="28"/>
          <w:rtl/>
        </w:rPr>
        <w:t xml:space="preserve">  المساس بالحق في التعبير قد يقوض تكوين الأحزاب السياسية ، و المعارضة .</w:t>
      </w:r>
    </w:p>
    <w:p w14:paraId="75D9EAF4" w14:textId="0ABA81A1" w:rsidR="00A80A85" w:rsidRPr="00331D27" w:rsidRDefault="00A80A85" w:rsidP="00331D27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ملاحظة: </w:t>
      </w:r>
      <w:r w:rsidRPr="00A80A85">
        <w:rPr>
          <w:rFonts w:ascii="Simplified Arabic" w:hAnsi="Simplified Arabic" w:cs="Simplified Arabic"/>
          <w:sz w:val="28"/>
          <w:szCs w:val="28"/>
          <w:rtl/>
        </w:rPr>
        <w:t xml:space="preserve">إن الأولوية في بعض الدول في إعطاء حقوق معينة للناس وإقرارها قبل أخرى هو نتيجة وضعية ذلك البلد  سياسيا أو اقتصاديا ، أو اجتماعيا ، ، أو غيرها من الظروف التي تتعلق بكل عصر و مستجداته.  </w:t>
      </w:r>
    </w:p>
    <w:p w14:paraId="436FEFE0" w14:textId="77777777" w:rsidR="00331D27" w:rsidRPr="00331D27" w:rsidRDefault="00331D27" w:rsidP="00331D27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31D27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  <w:r w:rsidRPr="00331D27">
        <w:rPr>
          <w:rFonts w:ascii="Simplified Arabic" w:hAnsi="Simplified Arabic" w:cs="Simplified Arabic"/>
          <w:b/>
          <w:bCs/>
          <w:sz w:val="28"/>
          <w:szCs w:val="28"/>
        </w:rPr>
        <w:t xml:space="preserve">. </w:t>
      </w:r>
      <w:r w:rsidRPr="00331D27">
        <w:rPr>
          <w:rFonts w:ascii="Simplified Arabic" w:hAnsi="Simplified Arabic" w:cs="Simplified Arabic"/>
          <w:b/>
          <w:bCs/>
          <w:sz w:val="28"/>
          <w:szCs w:val="28"/>
          <w:rtl/>
        </w:rPr>
        <w:t>البعد الأخلاقي لحقوق الانسان</w:t>
      </w:r>
      <w:r w:rsidRPr="00331D27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515FCBAA" w14:textId="46787E25" w:rsidR="005976FF" w:rsidRPr="005976FF" w:rsidRDefault="00331D27" w:rsidP="005976FF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31D27">
        <w:rPr>
          <w:rFonts w:ascii="Simplified Arabic" w:hAnsi="Simplified Arabic" w:cs="Simplified Arabic"/>
          <w:sz w:val="28"/>
          <w:szCs w:val="28"/>
          <w:rtl/>
        </w:rPr>
        <w:t xml:space="preserve">  جميع المواثيق الدولية  تشير في ديباجتها إلى الأساس الأخلاقي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لحقوق الانسان، حيث تؤكد أن الحماية المستحقة ليس من كون الشخص رعية لدولة ما ، إنما ل</w:t>
      </w:r>
      <w:r w:rsidR="005976FF">
        <w:rPr>
          <w:rFonts w:ascii="Simplified Arabic" w:hAnsi="Simplified Arabic" w:cs="Simplified Arabic" w:hint="cs"/>
          <w:sz w:val="28"/>
          <w:szCs w:val="28"/>
          <w:rtl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</w:rPr>
        <w:t>نسانيته.</w:t>
      </w:r>
    </w:p>
    <w:p w14:paraId="63151F8F" w14:textId="77777777" w:rsidR="005976FF" w:rsidRPr="005976FF" w:rsidRDefault="005976FF" w:rsidP="005976FF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976FF">
        <w:rPr>
          <w:rFonts w:ascii="Simplified Arabic" w:hAnsi="Simplified Arabic" w:cs="Simplified Arabic"/>
          <w:b/>
          <w:bCs/>
          <w:sz w:val="28"/>
          <w:szCs w:val="28"/>
          <w:rtl/>
        </w:rPr>
        <w:t>4</w:t>
      </w:r>
      <w:r w:rsidRPr="005976FF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5976FF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الانسان متطورة ومتغيرة</w:t>
      </w:r>
      <w:r w:rsidRPr="005976FF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12F63C63" w14:textId="3F0488C8" w:rsidR="005976FF" w:rsidRDefault="005976FF" w:rsidP="005976FF">
      <w:pPr>
        <w:bidi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5976FF">
        <w:rPr>
          <w:rFonts w:ascii="Simplified Arabic" w:hAnsi="Simplified Arabic" w:cs="Simplified Arabic"/>
          <w:sz w:val="28"/>
          <w:szCs w:val="28"/>
          <w:rtl/>
        </w:rPr>
        <w:t xml:space="preserve">  إن حاجيات الانسان المادية و الروحية في تطور مستمر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مما </w:t>
      </w:r>
      <w:r w:rsidRPr="005976FF">
        <w:rPr>
          <w:rFonts w:ascii="Simplified Arabic" w:hAnsi="Simplified Arabic" w:cs="Simplified Arabic"/>
          <w:sz w:val="28"/>
          <w:szCs w:val="28"/>
          <w:rtl/>
        </w:rPr>
        <w:t>يستوجب معه تطوير حقوق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 الانسانية </w:t>
      </w:r>
    </w:p>
    <w:p w14:paraId="2C003C25" w14:textId="4C665EB3" w:rsidR="005976FF" w:rsidRPr="00787DC2" w:rsidRDefault="005976FF" w:rsidP="005976FF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لتتناسب مع تلك الحاجيات المتغيرة حسب كل عصر و متطلباته.</w:t>
      </w:r>
    </w:p>
    <w:p w14:paraId="1E7F5199" w14:textId="3389D678" w:rsidR="005976FF" w:rsidRPr="00787DC2" w:rsidRDefault="005976FF" w:rsidP="005976FF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87D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5.</w:t>
      </w:r>
      <w:r w:rsidRPr="00787DC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787DC2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الانسان عالمية</w:t>
      </w:r>
      <w:r w:rsidRPr="00787DC2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17A6572D" w14:textId="458F2041" w:rsidR="00E82A21" w:rsidRPr="00E82A21" w:rsidRDefault="005976FF" w:rsidP="003C6710">
      <w:pPr>
        <w:bidi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5976FF">
        <w:rPr>
          <w:rFonts w:ascii="Simplified Arabic" w:hAnsi="Simplified Arabic" w:cs="Simplified Arabic"/>
          <w:sz w:val="28"/>
          <w:szCs w:val="28"/>
          <w:rtl/>
        </w:rPr>
        <w:t xml:space="preserve">  كل انسان على الأرض يتمتع بحقوق لحفظ انسانيته دونما النظر إلى انتمائه ، أو عقيدته ، أو جنسه ، ،أو عرقه ، فكل الناس سواسية ، لا فرق بينهم .</w:t>
      </w:r>
      <w:r w:rsidR="0012460D">
        <w:rPr>
          <w:rFonts w:ascii="Simplified Arabic" w:hAnsi="Simplified Arabic" w:cs="Simplified Arabic" w:hint="cs"/>
          <w:sz w:val="28"/>
          <w:szCs w:val="28"/>
          <w:rtl/>
        </w:rPr>
        <w:t xml:space="preserve">  لذا ف</w:t>
      </w:r>
      <w:r w:rsidR="0012460D" w:rsidRPr="0012460D">
        <w:rPr>
          <w:rFonts w:ascii="Simplified Arabic" w:hAnsi="Simplified Arabic" w:cs="Simplified Arabic"/>
          <w:sz w:val="28"/>
          <w:szCs w:val="28"/>
          <w:rtl/>
        </w:rPr>
        <w:t>الحقوق الإنسانية لا حدود جغرافية لها</w:t>
      </w:r>
      <w:r w:rsidR="0086188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82A21">
        <w:rPr>
          <w:rFonts w:ascii="Simplified Arabic" w:hAnsi="Simplified Arabic" w:cs="Simplified Arabic" w:hint="cs"/>
          <w:sz w:val="28"/>
          <w:szCs w:val="28"/>
          <w:rtl/>
        </w:rPr>
        <w:t>رغم ذلك لابد من مراعاة التنوع الانساني.</w:t>
      </w:r>
    </w:p>
    <w:p w14:paraId="636B113E" w14:textId="72FA8F08" w:rsidR="00E82A21" w:rsidRPr="00E82A21" w:rsidRDefault="00E82A21" w:rsidP="00E82A21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Pr="00E82A21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E82A21">
        <w:rPr>
          <w:rFonts w:ascii="Simplified Arabic" w:hAnsi="Simplified Arabic" w:cs="Simplified Arabic"/>
          <w:b/>
          <w:bCs/>
          <w:sz w:val="28"/>
          <w:szCs w:val="28"/>
          <w:rtl/>
        </w:rPr>
        <w:t>عدم قابلية حقوق الانسان للتصرف فيها</w:t>
      </w:r>
      <w:r w:rsidRPr="00E82A21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</w:p>
    <w:p w14:paraId="1210B2D6" w14:textId="2E21FC15" w:rsidR="00A80A85" w:rsidRPr="000B504B" w:rsidRDefault="00E82A21" w:rsidP="003C6710">
      <w:pPr>
        <w:bidi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E82A21">
        <w:rPr>
          <w:rFonts w:ascii="Simplified Arabic" w:hAnsi="Simplified Arabic" w:cs="Simplified Arabic"/>
          <w:sz w:val="28"/>
          <w:szCs w:val="28"/>
          <w:rtl/>
        </w:rPr>
        <w:t xml:space="preserve">   لما كانت حقوق الانسان لصيقة بإنسانيته ،  فلا يعقل أن يتجرد منها ، سواء بالتنازل عنها كلية  ل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E82A21">
        <w:rPr>
          <w:rFonts w:ascii="Simplified Arabic" w:hAnsi="Simplified Arabic" w:cs="Simplified Arabic"/>
          <w:sz w:val="28"/>
          <w:szCs w:val="28"/>
          <w:rtl/>
        </w:rPr>
        <w:t xml:space="preserve">نها ليست حقا مكتسبا من بشر ، أو التصرف فيها للغير  لأنها لصيقة </w:t>
      </w:r>
      <w:r>
        <w:rPr>
          <w:rFonts w:ascii="Simplified Arabic" w:hAnsi="Simplified Arabic" w:cs="Simplified Arabic" w:hint="cs"/>
          <w:sz w:val="28"/>
          <w:szCs w:val="28"/>
          <w:rtl/>
        </w:rPr>
        <w:t>به.</w:t>
      </w:r>
    </w:p>
    <w:sectPr w:rsidR="00A80A85" w:rsidRPr="000B50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312E" w14:textId="77777777" w:rsidR="00FC5CF0" w:rsidRDefault="00FC5CF0" w:rsidP="00423526">
      <w:pPr>
        <w:spacing w:after="0" w:line="240" w:lineRule="auto"/>
      </w:pPr>
      <w:r>
        <w:separator/>
      </w:r>
    </w:p>
  </w:endnote>
  <w:endnote w:type="continuationSeparator" w:id="0">
    <w:p w14:paraId="0C6A73F8" w14:textId="77777777" w:rsidR="00FC5CF0" w:rsidRDefault="00FC5CF0" w:rsidP="0042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247038"/>
      <w:docPartObj>
        <w:docPartGallery w:val="Page Numbers (Bottom of Page)"/>
        <w:docPartUnique/>
      </w:docPartObj>
    </w:sdtPr>
    <w:sdtEndPr/>
    <w:sdtContent>
      <w:p w14:paraId="521CBA4E" w14:textId="0E6D5896" w:rsidR="00423526" w:rsidRDefault="0042352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A7CFCE" w14:textId="77777777" w:rsidR="00423526" w:rsidRDefault="004235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4C10" w14:textId="77777777" w:rsidR="00FC5CF0" w:rsidRDefault="00FC5CF0" w:rsidP="00423526">
      <w:pPr>
        <w:spacing w:after="0" w:line="240" w:lineRule="auto"/>
      </w:pPr>
      <w:r>
        <w:separator/>
      </w:r>
    </w:p>
  </w:footnote>
  <w:footnote w:type="continuationSeparator" w:id="0">
    <w:p w14:paraId="0A9E4525" w14:textId="77777777" w:rsidR="00FC5CF0" w:rsidRDefault="00FC5CF0" w:rsidP="00423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C1DE7"/>
    <w:multiLevelType w:val="hybridMultilevel"/>
    <w:tmpl w:val="19869BBA"/>
    <w:lvl w:ilvl="0" w:tplc="AB88F26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26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87B4D"/>
    <w:rsid w:val="00097FCD"/>
    <w:rsid w:val="000A68CF"/>
    <w:rsid w:val="000B504B"/>
    <w:rsid w:val="0012460D"/>
    <w:rsid w:val="00331D27"/>
    <w:rsid w:val="003610B3"/>
    <w:rsid w:val="003C6710"/>
    <w:rsid w:val="00423526"/>
    <w:rsid w:val="00431563"/>
    <w:rsid w:val="004B14B3"/>
    <w:rsid w:val="0052292D"/>
    <w:rsid w:val="005976FF"/>
    <w:rsid w:val="00620E2F"/>
    <w:rsid w:val="007849FA"/>
    <w:rsid w:val="00787DC2"/>
    <w:rsid w:val="00823AED"/>
    <w:rsid w:val="00861885"/>
    <w:rsid w:val="00962DDB"/>
    <w:rsid w:val="00A80A85"/>
    <w:rsid w:val="00D87B4D"/>
    <w:rsid w:val="00DA4D94"/>
    <w:rsid w:val="00E82A21"/>
    <w:rsid w:val="00F276A0"/>
    <w:rsid w:val="00F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6FDF"/>
  <w15:chartTrackingRefBased/>
  <w15:docId w15:val="{401902B4-DBF8-4B7B-9BCE-C98DE486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526"/>
  </w:style>
  <w:style w:type="paragraph" w:styleId="Pieddepage">
    <w:name w:val="footer"/>
    <w:basedOn w:val="Normal"/>
    <w:link w:val="PieddepageCar"/>
    <w:uiPriority w:val="99"/>
    <w:unhideWhenUsed/>
    <w:rsid w:val="0042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526"/>
  </w:style>
  <w:style w:type="paragraph" w:styleId="Paragraphedeliste">
    <w:name w:val="List Paragraph"/>
    <w:basedOn w:val="Normal"/>
    <w:uiPriority w:val="34"/>
    <w:qFormat/>
    <w:rsid w:val="0042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dr.hanane07@gmail.com</dc:creator>
  <cp:keywords/>
  <dc:description/>
  <cp:lastModifiedBy>hanane brahmi</cp:lastModifiedBy>
  <cp:revision>2</cp:revision>
  <dcterms:created xsi:type="dcterms:W3CDTF">2023-03-02T13:54:00Z</dcterms:created>
  <dcterms:modified xsi:type="dcterms:W3CDTF">2023-03-02T13:54:00Z</dcterms:modified>
</cp:coreProperties>
</file>