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8C1" w:rsidRPr="005474D7" w:rsidRDefault="000818C1" w:rsidP="000818C1">
      <w:pPr>
        <w:spacing w:after="0" w:line="240" w:lineRule="auto"/>
        <w:rPr>
          <w:rFonts w:asciiTheme="majorBidi" w:hAnsiTheme="majorBidi" w:cstheme="majorBidi"/>
          <w:sz w:val="20"/>
          <w:szCs w:val="20"/>
          <w:lang w:val="en-GB"/>
        </w:rPr>
      </w:pPr>
      <w:r>
        <w:rPr>
          <w:rFonts w:asciiTheme="majorBidi" w:hAnsiTheme="majorBidi" w:cstheme="majorBidi"/>
          <w:sz w:val="20"/>
          <w:szCs w:val="20"/>
          <w:lang w:val="en-GB"/>
        </w:rPr>
        <w:t xml:space="preserve">UMKB- Department of English </w:t>
      </w:r>
      <w:r>
        <w:rPr>
          <w:rFonts w:asciiTheme="majorBidi" w:hAnsiTheme="majorBidi" w:cstheme="majorBidi"/>
          <w:sz w:val="20"/>
          <w:szCs w:val="20"/>
          <w:lang w:val="en-GB"/>
        </w:rPr>
        <w:tab/>
      </w:r>
      <w:r>
        <w:rPr>
          <w:rFonts w:asciiTheme="majorBidi" w:hAnsiTheme="majorBidi" w:cstheme="majorBidi"/>
          <w:sz w:val="20"/>
          <w:szCs w:val="20"/>
          <w:lang w:val="en-GB"/>
        </w:rPr>
        <w:tab/>
      </w:r>
      <w:r>
        <w:rPr>
          <w:rFonts w:asciiTheme="majorBidi" w:hAnsiTheme="majorBidi" w:cstheme="majorBidi"/>
          <w:sz w:val="20"/>
          <w:szCs w:val="20"/>
          <w:lang w:val="en-GB"/>
        </w:rPr>
        <w:tab/>
        <w:t>L2</w:t>
      </w:r>
      <w:r w:rsidRPr="005474D7">
        <w:rPr>
          <w:rFonts w:asciiTheme="majorBidi" w:hAnsiTheme="majorBidi" w:cstheme="majorBidi"/>
          <w:sz w:val="20"/>
          <w:szCs w:val="20"/>
          <w:lang w:val="en-GB"/>
        </w:rPr>
        <w:t>Research Methodology</w:t>
      </w:r>
      <w:r>
        <w:rPr>
          <w:rFonts w:asciiTheme="majorBidi" w:hAnsiTheme="majorBidi" w:cstheme="majorBidi"/>
          <w:sz w:val="20"/>
          <w:szCs w:val="20"/>
          <w:lang w:val="en-GB"/>
        </w:rPr>
        <w:tab/>
      </w:r>
      <w:r>
        <w:rPr>
          <w:rFonts w:asciiTheme="majorBidi" w:hAnsiTheme="majorBidi" w:cstheme="majorBidi"/>
          <w:sz w:val="20"/>
          <w:szCs w:val="20"/>
          <w:lang w:val="en-GB"/>
        </w:rPr>
        <w:tab/>
      </w:r>
      <w:r>
        <w:rPr>
          <w:rFonts w:asciiTheme="majorBidi" w:hAnsiTheme="majorBidi" w:cstheme="majorBidi"/>
          <w:sz w:val="20"/>
          <w:szCs w:val="20"/>
          <w:lang w:val="en-GB"/>
        </w:rPr>
        <w:tab/>
      </w:r>
      <w:r>
        <w:rPr>
          <w:rFonts w:asciiTheme="majorBidi" w:hAnsiTheme="majorBidi" w:cstheme="majorBidi"/>
          <w:sz w:val="20"/>
          <w:szCs w:val="20"/>
          <w:lang w:val="en-GB"/>
        </w:rPr>
        <w:tab/>
        <w:t xml:space="preserve">Teacher: </w:t>
      </w:r>
      <w:proofErr w:type="spellStart"/>
      <w:r w:rsidRPr="005474D7">
        <w:rPr>
          <w:rFonts w:asciiTheme="majorBidi" w:hAnsiTheme="majorBidi" w:cstheme="majorBidi"/>
          <w:sz w:val="20"/>
          <w:szCs w:val="20"/>
          <w:lang w:val="en-GB"/>
        </w:rPr>
        <w:t>Ms.</w:t>
      </w:r>
      <w:proofErr w:type="spellEnd"/>
      <w:r w:rsidRPr="005474D7">
        <w:rPr>
          <w:rFonts w:asciiTheme="majorBidi" w:hAnsiTheme="majorBidi" w:cstheme="majorBidi"/>
          <w:sz w:val="20"/>
          <w:szCs w:val="20"/>
          <w:lang w:val="en-GB"/>
        </w:rPr>
        <w:t xml:space="preserve"> Ghennai</w:t>
      </w:r>
    </w:p>
    <w:p w:rsidR="00843632" w:rsidRDefault="000818C1" w:rsidP="00843632">
      <w:pPr>
        <w:pStyle w:val="En-tte"/>
        <w:rPr>
          <w:rFonts w:asciiTheme="majorBidi" w:hAnsiTheme="majorBidi" w:cstheme="majorBidi"/>
          <w:sz w:val="20"/>
          <w:szCs w:val="20"/>
          <w:lang w:val="en-GB"/>
        </w:rPr>
      </w:pPr>
      <w:r w:rsidRPr="005474D7">
        <w:rPr>
          <w:rFonts w:asciiTheme="majorBidi" w:hAnsiTheme="majorBidi" w:cstheme="majorBidi"/>
          <w:noProof/>
          <w:sz w:val="20"/>
          <w:szCs w:val="20"/>
          <w:lang w:eastAsia="fr-FR"/>
        </w:rPr>
        <mc:AlternateContent>
          <mc:Choice Requires="wps">
            <w:drawing>
              <wp:anchor distT="0" distB="0" distL="114300" distR="114300" simplePos="0" relativeHeight="251659264" behindDoc="0" locked="0" layoutInCell="1" allowOverlap="1" wp14:anchorId="676F6CCF" wp14:editId="38AE35CA">
                <wp:simplePos x="0" y="0"/>
                <wp:positionH relativeFrom="column">
                  <wp:posOffset>-160020</wp:posOffset>
                </wp:positionH>
                <wp:positionV relativeFrom="paragraph">
                  <wp:posOffset>156210</wp:posOffset>
                </wp:positionV>
                <wp:extent cx="7037070" cy="0"/>
                <wp:effectExtent l="0" t="0" r="30480" b="19050"/>
                <wp:wrapNone/>
                <wp:docPr id="1" name="Connecteur droit 1"/>
                <wp:cNvGraphicFramePr/>
                <a:graphic xmlns:a="http://schemas.openxmlformats.org/drawingml/2006/main">
                  <a:graphicData uri="http://schemas.microsoft.com/office/word/2010/wordprocessingShape">
                    <wps:wsp>
                      <wps:cNvCnPr/>
                      <wps:spPr>
                        <a:xfrm>
                          <a:off x="0" y="0"/>
                          <a:ext cx="70370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BF2314"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12.3pt" to="54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" strokecolor="windowText" strokeweight=".5pt">
                <v:stroke joinstyle="miter"/>
              </v:line>
            </w:pict>
          </mc:Fallback>
        </mc:AlternateContent>
      </w:r>
      <w:r>
        <w:rPr>
          <w:rFonts w:asciiTheme="majorBidi" w:hAnsiTheme="majorBidi" w:cstheme="majorBidi"/>
          <w:sz w:val="20"/>
          <w:szCs w:val="20"/>
          <w:lang w:val="en-GB"/>
        </w:rPr>
        <w:t>2022/2023</w:t>
      </w:r>
    </w:p>
    <w:p w:rsidR="000818C1" w:rsidRDefault="00843632" w:rsidP="00843632">
      <w:pPr>
        <w:pStyle w:val="En-tte"/>
        <w:rPr>
          <w:rFonts w:asciiTheme="majorBidi" w:hAnsiTheme="majorBidi"/>
          <w:b/>
          <w:bCs/>
          <w:sz w:val="24"/>
          <w:szCs w:val="24"/>
          <w:lang w:val="en-GB"/>
        </w:rPr>
      </w:pPr>
      <w:r w:rsidRPr="00E460D9">
        <w:rPr>
          <w:rFonts w:asciiTheme="majorBidi" w:hAnsiTheme="majorBidi" w:cstheme="majorBidi"/>
          <w:noProof/>
          <w:sz w:val="24"/>
          <w:szCs w:val="24"/>
          <w:lang w:eastAsia="fr-FR"/>
        </w:rPr>
        <mc:AlternateContent>
          <mc:Choice Requires="wps">
            <w:drawing>
              <wp:anchor distT="0" distB="0" distL="114300" distR="114300" simplePos="0" relativeHeight="251662336" behindDoc="0" locked="0" layoutInCell="1" allowOverlap="1" wp14:anchorId="646DFE37" wp14:editId="6ABE5DAB">
                <wp:simplePos x="0" y="0"/>
                <wp:positionH relativeFrom="column">
                  <wp:posOffset>-180340</wp:posOffset>
                </wp:positionH>
                <wp:positionV relativeFrom="paragraph">
                  <wp:posOffset>204470</wp:posOffset>
                </wp:positionV>
                <wp:extent cx="7037070" cy="0"/>
                <wp:effectExtent l="0" t="0" r="30480" b="19050"/>
                <wp:wrapNone/>
                <wp:docPr id="3" name="Connecteur droit 3"/>
                <wp:cNvGraphicFramePr/>
                <a:graphic xmlns:a="http://schemas.openxmlformats.org/drawingml/2006/main">
                  <a:graphicData uri="http://schemas.microsoft.com/office/word/2010/wordprocessingShape">
                    <wps:wsp>
                      <wps:cNvCnPr/>
                      <wps:spPr>
                        <a:xfrm>
                          <a:off x="0" y="0"/>
                          <a:ext cx="703707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890D29" id="Connecteur droit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16.1pt" to="539.9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" strokecolor="windowText" strokeweight=".5pt">
                <v:stroke joinstyle="miter"/>
              </v:line>
            </w:pict>
          </mc:Fallback>
        </mc:AlternateContent>
      </w:r>
      <w:r w:rsidR="000818C1">
        <w:rPr>
          <w:rFonts w:asciiTheme="majorBidi" w:hAnsiTheme="majorBidi" w:cstheme="majorBidi"/>
          <w:b/>
          <w:bCs/>
          <w:sz w:val="24"/>
          <w:szCs w:val="24"/>
          <w:lang w:val="en-GB"/>
        </w:rPr>
        <w:t xml:space="preserve">Lesson two: </w:t>
      </w:r>
      <w:r w:rsidR="005655DD">
        <w:rPr>
          <w:rFonts w:asciiTheme="majorBidi" w:hAnsiTheme="majorBidi"/>
          <w:b/>
          <w:bCs/>
          <w:sz w:val="24"/>
          <w:szCs w:val="24"/>
          <w:lang w:val="en-GB"/>
        </w:rPr>
        <w:t> Sources of I</w:t>
      </w:r>
      <w:bookmarkStart w:id="0" w:name="_GoBack"/>
      <w:bookmarkEnd w:id="0"/>
      <w:r w:rsidR="000818C1" w:rsidRPr="000818C1">
        <w:rPr>
          <w:rFonts w:asciiTheme="majorBidi" w:hAnsiTheme="majorBidi"/>
          <w:b/>
          <w:bCs/>
          <w:sz w:val="24"/>
          <w:szCs w:val="24"/>
          <w:lang w:val="en-GB"/>
        </w:rPr>
        <w:t>nformation Used in the Literature Review </w:t>
      </w:r>
    </w:p>
    <w:p w:rsidR="00843632" w:rsidRPr="00843632" w:rsidRDefault="00843632" w:rsidP="00843632">
      <w:pPr>
        <w:pStyle w:val="En-tte"/>
        <w:rPr>
          <w:rFonts w:asciiTheme="majorBidi" w:hAnsiTheme="majorBidi" w:cstheme="majorBidi"/>
          <w:sz w:val="20"/>
          <w:szCs w:val="20"/>
          <w:lang w:val="en-GB"/>
        </w:rPr>
      </w:pPr>
    </w:p>
    <w:p w:rsidR="00843632" w:rsidRPr="00843632" w:rsidRDefault="00843632" w:rsidP="00843632">
      <w:pPr>
        <w:rPr>
          <w:rFonts w:asciiTheme="majorBidi" w:hAnsiTheme="majorBidi" w:cstheme="majorBidi"/>
          <w:b/>
          <w:bCs/>
          <w:u w:val="single"/>
          <w:lang w:val="en-GB" w:bidi="ar-DZ"/>
        </w:rPr>
      </w:pPr>
      <w:r w:rsidRPr="00843632">
        <w:rPr>
          <w:rFonts w:asciiTheme="majorBidi" w:hAnsiTheme="majorBidi" w:cstheme="majorBidi"/>
          <w:b/>
          <w:bCs/>
          <w:u w:val="single"/>
          <w:lang w:val="en-GB" w:bidi="ar-DZ"/>
        </w:rPr>
        <w:t>Task 1: Read the text</w:t>
      </w:r>
      <w:r>
        <w:rPr>
          <w:rFonts w:asciiTheme="majorBidi" w:hAnsiTheme="majorBidi" w:cstheme="majorBidi"/>
          <w:b/>
          <w:bCs/>
          <w:u w:val="single"/>
          <w:lang w:val="en-GB" w:bidi="ar-DZ"/>
        </w:rPr>
        <w:t>s</w:t>
      </w:r>
      <w:r w:rsidRPr="00843632">
        <w:rPr>
          <w:rFonts w:asciiTheme="majorBidi" w:hAnsiTheme="majorBidi" w:cstheme="majorBidi"/>
          <w:b/>
          <w:bCs/>
          <w:u w:val="single"/>
          <w:lang w:val="en-GB" w:bidi="ar-DZ"/>
        </w:rPr>
        <w:t xml:space="preserve"> and answer the following question. </w:t>
      </w:r>
    </w:p>
    <w:p w:rsidR="00843632" w:rsidRDefault="00843632">
      <w:pPr>
        <w:rPr>
          <w:rFonts w:asciiTheme="majorBidi" w:hAnsiTheme="majorBidi" w:cstheme="majorBidi"/>
          <w:b/>
          <w:bCs/>
          <w:lang w:val="en-GB" w:bidi="ar-DZ"/>
        </w:rPr>
      </w:pPr>
      <w:r w:rsidRPr="00843632">
        <w:rPr>
          <w:rFonts w:asciiTheme="majorBidi" w:hAnsiTheme="majorBidi" w:cstheme="majorBidi"/>
          <w:b/>
          <w:bCs/>
          <w:lang w:val="en-GB" w:bidi="ar-DZ"/>
        </w:rPr>
        <w:t xml:space="preserve">What are the criteria used to identify an authoritative source of information? </w:t>
      </w:r>
    </w:p>
    <w:p w:rsidR="00843632" w:rsidRDefault="00843632">
      <w:pPr>
        <w:rPr>
          <w:rFonts w:asciiTheme="majorBidi" w:hAnsiTheme="majorBidi" w:cstheme="majorBidi"/>
          <w:b/>
          <w:bCs/>
          <w:lang w:val="en-GB" w:bidi="ar-DZ"/>
        </w:rPr>
      </w:pPr>
      <w:r>
        <w:rPr>
          <w:rFonts w:asciiTheme="majorBidi" w:hAnsiTheme="majorBidi" w:cstheme="majorBidi"/>
          <w:b/>
          <w:bCs/>
          <w:lang w:val="en-GB" w:bidi="ar-DZ"/>
        </w:rPr>
        <w:t xml:space="preserve">Text 1: </w:t>
      </w:r>
    </w:p>
    <w:p w:rsidR="00843632" w:rsidRPr="00843632" w:rsidRDefault="00843632" w:rsidP="00843632">
      <w:pPr>
        <w:autoSpaceDE w:val="0"/>
        <w:autoSpaceDN w:val="0"/>
        <w:adjustRightInd w:val="0"/>
        <w:spacing w:after="0" w:line="240" w:lineRule="auto"/>
        <w:ind w:firstLine="708"/>
        <w:jc w:val="both"/>
        <w:rPr>
          <w:rFonts w:asciiTheme="majorBidi" w:hAnsiTheme="majorBidi" w:cstheme="majorBidi"/>
          <w:lang w:val="en-GB"/>
        </w:rPr>
      </w:pPr>
      <w:r w:rsidRPr="00843632">
        <w:rPr>
          <w:rFonts w:asciiTheme="majorBidi" w:hAnsiTheme="majorBidi" w:cstheme="majorBidi"/>
          <w:lang w:val="en-GB"/>
        </w:rPr>
        <w:t xml:space="preserve">For your project, you must as far as possible use authoritative sources. These will usually be </w:t>
      </w:r>
      <w:r w:rsidRPr="00843632">
        <w:rPr>
          <w:rFonts w:asciiTheme="majorBidi" w:hAnsiTheme="majorBidi" w:cstheme="majorBidi"/>
          <w:i/>
          <w:iCs/>
          <w:lang w:val="en-GB"/>
        </w:rPr>
        <w:t>academic</w:t>
      </w:r>
      <w:r w:rsidRPr="00843632">
        <w:rPr>
          <w:rFonts w:asciiTheme="majorBidi" w:hAnsiTheme="majorBidi" w:cstheme="majorBidi"/>
          <w:lang w:val="en-GB"/>
        </w:rPr>
        <w:t xml:space="preserve">, meaning that they are articles published in journals or books whose authors </w:t>
      </w:r>
      <w:proofErr w:type="gramStart"/>
      <w:r w:rsidRPr="00843632">
        <w:rPr>
          <w:rFonts w:asciiTheme="majorBidi" w:hAnsiTheme="majorBidi" w:cstheme="majorBidi"/>
          <w:lang w:val="en-GB"/>
        </w:rPr>
        <w:t>are usually affiliated</w:t>
      </w:r>
      <w:proofErr w:type="gramEnd"/>
      <w:r w:rsidRPr="00843632">
        <w:rPr>
          <w:rFonts w:asciiTheme="majorBidi" w:hAnsiTheme="majorBidi" w:cstheme="majorBidi"/>
          <w:lang w:val="en-GB"/>
        </w:rPr>
        <w:t xml:space="preserve"> to a university. When we say the author is an </w:t>
      </w:r>
      <w:r w:rsidRPr="00843632">
        <w:rPr>
          <w:rFonts w:asciiTheme="majorBidi" w:hAnsiTheme="majorBidi" w:cstheme="majorBidi"/>
          <w:i/>
          <w:iCs/>
          <w:lang w:val="en-GB"/>
        </w:rPr>
        <w:t>authority</w:t>
      </w:r>
      <w:r w:rsidRPr="00843632">
        <w:rPr>
          <w:rFonts w:asciiTheme="majorBidi" w:hAnsiTheme="majorBidi" w:cstheme="majorBidi"/>
          <w:lang w:val="en-GB"/>
        </w:rPr>
        <w:t xml:space="preserve">, this means that </w:t>
      </w:r>
      <w:proofErr w:type="gramStart"/>
      <w:r w:rsidRPr="00843632">
        <w:rPr>
          <w:rFonts w:asciiTheme="majorBidi" w:hAnsiTheme="majorBidi" w:cstheme="majorBidi"/>
          <w:lang w:val="en-GB"/>
        </w:rPr>
        <w:t>the work produced by this person has been critically reviewed by peers also knowledgeable about the field of study</w:t>
      </w:r>
      <w:proofErr w:type="gramEnd"/>
      <w:r w:rsidRPr="00843632">
        <w:rPr>
          <w:rFonts w:asciiTheme="majorBidi" w:hAnsiTheme="majorBidi" w:cstheme="majorBidi"/>
          <w:lang w:val="en-GB"/>
        </w:rPr>
        <w:t xml:space="preserve">, and these have endorsed the work. The author may have published a number of pieces on the same general topic area, demonstrating a depth and breadth of knowledge about the field, and a development in his/her grasp of the issues. The author’s work is open to public criticism or praise from other academics. This </w:t>
      </w:r>
      <w:r w:rsidRPr="00843632">
        <w:rPr>
          <w:rFonts w:asciiTheme="majorBidi" w:hAnsiTheme="majorBidi" w:cstheme="majorBidi"/>
          <w:i/>
          <w:iCs/>
          <w:lang w:val="en-GB"/>
        </w:rPr>
        <w:t xml:space="preserve">peer review </w:t>
      </w:r>
      <w:r w:rsidRPr="00843632">
        <w:rPr>
          <w:rFonts w:asciiTheme="majorBidi" w:hAnsiTheme="majorBidi" w:cstheme="majorBidi"/>
          <w:lang w:val="en-GB"/>
        </w:rPr>
        <w:t xml:space="preserve">is an important part of the quality control of academic work. Information you come across on private or institutional websites </w:t>
      </w:r>
      <w:proofErr w:type="gramStart"/>
      <w:r w:rsidRPr="00843632">
        <w:rPr>
          <w:rFonts w:asciiTheme="majorBidi" w:hAnsiTheme="majorBidi" w:cstheme="majorBidi"/>
          <w:lang w:val="en-GB"/>
        </w:rPr>
        <w:t>doesn’t</w:t>
      </w:r>
      <w:proofErr w:type="gramEnd"/>
      <w:r w:rsidRPr="00843632">
        <w:rPr>
          <w:rFonts w:asciiTheme="majorBidi" w:hAnsiTheme="majorBidi" w:cstheme="majorBidi"/>
          <w:lang w:val="en-GB"/>
        </w:rPr>
        <w:t xml:space="preserve"> undergo this process. Of course, not all authors are authorities in their field. You will begin to recognize the names of authors who have published important studies on your topic as your reading progresses. If you find an author has written an article in a good journal or published a book with a good publishing company, or if you find other authors cite the person’s work, it probably means that you can consider this author an authority on your topic for the purposes of your project. </w:t>
      </w:r>
      <w:r w:rsidRPr="00843632">
        <w:rPr>
          <w:rStyle w:val="Appelnotedebasdep"/>
          <w:rFonts w:asciiTheme="majorBidi" w:hAnsiTheme="majorBidi" w:cstheme="majorBidi"/>
          <w:lang w:val="en-GB"/>
        </w:rPr>
        <w:footnoteReference w:id="1"/>
      </w:r>
    </w:p>
    <w:p w:rsidR="00843632" w:rsidRPr="00843632" w:rsidRDefault="00843632" w:rsidP="00843632">
      <w:pPr>
        <w:autoSpaceDE w:val="0"/>
        <w:autoSpaceDN w:val="0"/>
        <w:adjustRightInd w:val="0"/>
        <w:spacing w:after="0" w:line="240" w:lineRule="auto"/>
        <w:jc w:val="both"/>
        <w:rPr>
          <w:rFonts w:asciiTheme="majorBidi" w:hAnsiTheme="majorBidi" w:cstheme="majorBidi"/>
          <w:lang w:val="en-GB"/>
        </w:rPr>
      </w:pPr>
    </w:p>
    <w:p w:rsidR="00843632" w:rsidRPr="00843632" w:rsidRDefault="00843632" w:rsidP="00843632">
      <w:pPr>
        <w:autoSpaceDE w:val="0"/>
        <w:autoSpaceDN w:val="0"/>
        <w:adjustRightInd w:val="0"/>
        <w:spacing w:after="0" w:line="240" w:lineRule="auto"/>
        <w:jc w:val="both"/>
        <w:rPr>
          <w:rFonts w:asciiTheme="majorBidi" w:hAnsiTheme="majorBidi" w:cstheme="majorBidi"/>
          <w:lang w:val="en-GB"/>
        </w:rPr>
      </w:pPr>
      <w:r w:rsidRPr="00843632">
        <w:rPr>
          <w:rFonts w:asciiTheme="majorBidi" w:hAnsiTheme="majorBidi" w:cstheme="majorBidi"/>
          <w:b/>
          <w:bCs/>
          <w:lang w:val="en-GB"/>
        </w:rPr>
        <w:t>Text 2:</w:t>
      </w:r>
      <w:r w:rsidRPr="00843632">
        <w:rPr>
          <w:rFonts w:asciiTheme="majorBidi" w:hAnsiTheme="majorBidi" w:cstheme="majorBidi"/>
          <w:lang w:val="en-GB"/>
        </w:rPr>
        <w:t xml:space="preserve"> </w:t>
      </w:r>
      <w:r>
        <w:rPr>
          <w:rFonts w:asciiTheme="majorBidi" w:hAnsiTheme="majorBidi" w:cstheme="majorBidi"/>
          <w:lang w:val="en-GB"/>
        </w:rPr>
        <w:t>Provenance</w:t>
      </w:r>
    </w:p>
    <w:p w:rsidR="00843632" w:rsidRPr="00843632" w:rsidRDefault="00843632" w:rsidP="00843632">
      <w:pPr>
        <w:autoSpaceDE w:val="0"/>
        <w:autoSpaceDN w:val="0"/>
        <w:adjustRightInd w:val="0"/>
        <w:spacing w:after="0" w:line="240" w:lineRule="auto"/>
        <w:ind w:firstLine="708"/>
        <w:jc w:val="both"/>
        <w:rPr>
          <w:rFonts w:asciiTheme="majorBidi" w:hAnsiTheme="majorBidi" w:cstheme="majorBidi"/>
          <w:lang w:val="en-GB"/>
        </w:rPr>
      </w:pPr>
      <w:proofErr w:type="gramStart"/>
      <w:r w:rsidRPr="00843632">
        <w:rPr>
          <w:rFonts w:asciiTheme="majorBidi" w:hAnsiTheme="majorBidi" w:cstheme="majorBidi"/>
          <w:lang w:val="en-GB"/>
        </w:rPr>
        <w:t>Is the author’s place of work mentioned</w:t>
      </w:r>
      <w:proofErr w:type="gramEnd"/>
      <w:r w:rsidRPr="00843632">
        <w:rPr>
          <w:rFonts w:asciiTheme="majorBidi" w:hAnsiTheme="majorBidi" w:cstheme="majorBidi"/>
          <w:lang w:val="en-GB"/>
        </w:rPr>
        <w:t xml:space="preserve">? This might tell you whether there is likely to have been an academic study behind the facts or opinions given. If the author works for a public body, there may be publication rules to follow and they may even have to submit their work to a publications committee before it </w:t>
      </w:r>
      <w:proofErr w:type="gramStart"/>
      <w:r w:rsidRPr="00843632">
        <w:rPr>
          <w:rFonts w:asciiTheme="majorBidi" w:hAnsiTheme="majorBidi" w:cstheme="majorBidi"/>
          <w:lang w:val="en-GB"/>
        </w:rPr>
        <w:t>is disseminated</w:t>
      </w:r>
      <w:proofErr w:type="gramEnd"/>
      <w:r w:rsidRPr="00843632">
        <w:rPr>
          <w:rFonts w:asciiTheme="majorBidi" w:hAnsiTheme="majorBidi" w:cstheme="majorBidi"/>
          <w:lang w:val="en-GB"/>
        </w:rPr>
        <w:t xml:space="preserve">. They are certainly more likely to get into trouble if they include scurrilous or incorrect material. Another issue to consider is whether a company or political faction may have a </w:t>
      </w:r>
      <w:proofErr w:type="gramStart"/>
      <w:r w:rsidRPr="00843632">
        <w:rPr>
          <w:rFonts w:asciiTheme="majorBidi" w:hAnsiTheme="majorBidi" w:cstheme="majorBidi"/>
          <w:lang w:val="en-GB"/>
        </w:rPr>
        <w:t>vested interest</w:t>
      </w:r>
      <w:proofErr w:type="gramEnd"/>
      <w:r w:rsidRPr="00843632">
        <w:rPr>
          <w:rFonts w:asciiTheme="majorBidi" w:hAnsiTheme="majorBidi" w:cstheme="majorBidi"/>
          <w:lang w:val="en-GB"/>
        </w:rPr>
        <w:t xml:space="preserve"> behind the content.</w:t>
      </w:r>
      <w:r>
        <w:rPr>
          <w:rStyle w:val="Appelnotedebasdep"/>
          <w:rFonts w:asciiTheme="majorBidi" w:hAnsiTheme="majorBidi" w:cstheme="majorBidi"/>
          <w:lang w:val="en-GB"/>
        </w:rPr>
        <w:footnoteReference w:id="2"/>
      </w:r>
    </w:p>
    <w:p w:rsidR="00843632" w:rsidRPr="00843632" w:rsidRDefault="00843632" w:rsidP="00843632">
      <w:pPr>
        <w:autoSpaceDE w:val="0"/>
        <w:autoSpaceDN w:val="0"/>
        <w:adjustRightInd w:val="0"/>
        <w:spacing w:after="0" w:line="240" w:lineRule="auto"/>
        <w:jc w:val="both"/>
        <w:rPr>
          <w:rFonts w:asciiTheme="majorBidi" w:hAnsiTheme="majorBidi" w:cstheme="majorBidi"/>
          <w:lang w:val="en-GB"/>
        </w:rPr>
      </w:pPr>
    </w:p>
    <w:p w:rsidR="00843632" w:rsidRPr="00843632" w:rsidRDefault="00843632" w:rsidP="00843632">
      <w:pPr>
        <w:autoSpaceDE w:val="0"/>
        <w:autoSpaceDN w:val="0"/>
        <w:adjustRightInd w:val="0"/>
        <w:spacing w:after="0" w:line="240" w:lineRule="auto"/>
        <w:jc w:val="both"/>
        <w:rPr>
          <w:rFonts w:asciiTheme="majorBidi" w:hAnsiTheme="majorBidi" w:cstheme="majorBidi"/>
          <w:b/>
          <w:bCs/>
          <w:lang w:val="en-GB"/>
        </w:rPr>
      </w:pPr>
      <w:r w:rsidRPr="00843632">
        <w:rPr>
          <w:rFonts w:asciiTheme="majorBidi" w:hAnsiTheme="majorBidi" w:cstheme="majorBidi"/>
          <w:b/>
          <w:bCs/>
          <w:lang w:val="en-GB"/>
        </w:rPr>
        <w:t>Text 3:</w:t>
      </w:r>
    </w:p>
    <w:p w:rsidR="00843632" w:rsidRPr="00843632" w:rsidRDefault="00843632" w:rsidP="00843632">
      <w:pPr>
        <w:autoSpaceDE w:val="0"/>
        <w:autoSpaceDN w:val="0"/>
        <w:adjustRightInd w:val="0"/>
        <w:spacing w:after="0" w:line="240" w:lineRule="auto"/>
        <w:ind w:firstLine="708"/>
        <w:jc w:val="both"/>
        <w:rPr>
          <w:rFonts w:asciiTheme="majorBidi" w:hAnsiTheme="majorBidi" w:cstheme="majorBidi"/>
          <w:lang w:val="en-GB"/>
        </w:rPr>
      </w:pPr>
      <w:r w:rsidRPr="00843632">
        <w:rPr>
          <w:rFonts w:asciiTheme="majorBidi" w:hAnsiTheme="majorBidi" w:cstheme="majorBidi"/>
          <w:lang w:val="en-GB"/>
        </w:rPr>
        <w:t xml:space="preserve">Try to use recent sources. A book may appear germane to your work, but if its copyright date is 1975, the content </w:t>
      </w:r>
      <w:proofErr w:type="gramStart"/>
      <w:r w:rsidRPr="00843632">
        <w:rPr>
          <w:rFonts w:asciiTheme="majorBidi" w:hAnsiTheme="majorBidi" w:cstheme="majorBidi"/>
          <w:lang w:val="en-GB"/>
        </w:rPr>
        <w:t>has probably been replaced</w:t>
      </w:r>
      <w:proofErr w:type="gramEnd"/>
      <w:r w:rsidRPr="00843632">
        <w:rPr>
          <w:rFonts w:asciiTheme="majorBidi" w:hAnsiTheme="majorBidi" w:cstheme="majorBidi"/>
          <w:lang w:val="en-GB"/>
        </w:rPr>
        <w:t xml:space="preserve"> by recent research and current developments. Scientific and technical topics always require up-to-date research. Learn to depend on monthly and quarterly journals as well as books.</w:t>
      </w:r>
      <w:r w:rsidRPr="00843632">
        <w:rPr>
          <w:rFonts w:asciiTheme="majorBidi" w:hAnsiTheme="majorBidi" w:cstheme="majorBidi"/>
          <w:vertAlign w:val="superscript"/>
        </w:rPr>
        <w:footnoteReference w:id="3"/>
      </w:r>
    </w:p>
    <w:p w:rsidR="00843632" w:rsidRPr="00843632" w:rsidRDefault="00843632" w:rsidP="00843632">
      <w:pPr>
        <w:autoSpaceDE w:val="0"/>
        <w:autoSpaceDN w:val="0"/>
        <w:adjustRightInd w:val="0"/>
        <w:spacing w:after="0" w:line="240" w:lineRule="auto"/>
        <w:jc w:val="both"/>
        <w:rPr>
          <w:rFonts w:asciiTheme="majorBidi" w:hAnsiTheme="majorBidi" w:cstheme="majorBidi"/>
          <w:lang w:val="en-GB"/>
        </w:rPr>
      </w:pPr>
    </w:p>
    <w:p w:rsidR="00843632" w:rsidRPr="00843632" w:rsidRDefault="00843632" w:rsidP="00843632">
      <w:pPr>
        <w:autoSpaceDE w:val="0"/>
        <w:autoSpaceDN w:val="0"/>
        <w:adjustRightInd w:val="0"/>
        <w:spacing w:after="0" w:line="240" w:lineRule="auto"/>
        <w:jc w:val="both"/>
        <w:rPr>
          <w:rFonts w:asciiTheme="majorBidi" w:hAnsiTheme="majorBidi" w:cstheme="majorBidi"/>
          <w:b/>
          <w:bCs/>
          <w:lang w:val="en-GB"/>
        </w:rPr>
      </w:pPr>
      <w:r w:rsidRPr="00843632">
        <w:rPr>
          <w:rFonts w:asciiTheme="majorBidi" w:hAnsiTheme="majorBidi" w:cstheme="majorBidi"/>
          <w:b/>
          <w:bCs/>
          <w:lang w:val="en-GB"/>
        </w:rPr>
        <w:t xml:space="preserve">Text 4: </w:t>
      </w:r>
    </w:p>
    <w:p w:rsidR="00843632" w:rsidRDefault="00843632" w:rsidP="00843632">
      <w:pPr>
        <w:autoSpaceDE w:val="0"/>
        <w:autoSpaceDN w:val="0"/>
        <w:adjustRightInd w:val="0"/>
        <w:spacing w:after="0" w:line="240" w:lineRule="auto"/>
        <w:ind w:firstLine="708"/>
        <w:jc w:val="both"/>
        <w:rPr>
          <w:rFonts w:asciiTheme="majorBidi" w:hAnsiTheme="majorBidi" w:cstheme="majorBidi"/>
          <w:lang w:val="en-GB"/>
        </w:rPr>
      </w:pPr>
      <w:r w:rsidRPr="00843632">
        <w:rPr>
          <w:rFonts w:asciiTheme="majorBidi" w:hAnsiTheme="majorBidi" w:cstheme="majorBidi"/>
          <w:lang w:val="en-GB"/>
        </w:rPr>
        <w:t xml:space="preserve">Look at the extent and quality of citations provided by the author. This applies particularly to articles in academic journals, where positions </w:t>
      </w:r>
      <w:proofErr w:type="gramStart"/>
      <w:r w:rsidRPr="00843632">
        <w:rPr>
          <w:rFonts w:asciiTheme="majorBidi" w:hAnsiTheme="majorBidi" w:cstheme="majorBidi"/>
          <w:lang w:val="en-GB"/>
        </w:rPr>
        <w:t>are usually supported</w:t>
      </w:r>
      <w:proofErr w:type="gramEnd"/>
      <w:r w:rsidRPr="00843632">
        <w:rPr>
          <w:rFonts w:asciiTheme="majorBidi" w:hAnsiTheme="majorBidi" w:cstheme="majorBidi"/>
          <w:lang w:val="en-GB"/>
        </w:rPr>
        <w:t xml:space="preserve"> by citations of others’ work. These citations may indicate that a certain amount of research </w:t>
      </w:r>
      <w:proofErr w:type="gramStart"/>
      <w:r w:rsidRPr="00843632">
        <w:rPr>
          <w:rFonts w:asciiTheme="majorBidi" w:hAnsiTheme="majorBidi" w:cstheme="majorBidi"/>
          <w:lang w:val="en-GB"/>
        </w:rPr>
        <w:t>has been carried out</w:t>
      </w:r>
      <w:proofErr w:type="gramEnd"/>
      <w:r w:rsidRPr="00843632">
        <w:rPr>
          <w:rFonts w:asciiTheme="majorBidi" w:hAnsiTheme="majorBidi" w:cstheme="majorBidi"/>
          <w:lang w:val="en-GB"/>
        </w:rPr>
        <w:t xml:space="preserve"> beforehand, and that the ideas or results are based on genuine scholarship. If you doubt the quality of the work, these references might be worth looking at. How up to date are they? Do they cite independent work, or is the author exclusively quoting him/herself or the work of one particular researcher?</w:t>
      </w:r>
      <w:r>
        <w:rPr>
          <w:rStyle w:val="Appelnotedebasdep"/>
          <w:rFonts w:asciiTheme="majorBidi" w:hAnsiTheme="majorBidi" w:cstheme="majorBidi"/>
          <w:lang w:val="en-GB"/>
        </w:rPr>
        <w:footnoteReference w:id="4"/>
      </w:r>
    </w:p>
    <w:p w:rsidR="00843632" w:rsidRDefault="00843632" w:rsidP="00843632">
      <w:pPr>
        <w:autoSpaceDE w:val="0"/>
        <w:autoSpaceDN w:val="0"/>
        <w:adjustRightInd w:val="0"/>
        <w:spacing w:after="0" w:line="240" w:lineRule="auto"/>
        <w:ind w:firstLine="708"/>
        <w:jc w:val="both"/>
        <w:rPr>
          <w:rFonts w:asciiTheme="majorBidi" w:hAnsiTheme="majorBidi" w:cstheme="majorBidi"/>
          <w:lang w:val="en-GB"/>
        </w:rPr>
      </w:pPr>
    </w:p>
    <w:p w:rsidR="00843632" w:rsidRDefault="00843632" w:rsidP="00843632">
      <w:pPr>
        <w:autoSpaceDE w:val="0"/>
        <w:autoSpaceDN w:val="0"/>
        <w:adjustRightInd w:val="0"/>
        <w:spacing w:after="0" w:line="240" w:lineRule="auto"/>
        <w:rPr>
          <w:rFonts w:asciiTheme="majorBidi" w:hAnsiTheme="majorBidi" w:cstheme="majorBidi"/>
          <w:b/>
          <w:bCs/>
          <w:lang w:val="en-GB"/>
        </w:rPr>
      </w:pPr>
      <w:r w:rsidRPr="00843632">
        <w:rPr>
          <w:rFonts w:asciiTheme="majorBidi" w:hAnsiTheme="majorBidi" w:cstheme="majorBidi"/>
          <w:b/>
          <w:bCs/>
          <w:lang w:val="en-GB"/>
        </w:rPr>
        <w:t xml:space="preserve">Task 2: (Group work) </w:t>
      </w:r>
      <w:r>
        <w:rPr>
          <w:rFonts w:asciiTheme="majorBidi" w:hAnsiTheme="majorBidi" w:cstheme="majorBidi"/>
          <w:b/>
          <w:bCs/>
          <w:lang w:val="en-GB"/>
        </w:rPr>
        <w:t>Use the criteria mentioned in TASK 1 to d</w:t>
      </w:r>
      <w:r w:rsidRPr="00843632">
        <w:rPr>
          <w:rFonts w:asciiTheme="majorBidi" w:hAnsiTheme="majorBidi" w:cstheme="majorBidi"/>
          <w:b/>
          <w:bCs/>
          <w:lang w:val="en-GB"/>
        </w:rPr>
        <w:t xml:space="preserve">esign a checklist for assessing the reliability of a source of information. </w:t>
      </w:r>
    </w:p>
    <w:tbl>
      <w:tblPr>
        <w:tblStyle w:val="Grilledutableau"/>
        <w:tblW w:w="0" w:type="auto"/>
        <w:jc w:val="center"/>
        <w:tblLook w:val="04A0" w:firstRow="1" w:lastRow="0" w:firstColumn="1" w:lastColumn="0" w:noHBand="0" w:noVBand="1"/>
      </w:tblPr>
      <w:tblGrid>
        <w:gridCol w:w="7767"/>
      </w:tblGrid>
      <w:tr w:rsidR="00843632" w:rsidRPr="005655DD" w:rsidTr="00843632">
        <w:trPr>
          <w:jc w:val="center"/>
        </w:trPr>
        <w:tc>
          <w:tcPr>
            <w:tcW w:w="7767" w:type="dxa"/>
          </w:tcPr>
          <w:p w:rsidR="00843632" w:rsidRDefault="00843632" w:rsidP="00843632">
            <w:pPr>
              <w:autoSpaceDE w:val="0"/>
              <w:autoSpaceDN w:val="0"/>
              <w:adjustRightInd w:val="0"/>
              <w:rPr>
                <w:rFonts w:asciiTheme="majorBidi" w:hAnsiTheme="majorBidi" w:cstheme="majorBidi"/>
                <w:b/>
                <w:bCs/>
                <w:lang w:val="en-GB"/>
              </w:rPr>
            </w:pPr>
            <w:r>
              <w:rPr>
                <w:rFonts w:asciiTheme="majorBidi" w:hAnsiTheme="majorBidi" w:cstheme="majorBidi"/>
                <w:b/>
                <w:bCs/>
                <w:lang w:val="en-GB"/>
              </w:rPr>
              <w:t>Assessing the reliability of the source of information</w:t>
            </w:r>
          </w:p>
        </w:tc>
      </w:tr>
      <w:tr w:rsidR="00843632" w:rsidTr="00843632">
        <w:trPr>
          <w:jc w:val="center"/>
        </w:trPr>
        <w:tc>
          <w:tcPr>
            <w:tcW w:w="7767" w:type="dxa"/>
          </w:tcPr>
          <w:p w:rsidR="00843632" w:rsidRDefault="00843632" w:rsidP="00843632">
            <w:pPr>
              <w:autoSpaceDE w:val="0"/>
              <w:autoSpaceDN w:val="0"/>
              <w:adjustRightInd w:val="0"/>
              <w:spacing w:line="480" w:lineRule="auto"/>
              <w:rPr>
                <w:rFonts w:asciiTheme="majorBidi" w:hAnsiTheme="majorBidi" w:cstheme="majorBidi"/>
                <w:b/>
                <w:bCs/>
                <w:lang w:val="en-GB"/>
              </w:rPr>
            </w:pPr>
            <w:r>
              <w:rPr>
                <w:rFonts w:asciiTheme="majorBidi" w:hAnsiTheme="majorBidi" w:cstheme="majorBidi"/>
                <w:b/>
                <w:bCs/>
                <w:noProof/>
                <w:lang w:eastAsia="fr-FR"/>
              </w:rPr>
              <mc:AlternateContent>
                <mc:Choice Requires="wps">
                  <w:drawing>
                    <wp:inline distT="0" distB="0" distL="0" distR="0">
                      <wp:extent cx="101600" cy="114300"/>
                      <wp:effectExtent l="0" t="0" r="12700" b="19050"/>
                      <wp:docPr id="4" name="Rectangle 4"/>
                      <wp:cNvGraphicFramePr/>
                      <a:graphic xmlns:a="http://schemas.openxmlformats.org/drawingml/2006/main">
                        <a:graphicData uri="http://schemas.microsoft.com/office/word/2010/wordprocessingShape">
                          <wps:wsp>
                            <wps:cNvSpPr/>
                            <wps:spPr>
                              <a:xfrm>
                                <a:off x="0" y="0"/>
                                <a:ext cx="1016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9FFB86" id="Rectangle 4" o:spid="_x0000_s1026" style="width:8pt;height: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" fillcolor="white [3201]" strokecolor="#70ad47 [3209]" strokeweight="1pt">
                      <w10:anchorlock/>
                    </v:rect>
                  </w:pict>
                </mc:Fallback>
              </mc:AlternateContent>
            </w:r>
          </w:p>
          <w:p w:rsidR="00843632" w:rsidRDefault="00843632" w:rsidP="00843632">
            <w:pPr>
              <w:autoSpaceDE w:val="0"/>
              <w:autoSpaceDN w:val="0"/>
              <w:adjustRightInd w:val="0"/>
              <w:spacing w:line="480" w:lineRule="auto"/>
              <w:rPr>
                <w:rFonts w:asciiTheme="majorBidi" w:hAnsiTheme="majorBidi" w:cstheme="majorBidi"/>
                <w:b/>
                <w:bCs/>
                <w:lang w:val="en-GB"/>
              </w:rPr>
            </w:pPr>
            <w:r>
              <w:rPr>
                <w:rFonts w:asciiTheme="majorBidi" w:hAnsiTheme="majorBidi" w:cstheme="majorBidi"/>
                <w:b/>
                <w:bCs/>
                <w:noProof/>
                <w:lang w:eastAsia="fr-FR"/>
              </w:rPr>
              <mc:AlternateContent>
                <mc:Choice Requires="wps">
                  <w:drawing>
                    <wp:anchor distT="0" distB="0" distL="114300" distR="114300" simplePos="0" relativeHeight="251664384" behindDoc="0" locked="0" layoutInCell="1" allowOverlap="1" wp14:anchorId="00051BDF" wp14:editId="5F0AFBF2">
                      <wp:simplePos x="0" y="0"/>
                      <wp:positionH relativeFrom="column">
                        <wp:posOffset>0</wp:posOffset>
                      </wp:positionH>
                      <wp:positionV relativeFrom="paragraph">
                        <wp:posOffset>1270</wp:posOffset>
                      </wp:positionV>
                      <wp:extent cx="101600" cy="114300"/>
                      <wp:effectExtent l="0" t="0" r="12700" b="19050"/>
                      <wp:wrapNone/>
                      <wp:docPr id="10" name="Rectangle 10"/>
                      <wp:cNvGraphicFramePr/>
                      <a:graphic xmlns:a="http://schemas.openxmlformats.org/drawingml/2006/main">
                        <a:graphicData uri="http://schemas.microsoft.com/office/word/2010/wordprocessingShape">
                          <wps:wsp>
                            <wps:cNvSpPr/>
                            <wps:spPr>
                              <a:xfrm>
                                <a:off x="0" y="0"/>
                                <a:ext cx="1016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702C2" id="Rectangle 10" o:spid="_x0000_s1026" style="position:absolute;margin-left:0;margin-top:.1pt;width:8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" fillcolor="white [3201]" strokecolor="#70ad47 [3209]" strokeweight="1pt"/>
                  </w:pict>
                </mc:Fallback>
              </mc:AlternateContent>
            </w:r>
          </w:p>
          <w:p w:rsidR="00843632" w:rsidRDefault="00843632" w:rsidP="00843632">
            <w:pPr>
              <w:autoSpaceDE w:val="0"/>
              <w:autoSpaceDN w:val="0"/>
              <w:adjustRightInd w:val="0"/>
              <w:spacing w:line="480" w:lineRule="auto"/>
              <w:rPr>
                <w:rFonts w:asciiTheme="majorBidi" w:hAnsiTheme="majorBidi" w:cstheme="majorBidi"/>
                <w:b/>
                <w:bCs/>
                <w:lang w:val="en-GB"/>
              </w:rPr>
            </w:pPr>
            <w:r>
              <w:rPr>
                <w:rFonts w:asciiTheme="majorBidi" w:hAnsiTheme="majorBidi" w:cstheme="majorBidi"/>
                <w:b/>
                <w:bCs/>
                <w:noProof/>
                <w:lang w:eastAsia="fr-FR"/>
              </w:rPr>
              <mc:AlternateContent>
                <mc:Choice Requires="wps">
                  <w:drawing>
                    <wp:anchor distT="0" distB="0" distL="114300" distR="114300" simplePos="0" relativeHeight="251666432" behindDoc="0" locked="0" layoutInCell="1" allowOverlap="1" wp14:anchorId="00051BDF" wp14:editId="5F0AFBF2">
                      <wp:simplePos x="0" y="0"/>
                      <wp:positionH relativeFrom="column">
                        <wp:posOffset>0</wp:posOffset>
                      </wp:positionH>
                      <wp:positionV relativeFrom="paragraph">
                        <wp:posOffset>1270</wp:posOffset>
                      </wp:positionV>
                      <wp:extent cx="101600" cy="114300"/>
                      <wp:effectExtent l="0" t="0" r="12700" b="19050"/>
                      <wp:wrapNone/>
                      <wp:docPr id="11" name="Rectangle 11"/>
                      <wp:cNvGraphicFramePr/>
                      <a:graphic xmlns:a="http://schemas.openxmlformats.org/drawingml/2006/main">
                        <a:graphicData uri="http://schemas.microsoft.com/office/word/2010/wordprocessingShape">
                          <wps:wsp>
                            <wps:cNvSpPr/>
                            <wps:spPr>
                              <a:xfrm>
                                <a:off x="0" y="0"/>
                                <a:ext cx="101600" cy="114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843632" w:rsidRDefault="00843632" w:rsidP="00843632">
                                  <w:pPr>
                                    <w:jc w:val="center"/>
                                  </w:pPr>
                                </w:p>
                                <w:p w:rsidR="00843632" w:rsidRDefault="00843632" w:rsidP="00843632">
                                  <w:pPr>
                                    <w:jc w:val="center"/>
                                  </w:pPr>
                                </w:p>
                                <w:p w:rsidR="00843632" w:rsidRDefault="00843632" w:rsidP="008436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51BDF" id="Rectangle 11" o:spid="_x0000_s1026" style="position:absolute;margin-left:0;margin-top:.1pt;width:8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" fillcolor="white [3201]" strokecolor="#70ad47 [3209]" strokeweight="1pt">
                      <v:textbox>
                        <w:txbxContent>
                          <w:p w:rsidR="00843632" w:rsidRDefault="00843632" w:rsidP="00843632">
                            <w:pPr>
                              <w:jc w:val="center"/>
                            </w:pPr>
                          </w:p>
                          <w:p w:rsidR="00843632" w:rsidRDefault="00843632" w:rsidP="00843632">
                            <w:pPr>
                              <w:jc w:val="center"/>
                            </w:pPr>
                          </w:p>
                          <w:p w:rsidR="00843632" w:rsidRDefault="00843632" w:rsidP="00843632">
                            <w:pPr>
                              <w:jc w:val="center"/>
                            </w:pPr>
                          </w:p>
                        </w:txbxContent>
                      </v:textbox>
                    </v:rect>
                  </w:pict>
                </mc:Fallback>
              </mc:AlternateContent>
            </w:r>
          </w:p>
          <w:p w:rsidR="00843632" w:rsidRDefault="00843632" w:rsidP="00843632">
            <w:pPr>
              <w:autoSpaceDE w:val="0"/>
              <w:autoSpaceDN w:val="0"/>
              <w:adjustRightInd w:val="0"/>
              <w:spacing w:line="480" w:lineRule="auto"/>
              <w:rPr>
                <w:rFonts w:asciiTheme="majorBidi" w:hAnsiTheme="majorBidi" w:cstheme="majorBidi"/>
                <w:b/>
                <w:bCs/>
                <w:lang w:val="en-GB"/>
              </w:rPr>
            </w:pPr>
            <w:r>
              <w:rPr>
                <w:rFonts w:asciiTheme="majorBidi" w:hAnsiTheme="majorBidi" w:cstheme="majorBidi"/>
                <w:b/>
                <w:bCs/>
                <w:noProof/>
                <w:lang w:eastAsia="fr-FR"/>
              </w:rPr>
              <mc:AlternateContent>
                <mc:Choice Requires="wps">
                  <w:drawing>
                    <wp:anchor distT="0" distB="0" distL="114300" distR="114300" simplePos="0" relativeHeight="251668480" behindDoc="0" locked="0" layoutInCell="1" allowOverlap="1" wp14:anchorId="00051BDF" wp14:editId="5F0AFBF2">
                      <wp:simplePos x="0" y="0"/>
                      <wp:positionH relativeFrom="column">
                        <wp:posOffset>0</wp:posOffset>
                      </wp:positionH>
                      <wp:positionV relativeFrom="paragraph">
                        <wp:posOffset>1270</wp:posOffset>
                      </wp:positionV>
                      <wp:extent cx="101600" cy="114300"/>
                      <wp:effectExtent l="0" t="0" r="12700" b="19050"/>
                      <wp:wrapNone/>
                      <wp:docPr id="12" name="Rectangle 12"/>
                      <wp:cNvGraphicFramePr/>
                      <a:graphic xmlns:a="http://schemas.openxmlformats.org/drawingml/2006/main">
                        <a:graphicData uri="http://schemas.microsoft.com/office/word/2010/wordprocessingShape">
                          <wps:wsp>
                            <wps:cNvSpPr/>
                            <wps:spPr>
                              <a:xfrm>
                                <a:off x="0" y="0"/>
                                <a:ext cx="1016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ED690E" id="Rectangle 12" o:spid="_x0000_s1026" style="position:absolute;margin-left:0;margin-top:.1pt;width:8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" fillcolor="white [3201]" strokecolor="#70ad47 [3209]" strokeweight="1pt"/>
                  </w:pict>
                </mc:Fallback>
              </mc:AlternateContent>
            </w:r>
          </w:p>
          <w:p w:rsidR="00843632" w:rsidRDefault="00843632" w:rsidP="00843632">
            <w:pPr>
              <w:autoSpaceDE w:val="0"/>
              <w:autoSpaceDN w:val="0"/>
              <w:adjustRightInd w:val="0"/>
              <w:spacing w:line="480" w:lineRule="auto"/>
              <w:rPr>
                <w:rFonts w:asciiTheme="majorBidi" w:hAnsiTheme="majorBidi" w:cstheme="majorBidi"/>
                <w:b/>
                <w:bCs/>
                <w:lang w:val="en-GB"/>
              </w:rPr>
            </w:pPr>
            <w:r>
              <w:rPr>
                <w:rFonts w:asciiTheme="majorBidi" w:hAnsiTheme="majorBidi" w:cstheme="majorBidi"/>
                <w:b/>
                <w:bCs/>
                <w:noProof/>
                <w:lang w:eastAsia="fr-FR"/>
              </w:rPr>
              <mc:AlternateContent>
                <mc:Choice Requires="wps">
                  <w:drawing>
                    <wp:anchor distT="0" distB="0" distL="114300" distR="114300" simplePos="0" relativeHeight="251670528" behindDoc="0" locked="0" layoutInCell="1" allowOverlap="1" wp14:anchorId="00051BDF" wp14:editId="5F0AFBF2">
                      <wp:simplePos x="0" y="0"/>
                      <wp:positionH relativeFrom="column">
                        <wp:posOffset>6350</wp:posOffset>
                      </wp:positionH>
                      <wp:positionV relativeFrom="paragraph">
                        <wp:posOffset>13970</wp:posOffset>
                      </wp:positionV>
                      <wp:extent cx="101600" cy="114300"/>
                      <wp:effectExtent l="0" t="0" r="12700" b="19050"/>
                      <wp:wrapNone/>
                      <wp:docPr id="13" name="Rectangle 13"/>
                      <wp:cNvGraphicFramePr/>
                      <a:graphic xmlns:a="http://schemas.openxmlformats.org/drawingml/2006/main">
                        <a:graphicData uri="http://schemas.microsoft.com/office/word/2010/wordprocessingShape">
                          <wps:wsp>
                            <wps:cNvSpPr/>
                            <wps:spPr>
                              <a:xfrm>
                                <a:off x="0" y="0"/>
                                <a:ext cx="1016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DEB0F" id="Rectangle 13" o:spid="_x0000_s1026" style="position:absolute;margin-left:.5pt;margin-top:1.1pt;width:8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" fillcolor="white [3201]" strokecolor="#70ad47 [3209]" strokeweight="1pt"/>
                  </w:pict>
                </mc:Fallback>
              </mc:AlternateContent>
            </w:r>
          </w:p>
          <w:p w:rsidR="00843632" w:rsidRDefault="00843632" w:rsidP="00843632">
            <w:pPr>
              <w:autoSpaceDE w:val="0"/>
              <w:autoSpaceDN w:val="0"/>
              <w:adjustRightInd w:val="0"/>
              <w:rPr>
                <w:rFonts w:asciiTheme="majorBidi" w:hAnsiTheme="majorBidi" w:cstheme="majorBidi"/>
                <w:b/>
                <w:bCs/>
                <w:lang w:val="en-GB"/>
              </w:rPr>
            </w:pPr>
            <w:r>
              <w:rPr>
                <w:rFonts w:asciiTheme="majorBidi" w:hAnsiTheme="majorBidi" w:cstheme="majorBidi"/>
                <w:b/>
                <w:bCs/>
                <w:noProof/>
                <w:lang w:eastAsia="fr-FR"/>
              </w:rPr>
              <mc:AlternateContent>
                <mc:Choice Requires="wps">
                  <w:drawing>
                    <wp:anchor distT="0" distB="0" distL="114300" distR="114300" simplePos="0" relativeHeight="251672576" behindDoc="0" locked="0" layoutInCell="1" allowOverlap="1" wp14:anchorId="00051BDF" wp14:editId="5F0AFBF2">
                      <wp:simplePos x="0" y="0"/>
                      <wp:positionH relativeFrom="column">
                        <wp:posOffset>0</wp:posOffset>
                      </wp:positionH>
                      <wp:positionV relativeFrom="paragraph">
                        <wp:posOffset>1270</wp:posOffset>
                      </wp:positionV>
                      <wp:extent cx="101600" cy="114300"/>
                      <wp:effectExtent l="0" t="0" r="12700" b="19050"/>
                      <wp:wrapNone/>
                      <wp:docPr id="14" name="Rectangle 14"/>
                      <wp:cNvGraphicFramePr/>
                      <a:graphic xmlns:a="http://schemas.openxmlformats.org/drawingml/2006/main">
                        <a:graphicData uri="http://schemas.microsoft.com/office/word/2010/wordprocessingShape">
                          <wps:wsp>
                            <wps:cNvSpPr/>
                            <wps:spPr>
                              <a:xfrm>
                                <a:off x="0" y="0"/>
                                <a:ext cx="101600"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2A7CA" id="Rectangle 14" o:spid="_x0000_s1026" style="position:absolute;margin-left:0;margin-top:.1pt;width:8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" fillcolor="white [3201]" strokecolor="#70ad47 [3209]" strokeweight="1pt"/>
                  </w:pict>
                </mc:Fallback>
              </mc:AlternateContent>
            </w:r>
          </w:p>
        </w:tc>
      </w:tr>
    </w:tbl>
    <w:p w:rsidR="00843632" w:rsidRDefault="00C9006F" w:rsidP="00843632">
      <w:pPr>
        <w:autoSpaceDE w:val="0"/>
        <w:autoSpaceDN w:val="0"/>
        <w:adjustRightInd w:val="0"/>
        <w:spacing w:after="0" w:line="240" w:lineRule="auto"/>
        <w:rPr>
          <w:rFonts w:asciiTheme="majorBidi" w:hAnsiTheme="majorBidi" w:cstheme="majorBidi"/>
          <w:b/>
          <w:bCs/>
          <w:lang w:val="en-GB" w:bidi="ar-DZ"/>
        </w:rPr>
      </w:pPr>
      <w:r>
        <w:rPr>
          <w:rFonts w:asciiTheme="majorBidi" w:hAnsiTheme="majorBidi" w:cstheme="majorBidi"/>
          <w:b/>
          <w:bCs/>
          <w:lang w:val="en-GB"/>
        </w:rPr>
        <w:lastRenderedPageBreak/>
        <w:t>T</w:t>
      </w:r>
      <w:r>
        <w:rPr>
          <w:rFonts w:asciiTheme="majorBidi" w:hAnsiTheme="majorBidi" w:cstheme="majorBidi"/>
          <w:b/>
          <w:bCs/>
          <w:lang w:val="en-GB" w:bidi="ar-DZ"/>
        </w:rPr>
        <w:t xml:space="preserve">ask 3: Match the definition with the appropriate term. </w:t>
      </w:r>
    </w:p>
    <w:tbl>
      <w:tblPr>
        <w:tblStyle w:val="Grilledutableau"/>
        <w:tblW w:w="0" w:type="auto"/>
        <w:tblLook w:val="04A0" w:firstRow="1" w:lastRow="0" w:firstColumn="1" w:lastColumn="0" w:noHBand="0" w:noVBand="1"/>
      </w:tblPr>
      <w:tblGrid>
        <w:gridCol w:w="8075"/>
        <w:gridCol w:w="2381"/>
      </w:tblGrid>
      <w:tr w:rsidR="00C9006F" w:rsidTr="00635A98">
        <w:tc>
          <w:tcPr>
            <w:tcW w:w="8075" w:type="dxa"/>
          </w:tcPr>
          <w:p w:rsidR="00C9006F" w:rsidRDefault="00C9006F" w:rsidP="00843632">
            <w:pPr>
              <w:autoSpaceDE w:val="0"/>
              <w:autoSpaceDN w:val="0"/>
              <w:adjustRightInd w:val="0"/>
              <w:rPr>
                <w:rFonts w:asciiTheme="majorBidi" w:hAnsiTheme="majorBidi" w:cstheme="majorBidi"/>
                <w:b/>
                <w:bCs/>
                <w:lang w:val="en-GB" w:bidi="ar-DZ"/>
              </w:rPr>
            </w:pPr>
            <w:r>
              <w:rPr>
                <w:rFonts w:asciiTheme="majorBidi" w:hAnsiTheme="majorBidi" w:cstheme="majorBidi"/>
                <w:b/>
                <w:bCs/>
                <w:lang w:val="en-GB" w:bidi="ar-DZ"/>
              </w:rPr>
              <w:t xml:space="preserve">Definition </w:t>
            </w:r>
          </w:p>
        </w:tc>
        <w:tc>
          <w:tcPr>
            <w:tcW w:w="2381" w:type="dxa"/>
          </w:tcPr>
          <w:p w:rsidR="00C9006F" w:rsidRDefault="00C9006F" w:rsidP="00843632">
            <w:pPr>
              <w:autoSpaceDE w:val="0"/>
              <w:autoSpaceDN w:val="0"/>
              <w:adjustRightInd w:val="0"/>
              <w:rPr>
                <w:rFonts w:asciiTheme="majorBidi" w:hAnsiTheme="majorBidi" w:cstheme="majorBidi"/>
                <w:b/>
                <w:bCs/>
                <w:lang w:val="en-GB" w:bidi="ar-DZ"/>
              </w:rPr>
            </w:pPr>
            <w:r>
              <w:rPr>
                <w:rFonts w:asciiTheme="majorBidi" w:hAnsiTheme="majorBidi" w:cstheme="majorBidi"/>
                <w:b/>
                <w:bCs/>
                <w:lang w:val="en-GB" w:bidi="ar-DZ"/>
              </w:rPr>
              <w:t xml:space="preserve">Term </w:t>
            </w:r>
          </w:p>
        </w:tc>
      </w:tr>
      <w:tr w:rsidR="00C9006F" w:rsidTr="00635A98">
        <w:tc>
          <w:tcPr>
            <w:tcW w:w="8075" w:type="dxa"/>
          </w:tcPr>
          <w:p w:rsidR="00C9006F" w:rsidRDefault="00C9006F" w:rsidP="00C9006F">
            <w:pPr>
              <w:autoSpaceDE w:val="0"/>
              <w:autoSpaceDN w:val="0"/>
              <w:adjustRightInd w:val="0"/>
              <w:rPr>
                <w:rFonts w:asciiTheme="majorBidi" w:hAnsiTheme="majorBidi" w:cstheme="majorBidi"/>
                <w:lang w:val="en-US" w:bidi="ar-DZ"/>
              </w:rPr>
            </w:pPr>
            <w:r>
              <w:rPr>
                <w:rFonts w:asciiTheme="majorBidi" w:hAnsiTheme="majorBidi" w:cstheme="majorBidi"/>
                <w:lang w:val="en-US" w:bidi="ar-DZ"/>
              </w:rPr>
              <w:t>1-</w:t>
            </w:r>
            <w:r w:rsidRPr="00C9006F">
              <w:rPr>
                <w:rFonts w:asciiTheme="majorBidi" w:hAnsiTheme="majorBidi" w:cstheme="majorBidi"/>
                <w:lang w:val="en-US" w:bidi="ar-DZ"/>
              </w:rPr>
              <w:t>Books, periodicals, maps, charts, forms, pictures, videotapes</w:t>
            </w:r>
            <w:r>
              <w:rPr>
                <w:rFonts w:asciiTheme="majorBidi" w:hAnsiTheme="majorBidi" w:cstheme="majorBidi"/>
                <w:lang w:val="en-US" w:bidi="ar-DZ"/>
              </w:rPr>
              <w:t xml:space="preserve">, or any source of information disseminated by a government agency or government-funded agency. </w:t>
            </w:r>
          </w:p>
          <w:p w:rsidR="00C9006F" w:rsidRDefault="00C9006F" w:rsidP="00C9006F">
            <w:pPr>
              <w:autoSpaceDE w:val="0"/>
              <w:autoSpaceDN w:val="0"/>
              <w:adjustRightInd w:val="0"/>
              <w:rPr>
                <w:rFonts w:asciiTheme="majorBidi" w:hAnsiTheme="majorBidi" w:cstheme="majorBidi"/>
                <w:lang w:val="en-US" w:bidi="ar-DZ"/>
              </w:rPr>
            </w:pPr>
          </w:p>
          <w:p w:rsidR="00C9006F" w:rsidRDefault="00C9006F" w:rsidP="00C9006F">
            <w:pPr>
              <w:autoSpaceDE w:val="0"/>
              <w:autoSpaceDN w:val="0"/>
              <w:adjustRightInd w:val="0"/>
              <w:rPr>
                <w:rFonts w:asciiTheme="majorBidi" w:hAnsiTheme="majorBidi" w:cstheme="majorBidi"/>
                <w:lang w:val="en-US" w:bidi="ar-DZ"/>
              </w:rPr>
            </w:pPr>
            <w:r>
              <w:rPr>
                <w:rFonts w:asciiTheme="majorBidi" w:hAnsiTheme="majorBidi" w:cstheme="majorBidi"/>
                <w:lang w:val="en-US" w:bidi="ar-DZ"/>
              </w:rPr>
              <w:t>2- A</w:t>
            </w:r>
            <w:r w:rsidRPr="00C9006F">
              <w:rPr>
                <w:rFonts w:asciiTheme="majorBidi" w:hAnsiTheme="majorBidi" w:cstheme="majorBidi"/>
                <w:lang w:val="en-US" w:bidi="ar-DZ"/>
              </w:rPr>
              <w:t xml:space="preserve"> book containing a comprehensive compilation of content in a branch of study with the intention of explaining it. </w:t>
            </w:r>
            <w:r>
              <w:rPr>
                <w:rFonts w:asciiTheme="majorBidi" w:hAnsiTheme="majorBidi" w:cstheme="majorBidi"/>
                <w:lang w:val="en-US" w:bidi="ar-DZ"/>
              </w:rPr>
              <w:t xml:space="preserve">They </w:t>
            </w:r>
            <w:proofErr w:type="gramStart"/>
            <w:r w:rsidRPr="00C9006F">
              <w:rPr>
                <w:rFonts w:asciiTheme="majorBidi" w:hAnsiTheme="majorBidi" w:cstheme="majorBidi"/>
                <w:lang w:val="en-US" w:bidi="ar-DZ"/>
              </w:rPr>
              <w:t>are produced</w:t>
            </w:r>
            <w:proofErr w:type="gramEnd"/>
            <w:r w:rsidRPr="00C9006F">
              <w:rPr>
                <w:rFonts w:asciiTheme="majorBidi" w:hAnsiTheme="majorBidi" w:cstheme="majorBidi"/>
                <w:lang w:val="en-US" w:bidi="ar-DZ"/>
              </w:rPr>
              <w:t xml:space="preserve"> to meet the needs of educators, usually at educational institutions.</w:t>
            </w:r>
          </w:p>
          <w:p w:rsidR="00C9006F" w:rsidRDefault="00C9006F" w:rsidP="00C9006F">
            <w:pPr>
              <w:autoSpaceDE w:val="0"/>
              <w:autoSpaceDN w:val="0"/>
              <w:adjustRightInd w:val="0"/>
              <w:rPr>
                <w:rFonts w:asciiTheme="majorBidi" w:hAnsiTheme="majorBidi" w:cstheme="majorBidi"/>
                <w:lang w:val="en-US" w:bidi="ar-DZ"/>
              </w:rPr>
            </w:pPr>
          </w:p>
          <w:p w:rsidR="00C9006F" w:rsidRPr="00C9006F" w:rsidRDefault="00C9006F" w:rsidP="00C9006F">
            <w:pPr>
              <w:autoSpaceDE w:val="0"/>
              <w:autoSpaceDN w:val="0"/>
              <w:adjustRightInd w:val="0"/>
              <w:rPr>
                <w:rFonts w:asciiTheme="majorBidi" w:hAnsiTheme="majorBidi" w:cstheme="majorBidi"/>
                <w:lang w:val="en-GB" w:bidi="ar-DZ"/>
              </w:rPr>
            </w:pPr>
            <w:r>
              <w:rPr>
                <w:rFonts w:asciiTheme="majorBidi" w:hAnsiTheme="majorBidi" w:cstheme="majorBidi"/>
                <w:lang w:val="en-US" w:bidi="ar-DZ"/>
              </w:rPr>
              <w:t>3-A</w:t>
            </w:r>
            <w:r w:rsidRPr="00C9006F">
              <w:rPr>
                <w:rFonts w:asciiTheme="majorBidi" w:hAnsiTheme="majorBidi" w:cstheme="majorBidi"/>
                <w:lang w:val="en-US" w:bidi="ar-DZ"/>
              </w:rPr>
              <w:t xml:space="preserve"> collection of academic papers published in the context of an academic conference or workshop.</w:t>
            </w:r>
          </w:p>
          <w:p w:rsidR="00C9006F" w:rsidRDefault="00C9006F" w:rsidP="00C9006F">
            <w:pPr>
              <w:autoSpaceDE w:val="0"/>
              <w:autoSpaceDN w:val="0"/>
              <w:adjustRightInd w:val="0"/>
              <w:rPr>
                <w:rFonts w:asciiTheme="majorBidi" w:hAnsiTheme="majorBidi" w:cstheme="majorBidi"/>
                <w:lang w:val="en-GB" w:bidi="ar-DZ"/>
              </w:rPr>
            </w:pPr>
          </w:p>
          <w:p w:rsidR="00C9006F" w:rsidRDefault="00C9006F" w:rsidP="00C9006F">
            <w:pPr>
              <w:autoSpaceDE w:val="0"/>
              <w:autoSpaceDN w:val="0"/>
              <w:adjustRightInd w:val="0"/>
              <w:rPr>
                <w:rFonts w:asciiTheme="majorBidi" w:hAnsiTheme="majorBidi" w:cstheme="majorBidi"/>
                <w:lang w:val="en-US" w:bidi="ar-DZ"/>
              </w:rPr>
            </w:pPr>
            <w:r>
              <w:rPr>
                <w:rFonts w:asciiTheme="majorBidi" w:hAnsiTheme="majorBidi" w:cstheme="majorBidi"/>
                <w:lang w:val="en-GB" w:bidi="ar-DZ"/>
              </w:rPr>
              <w:t xml:space="preserve">4- </w:t>
            </w:r>
            <w:r w:rsidRPr="00C9006F">
              <w:rPr>
                <w:rFonts w:asciiTheme="majorBidi" w:hAnsiTheme="majorBidi" w:cstheme="majorBidi"/>
                <w:lang w:val="en-US" w:bidi="ar-DZ"/>
              </w:rPr>
              <w:t xml:space="preserve">Scholarly publication containing articles written by researchers, professors and other experts. </w:t>
            </w:r>
            <w:r>
              <w:rPr>
                <w:rFonts w:asciiTheme="majorBidi" w:hAnsiTheme="majorBidi" w:cstheme="majorBidi"/>
                <w:lang w:val="en-US" w:bidi="ar-DZ"/>
              </w:rPr>
              <w:t xml:space="preserve">They </w:t>
            </w:r>
            <w:r w:rsidRPr="00C9006F">
              <w:rPr>
                <w:rFonts w:asciiTheme="majorBidi" w:hAnsiTheme="majorBidi" w:cstheme="majorBidi"/>
                <w:lang w:val="en-US" w:bidi="ar-DZ"/>
              </w:rPr>
              <w:t xml:space="preserve">focus on a specific discipline or field of study. </w:t>
            </w:r>
            <w:r>
              <w:rPr>
                <w:rFonts w:asciiTheme="majorBidi" w:hAnsiTheme="majorBidi" w:cstheme="majorBidi"/>
                <w:lang w:val="en-US" w:bidi="ar-DZ"/>
              </w:rPr>
              <w:t xml:space="preserve">They </w:t>
            </w:r>
            <w:proofErr w:type="gramStart"/>
            <w:r w:rsidRPr="00C9006F">
              <w:rPr>
                <w:rFonts w:asciiTheme="majorBidi" w:hAnsiTheme="majorBidi" w:cstheme="majorBidi"/>
                <w:lang w:val="en-US" w:bidi="ar-DZ"/>
              </w:rPr>
              <w:t>are intended</w:t>
            </w:r>
            <w:proofErr w:type="gramEnd"/>
            <w:r w:rsidRPr="00C9006F">
              <w:rPr>
                <w:rFonts w:asciiTheme="majorBidi" w:hAnsiTheme="majorBidi" w:cstheme="majorBidi"/>
                <w:lang w:val="en-US" w:bidi="ar-DZ"/>
              </w:rPr>
              <w:t xml:space="preserve"> for an academic or technical audience, not general readers.</w:t>
            </w:r>
          </w:p>
          <w:p w:rsidR="00C9006F" w:rsidRDefault="00C9006F" w:rsidP="00C9006F">
            <w:pPr>
              <w:autoSpaceDE w:val="0"/>
              <w:autoSpaceDN w:val="0"/>
              <w:adjustRightInd w:val="0"/>
              <w:rPr>
                <w:rFonts w:asciiTheme="majorBidi" w:hAnsiTheme="majorBidi" w:cstheme="majorBidi"/>
                <w:lang w:val="en-US" w:bidi="ar-DZ"/>
              </w:rPr>
            </w:pPr>
          </w:p>
          <w:p w:rsidR="00376219" w:rsidRDefault="00C9006F" w:rsidP="00C9006F">
            <w:pPr>
              <w:autoSpaceDE w:val="0"/>
              <w:autoSpaceDN w:val="0"/>
              <w:adjustRightInd w:val="0"/>
              <w:rPr>
                <w:rFonts w:asciiTheme="majorBidi" w:hAnsiTheme="majorBidi" w:cstheme="majorBidi"/>
                <w:lang w:val="en-US" w:bidi="ar-DZ"/>
              </w:rPr>
            </w:pPr>
            <w:r>
              <w:rPr>
                <w:rFonts w:asciiTheme="majorBidi" w:hAnsiTheme="majorBidi" w:cstheme="majorBidi"/>
                <w:lang w:val="en-US" w:bidi="ar-DZ"/>
              </w:rPr>
              <w:t xml:space="preserve">5- </w:t>
            </w:r>
            <w:r w:rsidRPr="00C9006F">
              <w:rPr>
                <w:rFonts w:asciiTheme="majorBidi" w:hAnsiTheme="majorBidi" w:cstheme="majorBidi"/>
                <w:lang w:val="en-US" w:bidi="ar-DZ"/>
              </w:rPr>
              <w:t xml:space="preserve">Books </w:t>
            </w:r>
            <w:r>
              <w:rPr>
                <w:rFonts w:asciiTheme="majorBidi" w:hAnsiTheme="majorBidi" w:cstheme="majorBidi"/>
                <w:lang w:val="en-US" w:bidi="ar-DZ"/>
              </w:rPr>
              <w:t xml:space="preserve">with professional content for the </w:t>
            </w:r>
            <w:r w:rsidR="00376219">
              <w:rPr>
                <w:rFonts w:asciiTheme="majorBidi" w:hAnsiTheme="majorBidi" w:cstheme="majorBidi"/>
                <w:lang w:val="en-US" w:bidi="ar-DZ"/>
              </w:rPr>
              <w:t>aim of starting or perfecting an occupation.</w:t>
            </w:r>
          </w:p>
          <w:p w:rsidR="00376219" w:rsidRDefault="00376219" w:rsidP="00C9006F">
            <w:pPr>
              <w:autoSpaceDE w:val="0"/>
              <w:autoSpaceDN w:val="0"/>
              <w:adjustRightInd w:val="0"/>
              <w:rPr>
                <w:rFonts w:asciiTheme="majorBidi" w:hAnsiTheme="majorBidi" w:cstheme="majorBidi"/>
                <w:lang w:val="en-US" w:bidi="ar-DZ"/>
              </w:rPr>
            </w:pPr>
          </w:p>
          <w:p w:rsidR="00376219" w:rsidRDefault="00376219" w:rsidP="00C9006F">
            <w:pPr>
              <w:autoSpaceDE w:val="0"/>
              <w:autoSpaceDN w:val="0"/>
              <w:adjustRightInd w:val="0"/>
              <w:rPr>
                <w:rFonts w:asciiTheme="majorBidi" w:hAnsiTheme="majorBidi" w:cstheme="majorBidi"/>
                <w:lang w:val="en-US" w:bidi="ar-DZ"/>
              </w:rPr>
            </w:pPr>
            <w:r>
              <w:rPr>
                <w:rFonts w:asciiTheme="majorBidi" w:hAnsiTheme="majorBidi" w:cstheme="majorBidi"/>
                <w:lang w:val="en-US" w:bidi="ar-DZ"/>
              </w:rPr>
              <w:t xml:space="preserve">6- Books that </w:t>
            </w:r>
            <w:proofErr w:type="gramStart"/>
            <w:r>
              <w:rPr>
                <w:rFonts w:asciiTheme="majorBidi" w:hAnsiTheme="majorBidi" w:cstheme="majorBidi"/>
                <w:lang w:val="en-US" w:bidi="ar-DZ"/>
              </w:rPr>
              <w:t>are marketed</w:t>
            </w:r>
            <w:proofErr w:type="gramEnd"/>
            <w:r>
              <w:rPr>
                <w:rFonts w:asciiTheme="majorBidi" w:hAnsiTheme="majorBidi" w:cstheme="majorBidi"/>
                <w:lang w:val="en-US" w:bidi="ar-DZ"/>
              </w:rPr>
              <w:t xml:space="preserve"> for the general audience. </w:t>
            </w:r>
          </w:p>
          <w:p w:rsidR="00376219" w:rsidRDefault="00376219" w:rsidP="00C9006F">
            <w:pPr>
              <w:autoSpaceDE w:val="0"/>
              <w:autoSpaceDN w:val="0"/>
              <w:adjustRightInd w:val="0"/>
              <w:rPr>
                <w:rFonts w:asciiTheme="majorBidi" w:hAnsiTheme="majorBidi" w:cstheme="majorBidi"/>
                <w:lang w:val="en-US" w:bidi="ar-DZ"/>
              </w:rPr>
            </w:pPr>
          </w:p>
          <w:p w:rsidR="00C9006F" w:rsidRDefault="00376219" w:rsidP="00376219">
            <w:pPr>
              <w:autoSpaceDE w:val="0"/>
              <w:autoSpaceDN w:val="0"/>
              <w:adjustRightInd w:val="0"/>
              <w:rPr>
                <w:rFonts w:asciiTheme="majorBidi" w:hAnsiTheme="majorBidi" w:cstheme="majorBidi"/>
                <w:lang w:val="en-US" w:bidi="ar-DZ"/>
              </w:rPr>
            </w:pPr>
            <w:r>
              <w:rPr>
                <w:rFonts w:asciiTheme="majorBidi" w:hAnsiTheme="majorBidi" w:cstheme="majorBidi"/>
                <w:lang w:val="en-US" w:bidi="ar-DZ"/>
              </w:rPr>
              <w:t>7- Books w</w:t>
            </w:r>
            <w:r w:rsidRPr="00376219">
              <w:rPr>
                <w:rFonts w:asciiTheme="majorBidi" w:hAnsiTheme="majorBidi" w:cstheme="majorBidi"/>
                <w:lang w:val="en-US" w:bidi="ar-DZ"/>
              </w:rPr>
              <w:t xml:space="preserve">ritten by experts-- researchers, professionals, professors, and other scholars in specific fields intended for academic discussion and research presentation and review. </w:t>
            </w:r>
          </w:p>
          <w:p w:rsidR="00376219" w:rsidRDefault="00376219" w:rsidP="00376219">
            <w:pPr>
              <w:autoSpaceDE w:val="0"/>
              <w:autoSpaceDN w:val="0"/>
              <w:adjustRightInd w:val="0"/>
              <w:rPr>
                <w:rFonts w:asciiTheme="majorBidi" w:hAnsiTheme="majorBidi" w:cstheme="majorBidi"/>
                <w:lang w:val="en-US" w:bidi="ar-DZ"/>
              </w:rPr>
            </w:pPr>
          </w:p>
          <w:p w:rsidR="00376219" w:rsidRDefault="00376219" w:rsidP="00376219">
            <w:pPr>
              <w:autoSpaceDE w:val="0"/>
              <w:autoSpaceDN w:val="0"/>
              <w:adjustRightInd w:val="0"/>
              <w:rPr>
                <w:rFonts w:ascii="Arial" w:hAnsi="Arial" w:cs="Arial"/>
                <w:color w:val="202124"/>
                <w:shd w:val="clear" w:color="auto" w:fill="FFFFFF"/>
                <w:lang w:val="en-GB"/>
              </w:rPr>
            </w:pPr>
            <w:r>
              <w:rPr>
                <w:rFonts w:asciiTheme="majorBidi" w:hAnsiTheme="majorBidi" w:cstheme="majorBidi"/>
                <w:lang w:val="en-US" w:bidi="ar-DZ"/>
              </w:rPr>
              <w:t xml:space="preserve">8- </w:t>
            </w:r>
            <w:r w:rsidR="003061B8">
              <w:rPr>
                <w:rFonts w:asciiTheme="majorBidi" w:hAnsiTheme="majorBidi" w:cstheme="majorBidi"/>
                <w:lang w:val="en-US" w:bidi="ar-DZ"/>
              </w:rPr>
              <w:t>A</w:t>
            </w:r>
            <w:r w:rsidR="003061B8" w:rsidRPr="003061B8">
              <w:rPr>
                <w:rFonts w:asciiTheme="majorBidi" w:hAnsiTheme="majorBidi" w:cstheme="majorBidi"/>
                <w:lang w:val="en-US" w:bidi="ar-DZ"/>
              </w:rPr>
              <w:t xml:space="preserve"> long piece of academic writing based on original research, submitted as part of an undergraduate or postgraduate degree.</w:t>
            </w:r>
            <w:r w:rsidR="003061B8" w:rsidRPr="003061B8">
              <w:rPr>
                <w:rFonts w:ascii="Arial" w:hAnsi="Arial" w:cs="Arial"/>
                <w:color w:val="202124"/>
                <w:shd w:val="clear" w:color="auto" w:fill="FFFFFF"/>
                <w:lang w:val="en-GB"/>
              </w:rPr>
              <w:t> </w:t>
            </w:r>
          </w:p>
          <w:p w:rsidR="003061B8" w:rsidRDefault="003061B8" w:rsidP="00376219">
            <w:pPr>
              <w:autoSpaceDE w:val="0"/>
              <w:autoSpaceDN w:val="0"/>
              <w:adjustRightInd w:val="0"/>
              <w:rPr>
                <w:rFonts w:ascii="Arial" w:hAnsi="Arial" w:cs="Arial"/>
                <w:color w:val="202124"/>
                <w:shd w:val="clear" w:color="auto" w:fill="FFFFFF"/>
                <w:lang w:val="en-GB"/>
              </w:rPr>
            </w:pPr>
          </w:p>
          <w:p w:rsidR="003061B8" w:rsidRDefault="003061B8" w:rsidP="003061B8">
            <w:pPr>
              <w:shd w:val="clear" w:color="auto" w:fill="FFFFFF"/>
              <w:rPr>
                <w:rFonts w:asciiTheme="majorBidi" w:hAnsiTheme="majorBidi" w:cstheme="majorBidi"/>
                <w:lang w:val="en-US" w:bidi="ar-DZ"/>
              </w:rPr>
            </w:pPr>
            <w:r>
              <w:rPr>
                <w:rFonts w:ascii="Arial" w:eastAsia="Times New Roman" w:hAnsi="Arial" w:cs="Arial"/>
                <w:color w:val="202124"/>
                <w:sz w:val="21"/>
                <w:szCs w:val="21"/>
                <w:lang w:val="en-GB" w:eastAsia="fr-FR"/>
              </w:rPr>
              <w:t xml:space="preserve">9- </w:t>
            </w:r>
            <w:r>
              <w:rPr>
                <w:rFonts w:asciiTheme="majorBidi" w:hAnsiTheme="majorBidi" w:cstheme="majorBidi"/>
                <w:lang w:val="en-GB" w:bidi="ar-DZ"/>
              </w:rPr>
              <w:t xml:space="preserve">A </w:t>
            </w:r>
            <w:r w:rsidRPr="003061B8">
              <w:rPr>
                <w:rFonts w:asciiTheme="majorBidi" w:hAnsiTheme="majorBidi" w:cstheme="majorBidi"/>
                <w:lang w:val="en-US" w:bidi="ar-DZ"/>
              </w:rPr>
              <w:t>book or set of books giving information on many subjects or on many aspects of one subject and typically arranged alphabetically.</w:t>
            </w:r>
          </w:p>
          <w:p w:rsidR="003061B8" w:rsidRDefault="003061B8" w:rsidP="003061B8">
            <w:pPr>
              <w:shd w:val="clear" w:color="auto" w:fill="FFFFFF"/>
              <w:rPr>
                <w:rFonts w:asciiTheme="majorBidi" w:hAnsiTheme="majorBidi" w:cstheme="majorBidi"/>
                <w:lang w:val="en-US" w:bidi="ar-DZ"/>
              </w:rPr>
            </w:pPr>
          </w:p>
          <w:p w:rsidR="003061B8" w:rsidRPr="003061B8" w:rsidRDefault="003061B8" w:rsidP="00635A98">
            <w:pPr>
              <w:shd w:val="clear" w:color="auto" w:fill="FFFFFF"/>
              <w:rPr>
                <w:rFonts w:asciiTheme="majorBidi" w:hAnsiTheme="majorBidi" w:cstheme="majorBidi"/>
                <w:lang w:val="en-US" w:bidi="ar-DZ"/>
              </w:rPr>
            </w:pPr>
            <w:r>
              <w:rPr>
                <w:rFonts w:asciiTheme="majorBidi" w:hAnsiTheme="majorBidi" w:cstheme="majorBidi"/>
                <w:lang w:val="en-US" w:bidi="ar-DZ"/>
              </w:rPr>
              <w:t xml:space="preserve">10- </w:t>
            </w:r>
            <w:r w:rsidR="00B94C3E" w:rsidRPr="00B94C3E">
              <w:rPr>
                <w:rFonts w:asciiTheme="majorBidi" w:hAnsiTheme="majorBidi" w:cstheme="majorBidi"/>
                <w:lang w:val="en-US" w:bidi="ar-DZ"/>
              </w:rPr>
              <w:t xml:space="preserve">General interest </w:t>
            </w:r>
            <w:r w:rsidR="00635A98">
              <w:rPr>
                <w:rFonts w:asciiTheme="majorBidi" w:hAnsiTheme="majorBidi" w:cstheme="majorBidi"/>
                <w:lang w:val="en-US" w:bidi="ar-DZ"/>
              </w:rPr>
              <w:t>periodic</w:t>
            </w:r>
            <w:proofErr w:type="spellStart"/>
            <w:r w:rsidR="00635A98">
              <w:rPr>
                <w:rFonts w:asciiTheme="majorBidi" w:hAnsiTheme="majorBidi" w:cstheme="majorBidi"/>
                <w:lang w:val="en-GB" w:bidi="ar-DZ"/>
              </w:rPr>
              <w:t>als</w:t>
            </w:r>
            <w:proofErr w:type="spellEnd"/>
            <w:r w:rsidR="00B94C3E" w:rsidRPr="00B94C3E">
              <w:rPr>
                <w:rFonts w:asciiTheme="majorBidi" w:hAnsiTheme="majorBidi" w:cstheme="majorBidi"/>
                <w:lang w:val="en-US" w:bidi="ar-DZ"/>
              </w:rPr>
              <w:t xml:space="preserve"> intended for the general audience. </w:t>
            </w:r>
          </w:p>
          <w:p w:rsidR="003061B8" w:rsidRDefault="003061B8" w:rsidP="00376219">
            <w:pPr>
              <w:autoSpaceDE w:val="0"/>
              <w:autoSpaceDN w:val="0"/>
              <w:adjustRightInd w:val="0"/>
              <w:rPr>
                <w:rFonts w:asciiTheme="majorBidi" w:hAnsiTheme="majorBidi" w:cstheme="majorBidi"/>
                <w:lang w:val="en-US" w:bidi="ar-DZ"/>
              </w:rPr>
            </w:pPr>
          </w:p>
          <w:p w:rsidR="00B94C3E" w:rsidRDefault="00B94C3E" w:rsidP="00376219">
            <w:pPr>
              <w:autoSpaceDE w:val="0"/>
              <w:autoSpaceDN w:val="0"/>
              <w:adjustRightInd w:val="0"/>
              <w:rPr>
                <w:rFonts w:asciiTheme="majorBidi" w:hAnsiTheme="majorBidi" w:cstheme="majorBidi"/>
                <w:lang w:val="en-US" w:bidi="ar-DZ"/>
              </w:rPr>
            </w:pPr>
            <w:r>
              <w:rPr>
                <w:rFonts w:asciiTheme="majorBidi" w:hAnsiTheme="majorBidi" w:cstheme="majorBidi"/>
                <w:lang w:val="en-US" w:bidi="ar-DZ"/>
              </w:rPr>
              <w:t xml:space="preserve">11- </w:t>
            </w:r>
            <w:r w:rsidR="00635A98">
              <w:rPr>
                <w:rFonts w:asciiTheme="majorBidi" w:hAnsiTheme="majorBidi" w:cstheme="majorBidi"/>
                <w:lang w:val="en-US" w:bidi="ar-DZ"/>
              </w:rPr>
              <w:t>B</w:t>
            </w:r>
            <w:r w:rsidR="00635A98" w:rsidRPr="00635A98">
              <w:rPr>
                <w:rFonts w:asciiTheme="majorBidi" w:hAnsiTheme="majorBidi" w:cstheme="majorBidi"/>
                <w:lang w:val="en-US" w:bidi="ar-DZ"/>
              </w:rPr>
              <w:t>ook</w:t>
            </w:r>
            <w:r w:rsidR="00635A98">
              <w:rPr>
                <w:rFonts w:asciiTheme="majorBidi" w:hAnsiTheme="majorBidi" w:cstheme="majorBidi"/>
                <w:lang w:val="en-US" w:bidi="ar-DZ"/>
              </w:rPr>
              <w:t>s that contain</w:t>
            </w:r>
            <w:r w:rsidR="00635A98" w:rsidRPr="00635A98">
              <w:rPr>
                <w:rFonts w:asciiTheme="majorBidi" w:hAnsiTheme="majorBidi" w:cstheme="majorBidi"/>
                <w:lang w:val="en-US" w:bidi="ar-DZ"/>
              </w:rPr>
              <w:t xml:space="preserve"> instructions or advice about how to do something or the most important and useful information about a subject</w:t>
            </w:r>
            <w:r w:rsidR="00635A98">
              <w:rPr>
                <w:rFonts w:asciiTheme="majorBidi" w:hAnsiTheme="majorBidi" w:cstheme="majorBidi"/>
                <w:lang w:val="en-US" w:bidi="ar-DZ"/>
              </w:rPr>
              <w:t xml:space="preserve">. </w:t>
            </w:r>
          </w:p>
          <w:p w:rsidR="00D95407" w:rsidRDefault="00D95407" w:rsidP="00376219">
            <w:pPr>
              <w:autoSpaceDE w:val="0"/>
              <w:autoSpaceDN w:val="0"/>
              <w:adjustRightInd w:val="0"/>
              <w:rPr>
                <w:rFonts w:asciiTheme="majorBidi" w:hAnsiTheme="majorBidi" w:cstheme="majorBidi"/>
                <w:lang w:val="en-US" w:bidi="ar-DZ"/>
              </w:rPr>
            </w:pPr>
          </w:p>
          <w:p w:rsidR="00D95407" w:rsidRPr="00D95407" w:rsidRDefault="00D95407" w:rsidP="00376219">
            <w:pPr>
              <w:autoSpaceDE w:val="0"/>
              <w:autoSpaceDN w:val="0"/>
              <w:adjustRightInd w:val="0"/>
              <w:rPr>
                <w:rFonts w:asciiTheme="majorBidi" w:hAnsiTheme="majorBidi" w:cstheme="majorBidi"/>
                <w:lang w:val="en-GB" w:bidi="ar-DZ"/>
              </w:rPr>
            </w:pPr>
            <w:r>
              <w:rPr>
                <w:rFonts w:asciiTheme="majorBidi" w:hAnsiTheme="majorBidi" w:cstheme="majorBidi"/>
                <w:lang w:val="en-US" w:bidi="ar-DZ"/>
              </w:rPr>
              <w:t xml:space="preserve">12- </w:t>
            </w:r>
            <w:r w:rsidRPr="00D95407">
              <w:rPr>
                <w:rFonts w:asciiTheme="majorBidi" w:hAnsiTheme="majorBidi" w:cstheme="majorBidi"/>
                <w:lang w:val="en-US" w:bidi="ar-DZ"/>
              </w:rPr>
              <w:t xml:space="preserve">A document </w:t>
            </w:r>
            <w:r>
              <w:rPr>
                <w:rFonts w:asciiTheme="majorBidi" w:hAnsiTheme="majorBidi" w:cstheme="majorBidi"/>
                <w:lang w:val="en-US" w:bidi="ar-DZ"/>
              </w:rPr>
              <w:t xml:space="preserve">from a </w:t>
            </w:r>
            <w:proofErr w:type="gramStart"/>
            <w:r>
              <w:rPr>
                <w:rFonts w:asciiTheme="majorBidi" w:hAnsiTheme="majorBidi" w:cstheme="majorBidi"/>
                <w:lang w:val="en-US" w:bidi="ar-DZ"/>
              </w:rPr>
              <w:t xml:space="preserve">website </w:t>
            </w:r>
            <w:r w:rsidRPr="00D95407">
              <w:rPr>
                <w:rFonts w:asciiTheme="majorBidi" w:hAnsiTheme="majorBidi" w:cstheme="majorBidi"/>
                <w:lang w:val="en-US" w:bidi="ar-DZ"/>
              </w:rPr>
              <w:t>which</w:t>
            </w:r>
            <w:proofErr w:type="gramEnd"/>
            <w:r w:rsidRPr="00D95407">
              <w:rPr>
                <w:rFonts w:asciiTheme="majorBidi" w:hAnsiTheme="majorBidi" w:cstheme="majorBidi"/>
                <w:lang w:val="en-US" w:bidi="ar-DZ"/>
              </w:rPr>
              <w:t xml:space="preserve"> can be displayed in a web browser</w:t>
            </w:r>
            <w:r>
              <w:rPr>
                <w:rFonts w:asciiTheme="majorBidi" w:hAnsiTheme="majorBidi" w:cstheme="majorBidi"/>
                <w:lang w:val="en-US" w:bidi="ar-DZ"/>
              </w:rPr>
              <w:t xml:space="preserve">. </w:t>
            </w:r>
          </w:p>
        </w:tc>
        <w:tc>
          <w:tcPr>
            <w:tcW w:w="2381" w:type="dxa"/>
          </w:tcPr>
          <w:p w:rsidR="00FC1DCA" w:rsidRDefault="00635A98" w:rsidP="00635A98">
            <w:pPr>
              <w:autoSpaceDE w:val="0"/>
              <w:autoSpaceDN w:val="0"/>
              <w:adjustRightInd w:val="0"/>
              <w:rPr>
                <w:rFonts w:asciiTheme="majorBidi" w:hAnsiTheme="majorBidi" w:cstheme="majorBidi"/>
                <w:lang w:val="en-GB" w:bidi="ar-DZ"/>
              </w:rPr>
            </w:pPr>
            <w:r>
              <w:rPr>
                <w:rFonts w:asciiTheme="majorBidi" w:hAnsiTheme="majorBidi" w:cstheme="majorBidi"/>
                <w:lang w:val="en-GB" w:bidi="ar-DZ"/>
              </w:rPr>
              <w:t>a-</w:t>
            </w:r>
            <w:r w:rsidR="00C7549C" w:rsidRPr="00635A98">
              <w:rPr>
                <w:rFonts w:asciiTheme="majorBidi" w:hAnsiTheme="majorBidi" w:cstheme="majorBidi"/>
                <w:lang w:val="en-GB" w:bidi="ar-DZ"/>
              </w:rPr>
              <w:t>Popular sources (Newspapers and Magazines)</w:t>
            </w:r>
          </w:p>
          <w:p w:rsidR="00635A98" w:rsidRPr="00D95407" w:rsidRDefault="00635A98" w:rsidP="00635A98">
            <w:pPr>
              <w:autoSpaceDE w:val="0"/>
              <w:autoSpaceDN w:val="0"/>
              <w:adjustRightInd w:val="0"/>
              <w:rPr>
                <w:rFonts w:asciiTheme="majorBidi" w:hAnsiTheme="majorBidi" w:cstheme="majorBidi"/>
                <w:lang w:val="en-GB" w:bidi="ar-DZ"/>
              </w:rPr>
            </w:pPr>
          </w:p>
          <w:p w:rsidR="00635A98" w:rsidRDefault="00635A98" w:rsidP="00635A98">
            <w:pPr>
              <w:autoSpaceDE w:val="0"/>
              <w:autoSpaceDN w:val="0"/>
              <w:adjustRightInd w:val="0"/>
              <w:rPr>
                <w:rFonts w:asciiTheme="majorBidi" w:hAnsiTheme="majorBidi" w:cstheme="majorBidi"/>
                <w:lang w:val="en-GB" w:bidi="ar-DZ"/>
              </w:rPr>
            </w:pPr>
            <w:r>
              <w:rPr>
                <w:rFonts w:asciiTheme="majorBidi" w:hAnsiTheme="majorBidi" w:cstheme="majorBidi"/>
                <w:lang w:val="en-GB" w:bidi="ar-DZ"/>
              </w:rPr>
              <w:t xml:space="preserve">b- Professional books </w:t>
            </w:r>
          </w:p>
          <w:p w:rsidR="00635A98" w:rsidRDefault="00635A98" w:rsidP="00635A98">
            <w:pPr>
              <w:autoSpaceDE w:val="0"/>
              <w:autoSpaceDN w:val="0"/>
              <w:adjustRightInd w:val="0"/>
              <w:rPr>
                <w:rFonts w:asciiTheme="majorBidi" w:hAnsiTheme="majorBidi" w:cstheme="majorBidi"/>
                <w:lang w:val="en-GB" w:bidi="ar-DZ"/>
              </w:rPr>
            </w:pPr>
          </w:p>
          <w:p w:rsidR="00FC1DCA" w:rsidRPr="00D95407" w:rsidRDefault="00635A98" w:rsidP="00635A98">
            <w:pPr>
              <w:autoSpaceDE w:val="0"/>
              <w:autoSpaceDN w:val="0"/>
              <w:adjustRightInd w:val="0"/>
              <w:rPr>
                <w:rFonts w:asciiTheme="majorBidi" w:hAnsiTheme="majorBidi" w:cstheme="majorBidi"/>
                <w:lang w:val="en-GB" w:bidi="ar-DZ"/>
              </w:rPr>
            </w:pPr>
            <w:r>
              <w:rPr>
                <w:rFonts w:asciiTheme="majorBidi" w:hAnsiTheme="majorBidi" w:cstheme="majorBidi"/>
                <w:lang w:val="en-GB" w:bidi="ar-DZ"/>
              </w:rPr>
              <w:t>c-Trade books</w:t>
            </w:r>
          </w:p>
          <w:p w:rsidR="00635A98" w:rsidRDefault="00635A98" w:rsidP="00635A98">
            <w:pPr>
              <w:autoSpaceDE w:val="0"/>
              <w:autoSpaceDN w:val="0"/>
              <w:adjustRightInd w:val="0"/>
              <w:rPr>
                <w:rFonts w:asciiTheme="majorBidi" w:hAnsiTheme="majorBidi" w:cstheme="majorBidi"/>
                <w:lang w:val="en-GB" w:bidi="ar-DZ"/>
              </w:rPr>
            </w:pPr>
          </w:p>
          <w:p w:rsidR="00FC1DCA" w:rsidRDefault="00635A98" w:rsidP="00635A98">
            <w:pPr>
              <w:autoSpaceDE w:val="0"/>
              <w:autoSpaceDN w:val="0"/>
              <w:adjustRightInd w:val="0"/>
              <w:rPr>
                <w:rFonts w:asciiTheme="majorBidi" w:hAnsiTheme="majorBidi" w:cstheme="majorBidi"/>
                <w:lang w:val="en-GB" w:bidi="ar-DZ"/>
              </w:rPr>
            </w:pPr>
            <w:proofErr w:type="gramStart"/>
            <w:r>
              <w:rPr>
                <w:rFonts w:asciiTheme="majorBidi" w:hAnsiTheme="majorBidi" w:cstheme="majorBidi"/>
                <w:lang w:val="en-GB" w:bidi="ar-DZ"/>
              </w:rPr>
              <w:t>d-</w:t>
            </w:r>
            <w:r w:rsidR="00C7549C" w:rsidRPr="00635A98">
              <w:rPr>
                <w:rFonts w:asciiTheme="majorBidi" w:hAnsiTheme="majorBidi" w:cstheme="majorBidi"/>
                <w:lang w:val="en-GB" w:bidi="ar-DZ"/>
              </w:rPr>
              <w:t>Conference</w:t>
            </w:r>
            <w:proofErr w:type="gramEnd"/>
            <w:r w:rsidR="00C7549C" w:rsidRPr="00635A98">
              <w:rPr>
                <w:rFonts w:asciiTheme="majorBidi" w:hAnsiTheme="majorBidi" w:cstheme="majorBidi"/>
                <w:lang w:val="en-GB" w:bidi="ar-DZ"/>
              </w:rPr>
              <w:t xml:space="preserve"> proceedings.</w:t>
            </w:r>
          </w:p>
          <w:p w:rsidR="00635A98" w:rsidRPr="00D95407" w:rsidRDefault="00635A98" w:rsidP="00635A98">
            <w:pPr>
              <w:autoSpaceDE w:val="0"/>
              <w:autoSpaceDN w:val="0"/>
              <w:adjustRightInd w:val="0"/>
              <w:rPr>
                <w:rFonts w:asciiTheme="majorBidi" w:hAnsiTheme="majorBidi" w:cstheme="majorBidi"/>
                <w:lang w:val="en-GB" w:bidi="ar-DZ"/>
              </w:rPr>
            </w:pPr>
          </w:p>
          <w:p w:rsidR="00635A98" w:rsidRDefault="00635A98" w:rsidP="00635A98">
            <w:pPr>
              <w:autoSpaceDE w:val="0"/>
              <w:autoSpaceDN w:val="0"/>
              <w:adjustRightInd w:val="0"/>
              <w:rPr>
                <w:rFonts w:asciiTheme="majorBidi" w:hAnsiTheme="majorBidi" w:cstheme="majorBidi"/>
                <w:lang w:val="en-GB" w:bidi="ar-DZ"/>
              </w:rPr>
            </w:pPr>
            <w:r>
              <w:rPr>
                <w:rFonts w:asciiTheme="majorBidi" w:hAnsiTheme="majorBidi" w:cstheme="majorBidi"/>
                <w:lang w:val="en-GB" w:bidi="ar-DZ"/>
              </w:rPr>
              <w:t>e-Journals</w:t>
            </w:r>
            <w:r w:rsidRPr="00635A98">
              <w:rPr>
                <w:rFonts w:asciiTheme="majorBidi" w:hAnsiTheme="majorBidi" w:cstheme="majorBidi"/>
                <w:lang w:val="en-GB" w:bidi="ar-DZ"/>
              </w:rPr>
              <w:t xml:space="preserve"> </w:t>
            </w:r>
          </w:p>
          <w:p w:rsidR="00635A98" w:rsidRDefault="00635A98" w:rsidP="00635A98">
            <w:pPr>
              <w:autoSpaceDE w:val="0"/>
              <w:autoSpaceDN w:val="0"/>
              <w:adjustRightInd w:val="0"/>
              <w:rPr>
                <w:rFonts w:asciiTheme="majorBidi" w:hAnsiTheme="majorBidi" w:cstheme="majorBidi"/>
                <w:lang w:val="en-GB" w:bidi="ar-DZ"/>
              </w:rPr>
            </w:pPr>
          </w:p>
          <w:p w:rsidR="00FC1DCA" w:rsidRPr="002A1ECE" w:rsidRDefault="00635A98" w:rsidP="00635A98">
            <w:pPr>
              <w:autoSpaceDE w:val="0"/>
              <w:autoSpaceDN w:val="0"/>
              <w:adjustRightInd w:val="0"/>
              <w:rPr>
                <w:rFonts w:asciiTheme="majorBidi" w:hAnsiTheme="majorBidi" w:cstheme="majorBidi"/>
                <w:lang w:val="en-GB" w:bidi="ar-DZ"/>
              </w:rPr>
            </w:pPr>
            <w:proofErr w:type="gramStart"/>
            <w:r>
              <w:rPr>
                <w:rFonts w:asciiTheme="majorBidi" w:hAnsiTheme="majorBidi" w:cstheme="majorBidi"/>
                <w:lang w:val="en-GB" w:bidi="ar-DZ"/>
              </w:rPr>
              <w:t>f-</w:t>
            </w:r>
            <w:r w:rsidR="00C7549C" w:rsidRPr="00635A98">
              <w:rPr>
                <w:rFonts w:asciiTheme="majorBidi" w:hAnsiTheme="majorBidi" w:cstheme="majorBidi"/>
                <w:lang w:val="en-GB" w:bidi="ar-DZ"/>
              </w:rPr>
              <w:t>Government</w:t>
            </w:r>
            <w:proofErr w:type="gramEnd"/>
            <w:r w:rsidR="00C7549C" w:rsidRPr="00635A98">
              <w:rPr>
                <w:rFonts w:asciiTheme="majorBidi" w:hAnsiTheme="majorBidi" w:cstheme="majorBidi"/>
                <w:lang w:val="en-GB" w:bidi="ar-DZ"/>
              </w:rPr>
              <w:t xml:space="preserve"> Documents.</w:t>
            </w:r>
          </w:p>
          <w:p w:rsidR="00635A98" w:rsidRDefault="00635A98" w:rsidP="00635A98">
            <w:pPr>
              <w:autoSpaceDE w:val="0"/>
              <w:autoSpaceDN w:val="0"/>
              <w:adjustRightInd w:val="0"/>
              <w:rPr>
                <w:rFonts w:asciiTheme="majorBidi" w:hAnsiTheme="majorBidi" w:cstheme="majorBidi"/>
                <w:lang w:val="en-GB" w:bidi="ar-DZ"/>
              </w:rPr>
            </w:pPr>
          </w:p>
          <w:p w:rsidR="00FC1DCA" w:rsidRPr="002A1ECE" w:rsidRDefault="00635A98" w:rsidP="00635A98">
            <w:pPr>
              <w:autoSpaceDE w:val="0"/>
              <w:autoSpaceDN w:val="0"/>
              <w:adjustRightInd w:val="0"/>
              <w:rPr>
                <w:rFonts w:asciiTheme="majorBidi" w:hAnsiTheme="majorBidi" w:cstheme="majorBidi"/>
                <w:lang w:val="en-GB" w:bidi="ar-DZ"/>
              </w:rPr>
            </w:pPr>
            <w:proofErr w:type="gramStart"/>
            <w:r>
              <w:rPr>
                <w:rFonts w:asciiTheme="majorBidi" w:hAnsiTheme="majorBidi" w:cstheme="majorBidi"/>
                <w:lang w:val="en-GB" w:bidi="ar-DZ"/>
              </w:rPr>
              <w:t>g-</w:t>
            </w:r>
            <w:r w:rsidR="00C7549C" w:rsidRPr="00635A98">
              <w:rPr>
                <w:rFonts w:asciiTheme="majorBidi" w:hAnsiTheme="majorBidi" w:cstheme="majorBidi"/>
                <w:lang w:val="en-GB" w:bidi="ar-DZ"/>
              </w:rPr>
              <w:t>Theses</w:t>
            </w:r>
            <w:proofErr w:type="gramEnd"/>
            <w:r w:rsidR="00C7549C" w:rsidRPr="00635A98">
              <w:rPr>
                <w:rFonts w:asciiTheme="majorBidi" w:hAnsiTheme="majorBidi" w:cstheme="majorBidi"/>
                <w:lang w:val="en-GB" w:bidi="ar-DZ"/>
              </w:rPr>
              <w:t xml:space="preserve"> &amp; Dissertations.</w:t>
            </w:r>
          </w:p>
          <w:p w:rsidR="00FC1DCA" w:rsidRPr="002A1ECE" w:rsidRDefault="00FC1DCA" w:rsidP="00635A98">
            <w:pPr>
              <w:autoSpaceDE w:val="0"/>
              <w:autoSpaceDN w:val="0"/>
              <w:adjustRightInd w:val="0"/>
              <w:ind w:left="720"/>
              <w:rPr>
                <w:rFonts w:asciiTheme="majorBidi" w:hAnsiTheme="majorBidi" w:cstheme="majorBidi"/>
                <w:lang w:val="en-GB" w:bidi="ar-DZ"/>
              </w:rPr>
            </w:pPr>
          </w:p>
          <w:p w:rsidR="00FC1DCA" w:rsidRPr="00635A98" w:rsidRDefault="00635A98" w:rsidP="00635A98">
            <w:pPr>
              <w:autoSpaceDE w:val="0"/>
              <w:autoSpaceDN w:val="0"/>
              <w:adjustRightInd w:val="0"/>
              <w:rPr>
                <w:rFonts w:asciiTheme="majorBidi" w:hAnsiTheme="majorBidi" w:cstheme="majorBidi"/>
                <w:lang w:val="en-GB" w:bidi="ar-DZ"/>
              </w:rPr>
            </w:pPr>
            <w:r>
              <w:rPr>
                <w:rFonts w:asciiTheme="majorBidi" w:hAnsiTheme="majorBidi" w:cstheme="majorBidi"/>
                <w:lang w:val="en-GB" w:bidi="ar-DZ"/>
              </w:rPr>
              <w:t xml:space="preserve">h- Scholarly </w:t>
            </w:r>
            <w:r w:rsidR="00C7549C" w:rsidRPr="00635A98">
              <w:rPr>
                <w:rFonts w:asciiTheme="majorBidi" w:hAnsiTheme="majorBidi" w:cstheme="majorBidi"/>
                <w:lang w:val="en-GB" w:bidi="ar-DZ"/>
              </w:rPr>
              <w:t>Books / Book Chapters.</w:t>
            </w:r>
          </w:p>
          <w:p w:rsidR="00635A98" w:rsidRDefault="00635A98" w:rsidP="00635A98">
            <w:pPr>
              <w:autoSpaceDE w:val="0"/>
              <w:autoSpaceDN w:val="0"/>
              <w:adjustRightInd w:val="0"/>
              <w:rPr>
                <w:rFonts w:asciiTheme="majorBidi" w:hAnsiTheme="majorBidi" w:cstheme="majorBidi"/>
                <w:lang w:val="en-GB" w:bidi="ar-DZ"/>
              </w:rPr>
            </w:pPr>
          </w:p>
          <w:p w:rsidR="00FC1DCA" w:rsidRPr="002A1ECE" w:rsidRDefault="00635A98" w:rsidP="00635A98">
            <w:pPr>
              <w:autoSpaceDE w:val="0"/>
              <w:autoSpaceDN w:val="0"/>
              <w:adjustRightInd w:val="0"/>
              <w:rPr>
                <w:rFonts w:asciiTheme="majorBidi" w:hAnsiTheme="majorBidi" w:cstheme="majorBidi"/>
                <w:lang w:val="en-GB" w:bidi="ar-DZ"/>
              </w:rPr>
            </w:pPr>
            <w:proofErr w:type="spellStart"/>
            <w:r>
              <w:rPr>
                <w:rFonts w:asciiTheme="majorBidi" w:hAnsiTheme="majorBidi" w:cstheme="majorBidi"/>
                <w:lang w:val="en-GB" w:bidi="ar-DZ"/>
              </w:rPr>
              <w:t>i</w:t>
            </w:r>
            <w:proofErr w:type="spellEnd"/>
            <w:r>
              <w:rPr>
                <w:rFonts w:asciiTheme="majorBidi" w:hAnsiTheme="majorBidi" w:cstheme="majorBidi"/>
                <w:lang w:val="en-GB" w:bidi="ar-DZ"/>
              </w:rPr>
              <w:t xml:space="preserve">-Encyclopaedias </w:t>
            </w:r>
          </w:p>
          <w:p w:rsidR="00635A98" w:rsidRDefault="00635A98" w:rsidP="00635A98">
            <w:pPr>
              <w:autoSpaceDE w:val="0"/>
              <w:autoSpaceDN w:val="0"/>
              <w:adjustRightInd w:val="0"/>
              <w:rPr>
                <w:rFonts w:asciiTheme="majorBidi" w:hAnsiTheme="majorBidi" w:cstheme="majorBidi"/>
                <w:lang w:val="en-GB" w:bidi="ar-DZ"/>
              </w:rPr>
            </w:pPr>
          </w:p>
          <w:p w:rsidR="00635A98" w:rsidRPr="002A1ECE" w:rsidRDefault="00635A98" w:rsidP="00635A98">
            <w:pPr>
              <w:autoSpaceDE w:val="0"/>
              <w:autoSpaceDN w:val="0"/>
              <w:adjustRightInd w:val="0"/>
              <w:rPr>
                <w:rFonts w:asciiTheme="majorBidi" w:hAnsiTheme="majorBidi" w:cstheme="majorBidi"/>
                <w:lang w:val="en-GB" w:bidi="ar-DZ"/>
              </w:rPr>
            </w:pPr>
            <w:r>
              <w:rPr>
                <w:rFonts w:asciiTheme="majorBidi" w:hAnsiTheme="majorBidi" w:cstheme="majorBidi"/>
                <w:lang w:val="en-GB" w:bidi="ar-DZ"/>
              </w:rPr>
              <w:t>j-Handbooks</w:t>
            </w:r>
          </w:p>
          <w:p w:rsidR="00635A98" w:rsidRDefault="00635A98" w:rsidP="00635A98">
            <w:pPr>
              <w:autoSpaceDE w:val="0"/>
              <w:autoSpaceDN w:val="0"/>
              <w:adjustRightInd w:val="0"/>
              <w:rPr>
                <w:rFonts w:asciiTheme="majorBidi" w:hAnsiTheme="majorBidi" w:cstheme="majorBidi"/>
                <w:lang w:val="en-GB" w:bidi="ar-DZ"/>
              </w:rPr>
            </w:pPr>
          </w:p>
          <w:p w:rsidR="00C9006F" w:rsidRDefault="00635A98" w:rsidP="00635A98">
            <w:pPr>
              <w:autoSpaceDE w:val="0"/>
              <w:autoSpaceDN w:val="0"/>
              <w:adjustRightInd w:val="0"/>
              <w:rPr>
                <w:rFonts w:asciiTheme="majorBidi" w:hAnsiTheme="majorBidi" w:cstheme="majorBidi"/>
                <w:lang w:val="en-GB" w:bidi="ar-DZ"/>
              </w:rPr>
            </w:pPr>
            <w:r>
              <w:rPr>
                <w:rFonts w:asciiTheme="majorBidi" w:hAnsiTheme="majorBidi" w:cstheme="majorBidi"/>
                <w:lang w:val="en-GB" w:bidi="ar-DZ"/>
              </w:rPr>
              <w:t>k-</w:t>
            </w:r>
            <w:r w:rsidRPr="00635A98">
              <w:rPr>
                <w:rFonts w:asciiTheme="majorBidi" w:hAnsiTheme="majorBidi" w:cstheme="majorBidi"/>
                <w:lang w:val="en-GB" w:bidi="ar-DZ"/>
              </w:rPr>
              <w:t>Text books</w:t>
            </w:r>
          </w:p>
          <w:p w:rsidR="00D95407" w:rsidRDefault="00D95407" w:rsidP="00635A98">
            <w:pPr>
              <w:autoSpaceDE w:val="0"/>
              <w:autoSpaceDN w:val="0"/>
              <w:adjustRightInd w:val="0"/>
              <w:rPr>
                <w:rFonts w:asciiTheme="majorBidi" w:hAnsiTheme="majorBidi" w:cstheme="majorBidi"/>
                <w:lang w:val="en-GB" w:bidi="ar-DZ"/>
              </w:rPr>
            </w:pPr>
          </w:p>
          <w:p w:rsidR="00D95407" w:rsidRPr="00635A98" w:rsidRDefault="00D95407" w:rsidP="00635A98">
            <w:pPr>
              <w:autoSpaceDE w:val="0"/>
              <w:autoSpaceDN w:val="0"/>
              <w:adjustRightInd w:val="0"/>
              <w:rPr>
                <w:rFonts w:asciiTheme="majorBidi" w:hAnsiTheme="majorBidi" w:cstheme="majorBidi"/>
                <w:b/>
                <w:bCs/>
                <w:lang w:val="en-GB" w:bidi="ar-DZ"/>
              </w:rPr>
            </w:pPr>
            <w:r>
              <w:rPr>
                <w:rFonts w:asciiTheme="majorBidi" w:hAnsiTheme="majorBidi" w:cstheme="majorBidi"/>
                <w:lang w:val="en-GB" w:bidi="ar-DZ"/>
              </w:rPr>
              <w:t xml:space="preserve">l- webpage </w:t>
            </w:r>
          </w:p>
        </w:tc>
      </w:tr>
    </w:tbl>
    <w:p w:rsidR="00C9006F" w:rsidRDefault="00C9006F" w:rsidP="00843632">
      <w:pPr>
        <w:autoSpaceDE w:val="0"/>
        <w:autoSpaceDN w:val="0"/>
        <w:adjustRightInd w:val="0"/>
        <w:spacing w:after="0" w:line="240" w:lineRule="auto"/>
        <w:rPr>
          <w:rFonts w:asciiTheme="majorBidi" w:hAnsiTheme="majorBidi" w:cstheme="majorBidi"/>
          <w:b/>
          <w:bCs/>
          <w:lang w:val="en-GB" w:bidi="ar-DZ"/>
        </w:rPr>
      </w:pPr>
    </w:p>
    <w:p w:rsidR="002A1ECE" w:rsidRDefault="00D95407" w:rsidP="00843632">
      <w:pPr>
        <w:autoSpaceDE w:val="0"/>
        <w:autoSpaceDN w:val="0"/>
        <w:adjustRightInd w:val="0"/>
        <w:spacing w:after="0" w:line="240" w:lineRule="auto"/>
        <w:rPr>
          <w:rFonts w:asciiTheme="majorBidi" w:hAnsiTheme="majorBidi" w:cstheme="majorBidi"/>
          <w:b/>
          <w:bCs/>
          <w:lang w:val="en-GB" w:bidi="ar-DZ"/>
        </w:rPr>
      </w:pPr>
      <w:r>
        <w:rPr>
          <w:rFonts w:asciiTheme="majorBidi" w:hAnsiTheme="majorBidi" w:cstheme="majorBidi"/>
          <w:b/>
          <w:bCs/>
          <w:lang w:val="en-GB" w:bidi="ar-DZ"/>
        </w:rPr>
        <w:t>Task 4: which of the sources mentioned in the previous task are the most appropriate to do literature review? Why?</w:t>
      </w:r>
    </w:p>
    <w:p w:rsidR="002A1ECE" w:rsidRDefault="002A1ECE" w:rsidP="00843632">
      <w:pPr>
        <w:autoSpaceDE w:val="0"/>
        <w:autoSpaceDN w:val="0"/>
        <w:adjustRightInd w:val="0"/>
        <w:spacing w:after="0" w:line="240" w:lineRule="auto"/>
        <w:rPr>
          <w:rFonts w:asciiTheme="majorBidi" w:hAnsiTheme="majorBidi" w:cstheme="majorBidi"/>
          <w:b/>
          <w:bCs/>
          <w:lang w:val="en-GB" w:bidi="ar-DZ"/>
        </w:rPr>
      </w:pPr>
    </w:p>
    <w:p w:rsidR="002A1ECE" w:rsidRDefault="002A1ECE" w:rsidP="00843632">
      <w:pPr>
        <w:autoSpaceDE w:val="0"/>
        <w:autoSpaceDN w:val="0"/>
        <w:adjustRightInd w:val="0"/>
        <w:spacing w:after="0" w:line="240" w:lineRule="auto"/>
        <w:rPr>
          <w:rFonts w:asciiTheme="majorBidi" w:hAnsiTheme="majorBidi" w:cstheme="majorBidi"/>
          <w:b/>
          <w:bCs/>
          <w:lang w:val="en-GB" w:bidi="ar-DZ"/>
        </w:rPr>
      </w:pPr>
      <w:r>
        <w:rPr>
          <w:rFonts w:asciiTheme="majorBidi" w:hAnsiTheme="majorBidi" w:cstheme="majorBidi"/>
          <w:b/>
          <w:bCs/>
          <w:lang w:val="en-GB" w:bidi="ar-DZ"/>
        </w:rPr>
        <w:t>Keep in mind</w:t>
      </w:r>
    </w:p>
    <w:p w:rsidR="00D95407" w:rsidRPr="002A1ECE" w:rsidRDefault="002A1ECE" w:rsidP="002A1ECE">
      <w:pPr>
        <w:pStyle w:val="Paragraphedeliste"/>
        <w:numPr>
          <w:ilvl w:val="0"/>
          <w:numId w:val="4"/>
        </w:numPr>
        <w:autoSpaceDE w:val="0"/>
        <w:autoSpaceDN w:val="0"/>
        <w:adjustRightInd w:val="0"/>
        <w:spacing w:after="0" w:line="240" w:lineRule="auto"/>
        <w:rPr>
          <w:rFonts w:asciiTheme="majorBidi" w:hAnsiTheme="majorBidi" w:cstheme="majorBidi"/>
          <w:lang w:val="en-GB" w:bidi="ar-DZ"/>
        </w:rPr>
      </w:pPr>
      <w:r w:rsidRPr="002A1ECE">
        <w:rPr>
          <w:rFonts w:asciiTheme="majorBidi" w:hAnsiTheme="majorBidi" w:cstheme="majorBidi"/>
          <w:lang w:val="en-GB" w:bidi="ar-DZ"/>
        </w:rPr>
        <w:t xml:space="preserve">The extent of the reliability of certain sources does not mean that you do not need to double check the information mentioned in them. </w:t>
      </w:r>
    </w:p>
    <w:p w:rsidR="002A1ECE" w:rsidRPr="002A1ECE" w:rsidRDefault="002A1ECE" w:rsidP="002A1ECE">
      <w:pPr>
        <w:pStyle w:val="Paragraphedeliste"/>
        <w:numPr>
          <w:ilvl w:val="0"/>
          <w:numId w:val="4"/>
        </w:numPr>
        <w:autoSpaceDE w:val="0"/>
        <w:autoSpaceDN w:val="0"/>
        <w:adjustRightInd w:val="0"/>
        <w:spacing w:after="0" w:line="240" w:lineRule="auto"/>
        <w:rPr>
          <w:rFonts w:asciiTheme="majorBidi" w:hAnsiTheme="majorBidi" w:cstheme="majorBidi"/>
          <w:lang w:val="en-GB" w:bidi="ar-DZ"/>
        </w:rPr>
      </w:pPr>
      <w:r w:rsidRPr="002A1ECE">
        <w:rPr>
          <w:rFonts w:asciiTheme="majorBidi" w:hAnsiTheme="majorBidi" w:cstheme="majorBidi"/>
          <w:lang w:val="en-GB" w:bidi="ar-DZ"/>
        </w:rPr>
        <w:t xml:space="preserve">Always make sure that what </w:t>
      </w:r>
      <w:proofErr w:type="gramStart"/>
      <w:r w:rsidRPr="002A1ECE">
        <w:rPr>
          <w:rFonts w:asciiTheme="majorBidi" w:hAnsiTheme="majorBidi" w:cstheme="majorBidi"/>
          <w:lang w:val="en-GB" w:bidi="ar-DZ"/>
        </w:rPr>
        <w:t>is mentioned</w:t>
      </w:r>
      <w:proofErr w:type="gramEnd"/>
      <w:r w:rsidRPr="002A1ECE">
        <w:rPr>
          <w:rFonts w:asciiTheme="majorBidi" w:hAnsiTheme="majorBidi" w:cstheme="majorBidi"/>
          <w:lang w:val="en-GB" w:bidi="ar-DZ"/>
        </w:rPr>
        <w:t xml:space="preserve"> in a source are facts supported by evidence and logical arguments. </w:t>
      </w:r>
    </w:p>
    <w:p w:rsidR="002A1ECE" w:rsidRPr="002A1ECE" w:rsidRDefault="002A1ECE" w:rsidP="002A1ECE">
      <w:pPr>
        <w:pStyle w:val="Paragraphedeliste"/>
        <w:numPr>
          <w:ilvl w:val="0"/>
          <w:numId w:val="4"/>
        </w:numPr>
        <w:autoSpaceDE w:val="0"/>
        <w:autoSpaceDN w:val="0"/>
        <w:adjustRightInd w:val="0"/>
        <w:spacing w:after="0" w:line="240" w:lineRule="auto"/>
        <w:rPr>
          <w:rFonts w:asciiTheme="majorBidi" w:hAnsiTheme="majorBidi" w:cstheme="majorBidi"/>
          <w:lang w:val="en-GB" w:bidi="ar-DZ"/>
        </w:rPr>
      </w:pPr>
      <w:r w:rsidRPr="002A1ECE">
        <w:rPr>
          <w:rFonts w:asciiTheme="majorBidi" w:hAnsiTheme="majorBidi" w:cstheme="majorBidi"/>
          <w:lang w:val="en-GB" w:bidi="ar-DZ"/>
        </w:rPr>
        <w:t xml:space="preserve">Keep an open mind, challenge the acceptable, consider all the aspects of a topic in a balanced and objective way and support your position with up-to-date information. </w:t>
      </w:r>
    </w:p>
    <w:sectPr w:rsidR="002A1ECE" w:rsidRPr="002A1ECE" w:rsidSect="000818C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7FD" w:rsidRDefault="008207FD" w:rsidP="00843632">
      <w:pPr>
        <w:spacing w:after="0" w:line="240" w:lineRule="auto"/>
      </w:pPr>
      <w:r>
        <w:separator/>
      </w:r>
    </w:p>
  </w:endnote>
  <w:endnote w:type="continuationSeparator" w:id="0">
    <w:p w:rsidR="008207FD" w:rsidRDefault="008207FD" w:rsidP="0084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7FD" w:rsidRDefault="008207FD" w:rsidP="00843632">
      <w:pPr>
        <w:spacing w:after="0" w:line="240" w:lineRule="auto"/>
      </w:pPr>
      <w:r>
        <w:separator/>
      </w:r>
    </w:p>
  </w:footnote>
  <w:footnote w:type="continuationSeparator" w:id="0">
    <w:p w:rsidR="008207FD" w:rsidRDefault="008207FD" w:rsidP="00843632">
      <w:pPr>
        <w:spacing w:after="0" w:line="240" w:lineRule="auto"/>
      </w:pPr>
      <w:r>
        <w:continuationSeparator/>
      </w:r>
    </w:p>
  </w:footnote>
  <w:footnote w:id="1">
    <w:p w:rsidR="00843632" w:rsidRPr="00843632" w:rsidRDefault="00843632">
      <w:pPr>
        <w:pStyle w:val="Notedebasdepage"/>
        <w:rPr>
          <w:lang w:val="en-GB"/>
        </w:rPr>
      </w:pPr>
      <w:r>
        <w:rPr>
          <w:rStyle w:val="Appelnotedebasdep"/>
        </w:rPr>
        <w:footnoteRef/>
      </w:r>
      <w:r w:rsidRPr="00843632">
        <w:rPr>
          <w:lang w:val="en-GB"/>
        </w:rPr>
        <w:t xml:space="preserve"> Louisa Buckingham, </w:t>
      </w:r>
      <w:r w:rsidRPr="00843632">
        <w:rPr>
          <w:i/>
          <w:iCs/>
          <w:lang w:val="en-GB"/>
        </w:rPr>
        <w:t>Doing a Research Project in English Studies: a Guide for Students</w:t>
      </w:r>
      <w:r>
        <w:rPr>
          <w:i/>
          <w:iCs/>
          <w:lang w:val="en-GB"/>
        </w:rPr>
        <w:t xml:space="preserve">, </w:t>
      </w:r>
      <w:r>
        <w:rPr>
          <w:lang w:val="en-GB"/>
        </w:rPr>
        <w:t xml:space="preserve">(Oxon: </w:t>
      </w:r>
      <w:proofErr w:type="spellStart"/>
      <w:r>
        <w:rPr>
          <w:lang w:val="en-GB"/>
        </w:rPr>
        <w:t>Routledge</w:t>
      </w:r>
      <w:proofErr w:type="spellEnd"/>
      <w:r>
        <w:rPr>
          <w:lang w:val="en-GB"/>
        </w:rPr>
        <w:t>, 2016)</w:t>
      </w:r>
      <w:proofErr w:type="gramStart"/>
      <w:r>
        <w:rPr>
          <w:lang w:val="en-GB"/>
        </w:rPr>
        <w:t>,p</w:t>
      </w:r>
      <w:proofErr w:type="gramEnd"/>
      <w:r>
        <w:rPr>
          <w:lang w:val="en-GB"/>
        </w:rPr>
        <w:t xml:space="preserve"> 29-30.  </w:t>
      </w:r>
    </w:p>
  </w:footnote>
  <w:footnote w:id="2">
    <w:p w:rsidR="00843632" w:rsidRPr="00843632" w:rsidRDefault="00843632" w:rsidP="00843632">
      <w:pPr>
        <w:pStyle w:val="Notedebasdepage"/>
        <w:rPr>
          <w:lang w:val="en-GB"/>
        </w:rPr>
      </w:pPr>
      <w:r>
        <w:rPr>
          <w:rStyle w:val="Appelnotedebasdep"/>
        </w:rPr>
        <w:footnoteRef/>
      </w:r>
      <w:r w:rsidRPr="00843632">
        <w:rPr>
          <w:lang w:val="en-GB"/>
        </w:rPr>
        <w:t xml:space="preserve"> K</w:t>
      </w:r>
      <w:r>
        <w:rPr>
          <w:lang w:val="en-GB"/>
        </w:rPr>
        <w:t>athleen McMillan and Jonathan, The Study Skills Book, 3</w:t>
      </w:r>
      <w:r>
        <w:rPr>
          <w:vertAlign w:val="superscript"/>
          <w:lang w:val="en-GB"/>
        </w:rPr>
        <w:t xml:space="preserve">d </w:t>
      </w:r>
      <w:r>
        <w:rPr>
          <w:lang w:val="en-GB"/>
        </w:rPr>
        <w:t xml:space="preserve">ed. (Harlow: Pearson, 2012), p136. </w:t>
      </w:r>
    </w:p>
  </w:footnote>
  <w:footnote w:id="3">
    <w:p w:rsidR="00843632" w:rsidRPr="00843632" w:rsidRDefault="00843632">
      <w:pPr>
        <w:pStyle w:val="Notedebasdepage"/>
        <w:rPr>
          <w:lang w:val="en-GB"/>
        </w:rPr>
      </w:pPr>
      <w:r>
        <w:rPr>
          <w:rStyle w:val="Appelnotedebasdep"/>
        </w:rPr>
        <w:footnoteRef/>
      </w:r>
      <w:r w:rsidRPr="00843632">
        <w:rPr>
          <w:lang w:val="en-GB"/>
        </w:rPr>
        <w:t xml:space="preserve"> James D. Lester and James D. Lester, Jr., </w:t>
      </w:r>
      <w:r w:rsidRPr="00843632">
        <w:rPr>
          <w:i/>
          <w:iCs/>
          <w:lang w:val="en-GB"/>
        </w:rPr>
        <w:t>Writing</w:t>
      </w:r>
      <w:r>
        <w:rPr>
          <w:i/>
          <w:iCs/>
          <w:lang w:val="en-GB"/>
        </w:rPr>
        <w:t xml:space="preserve"> Research </w:t>
      </w:r>
      <w:proofErr w:type="gramStart"/>
      <w:r>
        <w:rPr>
          <w:i/>
          <w:iCs/>
          <w:lang w:val="en-GB"/>
        </w:rPr>
        <w:t>Papers :</w:t>
      </w:r>
      <w:proofErr w:type="gramEnd"/>
      <w:r>
        <w:rPr>
          <w:i/>
          <w:iCs/>
          <w:lang w:val="en-GB"/>
        </w:rPr>
        <w:t xml:space="preserve"> a Complete Guide, </w:t>
      </w:r>
      <w:r>
        <w:rPr>
          <w:lang w:val="en-GB"/>
        </w:rPr>
        <w:t>14</w:t>
      </w:r>
      <w:r>
        <w:rPr>
          <w:vertAlign w:val="superscript"/>
          <w:lang w:val="en-GB"/>
        </w:rPr>
        <w:t xml:space="preserve">th </w:t>
      </w:r>
      <w:r>
        <w:rPr>
          <w:lang w:val="en-GB"/>
        </w:rPr>
        <w:t xml:space="preserve">ed. ( Boston: Pearson, 2012), p121. </w:t>
      </w:r>
    </w:p>
  </w:footnote>
  <w:footnote w:id="4">
    <w:p w:rsidR="00843632" w:rsidRPr="00843632" w:rsidRDefault="00843632">
      <w:pPr>
        <w:pStyle w:val="Notedebasdepage"/>
        <w:rPr>
          <w:lang w:val="en-GB"/>
        </w:rPr>
      </w:pPr>
      <w:r>
        <w:rPr>
          <w:rStyle w:val="Appelnotedebasdep"/>
        </w:rPr>
        <w:footnoteRef/>
      </w:r>
      <w:r w:rsidRPr="00843632">
        <w:rPr>
          <w:lang w:val="en-GB"/>
        </w:rPr>
        <w:t xml:space="preserve"> K</w:t>
      </w:r>
      <w:r>
        <w:rPr>
          <w:lang w:val="en-GB"/>
        </w:rPr>
        <w:t>athleen McMillan and Jonathan, The Study Skills Book, 3</w:t>
      </w:r>
      <w:r>
        <w:rPr>
          <w:vertAlign w:val="superscript"/>
          <w:lang w:val="en-GB"/>
        </w:rPr>
        <w:t xml:space="preserve">d </w:t>
      </w:r>
      <w:r>
        <w:rPr>
          <w:lang w:val="en-GB"/>
        </w:rPr>
        <w:t>ed. (Harlow: Pearson, 2012), p139.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451A0"/>
    <w:multiLevelType w:val="hybridMultilevel"/>
    <w:tmpl w:val="3C866106"/>
    <w:lvl w:ilvl="0" w:tplc="826E2020">
      <w:start w:val="1"/>
      <w:numFmt w:val="bullet"/>
      <w:lvlText w:val=""/>
      <w:lvlJc w:val="left"/>
      <w:pPr>
        <w:tabs>
          <w:tab w:val="num" w:pos="720"/>
        </w:tabs>
        <w:ind w:left="720" w:hanging="360"/>
      </w:pPr>
      <w:rPr>
        <w:rFonts w:ascii="Wingdings 3" w:hAnsi="Wingdings 3" w:hint="default"/>
      </w:rPr>
    </w:lvl>
    <w:lvl w:ilvl="1" w:tplc="E4CCE4CC" w:tentative="1">
      <w:start w:val="1"/>
      <w:numFmt w:val="bullet"/>
      <w:lvlText w:val=""/>
      <w:lvlJc w:val="left"/>
      <w:pPr>
        <w:tabs>
          <w:tab w:val="num" w:pos="1440"/>
        </w:tabs>
        <w:ind w:left="1440" w:hanging="360"/>
      </w:pPr>
      <w:rPr>
        <w:rFonts w:ascii="Wingdings 3" w:hAnsi="Wingdings 3" w:hint="default"/>
      </w:rPr>
    </w:lvl>
    <w:lvl w:ilvl="2" w:tplc="00B802DC" w:tentative="1">
      <w:start w:val="1"/>
      <w:numFmt w:val="bullet"/>
      <w:lvlText w:val=""/>
      <w:lvlJc w:val="left"/>
      <w:pPr>
        <w:tabs>
          <w:tab w:val="num" w:pos="2160"/>
        </w:tabs>
        <w:ind w:left="2160" w:hanging="360"/>
      </w:pPr>
      <w:rPr>
        <w:rFonts w:ascii="Wingdings 3" w:hAnsi="Wingdings 3" w:hint="default"/>
      </w:rPr>
    </w:lvl>
    <w:lvl w:ilvl="3" w:tplc="2B94191C" w:tentative="1">
      <w:start w:val="1"/>
      <w:numFmt w:val="bullet"/>
      <w:lvlText w:val=""/>
      <w:lvlJc w:val="left"/>
      <w:pPr>
        <w:tabs>
          <w:tab w:val="num" w:pos="2880"/>
        </w:tabs>
        <w:ind w:left="2880" w:hanging="360"/>
      </w:pPr>
      <w:rPr>
        <w:rFonts w:ascii="Wingdings 3" w:hAnsi="Wingdings 3" w:hint="default"/>
      </w:rPr>
    </w:lvl>
    <w:lvl w:ilvl="4" w:tplc="85E05348" w:tentative="1">
      <w:start w:val="1"/>
      <w:numFmt w:val="bullet"/>
      <w:lvlText w:val=""/>
      <w:lvlJc w:val="left"/>
      <w:pPr>
        <w:tabs>
          <w:tab w:val="num" w:pos="3600"/>
        </w:tabs>
        <w:ind w:left="3600" w:hanging="360"/>
      </w:pPr>
      <w:rPr>
        <w:rFonts w:ascii="Wingdings 3" w:hAnsi="Wingdings 3" w:hint="default"/>
      </w:rPr>
    </w:lvl>
    <w:lvl w:ilvl="5" w:tplc="41A8492E" w:tentative="1">
      <w:start w:val="1"/>
      <w:numFmt w:val="bullet"/>
      <w:lvlText w:val=""/>
      <w:lvlJc w:val="left"/>
      <w:pPr>
        <w:tabs>
          <w:tab w:val="num" w:pos="4320"/>
        </w:tabs>
        <w:ind w:left="4320" w:hanging="360"/>
      </w:pPr>
      <w:rPr>
        <w:rFonts w:ascii="Wingdings 3" w:hAnsi="Wingdings 3" w:hint="default"/>
      </w:rPr>
    </w:lvl>
    <w:lvl w:ilvl="6" w:tplc="E92E1882" w:tentative="1">
      <w:start w:val="1"/>
      <w:numFmt w:val="bullet"/>
      <w:lvlText w:val=""/>
      <w:lvlJc w:val="left"/>
      <w:pPr>
        <w:tabs>
          <w:tab w:val="num" w:pos="5040"/>
        </w:tabs>
        <w:ind w:left="5040" w:hanging="360"/>
      </w:pPr>
      <w:rPr>
        <w:rFonts w:ascii="Wingdings 3" w:hAnsi="Wingdings 3" w:hint="default"/>
      </w:rPr>
    </w:lvl>
    <w:lvl w:ilvl="7" w:tplc="9CC49FC0" w:tentative="1">
      <w:start w:val="1"/>
      <w:numFmt w:val="bullet"/>
      <w:lvlText w:val=""/>
      <w:lvlJc w:val="left"/>
      <w:pPr>
        <w:tabs>
          <w:tab w:val="num" w:pos="5760"/>
        </w:tabs>
        <w:ind w:left="5760" w:hanging="360"/>
      </w:pPr>
      <w:rPr>
        <w:rFonts w:ascii="Wingdings 3" w:hAnsi="Wingdings 3" w:hint="default"/>
      </w:rPr>
    </w:lvl>
    <w:lvl w:ilvl="8" w:tplc="0E424E50" w:tentative="1">
      <w:start w:val="1"/>
      <w:numFmt w:val="bullet"/>
      <w:lvlText w:val=""/>
      <w:lvlJc w:val="left"/>
      <w:pPr>
        <w:tabs>
          <w:tab w:val="num" w:pos="6480"/>
        </w:tabs>
        <w:ind w:left="6480" w:hanging="360"/>
      </w:pPr>
      <w:rPr>
        <w:rFonts w:ascii="Wingdings 3" w:hAnsi="Wingdings 3" w:hint="default"/>
      </w:rPr>
    </w:lvl>
  </w:abstractNum>
  <w:abstractNum w:abstractNumId="1">
    <w:nsid w:val="32C55B8A"/>
    <w:multiLevelType w:val="hybridMultilevel"/>
    <w:tmpl w:val="2F60F8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1E36F1"/>
    <w:multiLevelType w:val="hybridMultilevel"/>
    <w:tmpl w:val="12B65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B8F5F4B"/>
    <w:multiLevelType w:val="hybridMultilevel"/>
    <w:tmpl w:val="F72AA5BC"/>
    <w:lvl w:ilvl="0" w:tplc="040C000D">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C1"/>
    <w:rsid w:val="000433DD"/>
    <w:rsid w:val="000818C1"/>
    <w:rsid w:val="002A1ECE"/>
    <w:rsid w:val="003061B8"/>
    <w:rsid w:val="00315422"/>
    <w:rsid w:val="0036106C"/>
    <w:rsid w:val="00376219"/>
    <w:rsid w:val="00453F63"/>
    <w:rsid w:val="005655DD"/>
    <w:rsid w:val="00635A98"/>
    <w:rsid w:val="006B21D0"/>
    <w:rsid w:val="00786065"/>
    <w:rsid w:val="008207FD"/>
    <w:rsid w:val="00843632"/>
    <w:rsid w:val="00B94C3E"/>
    <w:rsid w:val="00C7549C"/>
    <w:rsid w:val="00C9006F"/>
    <w:rsid w:val="00D95407"/>
    <w:rsid w:val="00FC1D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62924-5611-46EF-8551-B686CE3F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8C1"/>
  </w:style>
  <w:style w:type="paragraph" w:styleId="Titre5">
    <w:name w:val="heading 5"/>
    <w:basedOn w:val="Normal"/>
    <w:next w:val="Normal"/>
    <w:link w:val="Titre5Car"/>
    <w:uiPriority w:val="9"/>
    <w:semiHidden/>
    <w:unhideWhenUsed/>
    <w:qFormat/>
    <w:rsid w:val="000818C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18C1"/>
    <w:pPr>
      <w:tabs>
        <w:tab w:val="center" w:pos="4153"/>
        <w:tab w:val="right" w:pos="8306"/>
      </w:tabs>
      <w:spacing w:after="0" w:line="240" w:lineRule="auto"/>
    </w:pPr>
  </w:style>
  <w:style w:type="character" w:customStyle="1" w:styleId="En-tteCar">
    <w:name w:val="En-tête Car"/>
    <w:basedOn w:val="Policepardfaut"/>
    <w:link w:val="En-tte"/>
    <w:uiPriority w:val="99"/>
    <w:rsid w:val="000818C1"/>
  </w:style>
  <w:style w:type="paragraph" w:styleId="Paragraphedeliste">
    <w:name w:val="List Paragraph"/>
    <w:basedOn w:val="Normal"/>
    <w:uiPriority w:val="34"/>
    <w:qFormat/>
    <w:rsid w:val="000818C1"/>
    <w:pPr>
      <w:ind w:left="720"/>
      <w:contextualSpacing/>
    </w:pPr>
  </w:style>
  <w:style w:type="character" w:customStyle="1" w:styleId="Titre5Car">
    <w:name w:val="Titre 5 Car"/>
    <w:basedOn w:val="Policepardfaut"/>
    <w:link w:val="Titre5"/>
    <w:uiPriority w:val="9"/>
    <w:semiHidden/>
    <w:rsid w:val="000818C1"/>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uiPriority w:val="99"/>
    <w:semiHidden/>
    <w:unhideWhenUsed/>
    <w:rsid w:val="0084363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43632"/>
    <w:rPr>
      <w:sz w:val="20"/>
      <w:szCs w:val="20"/>
    </w:rPr>
  </w:style>
  <w:style w:type="character" w:styleId="Appelnotedebasdep">
    <w:name w:val="footnote reference"/>
    <w:basedOn w:val="Policepardfaut"/>
    <w:uiPriority w:val="99"/>
    <w:semiHidden/>
    <w:unhideWhenUsed/>
    <w:rsid w:val="00843632"/>
    <w:rPr>
      <w:vertAlign w:val="superscript"/>
    </w:rPr>
  </w:style>
  <w:style w:type="table" w:styleId="Grilledutableau">
    <w:name w:val="Table Grid"/>
    <w:basedOn w:val="TableauNormal"/>
    <w:uiPriority w:val="39"/>
    <w:rsid w:val="00843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9006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7883">
      <w:bodyDiv w:val="1"/>
      <w:marLeft w:val="0"/>
      <w:marRight w:val="0"/>
      <w:marTop w:val="0"/>
      <w:marBottom w:val="0"/>
      <w:divBdr>
        <w:top w:val="none" w:sz="0" w:space="0" w:color="auto"/>
        <w:left w:val="none" w:sz="0" w:space="0" w:color="auto"/>
        <w:bottom w:val="none" w:sz="0" w:space="0" w:color="auto"/>
        <w:right w:val="none" w:sz="0" w:space="0" w:color="auto"/>
      </w:divBdr>
    </w:div>
    <w:div w:id="265583261">
      <w:bodyDiv w:val="1"/>
      <w:marLeft w:val="0"/>
      <w:marRight w:val="0"/>
      <w:marTop w:val="0"/>
      <w:marBottom w:val="0"/>
      <w:divBdr>
        <w:top w:val="none" w:sz="0" w:space="0" w:color="auto"/>
        <w:left w:val="none" w:sz="0" w:space="0" w:color="auto"/>
        <w:bottom w:val="none" w:sz="0" w:space="0" w:color="auto"/>
        <w:right w:val="none" w:sz="0" w:space="0" w:color="auto"/>
      </w:divBdr>
    </w:div>
    <w:div w:id="1052925829">
      <w:bodyDiv w:val="1"/>
      <w:marLeft w:val="0"/>
      <w:marRight w:val="0"/>
      <w:marTop w:val="0"/>
      <w:marBottom w:val="0"/>
      <w:divBdr>
        <w:top w:val="none" w:sz="0" w:space="0" w:color="auto"/>
        <w:left w:val="none" w:sz="0" w:space="0" w:color="auto"/>
        <w:bottom w:val="none" w:sz="0" w:space="0" w:color="auto"/>
        <w:right w:val="none" w:sz="0" w:space="0" w:color="auto"/>
      </w:divBdr>
    </w:div>
    <w:div w:id="1783262217">
      <w:bodyDiv w:val="1"/>
      <w:marLeft w:val="0"/>
      <w:marRight w:val="0"/>
      <w:marTop w:val="0"/>
      <w:marBottom w:val="0"/>
      <w:divBdr>
        <w:top w:val="none" w:sz="0" w:space="0" w:color="auto"/>
        <w:left w:val="none" w:sz="0" w:space="0" w:color="auto"/>
        <w:bottom w:val="none" w:sz="0" w:space="0" w:color="auto"/>
        <w:right w:val="none" w:sz="0" w:space="0" w:color="auto"/>
      </w:divBdr>
      <w:divsChild>
        <w:div w:id="1286304127">
          <w:marLeft w:val="547"/>
          <w:marRight w:val="0"/>
          <w:marTop w:val="200"/>
          <w:marBottom w:val="0"/>
          <w:divBdr>
            <w:top w:val="none" w:sz="0" w:space="0" w:color="auto"/>
            <w:left w:val="none" w:sz="0" w:space="0" w:color="auto"/>
            <w:bottom w:val="none" w:sz="0" w:space="0" w:color="auto"/>
            <w:right w:val="none" w:sz="0" w:space="0" w:color="auto"/>
          </w:divBdr>
        </w:div>
        <w:div w:id="684595252">
          <w:marLeft w:val="547"/>
          <w:marRight w:val="0"/>
          <w:marTop w:val="200"/>
          <w:marBottom w:val="0"/>
          <w:divBdr>
            <w:top w:val="none" w:sz="0" w:space="0" w:color="auto"/>
            <w:left w:val="none" w:sz="0" w:space="0" w:color="auto"/>
            <w:bottom w:val="none" w:sz="0" w:space="0" w:color="auto"/>
            <w:right w:val="none" w:sz="0" w:space="0" w:color="auto"/>
          </w:divBdr>
        </w:div>
        <w:div w:id="1886334013">
          <w:marLeft w:val="547"/>
          <w:marRight w:val="0"/>
          <w:marTop w:val="200"/>
          <w:marBottom w:val="0"/>
          <w:divBdr>
            <w:top w:val="none" w:sz="0" w:space="0" w:color="auto"/>
            <w:left w:val="none" w:sz="0" w:space="0" w:color="auto"/>
            <w:bottom w:val="none" w:sz="0" w:space="0" w:color="auto"/>
            <w:right w:val="none" w:sz="0" w:space="0" w:color="auto"/>
          </w:divBdr>
        </w:div>
        <w:div w:id="348407672">
          <w:marLeft w:val="547"/>
          <w:marRight w:val="0"/>
          <w:marTop w:val="200"/>
          <w:marBottom w:val="0"/>
          <w:divBdr>
            <w:top w:val="none" w:sz="0" w:space="0" w:color="auto"/>
            <w:left w:val="none" w:sz="0" w:space="0" w:color="auto"/>
            <w:bottom w:val="none" w:sz="0" w:space="0" w:color="auto"/>
            <w:right w:val="none" w:sz="0" w:space="0" w:color="auto"/>
          </w:divBdr>
        </w:div>
        <w:div w:id="1367564773">
          <w:marLeft w:val="547"/>
          <w:marRight w:val="0"/>
          <w:marTop w:val="200"/>
          <w:marBottom w:val="0"/>
          <w:divBdr>
            <w:top w:val="none" w:sz="0" w:space="0" w:color="auto"/>
            <w:left w:val="none" w:sz="0" w:space="0" w:color="auto"/>
            <w:bottom w:val="none" w:sz="0" w:space="0" w:color="auto"/>
            <w:right w:val="none" w:sz="0" w:space="0" w:color="auto"/>
          </w:divBdr>
        </w:div>
        <w:div w:id="1591621032">
          <w:marLeft w:val="547"/>
          <w:marRight w:val="0"/>
          <w:marTop w:val="200"/>
          <w:marBottom w:val="0"/>
          <w:divBdr>
            <w:top w:val="none" w:sz="0" w:space="0" w:color="auto"/>
            <w:left w:val="none" w:sz="0" w:space="0" w:color="auto"/>
            <w:bottom w:val="none" w:sz="0" w:space="0" w:color="auto"/>
            <w:right w:val="none" w:sz="0" w:space="0" w:color="auto"/>
          </w:divBdr>
        </w:div>
        <w:div w:id="1959528621">
          <w:marLeft w:val="547"/>
          <w:marRight w:val="0"/>
          <w:marTop w:val="200"/>
          <w:marBottom w:val="0"/>
          <w:divBdr>
            <w:top w:val="none" w:sz="0" w:space="0" w:color="auto"/>
            <w:left w:val="none" w:sz="0" w:space="0" w:color="auto"/>
            <w:bottom w:val="none" w:sz="0" w:space="0" w:color="auto"/>
            <w:right w:val="none" w:sz="0" w:space="0" w:color="auto"/>
          </w:divBdr>
        </w:div>
        <w:div w:id="550309126">
          <w:marLeft w:val="547"/>
          <w:marRight w:val="0"/>
          <w:marTop w:val="200"/>
          <w:marBottom w:val="0"/>
          <w:divBdr>
            <w:top w:val="none" w:sz="0" w:space="0" w:color="auto"/>
            <w:left w:val="none" w:sz="0" w:space="0" w:color="auto"/>
            <w:bottom w:val="none" w:sz="0" w:space="0" w:color="auto"/>
            <w:right w:val="none" w:sz="0" w:space="0" w:color="auto"/>
          </w:divBdr>
        </w:div>
        <w:div w:id="72733829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46C1-5AE6-48DA-B688-0C70384B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4919</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Meriam Ghennai</dc:creator>
  <cp:keywords/>
  <dc:description/>
  <cp:lastModifiedBy>Meriam Ghennai</cp:lastModifiedBy>
  <cp:revision>2</cp:revision>
  <dcterms:created xsi:type="dcterms:W3CDTF">2023-03-14T10:38:00Z</dcterms:created>
  <dcterms:modified xsi:type="dcterms:W3CDTF">2023-03-14T10:38:00Z</dcterms:modified>
</cp:coreProperties>
</file>