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98" w:rsidRPr="00BE4B98" w:rsidRDefault="00BE4B98" w:rsidP="00BE4B9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val="hy-AM" w:eastAsia="fr-FR"/>
        </w:rPr>
      </w:pP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en-US" w:eastAsia="fr-FR"/>
        </w:rPr>
        <w:t xml:space="preserve">    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lang w:val="en-US" w:eastAsia="fr-FR"/>
        </w:rPr>
        <w:t>Guerrilla Marketing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b/>
          <w:bCs/>
          <w:color w:val="FF0000"/>
          <w:sz w:val="32"/>
          <w:szCs w:val="32"/>
          <w:rtl/>
          <w:lang w:val="hy-AM" w:eastAsia="fr-FR" w:bidi="ar-SY"/>
        </w:rPr>
        <w:t>تسويق حرب العصابات</w:t>
      </w:r>
      <w:r w:rsidRPr="00BE4B98">
        <w:rPr>
          <w:rFonts w:ascii="Tahoma" w:eastAsia="Times New Roman" w:hAnsi="Tahoma" w:cs="Tahoma" w:hint="cs"/>
          <w:b/>
          <w:bCs/>
          <w:color w:val="FF0000"/>
          <w:szCs w:val="32"/>
          <w:rtl/>
          <w:lang w:val="hy-AM" w:eastAsia="fr-FR" w:bidi="ar-SY"/>
        </w:rPr>
        <w:t> 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b/>
          <w:bCs/>
          <w:color w:val="FF0000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b/>
          <w:bCs/>
          <w:color w:val="FF0000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b/>
          <w:bCs/>
          <w:color w:val="FF0000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hy-AM" w:eastAsia="fr-FR"/>
        </w:rPr>
        <w:t>)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b/>
          <w:bCs/>
          <w:color w:val="FF0000"/>
          <w:sz w:val="32"/>
          <w:szCs w:val="32"/>
          <w:rtl/>
          <w:lang w:val="hy-AM" w:eastAsia="fr-FR" w:bidi="ar-SY"/>
        </w:rPr>
        <w:t>طريقة جديدة بالتفكير و القيام بالحملات الإعلانية</w:t>
      </w:r>
      <w:r w:rsidRPr="00BE4B98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مقدمة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24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   قد يكون الكثيرين منكم قد تفاجأ من هذا العنوان الغريب لهذه المقالة، و السبب واضح و جلي عند الجميع، ألا و هو ذكر كلمتي “حرب العصابات”، و التي تأتينا مباشرة بذكريات عن أشخاص مدججين بالأسلحة و القنابل و يقومون بمحاربة أعدائهم، و هذه الصورة الذهنية هي أمر مغلوط فيما يتعلق بتسمية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val="hy-AM" w:eastAsia="fr-FR" w:bidi="ar-SY"/>
        </w:rPr>
        <w:t> 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، مع أنه أستخدم الكثير من الطرق و الأساليب “الغير الحربية”، أي التسويقية في إدارة و تنفيذ حملات الإتصالات التسويقية أو الإعلانية المختلفة، فما هو إذاً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؟ في البداية سوف نقوم بتعريف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، و بما أن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، مازال نوعاً جديداً و تجريبياً من التسويق فإن تعريفه لم يأخذ بعد صيغته النهائية، و مع ذلك فقد عرفه 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Arial" w:eastAsia="Times New Roman" w:hAnsi="Arial" w:cs="Arial"/>
          <w:color w:val="333333"/>
          <w:sz w:val="32"/>
          <w:szCs w:val="32"/>
          <w:lang w:val="en-US" w:eastAsia="fr-FR"/>
        </w:rPr>
        <w:t>Levinson,1998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):</w:t>
      </w:r>
      <w:r w:rsidRPr="00BE4B98">
        <w:rPr>
          <w:rFonts w:ascii="Arial" w:eastAsia="Times New Roman" w:hAnsi="Arial" w:cs="Arial"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بأنه نوع جديد من التسويق يقوم بتطبيق وسائل إعلانية غير إعتيادية، على غرار وسائل الإعلام التقليدية، مثل الإعلان و التسويق المباشر و العلاقات العامة و ذلك بهدف الإتصال بالمستهلكين، و عرّفه المؤلف بأنه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: “</w:t>
      </w:r>
      <w:r w:rsidRPr="00BE4B98">
        <w:rPr>
          <w:rFonts w:ascii="Arial" w:eastAsia="Times New Roman" w:hAnsi="Arial" w:cs="Arial"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ذلك النوع من التسويق الذي يقوم بإستخدام عامل المفاجئة أو طريقة تفاعل غير تقليدية للإتصال بالمستهلكين و ذلك بهدف جعلهم يروجون عن المنتج أو الخدمة بأنفسهم ،عن طريق وسيلة التناقل الكلامي و التسويق الفيروسي” و هكذا أنتهينا من دراسة أهم تعاريف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val="hy-AM" w:eastAsia="fr-FR" w:bidi="ar-SY"/>
        </w:rPr>
        <w:t> 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، فاتحين الطريق لدراسة </w:t>
      </w:r>
      <w:r w:rsidRPr="00BE4B98">
        <w:rPr>
          <w:rFonts w:ascii="Tahoma" w:eastAsia="Times New Roman" w:hAnsi="Tahoma" w:cs="Tahoma"/>
          <w:color w:val="333333"/>
          <w:sz w:val="32"/>
          <w:szCs w:val="32"/>
          <w:rtl/>
          <w:lang w:val="hy-AM" w:eastAsia="fr-FR" w:bidi="ar-SY"/>
        </w:rPr>
        <w:t>المشاكل التي تحاول المقالة حلها</w:t>
      </w:r>
      <w:r w:rsidRPr="00BE4B98">
        <w:rPr>
          <w:rFonts w:ascii="Arial" w:eastAsia="Times New Roman" w:hAnsi="Arial" w:cs="Arial" w:hint="cs"/>
          <w:color w:val="333333"/>
          <w:sz w:val="32"/>
          <w:szCs w:val="32"/>
          <w:rtl/>
          <w:lang w:val="hy-AM" w:eastAsia="fr-FR" w:bidi="ar-SY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المشاكل التي تحاول المقالة حلها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en-US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تحاول هذه المقالة الإجابة على العديد من الأسئلة التالية و هي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1-</w:t>
      </w:r>
      <w:r w:rsidRPr="00BE4B98">
        <w:rPr>
          <w:rFonts w:ascii="Arial" w:eastAsia="Times New Roman" w:hAnsi="Arial" w:cs="Arial"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كيف يمكن التغلب على مقاومة المستهلكين لوسائل الإعلام التقليدية؟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2-</w:t>
      </w:r>
      <w:r w:rsidRPr="00BE4B98">
        <w:rPr>
          <w:rFonts w:ascii="Arial" w:eastAsia="Times New Roman" w:hAnsi="Arial" w:cs="Arial"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ما هي أهمية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في العصر الحالي؟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en-US" w:eastAsia="fr-FR"/>
        </w:rPr>
        <w:t>3-</w:t>
      </w:r>
      <w:r w:rsidRPr="00BE4B98">
        <w:rPr>
          <w:rFonts w:ascii="Arial" w:eastAsia="Times New Roman" w:hAnsi="Arial" w:cs="Arial"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ما هي أهم خصائص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؟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4-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ما هي أفضل الاستراتيجيات المتبعة في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؟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5-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ما هي أهم التوصيات المتبعة أثناء القيام بال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؟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أهمية</w:t>
      </w:r>
      <w:r w:rsidRPr="00BE4B98">
        <w:rPr>
          <w:rFonts w:ascii="Tahoma" w:eastAsia="Times New Roman" w:hAnsi="Tahoma" w:cs="Tahoma" w:hint="cs"/>
          <w:color w:val="FF0000"/>
          <w:szCs w:val="32"/>
          <w:rtl/>
          <w:lang w:val="hy-AM" w:eastAsia="fr-FR" w:bidi="ar-SY"/>
        </w:rPr>
        <w:t> 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FF0000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في تسويق الشركات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للقيام بالحملات الإعلانية الناجحة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lastRenderedPageBreak/>
        <w:t>  إن تركيز المستهلك في العصر الحالي أصبح منخفضاً لدرجة كبيرة، و السبب هو كثرة المنبهات و الاتصالات التسويقية التي تحاول جميعها، أن توصل رسالة إعلانية معينة إلى إدراكاته، و ذلك لتحفيذه على شراء منتج معين، أو إقناعه بفكرة معينة، و بسبب كثرة هذه الوسائل و تشابهها من حيث الشكل و المضمون، أصبح المستهلك في نهاية المطاف، متلقياُ سلبياً للرسالة الإعلانية، و غير آبهاً بما تحمله من رسائل، و نرى هذا الشيء جلياً في مثال تقليب الإعلانات أثناء مشاهدة المسلسلات التلفزيونية المحببة لدى الجمهور، و لتفادي هذه الحالة و إيجاد حل لها، كان من المهم إبتكار طريقة جديدة لإيصال الرسالة الإعلانية، بطريقة يتقبلها الجمهور، و ينظر لها بأنها وسيلة أخرى من الوسائل التي تقع تحت خدمته، و متعته الشخصية، و ليست أداة قصف إعلاني تحاول بإقناعه بشراء منتجات المنظمة، و لذلك ظهرت أهمية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كأسلوب جديد يحقق الهدفين معاً فهي تحقق متعة المستهلك و الفائدة الربحية للمنظمة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و بما أننا أنتهينا من توضيح أهمية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للشركات، و لكل من أراد إتباع هذه الطرق، ننتقل إلى شرح خصائص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خصائص ال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):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  تتكون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من مجموعة من الخصائص و هي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1-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خاصية إنخفاض التكلفة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   تتميز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بأنها منخفضة التكلفة، مقارنة بالأساليب التسويقية الأخرى، و السبب أن الشركة لا تحتاج أن تتعاقد مع شركات إعلانية و تدفع رسوم مالية و تحجز مساحات إعلانية باهظة الثمن منها، و إنما تنشر رسالتها مباشرة في الشارع و بالمجان و ذلك، في حال كانت لدى الشركة، فكرة مميزة تقوم بتنفيذها بنفسها، فتقوم من خلال هذه الفكرة بجذب إنتباه المستهلكين، و بذلك تقوم بتحقيق هدف 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ت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ح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ع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النهائي، و لا بد أن نذكر أن إنخفاض التكاليف هذا يرافقه إرتفاع المجهود الفكري و زيادة في ساعات العمل لموظفي الشركة، مثال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Arial" w:eastAsia="Times New Roman" w:hAnsi="Arial" w:cs="Arial"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ورقة الإعلان التي تتفرع منها إعلانات صغيرة و التي يمكن تمزيقها و أخذ أجزاء منها إلى المنزل</w:t>
      </w:r>
      <w:r w:rsidRPr="00BE4B98">
        <w:rPr>
          <w:rFonts w:ascii="Arial" w:eastAsia="Times New Roman" w:hAnsi="Arial" w:cs="Arial"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2-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خاصية “التشاركية”</w:t>
      </w:r>
      <w:r w:rsidRPr="00BE4B98">
        <w:rPr>
          <w:rFonts w:ascii="Arial" w:eastAsia="Times New Roman" w:hAnsi="Arial" w:cs="Arial"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  تتميز ال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 xml:space="preserve">بأنها توفر عنصر التشاركية بشكل أكبر مع المستهلكين و العملاء، مقارنة ببقية الوسائل، و ذلك لأن من طبيعتها مفاجئة المستهلكين بطريقة عرض جديدة أو إعلان جديد، في مكان لم 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lastRenderedPageBreak/>
        <w:t>يتوقعونه نهائياً، و هذا يجعل من المستهلك أن يقوم بتصوير أو تذكر هذه الجملة الإعلانية و نشرها إلكترونياً أو عن طريق تسويق التناقل الكلامي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word of mouth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) 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val="hy-AM" w:eastAsia="fr-FR" w:bidi="ar-SY"/>
        </w:rPr>
        <w:t>إعلانات كوكاكولا المكونة من آلات البيع التفاعلية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val="hy-AM"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3-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val="hy-AM" w:eastAsia="fr-FR" w:bidi="ar-SY"/>
        </w:rPr>
        <w:t>خاصية “المخاطرة”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  تتميز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بأنها من الأساليب التي تحتاج إلى تفكير ملي بالموضوع قبل القيام بها، و السبب لما تحمله من مخاطر كبيرة في حال حدوث أخطاء أثناء تأديتها، و أرباح هائلة في حال نجاحها تفوق أي نوع من الأرباح التي تحققها الشركة في حال طبقت أي وسيلة من وسائل التسويق المختلفة أي يطبق عليها المثل الأنكليزي،   “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Hit or Miss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”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أي إصابة أو إخفاق الهدف، و السبب لأن هذا النوع من وسائل الإتصال، تفاجىء المستهلك و تأتيه على حين غرة، و قد تكون ردة فعل المستهلكين عكسية و بالتالي كارثية لمستقبل الشركة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إعلانات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Red Bull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، و التي تقوم بتغطية الألعاب البهلوانية الخطيرة المعروفة في كافة أنحاء العالم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4-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خاصية روح الدعابة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  تتميز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بأنها تستخدم النكتة كعامل حاسم في نجاح حملات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، و خاصة إذا كانت الحملة محدودة على وسائط التواصل الاجتماعية و الإنترنت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ذلك لأن النكتة تقوم بدور المساعد في كسر الحواجز النفسية بين الشركة و المستهلك، كما أنها تغعل نفس الشيء غالباً في التفاعلات البشرية العادية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فالنكتة تلعب دوراً كبيراً في تحفيز المستهلكين لكي ينشروا فكرة الحملة فيما بينهم بالطريقة الفيروسية، مما يعني الوصول إلى أكبر شريحة ممكنة من الجمهور، و في حال تم مزج المفاجأة مع النكتة، يصبح إحتمال نجاح حملة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أكبر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مثال على ذلك، ما قامت به مؤسسة لحماية البيئة بترويج فكرة الإحتباس الحراري، حين قامت بصنع مجسم يشبه سيارة لبيع المثلجات و لكن على أساس أنها نفسها ذابت من زيادة إرتفاع درجات الحرارة، و ذلك كطريقة تزيد من الحس الفكاهي لدى المستهلكين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بذلك نكون قد أنتهينا من أهم خصائص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الآن سوف ننتقل إلى موضوع جداً هام و هو أهم الاستراتيجيات المتبعة من قبل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استراتيجيات ال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):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lastRenderedPageBreak/>
        <w:t>  تحتاج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إلى مجموعة من الاستراتيجيات التي تقوم بها بشكل مستمر، و ذلك لكي يكون هدف الحملة الإعلانية واضحاً في ذهن مخططيها أولاً و منفذيها ثانياً، و يكون لدى الحملة هدف محدد تسعى إليه عن طريق تطبيق التكتيكات العملياتية لتنفيذ هذه الاستراتيجيات، و من أهم الاستراتيجيات المستخدمة حالياً هي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1-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استراتيجية الإنتشار عبر وسائل التواصل الاجتماعية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إن وسائط التواصل الاجتماعية أصبحت جزئاً لا يتجزأ من شريحة كبيرة من المستهلكين و خاصة اللذين يتميزون بالقدرة الشرائية العالية، و لذلك أثناء القيام بحملة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يجب الإنتشار في وسائط التواصل الاجتماعية و بأكبر و بأسرع طريقة ممكنة، و ذلك من خلال الإستفادة من خاصية الإنتشار المرتبطة بالتسويق الفيروسي و الكلام المتناقل التي تعطي رافعة تكنولوجية تقلص من فترة الإنتشار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حملة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(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Got Milk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المشجعة على شرب الحليب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en-US" w:eastAsia="fr-FR"/>
        </w:rPr>
        <w:t>2-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استراتيجية إستثمار المساحات الإعلانية في الشارع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en-US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من المبادىء الأساسية لل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هو إستخدام المسطحات الإعلانية، و ذلك لخلق الصورة الذهنية الإيجابية و زيادة إدراكات الجودة عن الماركة التي يتم الإعلان عنها، و نقصد بالمسطحات الإعلانية جميع المساحات و الأدوات، و المرافق العامة، 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الشوارع و الحيطان و المراحيض و أعمدة الإنارة و أغطية المجاري و علب الهواتف و مواقف الباصات و الجسم الخارجي للسيارات و الباصات العامة و المساحات المتوفرة في الملاعب و النوادي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بالإضافة إلى المساحات و المنشأت و المجسمات التي تقوم المنظمة نفسها بإبتكارها و صناعتها و وضعها في الشوارع العامة المتفرقة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حملة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IBM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منشأاتها التي تحمي المارة من المطر و تساعدهم على نقل أمتعتهم بسهولة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en-US" w:eastAsia="fr-FR"/>
        </w:rPr>
        <w:t>3-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استراتيجية ربط و مزامنة حملة ال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مع الانترنت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تسعى هذه الاستراتيجية إلى زيادة مستوى التكامل بين الحملة الإعلانية المقامة بواسطة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على أرض الواقع و مع العالم الموجود على الإنترنت، و ذلك من خلال إبتكار فعاليات و نشاطات تقوم بسد الفجوة بين العالم الملموس الحقيقي و العالم الغير ملموس الخاص بالإنترنت ذلك لإعطاء فرصة للمستهلكين لكي يشاركوا في بناء الحملة نفسها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قامت شركة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Ford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بربط حملة سيارتها ب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نقرة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عملائها على الإنترنت، حيث كل نقرة من العميل تقود السيارة خطوة إلى الحافة الحادة، و في نهاية المطاف تم سحب السيارة من الجرف بحبال بعد أن حصل موقع فورد على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204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مليون نقرة إلكترونية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  و بهذه الطريق أنتهينا من عرض أهم الاستراتيجيات التي تساعد في تطبيق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 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الآن سوف نقدم لكم التوصيات التي يجب أن تتقيدوا بها أثناء القيام ب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توصيات لإتباع ال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):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بعد أن أنتهينا من عرض أهم المحاور الاساسية المتعلقة ب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، نقوم الآن بتقديم بعض التوصيات التي نتمنى أن يلتزم بها المسوقين و الأشخاص الذين يرغبون بتطبيق الأفكار التي وردت في هذه المقالة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هي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1-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الحفاظ على السرية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الكثير من حملات 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فشلت لأنها لم تستطع الحفاظ على سرية الحملة، و قام أحد الأشخاص بتسريب موعد الحملة أو مكانها و بذلك فقدت عنصر المفاجأة من خلالها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شركة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hy-AM" w:eastAsia="fr-FR"/>
        </w:rPr>
        <w:t>Heineken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التي قامت بحملة لتوزيع مشروباتها مجاناً للاعبي الفوتبول، فأنتشر خبر التوزيع قبل أوانه، مما أدى لتوقف اللعبة بسبب الإزدحام الشديد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en-US" w:eastAsia="fr-FR"/>
        </w:rPr>
        <w:t>2-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عدم تكرار نفس الفكرة عدة مرات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en-US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يقصد بهذه النصيحة، أن الحملة التي نقوم بها و الفكرة الإبداعية التي قمنا بتطبيقها يجب ألا نقوم بتطبيقها عدة مرات، على الأقل في نفس المدينة أو في فترة زمنية قريبة و الهدف، هو الحفاظ على أصالة الفكرة و تميزها عن غيرها من الأفكار المطبقة من قبل الآخرين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en-US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حملات توزيع العينات المجانية لشركة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val="en-US" w:eastAsia="fr-FR"/>
        </w:rPr>
        <w:t>Nescafe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لوحدها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لا تكفي و أصبحت قديمة جداً</w:t>
      </w:r>
      <w:r w:rsidRPr="00BE4B98">
        <w:rPr>
          <w:rFonts w:ascii="Helvetica" w:eastAsia="Times New Roman" w:hAnsi="Helvetica" w:cs="Helvetica"/>
          <w:b/>
          <w:bCs/>
          <w:color w:val="333333"/>
          <w:sz w:val="32"/>
          <w:szCs w:val="32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3-</w:t>
      </w:r>
      <w:r w:rsidRPr="00BE4B98">
        <w:rPr>
          <w:rFonts w:ascii="Helvetica" w:eastAsia="Times New Roman" w:hAnsi="Helvetica" w:cs="Helvetica"/>
          <w:b/>
          <w:bCs/>
          <w:color w:val="FF0000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الإنتباه إلى جانب التغطية الإعلامية و عدم إهمالها</w:t>
      </w:r>
      <w:r w:rsidRPr="00BE4B98">
        <w:rPr>
          <w:rFonts w:ascii="Helvetica" w:eastAsia="Times New Roman" w:hAnsi="Helvetica" w:cs="Helvetica"/>
          <w:b/>
          <w:bCs/>
          <w:color w:val="FF0000"/>
          <w:sz w:val="32"/>
          <w:szCs w:val="32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32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يقصد بذلك، أن تقوم الجهة المطبقة لأسلوب ال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بتصوير الحدث منذ بدايته، و إعلام مندوبي وسائل الإعلام المتعددين و التعاقد معهم لنشر الخبر منذ بدايات الحدث الصحفي، و كذلك نشر مقاطع الفيديو عن كيفية تطور المشروع منذ بدايته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مثال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شركة</w:t>
      </w:r>
      <w:r w:rsidRPr="00BE4B98">
        <w:rPr>
          <w:rFonts w:ascii="Tahoma" w:eastAsia="Times New Roman" w:hAnsi="Tahoma" w:cs="Tahoma" w:hint="cs"/>
          <w:color w:val="333333"/>
          <w:szCs w:val="32"/>
          <w:rtl/>
          <w:lang w:eastAsia="fr-FR" w:bidi="ar-SY"/>
        </w:rPr>
        <w:t> 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fr-FR"/>
        </w:rPr>
        <w:t>Red Bull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en-US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و تغطيتها الإعلامية الكبيرة قبل الحدث عن طريق سيارات تحمل شعارها و تجوب شوارع المدينة التي أقيم فيها الحدث الإعلامي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20"/>
          <w:szCs w:val="20"/>
          <w:rtl/>
          <w:lang w:val="hy-AM" w:eastAsia="fr-FR"/>
        </w:rPr>
        <w:t>4-</w:t>
      </w:r>
      <w:r w:rsidRPr="00BE4B98">
        <w:rPr>
          <w:rFonts w:ascii="Helvetica" w:eastAsia="Times New Roman" w:hAnsi="Helvetica" w:cs="Helvetica"/>
          <w:b/>
          <w:bCs/>
          <w:color w:val="FF0000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عدم إهمال الطبيعة</w:t>
      </w:r>
      <w:r w:rsidRPr="00BE4B98">
        <w:rPr>
          <w:rFonts w:ascii="Helvetica" w:eastAsia="Times New Roman" w:hAnsi="Helvetica" w:cs="Helvetica"/>
          <w:b/>
          <w:bCs/>
          <w:color w:val="FF0000"/>
          <w:sz w:val="20"/>
          <w:szCs w:val="20"/>
          <w:rtl/>
          <w:lang w:val="hy-AM" w:eastAsia="fr-FR"/>
        </w:rPr>
        <w:t>:</w:t>
      </w:r>
      <w:r w:rsidRPr="00BE4B98">
        <w:rPr>
          <w:rFonts w:ascii="Helvetica" w:eastAsia="Times New Roman" w:hAnsi="Helvetica" w:cs="Helvetica"/>
          <w:b/>
          <w:bCs/>
          <w:color w:val="FF0000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من الأخطاء التي يقع فيها مطبقو طريقة ال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)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 xml:space="preserve">، بأنهم يهملون النظر إلى النشرة الجوية، أي لا يتأكدون من خلو الأجواء من الأمطار و الحوادث الأخرى، التي لم تكن بالحسبان، و لذلك يجب التأكد من مكان الحملة عدة مرات و التأكد من خلوه من 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lastRenderedPageBreak/>
        <w:t>المعوقات و من ثم إعلام الجهة المنظمة لتحديد يوم الحملة في حال حدوث أية تغييرات ممكنة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</w:p>
    <w:p w:rsidR="00BE4B98" w:rsidRPr="00BE4B98" w:rsidRDefault="00BE4B98" w:rsidP="00BE4B9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r w:rsidRPr="00BE4B98">
        <w:rPr>
          <w:rFonts w:ascii="Helvetica" w:eastAsia="Times New Roman" w:hAnsi="Helvetica" w:cs="Helvetica"/>
          <w:b/>
          <w:bCs/>
          <w:color w:val="FF0000"/>
          <w:sz w:val="20"/>
          <w:szCs w:val="20"/>
          <w:rtl/>
          <w:lang w:val="hy-AM" w:eastAsia="fr-FR"/>
        </w:rPr>
        <w:t>5-</w:t>
      </w:r>
      <w:r w:rsidRPr="00BE4B98">
        <w:rPr>
          <w:rFonts w:ascii="Helvetica" w:eastAsia="Times New Roman" w:hAnsi="Helvetica" w:cs="Helvetica"/>
          <w:b/>
          <w:bCs/>
          <w:color w:val="FF0000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FF0000"/>
          <w:sz w:val="32"/>
          <w:szCs w:val="32"/>
          <w:rtl/>
          <w:lang w:eastAsia="fr-FR" w:bidi="ar-SY"/>
        </w:rPr>
        <w:t>التأكد من التشريعات و القوانين</w:t>
      </w:r>
      <w:r w:rsidRPr="00BE4B98">
        <w:rPr>
          <w:rFonts w:ascii="Helvetica" w:eastAsia="Times New Roman" w:hAnsi="Helvetica" w:cs="Helvetica"/>
          <w:b/>
          <w:bCs/>
          <w:color w:val="FF0000"/>
          <w:sz w:val="20"/>
          <w:szCs w:val="20"/>
          <w:rtl/>
          <w:lang w:val="hy-AM" w:eastAsia="fr-FR"/>
        </w:rPr>
        <w:t>:</w:t>
      </w:r>
    </w:p>
    <w:p w:rsidR="00BE4B98" w:rsidRDefault="00BE4B98" w:rsidP="008A6BE5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يجب على الأطراف التي تطبق أساليب ال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(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ت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ح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ع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)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hy-AM" w:eastAsia="fr-FR"/>
        </w:rPr>
        <w:t> </w:t>
      </w:r>
      <w:r w:rsidRPr="00BE4B98">
        <w:rPr>
          <w:rFonts w:ascii="Tahoma" w:eastAsia="Times New Roman" w:hAnsi="Tahoma" w:cs="Tahoma" w:hint="cs"/>
          <w:color w:val="333333"/>
          <w:sz w:val="32"/>
          <w:szCs w:val="32"/>
          <w:rtl/>
          <w:lang w:eastAsia="fr-FR" w:bidi="ar-SY"/>
        </w:rPr>
        <w:t>أن تنتبه بأن لا تقوم بخرق القوانين و التشريعات، بطريقة قد تؤدي بزج الشركة في دعوات قضائية و محاكمات و مشاكل لا تنتهي، و ذلك من خلال الدراية الكاملة بالقوانين، و يستحسن إستشارة المحامين قبل البدء بالحملة، و يستحسن أيضاً عدم التعدي على الممتلكات الخاصة، و إعلام السلطات بنية الحملة الإعلانية في حال كان هناك إمكانية لذلك</w:t>
      </w:r>
      <w:r w:rsidRPr="00BE4B98">
        <w:rPr>
          <w:rFonts w:ascii="Helvetica" w:eastAsia="Times New Roman" w:hAnsi="Helvetica" w:cs="Helvetica"/>
          <w:b/>
          <w:bCs/>
          <w:color w:val="333333"/>
          <w:sz w:val="20"/>
          <w:szCs w:val="20"/>
          <w:rtl/>
          <w:lang w:val="hy-AM" w:eastAsia="fr-FR"/>
        </w:rPr>
        <w:t>.</w:t>
      </w:r>
      <w:r w:rsidRPr="00BE4B98">
        <w:rPr>
          <w:rFonts w:ascii="Helvetica" w:eastAsia="Times New Roman" w:hAnsi="Helvetica" w:cs="Helvetica"/>
          <w:b/>
          <w:bCs/>
          <w:color w:val="333333"/>
          <w:szCs w:val="20"/>
          <w:rtl/>
          <w:lang w:val="hy-AM" w:eastAsia="fr-FR"/>
        </w:rPr>
        <w:t> </w:t>
      </w:r>
      <w:r w:rsidRPr="00BE4B98"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  <w:br/>
      </w:r>
    </w:p>
    <w:p w:rsidR="008A6BE5" w:rsidRPr="00BE4B98" w:rsidRDefault="008A6BE5" w:rsidP="008A6BE5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rtl/>
          <w:lang w:eastAsia="fr-FR"/>
        </w:rPr>
      </w:pPr>
      <w:bookmarkStart w:id="0" w:name="_GoBack"/>
      <w:bookmarkEnd w:id="0"/>
    </w:p>
    <w:p w:rsidR="002A2146" w:rsidRDefault="00BE4B98">
      <w:r w:rsidRPr="00BE4B98">
        <w:t>http://syriamarketing.blogspot.com/2014/04/guerrilla-marketing.html</w:t>
      </w:r>
    </w:p>
    <w:sectPr w:rsidR="002A2146" w:rsidSect="002A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4B98"/>
    <w:rsid w:val="002A2146"/>
    <w:rsid w:val="008A6BE5"/>
    <w:rsid w:val="00B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1471</Words>
  <Characters>8096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CGS</cp:lastModifiedBy>
  <cp:revision>2</cp:revision>
  <dcterms:created xsi:type="dcterms:W3CDTF">2016-11-23T00:19:00Z</dcterms:created>
  <dcterms:modified xsi:type="dcterms:W3CDTF">2023-05-21T14:41:00Z</dcterms:modified>
</cp:coreProperties>
</file>