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1C0" w:rsidRPr="00AF6966" w:rsidRDefault="004931C0" w:rsidP="00BC1C7D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>كلية العلوم الاقتصادية و التجارية و علوم التسيير</w:t>
      </w:r>
      <w:r w:rsidR="00311C05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BC1C7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</w:t>
      </w:r>
      <w:r w:rsidR="00BC1C7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ـــــــ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اريخ: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04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07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9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التوقيت: 10:00-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11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:30</w:t>
      </w:r>
    </w:p>
    <w:p w:rsidR="004931C0" w:rsidRPr="00D36C67" w:rsidRDefault="004931C0" w:rsidP="00CA3787">
      <w:pPr>
        <w:bidi/>
        <w:rPr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 w:rsidR="00BC1C7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BC1C7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BC1C7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BC1C7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 w:rsidR="00BC1C7D"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4931C0" w:rsidRPr="000446F5" w:rsidRDefault="004931C0" w:rsidP="002B342B">
      <w:pPr>
        <w:bidi/>
        <w:jc w:val="center"/>
        <w:rPr>
          <w:rFonts w:ascii="Traditional Arabic" w:hAnsi="Traditional Arabic" w:cs="Traditional Arabic"/>
          <w:b/>
          <w:bCs/>
          <w:sz w:val="52"/>
          <w:szCs w:val="52"/>
          <w:lang w:bidi="ar-DZ"/>
        </w:rPr>
      </w:pPr>
      <w:r w:rsidRPr="000446F5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>امتحان الدورة العادية في مقياس التسويق</w:t>
      </w:r>
    </w:p>
    <w:p w:rsidR="00311C05" w:rsidRPr="00311C05" w:rsidRDefault="00311C05" w:rsidP="00311C05">
      <w:pPr>
        <w:bidi/>
        <w:rPr>
          <w:rFonts w:ascii="Traditional Arabic" w:hAnsi="Traditional Arabic" w:cs="Traditional Arabic"/>
          <w:b/>
          <w:bCs/>
          <w:sz w:val="60"/>
          <w:szCs w:val="60"/>
          <w:rtl/>
          <w:lang w:bidi="ar-DZ"/>
        </w:rPr>
      </w:pPr>
      <w:r w:rsidRPr="0018774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السؤال الاول:</w:t>
      </w:r>
      <w:r w:rsidRPr="0018774E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18774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املأ الفراغات  </w:t>
      </w:r>
      <w:r w:rsidRPr="00711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(8نقاط)</w:t>
      </w:r>
    </w:p>
    <w:p w:rsidR="00B153FB" w:rsidRPr="00F87A86" w:rsidRDefault="00EC1526" w:rsidP="00B153FB">
      <w:pPr>
        <w:pStyle w:val="ListParagraph"/>
        <w:numPr>
          <w:ilvl w:val="0"/>
          <w:numId w:val="2"/>
        </w:numPr>
        <w:bidi/>
        <w:spacing w:before="24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</w:t>
      </w:r>
      <w:r w:rsidR="008623D1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</w:t>
      </w:r>
      <w:r w:rsidR="008623D1" w:rsidRPr="00F87A8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:</w:t>
      </w:r>
      <w:r w:rsidR="004875B3" w:rsidRPr="00F87A86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</w:t>
      </w:r>
      <w:r w:rsidR="004875B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باستخدام هذه السياسة يوحي البائع للمستهلك بأن السعر أقل مما هو عليه</w:t>
      </w:r>
      <w:r w:rsidR="008623D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، مثلا يعبر</w:t>
      </w:r>
      <w:r w:rsidR="00C12E0E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623D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عن قيمة السلعة بـ 17.95 دج بدل 18 دج  وبذلك يزداد الاقبال على السلعة.</w:t>
      </w:r>
    </w:p>
    <w:p w:rsidR="00EC1526" w:rsidRPr="00F87A86" w:rsidRDefault="00EC1526" w:rsidP="00B153FB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</w:t>
      </w:r>
      <w:r w:rsidR="00EB5D98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</w:t>
      </w: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EB5D98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.: 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يقدم كل من هذين التحليل</w:t>
      </w:r>
      <w:r w:rsidR="0003284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ين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معلومات حول المحيط</w:t>
      </w:r>
      <w:r w:rsidR="0003284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الداخلي</w:t>
      </w:r>
      <w:r w:rsidR="0003284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والخارجي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12F0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والتي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12F0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ت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ساعد المسوّق على اتخاذ القرار المناسب </w:t>
      </w:r>
      <w:r w:rsidR="00C609FE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وكما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يوضح له كل الظروف</w:t>
      </w:r>
      <w:r w:rsidR="000712F0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(الاقتصادية والاجتماعية والتكنولوجية ...)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بالاضافة </w:t>
      </w:r>
      <w:r w:rsidR="00EC7EFF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إ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لى الفر</w:t>
      </w:r>
      <w:r w:rsidR="00646FC6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ص</w:t>
      </w:r>
      <w:r w:rsidR="005313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والمخاطر</w:t>
      </w:r>
      <w:r w:rsidR="00646FC6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875B3" w:rsidRPr="00F87A86" w:rsidRDefault="00EC1526" w:rsidP="00B153FB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</w:t>
      </w:r>
      <w:r w:rsidR="004D0CF1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</w:t>
      </w:r>
      <w:r w:rsidR="006C5816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..:</w:t>
      </w:r>
      <w:r w:rsidR="004875B3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4875B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في هذا التوجه تسعى المؤسسة لتحقيق رفاهية الأفراد ومصلحة المجتمع في الأجل ال</w:t>
      </w:r>
      <w:r w:rsidR="0025622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طو</w:t>
      </w:r>
      <w:r w:rsidR="004875B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يل كضرورة لجذب الزبائن.</w:t>
      </w:r>
      <w:r w:rsidR="00E53EFE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فالمؤسسة لا تكتفي بتحقيق حاجي</w:t>
      </w:r>
      <w:r w:rsidR="001E4D57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ات المجتمع من السلع والخدمات وإن</w:t>
      </w:r>
      <w:r w:rsidR="00E53EFE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ما تراعي المصلحة العامة.</w:t>
      </w:r>
    </w:p>
    <w:p w:rsidR="00D62A5C" w:rsidRPr="00F87A86" w:rsidRDefault="00D62A5C" w:rsidP="00B153FB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</w:t>
      </w:r>
      <w:r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.................: 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في هذه المرحلة تكون لدى المشتري</w:t>
      </w:r>
      <w:r w:rsidR="002671B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(المستهلك)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معلومات كاملة حول المنتج الذي اقتناه والذي يساهم في اعطائه خبرة و التي يستخدمها في قرار شرائي مستقبلي... كذلك</w:t>
      </w:r>
      <w:r w:rsidR="00C4566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تزوِّد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المسوّق </w:t>
      </w:r>
      <w:r w:rsidR="00EC1DED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ب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معلومات حول مدى نجاعة المنتج وه</w:t>
      </w:r>
      <w:r w:rsidR="00EC1DED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ك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ذا يقوم بتحسينه وتطويره </w:t>
      </w:r>
      <w:r w:rsidR="002A7A36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في المستقبل</w:t>
      </w:r>
      <w:r w:rsidR="00C54512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EC1526" w:rsidRPr="00F87A86" w:rsidRDefault="00D62A5C" w:rsidP="00B153FB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 </w:t>
      </w:r>
      <w:r w:rsidR="004875B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تسمى أيضا استراتيجية الضغط وتنص على</w:t>
      </w:r>
      <w:r w:rsidR="002170DB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استخدام</w:t>
      </w:r>
      <w:r w:rsidR="004875B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الطرق الشخصية في عملية الترويج مثل البيع الشخصي، الخصم،  حيث توجه الجهود من المنتج إلى تجار الجملة أو الوسطاء</w:t>
      </w:r>
      <w:r w:rsidR="00EC1526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</w:t>
      </w:r>
      <w:r w:rsidR="004875B3"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</w:t>
      </w:r>
    </w:p>
    <w:p w:rsidR="004A470E" w:rsidRPr="00F87A86" w:rsidRDefault="004A470E" w:rsidP="007C1D11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يقوم المورد ببيع منتجاته لتجار 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جمل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ة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أو 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تجزئة في سوق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معينة كما 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="007C1D1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مكن أن ب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منعهم من التعامل مع منتجات المنافسين. تستخدم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هذه الاستراتيجية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حالة </w:t>
      </w:r>
      <w:r w:rsidR="00B80754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ال</w:t>
      </w:r>
      <w:r w:rsidR="00E42BB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س</w:t>
      </w:r>
      <w:r w:rsidR="007C1D1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لع غالية الثمن كالم</w:t>
      </w:r>
      <w:r w:rsidR="00FA3640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جوهرات الثمينة و الم</w:t>
      </w:r>
      <w:r w:rsidR="007C1D1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لابس الفاخرة </w:t>
      </w:r>
      <w:r w:rsidR="00D44179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والتحف الفنية</w:t>
      </w:r>
      <w:r w:rsidR="007C1D11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4A470E" w:rsidRPr="00F87A86" w:rsidRDefault="004A470E" w:rsidP="000700D8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</w:t>
      </w:r>
      <w:r w:rsidR="00AD295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تقوم هذه السياسة على فرض علاقة طردية بين سعر السلعة و ج</w:t>
      </w:r>
      <w:r w:rsidR="000700D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ودتها </w:t>
      </w:r>
      <w:r w:rsidR="000473EB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في أذهان المستهلكين</w:t>
      </w:r>
      <w:r w:rsidR="000700D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 فهم</w:t>
      </w:r>
      <w:r w:rsidR="00AD295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0700D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غير مستعدين</w:t>
      </w:r>
      <w:r w:rsidR="00AD295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لشراء سلع رخيصة الثمن على أساس أنها </w:t>
      </w:r>
      <w:r w:rsidR="000700D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أقل جودة. مثل</w:t>
      </w:r>
      <w:r w:rsidR="00AD295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الدواء </w:t>
      </w:r>
      <w:r w:rsidR="000700D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رخيص الثمن</w:t>
      </w:r>
      <w:r w:rsidR="00AD2958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AD2958" w:rsidRPr="00F87A86" w:rsidRDefault="00AD2958" w:rsidP="00F34753">
      <w:pPr>
        <w:pStyle w:val="ListParagraph"/>
        <w:numPr>
          <w:ilvl w:val="0"/>
          <w:numId w:val="2"/>
        </w:numPr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87A86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...................................: </w:t>
      </w:r>
      <w:r w:rsidR="00AD556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"شخصين أو أكثر قد يحدث بينهما تفاعل وتبادل لتحقيق أهداف فردية أو مشتركة</w:t>
      </w:r>
      <w:r w:rsidR="00F34753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é</w:t>
      </w:r>
      <w:r w:rsidR="00AD556C" w:rsidRPr="00F87A86">
        <w:rPr>
          <w:rFonts w:ascii="Simplified Arabic" w:hAnsi="Simplified Arabic" w:cs="Simplified Arabic"/>
          <w:sz w:val="28"/>
          <w:szCs w:val="28"/>
          <w:rtl/>
          <w:lang w:bidi="ar-DZ"/>
        </w:rPr>
        <w:t>. يهتم بها رجال التسويق لأنها تؤثر وتعدل مواقف المستهلكين المستهدفين.</w:t>
      </w:r>
    </w:p>
    <w:p w:rsidR="0057758A" w:rsidRDefault="0057758A" w:rsidP="002B237B">
      <w:pPr>
        <w:pStyle w:val="ListParagraph"/>
        <w:bidi/>
        <w:spacing w:before="240" w:after="0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EC1526" w:rsidRDefault="00311C05" w:rsidP="000446F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السؤال الثاني: أكمل الجدول التالي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0446F5" w:rsidRPr="00711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0446F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6 </w:t>
      </w:r>
      <w:r w:rsidR="000446F5" w:rsidRPr="00711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0"/>
        <w:gridCol w:w="2693"/>
        <w:gridCol w:w="2838"/>
        <w:gridCol w:w="2691"/>
      </w:tblGrid>
      <w:tr w:rsidR="008A44E2" w:rsidRPr="0089405A" w:rsidTr="00C93CB1">
        <w:trPr>
          <w:jc w:val="center"/>
        </w:trPr>
        <w:tc>
          <w:tcPr>
            <w:tcW w:w="2540" w:type="dxa"/>
          </w:tcPr>
          <w:p w:rsidR="008A44E2" w:rsidRPr="0089405A" w:rsidRDefault="008A44E2" w:rsidP="005C66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3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السلع الميسرة</w:t>
            </w:r>
          </w:p>
        </w:tc>
        <w:tc>
          <w:tcPr>
            <w:tcW w:w="2838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سلع التسوق</w:t>
            </w:r>
          </w:p>
        </w:tc>
        <w:tc>
          <w:tcPr>
            <w:tcW w:w="2691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السلع الخاصة</w:t>
            </w:r>
          </w:p>
        </w:tc>
      </w:tr>
      <w:tr w:rsidR="008A44E2" w:rsidRPr="0089405A" w:rsidTr="00C93CB1">
        <w:trPr>
          <w:jc w:val="center"/>
        </w:trPr>
        <w:tc>
          <w:tcPr>
            <w:tcW w:w="2540" w:type="dxa"/>
          </w:tcPr>
          <w:p w:rsidR="008A44E2" w:rsidRPr="0089405A" w:rsidRDefault="008A44E2" w:rsidP="005C66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خصائص السلعة</w:t>
            </w:r>
          </w:p>
        </w:tc>
        <w:tc>
          <w:tcPr>
            <w:tcW w:w="2693" w:type="dxa"/>
          </w:tcPr>
          <w:p w:rsidR="008A44E2" w:rsidRPr="0089405A" w:rsidRDefault="008A44E2" w:rsidP="00C93CB1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838" w:type="dxa"/>
          </w:tcPr>
          <w:p w:rsidR="008A44E2" w:rsidRPr="0089405A" w:rsidRDefault="008A44E2" w:rsidP="00C93CB1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691" w:type="dxa"/>
          </w:tcPr>
          <w:p w:rsidR="008A44E2" w:rsidRPr="0089405A" w:rsidRDefault="008A44E2" w:rsidP="00C93CB1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  <w:tr w:rsidR="008A44E2" w:rsidRPr="0089405A" w:rsidTr="00C93CB1">
        <w:trPr>
          <w:jc w:val="center"/>
        </w:trPr>
        <w:tc>
          <w:tcPr>
            <w:tcW w:w="2540" w:type="dxa"/>
          </w:tcPr>
          <w:p w:rsidR="008A44E2" w:rsidRPr="0089405A" w:rsidRDefault="008A44E2" w:rsidP="005C66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خصائص السعر</w:t>
            </w:r>
          </w:p>
        </w:tc>
        <w:tc>
          <w:tcPr>
            <w:tcW w:w="2693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838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691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  <w:tr w:rsidR="008A44E2" w:rsidRPr="0089405A" w:rsidTr="0010283E">
        <w:trPr>
          <w:trHeight w:val="597"/>
          <w:jc w:val="center"/>
        </w:trPr>
        <w:tc>
          <w:tcPr>
            <w:tcW w:w="2540" w:type="dxa"/>
          </w:tcPr>
          <w:p w:rsidR="008A44E2" w:rsidRPr="0089405A" w:rsidRDefault="008A44E2" w:rsidP="005C66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it-IT"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التوزيع المناسب</w:t>
            </w:r>
          </w:p>
        </w:tc>
        <w:tc>
          <w:tcPr>
            <w:tcW w:w="2693" w:type="dxa"/>
          </w:tcPr>
          <w:p w:rsidR="008A44E2" w:rsidRPr="0089405A" w:rsidRDefault="008A44E2" w:rsidP="0010283E">
            <w:pPr>
              <w:tabs>
                <w:tab w:val="left" w:pos="212"/>
              </w:tabs>
              <w:bidi/>
              <w:spacing w:after="0" w:line="48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838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691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  <w:tr w:rsidR="008A44E2" w:rsidRPr="0089405A" w:rsidTr="00C93CB1">
        <w:trPr>
          <w:jc w:val="center"/>
        </w:trPr>
        <w:tc>
          <w:tcPr>
            <w:tcW w:w="2540" w:type="dxa"/>
          </w:tcPr>
          <w:p w:rsidR="008A44E2" w:rsidRPr="0089405A" w:rsidRDefault="008A44E2" w:rsidP="005C66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الادوات الترويجة الملائمة</w:t>
            </w:r>
          </w:p>
        </w:tc>
        <w:tc>
          <w:tcPr>
            <w:tcW w:w="2693" w:type="dxa"/>
          </w:tcPr>
          <w:p w:rsidR="00EA582C" w:rsidRPr="0089405A" w:rsidRDefault="008A44E2" w:rsidP="00C93CB1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838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2691" w:type="dxa"/>
          </w:tcPr>
          <w:p w:rsidR="008A44E2" w:rsidRPr="0089405A" w:rsidRDefault="008A44E2" w:rsidP="0028611D">
            <w:pPr>
              <w:tabs>
                <w:tab w:val="left" w:pos="212"/>
              </w:tabs>
              <w:bidi/>
              <w:spacing w:after="0" w:line="36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89405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</w:tbl>
    <w:p w:rsidR="00681178" w:rsidRDefault="00681178" w:rsidP="00681178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A476EB" w:rsidRPr="000446F5" w:rsidRDefault="000446F5" w:rsidP="000446F5">
      <w:pPr>
        <w:bidi/>
        <w:spacing w:after="0" w:line="36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EC568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الثالث: أجب على ما يلي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711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6 </w:t>
      </w:r>
      <w:r w:rsidRPr="00711D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نقاط)</w:t>
      </w:r>
    </w:p>
    <w:p w:rsidR="003A346E" w:rsidRPr="00A476EB" w:rsidRDefault="003A346E" w:rsidP="00A476EB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476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ما هي </w:t>
      </w:r>
      <w:r w:rsidR="003F4E87" w:rsidRPr="00A476E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الجوانب التي تركز عليها المؤسسة أو رجال التسويق</w:t>
      </w:r>
      <w:r w:rsidRPr="00A476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لتمييز المنتوج؟</w:t>
      </w:r>
      <w:r w:rsidR="007E03A1" w:rsidRPr="00A476E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اشرح كل عنصر باختصار.</w:t>
      </w:r>
    </w:p>
    <w:p w:rsidR="001B7035" w:rsidRPr="0001691B" w:rsidRDefault="003A346E" w:rsidP="00405555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sz w:val="28"/>
          <w:szCs w:val="28"/>
          <w:lang w:bidi="ar-DZ"/>
        </w:rPr>
      </w:pPr>
      <w:r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 يهتم المسو</w:t>
      </w:r>
      <w:r w:rsidR="00B0633A"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ق (التسويق) بدراسة مراحل دورة حياة المنتوج؟ </w:t>
      </w:r>
      <w:r w:rsidR="00C93CB1"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ذكر هذه المراحل </w:t>
      </w:r>
      <w:r w:rsidR="008A0FDF"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وشرحها باختصار</w:t>
      </w:r>
      <w:r w:rsidR="00CA535E" w:rsidRPr="0001691B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05555" w:rsidRDefault="00405555" w:rsidP="00405555">
      <w:pPr>
        <w:bidi/>
        <w:spacing w:after="0" w:line="360" w:lineRule="auto"/>
        <w:jc w:val="both"/>
        <w:rPr>
          <w:rtl/>
          <w:lang w:bidi="ar-DZ"/>
        </w:rPr>
      </w:pPr>
    </w:p>
    <w:p w:rsidR="00405555" w:rsidRDefault="00405555" w:rsidP="00405555">
      <w:pPr>
        <w:bidi/>
        <w:spacing w:after="0" w:line="360" w:lineRule="auto"/>
        <w:jc w:val="both"/>
        <w:rPr>
          <w:rtl/>
          <w:lang w:bidi="ar-DZ"/>
        </w:rPr>
      </w:pPr>
    </w:p>
    <w:p w:rsidR="00405555" w:rsidRDefault="00405555" w:rsidP="00405555">
      <w:pPr>
        <w:bidi/>
        <w:spacing w:after="0" w:line="360" w:lineRule="auto"/>
        <w:jc w:val="both"/>
        <w:rPr>
          <w:rtl/>
          <w:lang w:bidi="ar-DZ"/>
        </w:rPr>
      </w:pPr>
    </w:p>
    <w:p w:rsidR="00405555" w:rsidRDefault="00405555" w:rsidP="00405555">
      <w:pPr>
        <w:bidi/>
        <w:spacing w:after="0" w:line="360" w:lineRule="auto"/>
        <w:jc w:val="both"/>
        <w:rPr>
          <w:rtl/>
          <w:lang w:bidi="ar-DZ"/>
        </w:rPr>
      </w:pPr>
    </w:p>
    <w:p w:rsidR="00405555" w:rsidRDefault="00E72FCA" w:rsidP="00405555">
      <w:pPr>
        <w:bidi/>
        <w:spacing w:after="0" w:line="360" w:lineRule="auto"/>
        <w:ind w:left="8496"/>
        <w:jc w:val="both"/>
        <w:rPr>
          <w:rFonts w:ascii="Urdu Typesetting" w:hAnsi="Urdu Typesetting" w:cs="Urdu Typesetting"/>
          <w:sz w:val="60"/>
          <w:szCs w:val="60"/>
          <w:rtl/>
          <w:lang w:bidi="ar-DZ"/>
        </w:rPr>
      </w:pPr>
      <w:r>
        <w:rPr>
          <w:rFonts w:ascii="Urdu Typesetting" w:hAnsi="Urdu Typesetting" w:cs="Urdu Typesetting" w:hint="cs"/>
          <w:sz w:val="60"/>
          <w:szCs w:val="60"/>
          <w:rtl/>
          <w:lang w:bidi="ar-DZ"/>
        </w:rPr>
        <w:t>-</w:t>
      </w:r>
      <w:r w:rsidR="00405555">
        <w:rPr>
          <w:rFonts w:ascii="Urdu Typesetting" w:hAnsi="Urdu Typesetting" w:cs="Urdu Typesetting" w:hint="cs"/>
          <w:sz w:val="60"/>
          <w:szCs w:val="60"/>
          <w:rtl/>
          <w:lang w:bidi="ar-DZ"/>
        </w:rPr>
        <w:t>أستاذة المادة</w:t>
      </w:r>
      <w:r>
        <w:rPr>
          <w:rFonts w:ascii="Urdu Typesetting" w:hAnsi="Urdu Typesetting" w:cs="Urdu Typesetting" w:hint="cs"/>
          <w:sz w:val="60"/>
          <w:szCs w:val="60"/>
          <w:rtl/>
          <w:lang w:bidi="ar-DZ"/>
        </w:rPr>
        <w:t>-</w:t>
      </w:r>
    </w:p>
    <w:p w:rsidR="009C0C00" w:rsidRDefault="009C0C00" w:rsidP="009C0C00">
      <w:pPr>
        <w:bidi/>
        <w:spacing w:after="0" w:line="360" w:lineRule="auto"/>
        <w:ind w:left="8496"/>
        <w:jc w:val="both"/>
        <w:rPr>
          <w:rFonts w:ascii="Urdu Typesetting" w:hAnsi="Urdu Typesetting" w:cs="Urdu Typesetting"/>
          <w:sz w:val="60"/>
          <w:szCs w:val="60"/>
          <w:rtl/>
          <w:lang w:bidi="ar-DZ"/>
        </w:rPr>
      </w:pPr>
    </w:p>
    <w:p w:rsidR="009C0C00" w:rsidRDefault="009C0C00" w:rsidP="009C0C00">
      <w:pPr>
        <w:bidi/>
        <w:spacing w:after="0" w:line="360" w:lineRule="auto"/>
        <w:ind w:left="8496"/>
        <w:jc w:val="both"/>
        <w:rPr>
          <w:rFonts w:ascii="Urdu Typesetting" w:hAnsi="Urdu Typesetting" w:cs="Urdu Typesetting"/>
          <w:sz w:val="60"/>
          <w:szCs w:val="60"/>
          <w:rtl/>
          <w:lang w:bidi="ar-DZ"/>
        </w:rPr>
      </w:pPr>
    </w:p>
    <w:p w:rsidR="009C0C00" w:rsidRDefault="009C0C00" w:rsidP="009C0C00">
      <w:pPr>
        <w:bidi/>
        <w:spacing w:after="0" w:line="360" w:lineRule="auto"/>
        <w:ind w:left="8496"/>
        <w:jc w:val="both"/>
        <w:rPr>
          <w:rFonts w:ascii="Urdu Typesetting" w:hAnsi="Urdu Typesetting" w:cs="Urdu Typesetting"/>
          <w:sz w:val="60"/>
          <w:szCs w:val="60"/>
          <w:rtl/>
          <w:lang w:bidi="ar-DZ"/>
        </w:rPr>
      </w:pPr>
    </w:p>
    <w:p w:rsidR="009C0C00" w:rsidRDefault="009C0C00" w:rsidP="009C0C00">
      <w:pPr>
        <w:bidi/>
        <w:spacing w:before="2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303F1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لاجابة النموذجية لا</w:t>
      </w:r>
      <w:r w:rsidRPr="00303F1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متحان الدورة العادية في مقياس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التسويق (جويلية 2019)</w:t>
      </w:r>
    </w:p>
    <w:p w:rsidR="009C0C00" w:rsidRPr="009C0C00" w:rsidRDefault="009C0C00" w:rsidP="005F5B3B">
      <w:pPr>
        <w:bidi/>
        <w:spacing w:after="0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9C0C0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DZ"/>
        </w:rPr>
        <w:t xml:space="preserve">الجواب الأول: </w:t>
      </w:r>
      <w:r w:rsidRPr="009C0C0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ملئ الفراغات  (8نقاط</w:t>
      </w:r>
      <w:r w:rsidR="00826B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: 1 نقطة لكل اجابة صحيحة </w:t>
      </w:r>
      <w:r w:rsidR="00826B5C" w:rsidRPr="009C0C0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)</w:t>
      </w:r>
    </w:p>
    <w:p w:rsidR="009C0C00" w:rsidRPr="009C0C00" w:rsidRDefault="009C0C00" w:rsidP="009C0C00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  <w:lang w:val="it-IT" w:bidi="ar-DZ"/>
        </w:rPr>
      </w:pPr>
      <w:r w:rsidRPr="009C0C00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1.السعر الكسري     2. تحليلي </w:t>
      </w:r>
      <w:r w:rsidRPr="009C0C00">
        <w:rPr>
          <w:rFonts w:ascii="Traditional Arabic" w:hAnsi="Traditional Arabic" w:cs="Traditional Arabic"/>
          <w:b/>
          <w:bCs/>
          <w:sz w:val="28"/>
          <w:szCs w:val="28"/>
          <w:lang w:val="it-IT" w:bidi="ar-DZ"/>
        </w:rPr>
        <w:t>swot</w:t>
      </w:r>
      <w:r w:rsidRPr="009C0C00">
        <w:rPr>
          <w:rFonts w:ascii="Traditional Arabic" w:hAnsi="Traditional Arabic" w:cs="Traditional Arabic"/>
          <w:b/>
          <w:bCs/>
          <w:sz w:val="28"/>
          <w:szCs w:val="28"/>
          <w:rtl/>
          <w:lang w:val="it-IT" w:bidi="ar-DZ"/>
        </w:rPr>
        <w:t xml:space="preserve">  و </w:t>
      </w:r>
      <w:r w:rsidRPr="009C0C00">
        <w:rPr>
          <w:rFonts w:ascii="Traditional Arabic" w:hAnsi="Traditional Arabic" w:cs="Traditional Arabic"/>
          <w:b/>
          <w:bCs/>
          <w:sz w:val="28"/>
          <w:szCs w:val="28"/>
          <w:lang w:val="it-IT" w:bidi="ar-DZ"/>
        </w:rPr>
        <w:t xml:space="preserve"> pestel</w:t>
      </w:r>
      <w:r w:rsidRPr="009C0C00">
        <w:rPr>
          <w:rFonts w:ascii="Traditional Arabic" w:hAnsi="Traditional Arabic" w:cs="Traditional Arabic"/>
          <w:b/>
          <w:bCs/>
          <w:sz w:val="28"/>
          <w:szCs w:val="28"/>
          <w:rtl/>
          <w:lang w:val="it-IT" w:bidi="ar-DZ"/>
        </w:rPr>
        <w:t xml:space="preserve"> 3. التوجه الاجتماعي للتسويق  4. مرحلة أحاسيس ما بعد البيع  5. استراتيجة الدفع (في الترويج)    6. استراتيجية التوزيع الوحيد 7. سياسة السعر الرمزي 8. الجماعة المرجعية</w:t>
      </w:r>
    </w:p>
    <w:p w:rsidR="009C0C00" w:rsidRPr="009C0C00" w:rsidRDefault="009C0C00" w:rsidP="009C0C00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it-IT" w:bidi="ar-DZ"/>
        </w:rPr>
      </w:pPr>
      <w:r w:rsidRPr="009C0C0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>الجواب الثاني: اكمال الجدول</w:t>
      </w:r>
      <w:r w:rsidR="00826B5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 xml:space="preserve"> (6نقاط: 0.5 نقطة لكل اجابة صحيحة في الخانة الواحدة)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9C0C00" w:rsidRPr="009C0C00" w:rsidTr="003B5520">
        <w:trPr>
          <w:jc w:val="center"/>
        </w:trPr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السلع الميسرة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سلع التسوق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السلع الخاصة</w:t>
            </w:r>
          </w:p>
        </w:tc>
      </w:tr>
      <w:tr w:rsidR="009C0C00" w:rsidRPr="009C0C00" w:rsidTr="003B5520">
        <w:trPr>
          <w:jc w:val="center"/>
        </w:trPr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خصائص السلعة</w:t>
            </w:r>
          </w:p>
        </w:tc>
        <w:tc>
          <w:tcPr>
            <w:tcW w:w="2690" w:type="dxa"/>
          </w:tcPr>
          <w:p w:rsidR="009C0C00" w:rsidRDefault="009C0C00" w:rsidP="003B55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هي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سلع يشتريها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المستهلك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الأخير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بشكل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متكرر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وبأقل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مجهود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ومن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أقرب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مكان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مثل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:rsidR="009C0C00" w:rsidRPr="009C0C00" w:rsidRDefault="009C0C00" w:rsidP="009C0C00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المشروبات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الغازية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الصابون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الصحف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...</w:t>
            </w:r>
          </w:p>
        </w:tc>
        <w:tc>
          <w:tcPr>
            <w:tcW w:w="2691" w:type="dxa"/>
          </w:tcPr>
          <w:p w:rsidR="009C0C00" w:rsidRPr="009C0C00" w:rsidRDefault="009C0C00" w:rsidP="009C0C0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وتسمى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بالسلع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الانتقائية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ويشتريها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المستهلك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بعد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مقارنة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ومفاضلة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البدائل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والماركات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والأسعار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مثل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الأثاث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الملابس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،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السلع المعمرة..</w:t>
            </w:r>
          </w:p>
        </w:tc>
        <w:tc>
          <w:tcPr>
            <w:tcW w:w="2691" w:type="dxa"/>
          </w:tcPr>
          <w:p w:rsidR="009C0C00" w:rsidRDefault="009C0C00" w:rsidP="009C0C0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تتميز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بخصائص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مميزة.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ترغب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فيها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مجموعة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معينة من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المستهلكين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تحتاج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مجهود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شرائي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اجل الحصول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عليها..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مثل:</w:t>
            </w:r>
          </w:p>
          <w:p w:rsidR="009C0C00" w:rsidRPr="009C0C00" w:rsidRDefault="009C0C00" w:rsidP="009C0C0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التحف الفنية والمجوهرات...</w:t>
            </w:r>
          </w:p>
        </w:tc>
      </w:tr>
      <w:tr w:rsidR="009C0C00" w:rsidRPr="009C0C00" w:rsidTr="003B5520">
        <w:trPr>
          <w:trHeight w:val="419"/>
          <w:jc w:val="center"/>
        </w:trPr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خصائص السعر</w:t>
            </w:r>
          </w:p>
        </w:tc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منخفض نسبيا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مرتفع نسبيا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مرتفع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جدا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/ غالي</w:t>
            </w:r>
          </w:p>
        </w:tc>
      </w:tr>
      <w:tr w:rsidR="009C0C00" w:rsidRPr="009C0C00" w:rsidTr="003B5520">
        <w:trPr>
          <w:jc w:val="center"/>
        </w:trPr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التوزيع المناسب</w:t>
            </w:r>
          </w:p>
        </w:tc>
        <w:tc>
          <w:tcPr>
            <w:tcW w:w="2690" w:type="dxa"/>
          </w:tcPr>
          <w:p w:rsidR="009C0C00" w:rsidRPr="009C0C00" w:rsidRDefault="009C0C00" w:rsidP="003B55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توزيع شامل، توزيع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غير مباشر، تغطية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السوق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بعدد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اكبر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من الموزعين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توزيع انتقائي ... توزيع مباشر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مباشر. كما يمكن ان يكون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شامل أو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محدود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ويكون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موقع التاجر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في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المناطق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التجارية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توزيع وحيد، التوزيع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مباشر</w:t>
            </w:r>
          </w:p>
          <w:p w:rsidR="009C0C00" w:rsidRPr="009C0C00" w:rsidRDefault="009C0C00" w:rsidP="003B55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أو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غير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مباشر(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وليس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هناك</w:t>
            </w:r>
          </w:p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أهمية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للموقع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التجاري)</w:t>
            </w:r>
          </w:p>
        </w:tc>
      </w:tr>
      <w:tr w:rsidR="009C0C00" w:rsidRPr="009C0C00" w:rsidTr="003B5520">
        <w:trPr>
          <w:jc w:val="center"/>
        </w:trPr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 w:line="36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الادوات الترويجة الملائمة</w:t>
            </w:r>
          </w:p>
        </w:tc>
        <w:tc>
          <w:tcPr>
            <w:tcW w:w="2690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الاعلان و كذلك تنشيط المبيعات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البيع الشخصي خاصة</w:t>
            </w:r>
            <w:r w:rsidR="00826B5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يليها الاعلان وتنشيط المبيعات</w:t>
            </w:r>
          </w:p>
        </w:tc>
        <w:tc>
          <w:tcPr>
            <w:tcW w:w="2691" w:type="dxa"/>
          </w:tcPr>
          <w:p w:rsidR="009C0C00" w:rsidRPr="009C0C00" w:rsidRDefault="009C0C00" w:rsidP="003B5520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الإعلان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يعتبر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اكثر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أهمية وهناك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أهمية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للبيع الشخصي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وتنشيط</w:t>
            </w:r>
          </w:p>
          <w:p w:rsidR="009C0C00" w:rsidRPr="009C0C00" w:rsidRDefault="009C0C00" w:rsidP="003B5520">
            <w:pPr>
              <w:tabs>
                <w:tab w:val="left" w:pos="212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0C00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المبيعات</w:t>
            </w:r>
          </w:p>
        </w:tc>
      </w:tr>
    </w:tbl>
    <w:p w:rsidR="00826B5C" w:rsidRDefault="00826B5C" w:rsidP="00826B5C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val="it-IT" w:bidi="ar-DZ"/>
        </w:rPr>
      </w:pPr>
      <w:r w:rsidRPr="009C0C00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 xml:space="preserve">الجواب الثاني: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>6 نقاط</w:t>
      </w:r>
      <w:r w:rsidR="005F5B3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 xml:space="preserve"> ( للاطلاع على التعاريف الكاملة يرجى الرجوع الى الدروس المطبوعة)</w:t>
      </w:r>
    </w:p>
    <w:p w:rsidR="00826B5C" w:rsidRDefault="00826B5C" w:rsidP="00826B5C">
      <w:pPr>
        <w:pStyle w:val="ListParagraph"/>
        <w:numPr>
          <w:ilvl w:val="0"/>
          <w:numId w:val="7"/>
        </w:numPr>
        <w:bidi/>
        <w:spacing w:after="0"/>
        <w:rPr>
          <w:rFonts w:ascii="Simplified Arabic" w:hAnsi="Simplified Arabic" w:cs="Simplified Arabic"/>
          <w:b/>
          <w:bCs/>
          <w:color w:val="FF0000"/>
          <w:sz w:val="28"/>
          <w:szCs w:val="28"/>
          <w:lang w:val="it-IT" w:bidi="ar-DZ"/>
        </w:rPr>
      </w:pPr>
      <w:r w:rsidRPr="00826B5C">
        <w:rPr>
          <w:rFonts w:ascii="Simplified Arabic" w:hAnsi="Simplified Arabic" w:cs="Simplified Arabic" w:hint="cs"/>
          <w:b/>
          <w:bCs/>
          <w:sz w:val="28"/>
          <w:szCs w:val="28"/>
          <w:rtl/>
          <w:lang w:val="it-IT" w:bidi="ar-DZ"/>
        </w:rPr>
        <w:t xml:space="preserve">الجوانب التي تركز عليها المؤسسة لتمييز المنتوج هي: 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it-IT" w:bidi="ar-DZ"/>
        </w:rPr>
        <w:t>(0.5 نقطة لكل عنصر مع شرح مختصر/ الاجابة الكاملة 2 نقطتين)</w:t>
      </w:r>
    </w:p>
    <w:p w:rsidR="009C0C00" w:rsidRDefault="00826B5C" w:rsidP="00826B5C">
      <w:pPr>
        <w:bidi/>
        <w:spacing w:after="0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val="it-IT" w:bidi="ar-DZ"/>
        </w:rPr>
      </w:pPr>
      <w:r w:rsidRPr="00826B5C">
        <w:rPr>
          <w:rFonts w:ascii="Traditional Arabic" w:hAnsi="Traditional Arabic" w:cs="Traditional Arabic"/>
          <w:b/>
          <w:bCs/>
          <w:sz w:val="28"/>
          <w:szCs w:val="28"/>
          <w:rtl/>
          <w:lang w:val="it-IT" w:bidi="ar-DZ"/>
        </w:rPr>
        <w:t>أ/ العلامة              ب/ التغليف            ج/ خدمات ما بعد البيع         د/ الضمانات</w:t>
      </w:r>
    </w:p>
    <w:p w:rsidR="00826B5C" w:rsidRDefault="00826B5C" w:rsidP="00826B5C">
      <w:pPr>
        <w:pStyle w:val="ListParagraph"/>
        <w:numPr>
          <w:ilvl w:val="0"/>
          <w:numId w:val="7"/>
        </w:numPr>
        <w:bidi/>
        <w:spacing w:after="0"/>
        <w:rPr>
          <w:rFonts w:ascii="Traditional Arabic" w:hAnsi="Traditional Arabic" w:cs="Traditional Arabic"/>
          <w:b/>
          <w:bCs/>
          <w:color w:val="FF0000"/>
          <w:sz w:val="28"/>
          <w:szCs w:val="28"/>
          <w:lang w:val="it-IT" w:bidi="ar-DZ"/>
        </w:rPr>
      </w:pPr>
      <w:r w:rsidRPr="002E4A84">
        <w:rPr>
          <w:rFonts w:ascii="Traditional Arabic" w:hAnsi="Traditional Arabic" w:cs="Traditional Arabic" w:hint="cs"/>
          <w:b/>
          <w:bCs/>
          <w:sz w:val="28"/>
          <w:szCs w:val="28"/>
          <w:rtl/>
          <w:lang w:val="it-IT" w:bidi="ar-DZ"/>
        </w:rPr>
        <w:t xml:space="preserve">يهتم التسويق بدراسة دورة حياة المنتج/ لأن المستهلك قد يقبل أو يحجم عن سلعة أو خدمة حسب درجة معرفته بها و أهميتها </w:t>
      </w:r>
      <w:r w:rsidR="002E4A84" w:rsidRPr="002E4A84">
        <w:rPr>
          <w:rFonts w:ascii="Traditional Arabic" w:hAnsi="Traditional Arabic" w:cs="Traditional Arabic" w:hint="cs"/>
          <w:b/>
          <w:bCs/>
          <w:sz w:val="28"/>
          <w:szCs w:val="28"/>
          <w:rtl/>
          <w:lang w:val="it-IT" w:bidi="ar-DZ"/>
        </w:rPr>
        <w:t>ونوعها وحاجته اليهاـ ولذا من المهم أن يدرس المسوق مراحل حياة المنتوج ليقرر ما هي السياساة السعرية والتوزيعية والترويجية المناسبة في كل حالة.</w:t>
      </w:r>
      <w:r w:rsidR="002E4A84"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val="it-IT" w:bidi="ar-DZ"/>
        </w:rPr>
        <w:t xml:space="preserve">   (2ن)</w:t>
      </w:r>
    </w:p>
    <w:p w:rsidR="002E4A84" w:rsidRDefault="002E4A84" w:rsidP="002E4A84">
      <w:pPr>
        <w:pStyle w:val="ListParagraph"/>
        <w:bidi/>
        <w:spacing w:after="0"/>
        <w:rPr>
          <w:rFonts w:ascii="Traditional Arabic" w:hAnsi="Traditional Arabic" w:cs="Traditional Arabic"/>
          <w:b/>
          <w:bCs/>
          <w:color w:val="FF0000"/>
          <w:sz w:val="28"/>
          <w:szCs w:val="28"/>
          <w:lang w:val="it-IT" w:bidi="ar-DZ"/>
        </w:rPr>
      </w:pPr>
      <w:r w:rsidRPr="002E4A84">
        <w:rPr>
          <w:rFonts w:ascii="Traditional Arabic" w:hAnsi="Traditional Arabic" w:cs="Traditional Arabic" w:hint="cs"/>
          <w:b/>
          <w:bCs/>
          <w:sz w:val="28"/>
          <w:szCs w:val="28"/>
          <w:rtl/>
          <w:lang w:val="it-IT" w:bidi="ar-DZ"/>
        </w:rPr>
        <w:t xml:space="preserve">المراحل هي: 1. التقديم 2. النمو 3. النضج 4. الانحدار 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val="it-IT" w:bidi="ar-DZ"/>
        </w:rPr>
        <w:t xml:space="preserve">(0.5 نقطة لكل مرحلة مع الشرح المختصر </w:t>
      </w:r>
      <w:r>
        <w:rPr>
          <w:rFonts w:ascii="Traditional Arabic" w:hAnsi="Traditional Arabic" w:cs="Traditional Arabic"/>
          <w:b/>
          <w:bCs/>
          <w:color w:val="FF0000"/>
          <w:sz w:val="28"/>
          <w:szCs w:val="28"/>
          <w:lang w:val="it-IT" w:bidi="ar-DZ"/>
        </w:rPr>
        <w:t>=</w:t>
      </w:r>
      <w:r>
        <w:rPr>
          <w:rFonts w:ascii="Traditional Arabic" w:hAnsi="Traditional Arabic" w:cs="Traditional Arabic" w:hint="cs"/>
          <w:b/>
          <w:bCs/>
          <w:color w:val="FF0000"/>
          <w:sz w:val="28"/>
          <w:szCs w:val="28"/>
          <w:rtl/>
          <w:lang w:val="it-IT" w:bidi="ar-DZ"/>
        </w:rPr>
        <w:t xml:space="preserve"> 2 نقاط)</w:t>
      </w:r>
    </w:p>
    <w:p w:rsidR="00814AF8" w:rsidRPr="00AF6966" w:rsidRDefault="00814AF8" w:rsidP="00814AF8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lang w:val="it-IT"/>
        </w:rPr>
      </w:pP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lastRenderedPageBreak/>
        <w:t>كلية العلوم الاقتصادية و التجارية و علوم التسيير</w:t>
      </w:r>
      <w:r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ـــــــ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اريخ: 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09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07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/20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1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9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                            قسم العلوم التجارية</w:t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  <w:rtl/>
        </w:rPr>
        <w:tab/>
      </w:r>
      <w:r w:rsidRPr="00AF6966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التوقيت: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13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:00-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14</w:t>
      </w:r>
      <w:r w:rsidRPr="00AF6966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:30</w:t>
      </w:r>
    </w:p>
    <w:p w:rsidR="00814AF8" w:rsidRPr="00D36C67" w:rsidRDefault="00814AF8" w:rsidP="00814AF8">
      <w:pPr>
        <w:bidi/>
        <w:rPr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السنة الثانية</w:t>
      </w:r>
      <w:r w:rsidRPr="00E20373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علوم 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</w:t>
      </w:r>
      <w:r w:rsidRPr="006D7DDB">
        <w:rPr>
          <w:rFonts w:asciiTheme="majorBidi" w:hAnsiTheme="majorBidi" w:cstheme="majorBidi" w:hint="cs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ab/>
      </w:r>
    </w:p>
    <w:p w:rsidR="00814AF8" w:rsidRDefault="00814AF8" w:rsidP="00814AF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</w:pPr>
      <w:r w:rsidRPr="000446F5">
        <w:rPr>
          <w:rFonts w:ascii="Traditional Arabic" w:hAnsi="Traditional Arabic" w:cs="Traditional Arabic"/>
          <w:b/>
          <w:bCs/>
          <w:sz w:val="52"/>
          <w:szCs w:val="52"/>
          <w:rtl/>
          <w:lang w:bidi="ar-DZ"/>
        </w:rPr>
        <w:t>امتحان الدورة العادية في مقياس التسويق</w:t>
      </w:r>
    </w:p>
    <w:p w:rsidR="00814AF8" w:rsidRDefault="00814AF8" w:rsidP="00814AF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(</w:t>
      </w:r>
      <w:r w:rsidRPr="00814AF8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امتحان المتغبيين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بعذر)</w:t>
      </w:r>
    </w:p>
    <w:p w:rsidR="00814AF8" w:rsidRDefault="00814AF8" w:rsidP="00814AF8">
      <w:pPr>
        <w:bidi/>
        <w:spacing w:after="0"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السؤال الاول: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قارن بين المفاهيم التالية (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نقاط)</w:t>
      </w:r>
    </w:p>
    <w:p w:rsidR="00814AF8" w:rsidRDefault="00814AF8" w:rsidP="00CE39F0">
      <w:pPr>
        <w:pStyle w:val="ListParagraph"/>
        <w:numPr>
          <w:ilvl w:val="0"/>
          <w:numId w:val="15"/>
        </w:numPr>
        <w:bidi/>
        <w:spacing w:after="0"/>
        <w:ind w:left="991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التوجه البيعي والتوجه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الانتاجي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14AF8" w:rsidRDefault="00814AF8" w:rsidP="00CE39F0">
      <w:pPr>
        <w:pStyle w:val="ListParagraph"/>
        <w:numPr>
          <w:ilvl w:val="0"/>
          <w:numId w:val="15"/>
        </w:numPr>
        <w:bidi/>
        <w:spacing w:after="0"/>
        <w:ind w:left="991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السعر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الكسري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والسعر الرمزي.</w:t>
      </w:r>
    </w:p>
    <w:p w:rsidR="00814AF8" w:rsidRDefault="00814AF8" w:rsidP="00CE39F0">
      <w:pPr>
        <w:pStyle w:val="ListParagraph"/>
        <w:numPr>
          <w:ilvl w:val="0"/>
          <w:numId w:val="15"/>
        </w:numPr>
        <w:bidi/>
        <w:spacing w:after="0"/>
        <w:ind w:left="991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استراتيجية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التسعير على أساس التكاليف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واستراتيجية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التسعير على أساس المنافسة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14AF8" w:rsidRDefault="00814AF8" w:rsidP="00CE39F0">
      <w:pPr>
        <w:pStyle w:val="ListParagraph"/>
        <w:numPr>
          <w:ilvl w:val="0"/>
          <w:numId w:val="15"/>
        </w:numPr>
        <w:bidi/>
        <w:spacing w:after="160"/>
        <w:ind w:left="991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الوسطاء الذين يمتلكون السلعة والوسطاء الذيم لا يمتلكون السلعة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814AF8" w:rsidRDefault="00814AF8" w:rsidP="00CE39F0">
      <w:pPr>
        <w:pStyle w:val="ListParagraph"/>
        <w:numPr>
          <w:ilvl w:val="0"/>
          <w:numId w:val="15"/>
        </w:numPr>
        <w:bidi/>
        <w:spacing w:after="160"/>
        <w:ind w:left="991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التوزبع الانتقائي والتوزيع الوحيد.</w:t>
      </w:r>
    </w:p>
    <w:p w:rsidR="00814AF8" w:rsidRDefault="00814AF8" w:rsidP="00CE39F0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Arabic Typesetting" w:hAnsi="Arabic Typesetting" w:cs="Arabic Typesetting"/>
          <w:b/>
          <w:bCs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لسؤال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من خلال ما درسته في التسويق، أجب على الأسئلة التالية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="00CE39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10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نقاط)</w:t>
      </w:r>
    </w:p>
    <w:p w:rsidR="00814AF8" w:rsidRPr="00CE39F0" w:rsidRDefault="00814AF8" w:rsidP="00CE39F0">
      <w:pPr>
        <w:pStyle w:val="ListParagraph"/>
        <w:numPr>
          <w:ilvl w:val="0"/>
          <w:numId w:val="1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bookmarkStart w:id="0" w:name="_GoBack"/>
      <w:bookmarkEnd w:id="0"/>
      <w:r w:rsidRPr="00CE39F0">
        <w:rPr>
          <w:rFonts w:ascii="Simplified Arabic" w:hAnsi="Simplified Arabic" w:cs="Simplified Arabic"/>
          <w:sz w:val="28"/>
          <w:szCs w:val="28"/>
          <w:rtl/>
          <w:lang w:bidi="ar-DZ"/>
        </w:rPr>
        <w:t>ماذا تقدم مرحلة "أحاسيس ما بعد الشراء" للمستهلك والمسوّق؟</w:t>
      </w:r>
    </w:p>
    <w:p w:rsidR="00814AF8" w:rsidRPr="00CE39F0" w:rsidRDefault="00814AF8" w:rsidP="00CE39F0">
      <w:pPr>
        <w:pStyle w:val="ListParagraph"/>
        <w:numPr>
          <w:ilvl w:val="0"/>
          <w:numId w:val="1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CE39F0">
        <w:rPr>
          <w:rFonts w:ascii="Simplified Arabic" w:hAnsi="Simplified Arabic" w:cs="Simplified Arabic"/>
          <w:sz w:val="28"/>
          <w:szCs w:val="28"/>
          <w:rtl/>
          <w:lang w:bidi="ar-DZ"/>
        </w:rPr>
        <w:t>ما هي أوقات الترويج التي يمكن للمسوّق استغلالها للترويج أو تغيير سلوك المستهلكين؟</w:t>
      </w:r>
    </w:p>
    <w:p w:rsidR="00814AF8" w:rsidRPr="00CE39F0" w:rsidRDefault="00814AF8" w:rsidP="00CE39F0">
      <w:pPr>
        <w:pStyle w:val="ListParagraph"/>
        <w:numPr>
          <w:ilvl w:val="0"/>
          <w:numId w:val="1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CE39F0">
        <w:rPr>
          <w:rFonts w:ascii="Simplified Arabic" w:hAnsi="Simplified Arabic" w:cs="Simplified Arabic"/>
          <w:sz w:val="28"/>
          <w:szCs w:val="28"/>
          <w:rtl/>
          <w:lang w:bidi="ar-DZ"/>
        </w:rPr>
        <w:t>ما هي الأسس التي يمكن اعتمادها لتجزئة السوق؟</w:t>
      </w:r>
    </w:p>
    <w:p w:rsidR="00CE39F0" w:rsidRPr="00CE39F0" w:rsidRDefault="00CE39F0" w:rsidP="00CE39F0">
      <w:pPr>
        <w:pStyle w:val="ListParagraph"/>
        <w:numPr>
          <w:ilvl w:val="0"/>
          <w:numId w:val="1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CE39F0">
        <w:rPr>
          <w:rFonts w:ascii="Simplified Arabic" w:hAnsi="Simplified Arabic" w:cs="Simplified Arabic"/>
          <w:sz w:val="28"/>
          <w:szCs w:val="28"/>
          <w:rtl/>
          <w:lang w:bidi="ar-DZ"/>
        </w:rPr>
        <w:t>هل يمكن للمؤسسة التعامل مع كل أصناف الزبائن، مع الشرح؟</w:t>
      </w:r>
    </w:p>
    <w:p w:rsidR="00CE39F0" w:rsidRPr="00CE39F0" w:rsidRDefault="00CE39F0" w:rsidP="00CE39F0">
      <w:pPr>
        <w:pStyle w:val="ListParagraph"/>
        <w:numPr>
          <w:ilvl w:val="0"/>
          <w:numId w:val="1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CE39F0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اذكر بعض القرارات التسويقية واشرح كيف يتم اتخاذ القرارات التسويقية في المؤسسة؟ </w:t>
      </w:r>
    </w:p>
    <w:p w:rsidR="00CE39F0" w:rsidRPr="00CE39F0" w:rsidRDefault="00CE39F0" w:rsidP="00CE39F0">
      <w:pPr>
        <w:bidi/>
        <w:spacing w:after="16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814AF8" w:rsidRPr="00814AF8" w:rsidRDefault="00814AF8" w:rsidP="00814AF8">
      <w:pPr>
        <w:bidi/>
        <w:spacing w:after="160"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814AF8" w:rsidRPr="00814AF8" w:rsidRDefault="00814AF8" w:rsidP="00814AF8">
      <w:pPr>
        <w:bidi/>
        <w:spacing w:after="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</w:p>
    <w:p w:rsidR="00814AF8" w:rsidRPr="00814AF8" w:rsidRDefault="00814AF8" w:rsidP="00814AF8">
      <w:pPr>
        <w:pStyle w:val="ListParagraph"/>
        <w:bidi/>
        <w:spacing w:after="0"/>
        <w:rPr>
          <w:rFonts w:ascii="Traditional Arabic" w:hAnsi="Traditional Arabic" w:cs="Traditional Arabic"/>
          <w:b/>
          <w:bCs/>
          <w:color w:val="FF0000"/>
          <w:sz w:val="28"/>
          <w:szCs w:val="28"/>
          <w:rtl/>
          <w:lang w:bidi="ar-DZ"/>
        </w:rPr>
      </w:pPr>
    </w:p>
    <w:sectPr w:rsidR="00814AF8" w:rsidRPr="00814AF8" w:rsidSect="004931C0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A9F" w:rsidRDefault="007E1A9F" w:rsidP="00B153FB">
      <w:pPr>
        <w:spacing w:after="0" w:line="240" w:lineRule="auto"/>
      </w:pPr>
      <w:r>
        <w:separator/>
      </w:r>
    </w:p>
  </w:endnote>
  <w:endnote w:type="continuationSeparator" w:id="0">
    <w:p w:rsidR="007E1A9F" w:rsidRDefault="007E1A9F" w:rsidP="00B15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8185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3FB" w:rsidRDefault="00B153FB">
        <w:pPr>
          <w:pStyle w:val="Footer"/>
          <w:jc w:val="center"/>
        </w:pPr>
        <w:r>
          <w:rPr>
            <w:noProof/>
            <w:lang w:val="it-IT" w:eastAsia="it-IT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4C038E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/fVJwIAAFIEAAAOAAAAZHJzL2Uyb0RvYy54bWysVNuOEzEMfUfiH6K80+mUdi+jTlerliKk&#10;BVZa+IA0k+lEJHFw0k6Xr8fJtKULLwjRhygex8c+x3bndwdr2F5h0OBqXo7GnCknodFuW/OvX9Zv&#10;bjgLUbhGGHCq5s8q8LvF61fz3ldqAh2YRiEjEBeq3te8i9FXRRFkp6wII/DKkbMFtCKSiduiQdET&#10;ujXFZDy+KnrAxiNIFQJ9XQ1Ovsj4batk/Ny2QUVmak61xXxiPjfpLBZzUW1R+E7LYxniH6qwQjtK&#10;eoZaiSjYDvUfUFZLhABtHEmwBbStlipzIDbl+Dc2T53wKnMhcYI/yxT+H6z8tH9EphvqHWdOWGrR&#10;2kAvO4GxYisldeosK5NQvQ8VvX/yj5ioBv8A8ltgDpadcFt1jwh9p0RD5eX3xYuAZAQKZZv+IzSU&#10;R+wiZM0OLdoESGqwQ27N87k16hCZpI+z6dX12xl1UJKPjDK3rhDVKdhjiO8VWJYuNW+JBJWF8UQh&#10;ZxL7hxCJCcWd3mcmYHSz1sZkA7ebpUG2F2lk8i+Rp5Bw+cw41tf8djaZZeQXvvB3EFZHmn2jbc1v&#10;znlElSR855o8mVFoM9wpv3FUxknGoR0baJ5JUoRhsGkR6dIB/uCsp6Guefi+E6g4Mx8cteW2nE7T&#10;FmRjOruekIGXns2lRzhJUDWPnA3XZRw2Z+dRbzvKVGbuDu6pla3Oyqb6hqqOxdLgZvWOS5Y249LO&#10;r379FSx+AgAA//8DAFBLAwQUAAYACAAAACEAIuX8+dkAAAADAQAADwAAAGRycy9kb3ducmV2Lnht&#10;bEyPQU/DMAyF70j8h8hI3Fg6DtUoTacJgeCCBB1jV6/x2kLjVE3WFX49Hhe4WH561vP38uXkOjXS&#10;EFrPBuazBBRx5W3LtYG39cPVAlSIyBY7z2TgiwIsi/OzHDPrj/xKYxlrJSEcMjTQxNhnWoeqIYdh&#10;5nti8fZ+cBhFDrW2Ax4l3HX6OklS7bBl+dBgT3cNVZ/lwRno0/fHp/3LdlOXI43h4/5m850+G3N5&#10;Ma1uQUWa4t8xnPAFHQph2vkD26A6A1Ik/k7xFulc5O60gC5y/Z+9+AEAAP//AwBQSwECLQAUAAYA&#10;CAAAACEAtoM4kv4AAADhAQAAEwAAAAAAAAAAAAAAAAAAAAAAW0NvbnRlbnRfVHlwZXNdLnhtbFBL&#10;AQItABQABgAIAAAAIQA4/SH/1gAAAJQBAAALAAAAAAAAAAAAAAAAAC8BAABfcmVscy8ucmVsc1BL&#10;AQItABQABgAIAAAAIQDAS/fVJwIAAFIEAAAOAAAAAAAAAAAAAAAAAC4CAABkcnMvZTJvRG9jLnht&#10;bFBLAQItABQABgAIAAAAIQAi5fz52QAAAAMBAAAPAAAAAAAAAAAAAAAAAIEEAABkcnMvZG93bnJl&#10;di54bWxQSwUGAAAAAAQABADzAAAAhwUAAAAA&#10;" fillcolor="black">
                  <w10:anchorlock/>
                </v:shape>
              </w:pict>
            </mc:Fallback>
          </mc:AlternateContent>
        </w:r>
      </w:p>
      <w:p w:rsidR="00B153FB" w:rsidRDefault="00B153FB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E39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53FB" w:rsidRDefault="00B15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A9F" w:rsidRDefault="007E1A9F" w:rsidP="00B153FB">
      <w:pPr>
        <w:spacing w:after="0" w:line="240" w:lineRule="auto"/>
      </w:pPr>
      <w:r>
        <w:separator/>
      </w:r>
    </w:p>
  </w:footnote>
  <w:footnote w:type="continuationSeparator" w:id="0">
    <w:p w:rsidR="007E1A9F" w:rsidRDefault="007E1A9F" w:rsidP="00B15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ABC"/>
    <w:multiLevelType w:val="hybridMultilevel"/>
    <w:tmpl w:val="B6A0B01C"/>
    <w:lvl w:ilvl="0" w:tplc="8460E09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7BE7"/>
    <w:multiLevelType w:val="hybridMultilevel"/>
    <w:tmpl w:val="0A2444E8"/>
    <w:lvl w:ilvl="0" w:tplc="D6D0A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6C13"/>
    <w:multiLevelType w:val="hybridMultilevel"/>
    <w:tmpl w:val="37BCB3B4"/>
    <w:lvl w:ilvl="0" w:tplc="D2522E6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Simplified Arabic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50DBB"/>
    <w:multiLevelType w:val="hybridMultilevel"/>
    <w:tmpl w:val="8A0A2504"/>
    <w:lvl w:ilvl="0" w:tplc="69C64EF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1CDF"/>
    <w:multiLevelType w:val="hybridMultilevel"/>
    <w:tmpl w:val="1812CF8A"/>
    <w:lvl w:ilvl="0" w:tplc="124EB17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443CC"/>
    <w:multiLevelType w:val="hybridMultilevel"/>
    <w:tmpl w:val="4A96C38E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F55545"/>
    <w:multiLevelType w:val="hybridMultilevel"/>
    <w:tmpl w:val="8A0A2504"/>
    <w:lvl w:ilvl="0" w:tplc="69C64EFC">
      <w:start w:val="1"/>
      <w:numFmt w:val="decimal"/>
      <w:lvlText w:val="%1-"/>
      <w:lvlJc w:val="left"/>
      <w:pPr>
        <w:ind w:left="720" w:hanging="360"/>
      </w:pPr>
      <w:rPr>
        <w:sz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76157"/>
    <w:multiLevelType w:val="hybridMultilevel"/>
    <w:tmpl w:val="BF06C258"/>
    <w:lvl w:ilvl="0" w:tplc="32429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00825"/>
    <w:multiLevelType w:val="hybridMultilevel"/>
    <w:tmpl w:val="3A9848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AF0E88"/>
    <w:multiLevelType w:val="hybridMultilevel"/>
    <w:tmpl w:val="FCFC1CBE"/>
    <w:lvl w:ilvl="0" w:tplc="1074A4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969BD"/>
    <w:multiLevelType w:val="hybridMultilevel"/>
    <w:tmpl w:val="8D94E8E4"/>
    <w:lvl w:ilvl="0" w:tplc="16B8FA58">
      <w:start w:val="1"/>
      <w:numFmt w:val="decimal"/>
      <w:lvlText w:val="%1."/>
      <w:lvlJc w:val="left"/>
      <w:pPr>
        <w:ind w:left="1080" w:hanging="720"/>
      </w:pPr>
      <w:rPr>
        <w:rFonts w:ascii="Simplified Arabic" w:hAnsi="Simplified Arabic" w:cs="Simplified Arabic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F4A5B"/>
    <w:multiLevelType w:val="hybridMultilevel"/>
    <w:tmpl w:val="EDD45D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236DC"/>
    <w:multiLevelType w:val="hybridMultilevel"/>
    <w:tmpl w:val="A2B81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32440"/>
    <w:multiLevelType w:val="hybridMultilevel"/>
    <w:tmpl w:val="46A0CC3E"/>
    <w:lvl w:ilvl="0" w:tplc="E1EE0C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1"/>
  </w:num>
  <w:num w:numId="8">
    <w:abstractNumId w:val="2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C0"/>
    <w:rsid w:val="00004089"/>
    <w:rsid w:val="0001691B"/>
    <w:rsid w:val="00017FD8"/>
    <w:rsid w:val="00032841"/>
    <w:rsid w:val="000446F5"/>
    <w:rsid w:val="000473EB"/>
    <w:rsid w:val="000700D8"/>
    <w:rsid w:val="000712F0"/>
    <w:rsid w:val="0008247D"/>
    <w:rsid w:val="000C6212"/>
    <w:rsid w:val="000D395A"/>
    <w:rsid w:val="0010283E"/>
    <w:rsid w:val="0018774E"/>
    <w:rsid w:val="001B74A7"/>
    <w:rsid w:val="001C6C02"/>
    <w:rsid w:val="001E4D57"/>
    <w:rsid w:val="002170DB"/>
    <w:rsid w:val="00252B40"/>
    <w:rsid w:val="00256223"/>
    <w:rsid w:val="002671B9"/>
    <w:rsid w:val="002A7A36"/>
    <w:rsid w:val="002B237B"/>
    <w:rsid w:val="002B342B"/>
    <w:rsid w:val="002E4A84"/>
    <w:rsid w:val="00311C05"/>
    <w:rsid w:val="003607C7"/>
    <w:rsid w:val="00392B34"/>
    <w:rsid w:val="00397FC1"/>
    <w:rsid w:val="003A346E"/>
    <w:rsid w:val="003F4E87"/>
    <w:rsid w:val="00405555"/>
    <w:rsid w:val="004131EC"/>
    <w:rsid w:val="004875B3"/>
    <w:rsid w:val="004931C0"/>
    <w:rsid w:val="004A470E"/>
    <w:rsid w:val="004D0CF1"/>
    <w:rsid w:val="00510FD0"/>
    <w:rsid w:val="00531379"/>
    <w:rsid w:val="00531565"/>
    <w:rsid w:val="00565AAA"/>
    <w:rsid w:val="0057758A"/>
    <w:rsid w:val="005C6620"/>
    <w:rsid w:val="005C7F30"/>
    <w:rsid w:val="005F40FC"/>
    <w:rsid w:val="005F5B3B"/>
    <w:rsid w:val="00646FC6"/>
    <w:rsid w:val="00681178"/>
    <w:rsid w:val="006C5816"/>
    <w:rsid w:val="007C1D11"/>
    <w:rsid w:val="007E03A1"/>
    <w:rsid w:val="007E1A9F"/>
    <w:rsid w:val="00806DBF"/>
    <w:rsid w:val="00814AF8"/>
    <w:rsid w:val="00823D8D"/>
    <w:rsid w:val="00826B5C"/>
    <w:rsid w:val="00827F88"/>
    <w:rsid w:val="008623D1"/>
    <w:rsid w:val="0089405A"/>
    <w:rsid w:val="008A0FDF"/>
    <w:rsid w:val="008A44E2"/>
    <w:rsid w:val="009A28A8"/>
    <w:rsid w:val="009C0C00"/>
    <w:rsid w:val="00A24277"/>
    <w:rsid w:val="00A256FE"/>
    <w:rsid w:val="00A476EB"/>
    <w:rsid w:val="00A75C82"/>
    <w:rsid w:val="00AA7544"/>
    <w:rsid w:val="00AC2290"/>
    <w:rsid w:val="00AD2958"/>
    <w:rsid w:val="00AD556C"/>
    <w:rsid w:val="00AE3CBC"/>
    <w:rsid w:val="00B0482A"/>
    <w:rsid w:val="00B0633A"/>
    <w:rsid w:val="00B153FB"/>
    <w:rsid w:val="00B80754"/>
    <w:rsid w:val="00BC1C7D"/>
    <w:rsid w:val="00BE12EE"/>
    <w:rsid w:val="00C03F65"/>
    <w:rsid w:val="00C12E0E"/>
    <w:rsid w:val="00C45669"/>
    <w:rsid w:val="00C523B3"/>
    <w:rsid w:val="00C54512"/>
    <w:rsid w:val="00C609FE"/>
    <w:rsid w:val="00C70A47"/>
    <w:rsid w:val="00C90BE2"/>
    <w:rsid w:val="00C93CB1"/>
    <w:rsid w:val="00CA3787"/>
    <w:rsid w:val="00CA535E"/>
    <w:rsid w:val="00CE39F0"/>
    <w:rsid w:val="00D103A8"/>
    <w:rsid w:val="00D25623"/>
    <w:rsid w:val="00D44179"/>
    <w:rsid w:val="00D62A5C"/>
    <w:rsid w:val="00E42BBC"/>
    <w:rsid w:val="00E53EFE"/>
    <w:rsid w:val="00E72FCA"/>
    <w:rsid w:val="00E9677E"/>
    <w:rsid w:val="00EA582C"/>
    <w:rsid w:val="00EB5D98"/>
    <w:rsid w:val="00EC1526"/>
    <w:rsid w:val="00EC1DED"/>
    <w:rsid w:val="00EC568A"/>
    <w:rsid w:val="00EC7EFF"/>
    <w:rsid w:val="00F226CA"/>
    <w:rsid w:val="00F34753"/>
    <w:rsid w:val="00F37DE8"/>
    <w:rsid w:val="00F87A86"/>
    <w:rsid w:val="00F93A4A"/>
    <w:rsid w:val="00FA3640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CD393D-7990-4039-8947-E352C368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1C0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FB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153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FB"/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483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kamilia izzrech</dc:creator>
  <cp:keywords/>
  <dc:description/>
  <cp:lastModifiedBy>kamilia izzrech</cp:lastModifiedBy>
  <cp:revision>109</cp:revision>
  <cp:lastPrinted>2019-07-03T14:22:00Z</cp:lastPrinted>
  <dcterms:created xsi:type="dcterms:W3CDTF">2019-07-03T10:53:00Z</dcterms:created>
  <dcterms:modified xsi:type="dcterms:W3CDTF">2019-07-09T11:34:00Z</dcterms:modified>
</cp:coreProperties>
</file>