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AE8" w:rsidRPr="00AB0E7E" w:rsidRDefault="00106956" w:rsidP="00785AE8">
      <w:pPr>
        <w:ind w:left="-357" w:firstLine="357"/>
        <w:jc w:val="lowKashida"/>
        <w:rPr>
          <w:rFonts w:asciiTheme="majorBidi" w:hAnsiTheme="majorBidi" w:cstheme="majorBidi"/>
          <w:sz w:val="20"/>
          <w:szCs w:val="20"/>
          <w:lang w:bidi="ar-DZ"/>
        </w:rPr>
      </w:pPr>
      <w:r>
        <w:rPr>
          <w:rFonts w:asciiTheme="majorBidi" w:hAnsiTheme="majorBidi" w:cstheme="majorBidi"/>
          <w:noProof/>
          <w:sz w:val="20"/>
          <w:szCs w:val="20"/>
          <w:lang w:eastAsia="fr-FR"/>
        </w:rPr>
        <w:pict>
          <v:shapetype id="_x0000_t202" coordsize="21600,21600" o:spt="202" path="m,l,21600r21600,l21600,xe">
            <v:stroke joinstyle="miter"/>
            <v:path gradientshapeok="t" o:connecttype="rect"/>
          </v:shapetype>
          <v:shape id="_x0000_s1026" type="#_x0000_t202" style="position:absolute;left:0;text-align:left;margin-left:347.25pt;margin-top:-4.5pt;width:249.4pt;height:66.75pt;z-index:251658240;mso-width-relative:margin;mso-height-relative:margin" strokecolor="white [3212]">
            <v:textbox style="mso-next-textbox:#_x0000_s1026">
              <w:txbxContent>
                <w:p w:rsidR="00785AE8" w:rsidRPr="00D73766" w:rsidRDefault="00785AE8" w:rsidP="00785AE8">
                  <w:pPr>
                    <w:jc w:val="left"/>
                    <w:rPr>
                      <w:rFonts w:asciiTheme="majorBidi" w:hAnsiTheme="majorBidi" w:cstheme="majorBidi"/>
                      <w:sz w:val="20"/>
                      <w:szCs w:val="20"/>
                    </w:rPr>
                  </w:pPr>
                  <w:r>
                    <w:rPr>
                      <w:rFonts w:asciiTheme="majorBidi" w:hAnsiTheme="majorBidi" w:cstheme="majorBidi"/>
                      <w:sz w:val="20"/>
                      <w:szCs w:val="20"/>
                    </w:rPr>
                    <w:t>Année universitaire : 2022/2023</w:t>
                  </w:r>
                </w:p>
                <w:p w:rsidR="00785AE8" w:rsidRPr="00D73766" w:rsidRDefault="00785AE8" w:rsidP="00785AE8">
                  <w:pPr>
                    <w:jc w:val="left"/>
                    <w:rPr>
                      <w:rFonts w:asciiTheme="majorBidi" w:hAnsiTheme="majorBidi" w:cstheme="majorBidi"/>
                      <w:sz w:val="20"/>
                      <w:szCs w:val="20"/>
                    </w:rPr>
                  </w:pPr>
                  <w:r w:rsidRPr="00D73766">
                    <w:rPr>
                      <w:rFonts w:asciiTheme="majorBidi" w:hAnsiTheme="majorBidi" w:cstheme="majorBidi"/>
                      <w:sz w:val="20"/>
                      <w:szCs w:val="20"/>
                    </w:rPr>
                    <w:t xml:space="preserve">L'enseignante:    </w:t>
                  </w:r>
                  <w:proofErr w:type="spellStart"/>
                  <w:r w:rsidRPr="00D73766">
                    <w:rPr>
                      <w:rFonts w:asciiTheme="majorBidi" w:hAnsiTheme="majorBidi" w:cstheme="majorBidi"/>
                      <w:sz w:val="20"/>
                      <w:szCs w:val="20"/>
                    </w:rPr>
                    <w:t>Khamouli</w:t>
                  </w:r>
                  <w:proofErr w:type="spellEnd"/>
                  <w:r w:rsidRPr="00D73766">
                    <w:rPr>
                      <w:rFonts w:asciiTheme="majorBidi" w:hAnsiTheme="majorBidi" w:cstheme="majorBidi"/>
                      <w:sz w:val="20"/>
                      <w:szCs w:val="20"/>
                    </w:rPr>
                    <w:t>-S</w:t>
                  </w:r>
                </w:p>
                <w:p w:rsidR="00785AE8" w:rsidRPr="00D73766" w:rsidRDefault="00785AE8" w:rsidP="00785AE8">
                  <w:pPr>
                    <w:pStyle w:val="Titre2"/>
                    <w:rPr>
                      <w:rFonts w:asciiTheme="majorBidi" w:hAnsiTheme="majorBidi" w:cstheme="majorBidi"/>
                      <w:b w:val="0"/>
                      <w:bCs w:val="0"/>
                      <w:sz w:val="20"/>
                      <w:szCs w:val="20"/>
                    </w:rPr>
                  </w:pPr>
                  <w:r w:rsidRPr="00D73766">
                    <w:rPr>
                      <w:rFonts w:asciiTheme="majorBidi" w:hAnsiTheme="majorBidi" w:cstheme="majorBidi"/>
                      <w:b w:val="0"/>
                      <w:bCs w:val="0"/>
                      <w:sz w:val="20"/>
                      <w:szCs w:val="20"/>
                    </w:rPr>
                    <w:t>Module:</w:t>
                  </w:r>
                  <w:r>
                    <w:rPr>
                      <w:rFonts w:asciiTheme="majorBidi" w:hAnsiTheme="majorBidi" w:cstheme="majorBidi"/>
                      <w:b w:val="0"/>
                      <w:bCs w:val="0"/>
                      <w:sz w:val="20"/>
                      <w:szCs w:val="20"/>
                    </w:rPr>
                    <w:t xml:space="preserve">   T</w:t>
                  </w:r>
                  <w:r w:rsidRPr="00D73766">
                    <w:rPr>
                      <w:rFonts w:asciiTheme="majorBidi" w:hAnsiTheme="majorBidi" w:cstheme="majorBidi"/>
                      <w:b w:val="0"/>
                      <w:bCs w:val="0"/>
                      <w:sz w:val="20"/>
                      <w:szCs w:val="20"/>
                    </w:rPr>
                    <w:t>P Chimie organique I</w:t>
                  </w:r>
                </w:p>
                <w:p w:rsidR="00785AE8" w:rsidRPr="00AB0E7E" w:rsidRDefault="00785AE8" w:rsidP="00785AE8">
                  <w:pPr>
                    <w:rPr>
                      <w:rFonts w:asciiTheme="majorBidi" w:hAnsiTheme="majorBidi" w:cstheme="majorBidi"/>
                    </w:rPr>
                  </w:pPr>
                </w:p>
              </w:txbxContent>
            </v:textbox>
          </v:shape>
        </w:pict>
      </w:r>
      <w:r w:rsidR="00785AE8" w:rsidRPr="00AB0E7E">
        <w:rPr>
          <w:rFonts w:asciiTheme="majorBidi" w:hAnsiTheme="majorBidi" w:cstheme="majorBidi"/>
          <w:sz w:val="20"/>
          <w:szCs w:val="20"/>
        </w:rPr>
        <w:t xml:space="preserve">Université Mohamed </w:t>
      </w:r>
      <w:proofErr w:type="spellStart"/>
      <w:r w:rsidR="00785AE8" w:rsidRPr="00AB0E7E">
        <w:rPr>
          <w:rFonts w:asciiTheme="majorBidi" w:hAnsiTheme="majorBidi" w:cstheme="majorBidi"/>
          <w:sz w:val="20"/>
          <w:szCs w:val="20"/>
        </w:rPr>
        <w:t>Khider</w:t>
      </w:r>
      <w:proofErr w:type="spellEnd"/>
      <w:r w:rsidR="00785AE8" w:rsidRPr="00AB0E7E">
        <w:rPr>
          <w:rFonts w:asciiTheme="majorBidi" w:hAnsiTheme="majorBidi" w:cstheme="majorBidi"/>
          <w:sz w:val="20"/>
          <w:szCs w:val="20"/>
        </w:rPr>
        <w:t>- Biskra</w:t>
      </w:r>
    </w:p>
    <w:p w:rsidR="00785AE8" w:rsidRPr="00AB0E7E" w:rsidRDefault="00785AE8" w:rsidP="00785AE8">
      <w:pPr>
        <w:ind w:left="-357" w:firstLine="357"/>
        <w:jc w:val="lowKashida"/>
        <w:rPr>
          <w:rFonts w:asciiTheme="majorBidi" w:hAnsiTheme="majorBidi" w:cstheme="majorBidi"/>
          <w:sz w:val="20"/>
          <w:szCs w:val="20"/>
          <w:lang w:bidi="ar-DZ"/>
        </w:rPr>
      </w:pPr>
      <w:r w:rsidRPr="00AB0E7E">
        <w:rPr>
          <w:rFonts w:asciiTheme="majorBidi" w:hAnsiTheme="majorBidi" w:cstheme="majorBidi"/>
          <w:sz w:val="20"/>
          <w:szCs w:val="20"/>
        </w:rPr>
        <w:t>Faculté des sciences exacte et sciences de  la nature et  de la vie</w:t>
      </w:r>
      <w:r>
        <w:rPr>
          <w:rFonts w:asciiTheme="majorBidi" w:hAnsiTheme="majorBidi" w:cstheme="majorBidi"/>
          <w:sz w:val="20"/>
          <w:szCs w:val="20"/>
        </w:rPr>
        <w:t xml:space="preserve">                                             </w:t>
      </w:r>
    </w:p>
    <w:p w:rsidR="00785AE8" w:rsidRDefault="00785AE8" w:rsidP="00785AE8">
      <w:pPr>
        <w:ind w:left="-357" w:firstLine="357"/>
        <w:jc w:val="lowKashida"/>
        <w:rPr>
          <w:rFonts w:asciiTheme="majorBidi" w:hAnsiTheme="majorBidi" w:cstheme="majorBidi"/>
          <w:sz w:val="20"/>
          <w:szCs w:val="20"/>
        </w:rPr>
      </w:pPr>
      <w:r w:rsidRPr="00AB0E7E">
        <w:rPr>
          <w:rFonts w:asciiTheme="majorBidi" w:hAnsiTheme="majorBidi" w:cstheme="majorBidi"/>
          <w:sz w:val="20"/>
          <w:szCs w:val="20"/>
        </w:rPr>
        <w:t>Département de Science de la matière</w:t>
      </w:r>
    </w:p>
    <w:p w:rsidR="00785AE8" w:rsidRDefault="00785AE8" w:rsidP="00785AE8"/>
    <w:p w:rsidR="00785AE8" w:rsidRDefault="00785AE8" w:rsidP="00785AE8">
      <w:pPr>
        <w:tabs>
          <w:tab w:val="left" w:pos="3450"/>
        </w:tabs>
        <w:autoSpaceDE w:val="0"/>
        <w:autoSpaceDN w:val="0"/>
        <w:adjustRightInd w:val="0"/>
        <w:ind w:left="-709"/>
        <w:jc w:val="center"/>
        <w:rPr>
          <w:rFonts w:asciiTheme="majorBidi" w:hAnsiTheme="majorBidi" w:cstheme="majorBidi"/>
          <w:b/>
          <w:bCs/>
          <w:sz w:val="28"/>
          <w:szCs w:val="28"/>
        </w:rPr>
      </w:pPr>
      <w:r w:rsidRPr="00996EB8">
        <w:rPr>
          <w:rFonts w:asciiTheme="majorBidi" w:hAnsiTheme="majorBidi" w:cstheme="majorBidi"/>
          <w:b/>
          <w:bCs/>
          <w:color w:val="000000"/>
          <w:sz w:val="28"/>
          <w:szCs w:val="28"/>
        </w:rPr>
        <w:t>TP</w:t>
      </w:r>
      <w:r w:rsidRPr="00996EB8">
        <w:rPr>
          <w:rFonts w:asciiTheme="majorBidi" w:hAnsiTheme="majorBidi" w:cstheme="majorBidi"/>
          <w:b/>
          <w:bCs/>
          <w:sz w:val="28"/>
          <w:szCs w:val="28"/>
        </w:rPr>
        <w:t xml:space="preserve"> </w:t>
      </w:r>
      <w:r>
        <w:rPr>
          <w:rFonts w:asciiTheme="majorBidi" w:hAnsiTheme="majorBidi" w:cstheme="majorBidi"/>
          <w:b/>
          <w:bCs/>
          <w:sz w:val="28"/>
          <w:szCs w:val="28"/>
        </w:rPr>
        <w:t>N°01</w:t>
      </w:r>
    </w:p>
    <w:p w:rsidR="00785AE8" w:rsidRPr="00785AE8" w:rsidRDefault="00785AE8" w:rsidP="00785AE8">
      <w:pPr>
        <w:spacing w:line="240" w:lineRule="auto"/>
        <w:jc w:val="center"/>
        <w:rPr>
          <w:rFonts w:asciiTheme="majorBidi" w:hAnsiTheme="majorBidi" w:cstheme="majorBidi"/>
          <w:b/>
          <w:bCs/>
          <w:sz w:val="24"/>
          <w:szCs w:val="24"/>
        </w:rPr>
      </w:pPr>
      <w:r w:rsidRPr="00785AE8">
        <w:rPr>
          <w:rFonts w:asciiTheme="majorBidi" w:hAnsiTheme="majorBidi" w:cstheme="majorBidi"/>
          <w:b/>
          <w:bCs/>
          <w:sz w:val="24"/>
          <w:szCs w:val="24"/>
        </w:rPr>
        <w:t xml:space="preserve">LES ETAPES D’UNE SYNTHESE EN CHIMIE ORGANIQUE </w:t>
      </w:r>
    </w:p>
    <w:p w:rsidR="00862DCF" w:rsidRDefault="00862DCF" w:rsidP="00785AE8">
      <w:pPr>
        <w:jc w:val="left"/>
        <w:rPr>
          <w:rStyle w:val="lev"/>
          <w:rFonts w:ascii="Roboto" w:hAnsi="Roboto"/>
          <w:sz w:val="23"/>
          <w:szCs w:val="23"/>
          <w:shd w:val="clear" w:color="auto" w:fill="FFFFFF"/>
        </w:rPr>
      </w:pPr>
    </w:p>
    <w:p w:rsidR="00785AE8" w:rsidRPr="00785AE8" w:rsidRDefault="009F71A6" w:rsidP="00BF538C">
      <w:pPr>
        <w:jc w:val="left"/>
        <w:rPr>
          <w:rFonts w:asciiTheme="majorBidi" w:hAnsiTheme="majorBidi" w:cstheme="majorBidi"/>
          <w:sz w:val="24"/>
          <w:szCs w:val="24"/>
        </w:rPr>
      </w:pPr>
      <w:r>
        <w:rPr>
          <w:rStyle w:val="lev"/>
          <w:rFonts w:ascii="Roboto" w:hAnsi="Roboto"/>
          <w:sz w:val="23"/>
          <w:szCs w:val="23"/>
          <w:shd w:val="clear" w:color="auto" w:fill="FFFFFF"/>
        </w:rPr>
        <w:t>INTRODUCTION</w:t>
      </w:r>
      <w:r w:rsidR="00862DCF">
        <w:rPr>
          <w:rFonts w:ascii="Roboto" w:hAnsi="Roboto"/>
          <w:sz w:val="23"/>
          <w:szCs w:val="23"/>
        </w:rPr>
        <w:br/>
      </w:r>
      <w:r w:rsidR="00785AE8" w:rsidRPr="00785AE8">
        <w:rPr>
          <w:rFonts w:asciiTheme="majorBidi" w:hAnsiTheme="majorBidi" w:cstheme="majorBidi"/>
          <w:sz w:val="24"/>
          <w:szCs w:val="24"/>
        </w:rPr>
        <w:t>Une synthèse organique se déroule toujours en 3 étapes :</w:t>
      </w:r>
    </w:p>
    <w:p w:rsidR="00785AE8" w:rsidRPr="006A2089" w:rsidRDefault="00785AE8" w:rsidP="00785AE8">
      <w:pPr>
        <w:jc w:val="left"/>
        <w:rPr>
          <w:rFonts w:asciiTheme="majorBidi" w:hAnsiTheme="majorBidi" w:cstheme="majorBidi"/>
          <w:b/>
          <w:bCs/>
          <w:sz w:val="24"/>
          <w:szCs w:val="24"/>
        </w:rPr>
      </w:pPr>
      <w:r w:rsidRPr="006A2089">
        <w:rPr>
          <w:rFonts w:asciiTheme="majorBidi" w:eastAsia="MS Gothic" w:hAnsi="MS Gothic" w:cstheme="majorBidi"/>
          <w:b/>
          <w:bCs/>
          <w:sz w:val="24"/>
          <w:szCs w:val="24"/>
        </w:rPr>
        <w:t>➢</w:t>
      </w:r>
      <w:r w:rsidRPr="00785AE8">
        <w:rPr>
          <w:rFonts w:asciiTheme="majorBidi" w:hAnsiTheme="majorBidi" w:cstheme="majorBidi"/>
          <w:sz w:val="24"/>
          <w:szCs w:val="24"/>
        </w:rPr>
        <w:t xml:space="preserve"> </w:t>
      </w:r>
      <w:r w:rsidR="006A2089">
        <w:rPr>
          <w:rFonts w:asciiTheme="majorBidi" w:hAnsiTheme="majorBidi" w:cstheme="majorBidi"/>
          <w:sz w:val="24"/>
          <w:szCs w:val="24"/>
        </w:rPr>
        <w:t>R</w:t>
      </w:r>
      <w:r w:rsidR="006A2089" w:rsidRPr="006A2089">
        <w:rPr>
          <w:rFonts w:asciiTheme="majorBidi" w:hAnsiTheme="majorBidi" w:cstheme="majorBidi"/>
          <w:sz w:val="24"/>
          <w:szCs w:val="24"/>
        </w:rPr>
        <w:t>éaction de synthèse</w:t>
      </w:r>
    </w:p>
    <w:p w:rsidR="00785AE8" w:rsidRPr="006A2089" w:rsidRDefault="006A2089" w:rsidP="00785AE8">
      <w:pPr>
        <w:jc w:val="left"/>
        <w:rPr>
          <w:rFonts w:asciiTheme="majorBidi" w:hAnsiTheme="majorBidi" w:cstheme="majorBidi"/>
          <w:sz w:val="24"/>
          <w:szCs w:val="24"/>
        </w:rPr>
      </w:pPr>
      <w:r w:rsidRPr="006A2089">
        <w:rPr>
          <w:rFonts w:asciiTheme="majorBidi" w:eastAsia="MS Gothic" w:hAnsi="MS Gothic" w:cstheme="majorBidi"/>
          <w:b/>
          <w:bCs/>
          <w:sz w:val="24"/>
          <w:szCs w:val="24"/>
        </w:rPr>
        <w:t>➢</w:t>
      </w:r>
      <w:r w:rsidRPr="006A2089">
        <w:rPr>
          <w:rFonts w:asciiTheme="majorBidi" w:hAnsiTheme="majorBidi" w:cstheme="majorBidi"/>
          <w:sz w:val="24"/>
          <w:szCs w:val="24"/>
        </w:rPr>
        <w:t xml:space="preserve"> </w:t>
      </w:r>
      <w:r>
        <w:rPr>
          <w:rFonts w:asciiTheme="majorBidi" w:hAnsiTheme="majorBidi" w:cstheme="majorBidi"/>
          <w:sz w:val="24"/>
          <w:szCs w:val="24"/>
        </w:rPr>
        <w:t>S</w:t>
      </w:r>
      <w:r w:rsidRPr="006A2089">
        <w:rPr>
          <w:rFonts w:asciiTheme="majorBidi" w:hAnsiTheme="majorBidi" w:cstheme="majorBidi"/>
          <w:sz w:val="24"/>
          <w:szCs w:val="24"/>
        </w:rPr>
        <w:t>éparation &amp; purification des produits</w:t>
      </w:r>
    </w:p>
    <w:p w:rsidR="00785AE8" w:rsidRPr="008F6129" w:rsidRDefault="006A2089" w:rsidP="008F6129">
      <w:pPr>
        <w:jc w:val="left"/>
        <w:rPr>
          <w:rFonts w:asciiTheme="majorBidi" w:hAnsiTheme="majorBidi" w:cstheme="majorBidi"/>
        </w:rPr>
      </w:pPr>
      <w:r w:rsidRPr="006A2089">
        <w:rPr>
          <w:rFonts w:asciiTheme="majorBidi" w:eastAsia="MS Gothic" w:hAnsi="MS Gothic" w:cstheme="majorBidi"/>
          <w:b/>
          <w:bCs/>
          <w:sz w:val="24"/>
          <w:szCs w:val="24"/>
        </w:rPr>
        <w:t>➢</w:t>
      </w:r>
      <w:r>
        <w:rPr>
          <w:rFonts w:asciiTheme="majorBidi" w:hAnsiTheme="majorBidi" w:cstheme="majorBidi"/>
          <w:sz w:val="24"/>
          <w:szCs w:val="24"/>
        </w:rPr>
        <w:t xml:space="preserve"> A</w:t>
      </w:r>
      <w:r w:rsidRPr="006A2089">
        <w:rPr>
          <w:rFonts w:asciiTheme="majorBidi" w:hAnsiTheme="majorBidi" w:cstheme="majorBidi"/>
          <w:sz w:val="24"/>
          <w:szCs w:val="24"/>
        </w:rPr>
        <w:t>nalyse &amp; identification des produits</w:t>
      </w:r>
    </w:p>
    <w:p w:rsidR="00785AE8" w:rsidRPr="006A2089" w:rsidRDefault="00785AE8" w:rsidP="006A2089">
      <w:pPr>
        <w:jc w:val="left"/>
        <w:rPr>
          <w:rFonts w:asciiTheme="majorBidi" w:hAnsiTheme="majorBidi" w:cstheme="majorBidi"/>
          <w:b/>
          <w:bCs/>
          <w:sz w:val="24"/>
          <w:szCs w:val="24"/>
        </w:rPr>
      </w:pPr>
      <w:r w:rsidRPr="006A2089">
        <w:rPr>
          <w:rFonts w:asciiTheme="majorBidi" w:hAnsiTheme="majorBidi" w:cstheme="majorBidi"/>
          <w:b/>
          <w:bCs/>
          <w:sz w:val="24"/>
          <w:szCs w:val="24"/>
        </w:rPr>
        <w:t>I. REACTION DE SYNTHESE</w:t>
      </w:r>
    </w:p>
    <w:p w:rsidR="00785AE8" w:rsidRPr="006A2089" w:rsidRDefault="00785AE8" w:rsidP="00785AE8">
      <w:pPr>
        <w:jc w:val="left"/>
        <w:rPr>
          <w:rFonts w:asciiTheme="majorBidi" w:hAnsiTheme="majorBidi" w:cstheme="majorBidi"/>
          <w:sz w:val="24"/>
          <w:szCs w:val="24"/>
        </w:rPr>
      </w:pPr>
      <w:r w:rsidRPr="006A2089">
        <w:rPr>
          <w:rFonts w:asciiTheme="majorBidi" w:hAnsiTheme="majorBidi" w:cstheme="majorBidi"/>
          <w:sz w:val="24"/>
          <w:szCs w:val="24"/>
        </w:rPr>
        <w:t>Avant de réaliser une synthèse, il est nécessaire de :</w:t>
      </w:r>
    </w:p>
    <w:p w:rsidR="00785AE8" w:rsidRPr="006A2089" w:rsidRDefault="00785AE8" w:rsidP="00785AE8">
      <w:pPr>
        <w:jc w:val="left"/>
        <w:rPr>
          <w:rFonts w:asciiTheme="majorBidi" w:hAnsiTheme="majorBidi" w:cstheme="majorBidi"/>
          <w:sz w:val="24"/>
          <w:szCs w:val="24"/>
        </w:rPr>
      </w:pPr>
      <w:r w:rsidRPr="006A2089">
        <w:rPr>
          <w:rFonts w:asciiTheme="majorBidi" w:hAnsiTheme="majorBidi" w:cstheme="majorBidi"/>
          <w:sz w:val="24"/>
          <w:szCs w:val="24"/>
        </w:rPr>
        <w:t>• Connaître l'équation équilib</w:t>
      </w:r>
      <w:r w:rsidR="006A2089">
        <w:rPr>
          <w:rFonts w:asciiTheme="majorBidi" w:hAnsiTheme="majorBidi" w:cstheme="majorBidi"/>
          <w:sz w:val="24"/>
          <w:szCs w:val="24"/>
        </w:rPr>
        <w:t xml:space="preserve">rée de la réaction mise en jeu </w:t>
      </w:r>
    </w:p>
    <w:p w:rsidR="00785AE8" w:rsidRPr="006A2089" w:rsidRDefault="00785AE8" w:rsidP="00785AE8">
      <w:pPr>
        <w:jc w:val="left"/>
        <w:rPr>
          <w:rFonts w:asciiTheme="majorBidi" w:hAnsiTheme="majorBidi" w:cstheme="majorBidi"/>
          <w:sz w:val="24"/>
          <w:szCs w:val="24"/>
        </w:rPr>
      </w:pPr>
      <w:r w:rsidRPr="006A2089">
        <w:rPr>
          <w:rFonts w:asciiTheme="majorBidi" w:hAnsiTheme="majorBidi" w:cstheme="majorBidi"/>
          <w:sz w:val="24"/>
          <w:szCs w:val="24"/>
        </w:rPr>
        <w:t>• Avoir des information</w:t>
      </w:r>
      <w:r w:rsidR="006A2089">
        <w:rPr>
          <w:rFonts w:asciiTheme="majorBidi" w:hAnsiTheme="majorBidi" w:cstheme="majorBidi"/>
          <w:sz w:val="24"/>
          <w:szCs w:val="24"/>
        </w:rPr>
        <w:t xml:space="preserve">s sur le mécanisme réactionnel </w:t>
      </w:r>
    </w:p>
    <w:p w:rsidR="00785AE8" w:rsidRPr="006A2089" w:rsidRDefault="00785AE8" w:rsidP="00785AE8">
      <w:pPr>
        <w:jc w:val="left"/>
        <w:rPr>
          <w:rFonts w:asciiTheme="majorBidi" w:hAnsiTheme="majorBidi" w:cstheme="majorBidi"/>
          <w:sz w:val="24"/>
          <w:szCs w:val="24"/>
        </w:rPr>
      </w:pPr>
      <w:r w:rsidRPr="006A2089">
        <w:rPr>
          <w:rFonts w:asciiTheme="majorBidi" w:hAnsiTheme="majorBidi" w:cstheme="majorBidi"/>
          <w:sz w:val="24"/>
          <w:szCs w:val="24"/>
        </w:rPr>
        <w:t>• Calculer la quantité des réactifs à utiliser (en</w:t>
      </w:r>
      <w:r w:rsidR="006A2089">
        <w:rPr>
          <w:rFonts w:asciiTheme="majorBidi" w:hAnsiTheme="majorBidi" w:cstheme="majorBidi"/>
          <w:sz w:val="24"/>
          <w:szCs w:val="24"/>
        </w:rPr>
        <w:t xml:space="preserve"> moles, en masse et en volume) </w:t>
      </w:r>
    </w:p>
    <w:p w:rsidR="00785AE8" w:rsidRPr="006A2089" w:rsidRDefault="00785AE8" w:rsidP="009F71A6">
      <w:pPr>
        <w:jc w:val="left"/>
        <w:rPr>
          <w:rFonts w:asciiTheme="majorBidi" w:hAnsiTheme="majorBidi" w:cstheme="majorBidi"/>
          <w:sz w:val="24"/>
          <w:szCs w:val="24"/>
        </w:rPr>
      </w:pPr>
      <w:r w:rsidRPr="006A2089">
        <w:rPr>
          <w:rFonts w:asciiTheme="majorBidi" w:hAnsiTheme="majorBidi" w:cstheme="majorBidi"/>
          <w:sz w:val="24"/>
          <w:szCs w:val="24"/>
        </w:rPr>
        <w:t>• Connaître les propriétés physiques des réactifs et des produits préparés (point de fusion ou d'ébullition, densité, indice de réfraction) ainsi qu'éventuellement leur toxicité.</w:t>
      </w:r>
    </w:p>
    <w:p w:rsidR="00785AE8" w:rsidRPr="006A2089" w:rsidRDefault="00785AE8" w:rsidP="00785AE8">
      <w:pPr>
        <w:jc w:val="left"/>
        <w:rPr>
          <w:rFonts w:asciiTheme="majorBidi" w:hAnsiTheme="majorBidi" w:cstheme="majorBidi"/>
          <w:sz w:val="24"/>
          <w:szCs w:val="24"/>
        </w:rPr>
      </w:pPr>
      <w:r w:rsidRPr="006A2089">
        <w:rPr>
          <w:rFonts w:asciiTheme="majorBidi" w:hAnsiTheme="majorBidi" w:cstheme="majorBidi"/>
          <w:sz w:val="24"/>
          <w:szCs w:val="24"/>
        </w:rPr>
        <w:t>• Choisir le montage et le matériel adéquat en sachant quand, comment et pourquoi on l'utilise.</w:t>
      </w:r>
    </w:p>
    <w:p w:rsidR="00B41A00" w:rsidRPr="006A2089" w:rsidRDefault="00785AE8" w:rsidP="00C151D9">
      <w:pPr>
        <w:jc w:val="left"/>
        <w:rPr>
          <w:rFonts w:asciiTheme="majorBidi" w:hAnsiTheme="majorBidi" w:cstheme="majorBidi"/>
          <w:sz w:val="24"/>
          <w:szCs w:val="24"/>
        </w:rPr>
      </w:pPr>
      <w:r w:rsidRPr="006A2089">
        <w:rPr>
          <w:rFonts w:asciiTheme="majorBidi" w:hAnsiTheme="majorBidi" w:cstheme="majorBidi"/>
          <w:sz w:val="24"/>
          <w:szCs w:val="24"/>
        </w:rPr>
        <w:t>• Prévoir un plan déta</w:t>
      </w:r>
      <w:r w:rsidR="00C151D9">
        <w:rPr>
          <w:rFonts w:asciiTheme="majorBidi" w:hAnsiTheme="majorBidi" w:cstheme="majorBidi"/>
          <w:sz w:val="24"/>
          <w:szCs w:val="24"/>
        </w:rPr>
        <w:t>illé des opérations à effectue</w:t>
      </w:r>
      <w:r w:rsidR="00B41A00" w:rsidRPr="00B41A00">
        <w:rPr>
          <w:rFonts w:asciiTheme="majorBidi" w:hAnsiTheme="majorBidi" w:cstheme="majorBidi"/>
          <w:noProof/>
          <w:sz w:val="24"/>
          <w:szCs w:val="24"/>
          <w:lang w:eastAsia="fr-FR"/>
        </w:rPr>
        <w:drawing>
          <wp:inline distT="0" distB="0" distL="0" distR="0">
            <wp:extent cx="5591175" cy="676275"/>
            <wp:effectExtent l="19050" t="0" r="9525"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srcRect/>
                    <a:stretch>
                      <a:fillRect/>
                    </a:stretch>
                  </pic:blipFill>
                  <pic:spPr bwMode="auto">
                    <a:xfrm>
                      <a:off x="0" y="0"/>
                      <a:ext cx="5591175" cy="676275"/>
                    </a:xfrm>
                    <a:prstGeom prst="rect">
                      <a:avLst/>
                    </a:prstGeom>
                    <a:noFill/>
                    <a:ln w="9525">
                      <a:noFill/>
                      <a:miter lim="800000"/>
                      <a:headEnd/>
                      <a:tailEnd/>
                    </a:ln>
                  </pic:spPr>
                </pic:pic>
              </a:graphicData>
            </a:graphic>
          </wp:inline>
        </w:drawing>
      </w:r>
    </w:p>
    <w:p w:rsidR="006A2089" w:rsidRPr="008F6129" w:rsidRDefault="00855010" w:rsidP="006A2089">
      <w:pPr>
        <w:jc w:val="left"/>
        <w:rPr>
          <w:rFonts w:asciiTheme="majorBidi" w:hAnsiTheme="majorBidi" w:cstheme="majorBidi"/>
          <w:b/>
          <w:bCs/>
          <w:sz w:val="24"/>
          <w:szCs w:val="24"/>
        </w:rPr>
      </w:pPr>
      <w:r>
        <w:rPr>
          <w:rFonts w:asciiTheme="majorBidi" w:hAnsiTheme="majorBidi" w:cstheme="majorBidi"/>
          <w:b/>
          <w:bCs/>
          <w:sz w:val="24"/>
          <w:szCs w:val="24"/>
        </w:rPr>
        <w:t>*</w:t>
      </w:r>
      <w:r w:rsidR="006A2089" w:rsidRPr="008F6129">
        <w:rPr>
          <w:rFonts w:asciiTheme="majorBidi" w:hAnsiTheme="majorBidi" w:cstheme="majorBidi"/>
          <w:b/>
          <w:bCs/>
          <w:sz w:val="24"/>
          <w:szCs w:val="24"/>
        </w:rPr>
        <w:t>Chauffage à reflux</w:t>
      </w:r>
    </w:p>
    <w:p w:rsidR="006A2089" w:rsidRPr="008F6129" w:rsidRDefault="006A2089" w:rsidP="008F6129">
      <w:pPr>
        <w:jc w:val="left"/>
        <w:rPr>
          <w:rFonts w:asciiTheme="majorBidi" w:hAnsiTheme="majorBidi" w:cstheme="majorBidi"/>
          <w:sz w:val="24"/>
          <w:szCs w:val="24"/>
        </w:rPr>
      </w:pPr>
      <w:r w:rsidRPr="008F6129">
        <w:rPr>
          <w:rFonts w:asciiTheme="majorBidi" w:hAnsiTheme="majorBidi" w:cstheme="majorBidi"/>
          <w:sz w:val="24"/>
          <w:szCs w:val="24"/>
        </w:rPr>
        <w:t>Le montage à reflux permet de chauffer un mélange réactionnel en évitant de perdre une partie des réactifs lorsqu'ils entrent en ébullition.</w:t>
      </w:r>
      <w:r w:rsidR="008F6129" w:rsidRPr="008F6129">
        <w:rPr>
          <w:rFonts w:asciiTheme="majorBidi" w:hAnsiTheme="majorBidi" w:cstheme="majorBidi"/>
          <w:sz w:val="24"/>
          <w:szCs w:val="24"/>
        </w:rPr>
        <w:t xml:space="preserve"> </w:t>
      </w:r>
      <w:r w:rsidRPr="008F6129">
        <w:rPr>
          <w:rFonts w:asciiTheme="majorBidi" w:hAnsiTheme="majorBidi" w:cstheme="majorBidi"/>
          <w:sz w:val="24"/>
          <w:szCs w:val="24"/>
        </w:rPr>
        <w:t xml:space="preserve">Le rôle du réfrigérant à boules est de </w:t>
      </w:r>
      <w:proofErr w:type="spellStart"/>
      <w:r w:rsidRPr="008F6129">
        <w:rPr>
          <w:rFonts w:asciiTheme="majorBidi" w:hAnsiTheme="majorBidi" w:cstheme="majorBidi"/>
          <w:sz w:val="24"/>
          <w:szCs w:val="24"/>
        </w:rPr>
        <w:t>recondenser</w:t>
      </w:r>
      <w:proofErr w:type="spellEnd"/>
      <w:r w:rsidRPr="008F6129">
        <w:rPr>
          <w:rFonts w:asciiTheme="majorBidi" w:hAnsiTheme="majorBidi" w:cstheme="majorBidi"/>
          <w:sz w:val="24"/>
          <w:szCs w:val="24"/>
        </w:rPr>
        <w:t xml:space="preserve"> les vapeurs qui se forment grâce à une circulation d'eau froide constante. Ainsi les réactifs qui s'évaporent sous l'action de la chaleur retournent dans le ballon.</w:t>
      </w:r>
    </w:p>
    <w:p w:rsidR="00862DCF" w:rsidRPr="00BF538C" w:rsidRDefault="008F6129" w:rsidP="00BF538C">
      <w:pPr>
        <w:tabs>
          <w:tab w:val="left" w:pos="195"/>
        </w:tabs>
        <w:jc w:val="center"/>
      </w:pPr>
      <w:r>
        <w:rPr>
          <w:noProof/>
          <w:lang w:eastAsia="fr-FR"/>
        </w:rPr>
        <w:drawing>
          <wp:inline distT="0" distB="0" distL="0" distR="0">
            <wp:extent cx="4429125" cy="2143125"/>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429125" cy="2143125"/>
                    </a:xfrm>
                    <a:prstGeom prst="rect">
                      <a:avLst/>
                    </a:prstGeom>
                    <a:noFill/>
                    <a:ln w="9525">
                      <a:noFill/>
                      <a:miter lim="800000"/>
                      <a:headEnd/>
                      <a:tailEnd/>
                    </a:ln>
                  </pic:spPr>
                </pic:pic>
              </a:graphicData>
            </a:graphic>
          </wp:inline>
        </w:drawing>
      </w:r>
    </w:p>
    <w:p w:rsidR="006A2089" w:rsidRDefault="006A2089" w:rsidP="006A2089">
      <w:pPr>
        <w:jc w:val="left"/>
        <w:rPr>
          <w:rFonts w:asciiTheme="majorBidi" w:hAnsiTheme="majorBidi" w:cstheme="majorBidi"/>
          <w:b/>
          <w:bCs/>
          <w:sz w:val="24"/>
          <w:szCs w:val="24"/>
        </w:rPr>
      </w:pPr>
      <w:r>
        <w:rPr>
          <w:rFonts w:asciiTheme="majorBidi" w:hAnsiTheme="majorBidi" w:cstheme="majorBidi"/>
          <w:b/>
          <w:bCs/>
        </w:rPr>
        <w:lastRenderedPageBreak/>
        <w:t>II</w:t>
      </w:r>
      <w:r w:rsidRPr="006A2089">
        <w:rPr>
          <w:rFonts w:asciiTheme="majorBidi" w:hAnsiTheme="majorBidi" w:cstheme="majorBidi"/>
          <w:b/>
          <w:bCs/>
        </w:rPr>
        <w:t xml:space="preserve">. </w:t>
      </w:r>
      <w:r w:rsidRPr="006A2089">
        <w:rPr>
          <w:rFonts w:asciiTheme="majorBidi" w:hAnsiTheme="majorBidi" w:cstheme="majorBidi"/>
          <w:b/>
          <w:bCs/>
          <w:sz w:val="24"/>
          <w:szCs w:val="24"/>
        </w:rPr>
        <w:t>SÉPARATION &amp; PURIFICATION DES PRODUITS</w:t>
      </w:r>
    </w:p>
    <w:p w:rsidR="005A5C2F" w:rsidRDefault="005A5C2F" w:rsidP="00EE3966">
      <w:pPr>
        <w:jc w:val="left"/>
        <w:rPr>
          <w:rFonts w:asciiTheme="majorBidi" w:hAnsiTheme="majorBidi" w:cstheme="majorBidi"/>
          <w:b/>
          <w:bCs/>
          <w:sz w:val="24"/>
          <w:szCs w:val="24"/>
        </w:rPr>
      </w:pPr>
      <w:r>
        <w:rPr>
          <w:rFonts w:asciiTheme="majorBidi" w:hAnsiTheme="majorBidi" w:cstheme="majorBidi"/>
          <w:b/>
          <w:bCs/>
          <w:sz w:val="24"/>
          <w:szCs w:val="24"/>
        </w:rPr>
        <w:t>*</w:t>
      </w:r>
      <w:r w:rsidR="00EE3966" w:rsidRPr="00EE3966">
        <w:t xml:space="preserve"> </w:t>
      </w:r>
      <w:r w:rsidR="00EE3966" w:rsidRPr="00EE3966">
        <w:rPr>
          <w:rFonts w:asciiTheme="majorBidi" w:hAnsiTheme="majorBidi" w:cstheme="majorBidi"/>
          <w:b/>
          <w:bCs/>
          <w:sz w:val="24"/>
          <w:szCs w:val="24"/>
        </w:rPr>
        <w:t>Extraction liquide - liquide</w:t>
      </w:r>
    </w:p>
    <w:p w:rsidR="00EE3966" w:rsidRPr="00EE3966" w:rsidRDefault="00EE3966" w:rsidP="00EE3966">
      <w:pPr>
        <w:jc w:val="left"/>
        <w:rPr>
          <w:rFonts w:asciiTheme="majorBidi" w:hAnsiTheme="majorBidi" w:cstheme="majorBidi"/>
          <w:sz w:val="24"/>
          <w:szCs w:val="24"/>
        </w:rPr>
      </w:pPr>
      <w:r w:rsidRPr="00EE3966">
        <w:rPr>
          <w:rFonts w:asciiTheme="majorBidi" w:hAnsiTheme="majorBidi" w:cstheme="majorBidi"/>
          <w:sz w:val="24"/>
          <w:szCs w:val="24"/>
        </w:rPr>
        <w:t xml:space="preserve">Elle consiste à transférer un composé d’une phase aqueuse à une phase organique ou inversement, en utilisant pour cela deux solvants (l’un aqueux et l’autre organique), non miscibles. </w:t>
      </w:r>
    </w:p>
    <w:p w:rsidR="006A2089" w:rsidRPr="006A2089" w:rsidRDefault="006A2089" w:rsidP="006A2089">
      <w:pPr>
        <w:tabs>
          <w:tab w:val="left" w:pos="330"/>
        </w:tabs>
        <w:jc w:val="left"/>
        <w:rPr>
          <w:rFonts w:asciiTheme="majorBidi" w:hAnsiTheme="majorBidi" w:cstheme="majorBidi"/>
          <w:b/>
          <w:bCs/>
        </w:rPr>
      </w:pPr>
      <w:r>
        <w:rPr>
          <w:rFonts w:asciiTheme="majorBidi" w:hAnsiTheme="majorBidi" w:cstheme="majorBidi"/>
          <w:b/>
          <w:bCs/>
        </w:rPr>
        <w:t>*</w:t>
      </w:r>
      <w:r w:rsidRPr="006A2089">
        <w:rPr>
          <w:rFonts w:asciiTheme="majorBidi" w:hAnsiTheme="majorBidi" w:cstheme="majorBidi"/>
          <w:b/>
          <w:bCs/>
        </w:rPr>
        <w:t>Protocole d’extraction liquide-liquide en utilisant une ampoule à décanter</w:t>
      </w:r>
    </w:p>
    <w:p w:rsidR="00422E11" w:rsidRPr="00EE3966" w:rsidRDefault="00EE3966" w:rsidP="00EE3966">
      <w:pPr>
        <w:tabs>
          <w:tab w:val="left" w:pos="330"/>
        </w:tabs>
        <w:jc w:val="left"/>
      </w:pPr>
      <w:r>
        <w:rPr>
          <w:noProof/>
          <w:lang w:eastAsia="fr-FR"/>
        </w:rPr>
        <w:drawing>
          <wp:inline distT="0" distB="0" distL="0" distR="0">
            <wp:extent cx="6645910" cy="3107057"/>
            <wp:effectExtent l="19050" t="0" r="254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srcRect/>
                    <a:stretch>
                      <a:fillRect/>
                    </a:stretch>
                  </pic:blipFill>
                  <pic:spPr bwMode="auto">
                    <a:xfrm>
                      <a:off x="0" y="0"/>
                      <a:ext cx="6645910" cy="3107057"/>
                    </a:xfrm>
                    <a:prstGeom prst="rect">
                      <a:avLst/>
                    </a:prstGeom>
                    <a:noFill/>
                    <a:ln w="9525">
                      <a:noFill/>
                      <a:miter lim="800000"/>
                      <a:headEnd/>
                      <a:tailEnd/>
                    </a:ln>
                  </pic:spPr>
                </pic:pic>
              </a:graphicData>
            </a:graphic>
          </wp:inline>
        </w:drawing>
      </w:r>
    </w:p>
    <w:p w:rsidR="00422E11" w:rsidRPr="00422E11" w:rsidRDefault="00422E11" w:rsidP="00422E11">
      <w:pPr>
        <w:tabs>
          <w:tab w:val="left" w:pos="375"/>
        </w:tabs>
        <w:jc w:val="left"/>
        <w:rPr>
          <w:rFonts w:asciiTheme="majorBidi" w:hAnsiTheme="majorBidi" w:cstheme="majorBidi"/>
          <w:b/>
          <w:bCs/>
          <w:sz w:val="24"/>
          <w:szCs w:val="24"/>
        </w:rPr>
      </w:pPr>
      <w:r>
        <w:rPr>
          <w:rFonts w:asciiTheme="majorBidi" w:hAnsiTheme="majorBidi" w:cstheme="majorBidi"/>
          <w:b/>
          <w:bCs/>
          <w:sz w:val="24"/>
          <w:szCs w:val="24"/>
        </w:rPr>
        <w:t xml:space="preserve">* </w:t>
      </w:r>
      <w:r w:rsidRPr="00422E11">
        <w:rPr>
          <w:rFonts w:asciiTheme="majorBidi" w:hAnsiTheme="majorBidi" w:cstheme="majorBidi"/>
          <w:b/>
          <w:bCs/>
          <w:sz w:val="24"/>
          <w:szCs w:val="24"/>
        </w:rPr>
        <w:t>Séchage</w:t>
      </w:r>
    </w:p>
    <w:p w:rsidR="00422E11" w:rsidRPr="00422E11" w:rsidRDefault="00422E11" w:rsidP="00422E11">
      <w:pPr>
        <w:tabs>
          <w:tab w:val="left" w:pos="375"/>
        </w:tabs>
        <w:jc w:val="left"/>
        <w:rPr>
          <w:rFonts w:asciiTheme="majorBidi" w:hAnsiTheme="majorBidi" w:cstheme="majorBidi"/>
          <w:sz w:val="24"/>
          <w:szCs w:val="24"/>
        </w:rPr>
      </w:pPr>
      <w:r w:rsidRPr="00422E11">
        <w:rPr>
          <w:rFonts w:asciiTheme="majorBidi" w:hAnsiTheme="majorBidi" w:cstheme="majorBidi"/>
          <w:sz w:val="24"/>
          <w:szCs w:val="24"/>
        </w:rPr>
        <w:t>Le séchage d’un composé organique liquide sert à éliminer les traces d’eau que contient le produit après la synthèse. Les desséchants chimiques sont des solides inorganiques qui fixent l’eau lorsqu’ils sont ajoutés au milieu humide. Ils sont choisis parmi des sels anhydres susceptibles de s’hydrater: MgSO4 (le plus efficace), Na</w:t>
      </w:r>
      <w:r w:rsidRPr="00422E11">
        <w:rPr>
          <w:rFonts w:asciiTheme="majorBidi" w:hAnsiTheme="majorBidi" w:cstheme="majorBidi"/>
          <w:sz w:val="24"/>
          <w:szCs w:val="24"/>
          <w:vertAlign w:val="subscript"/>
        </w:rPr>
        <w:t>2</w:t>
      </w:r>
      <w:r w:rsidRPr="00422E11">
        <w:rPr>
          <w:rFonts w:asciiTheme="majorBidi" w:hAnsiTheme="majorBidi" w:cstheme="majorBidi"/>
          <w:sz w:val="24"/>
          <w:szCs w:val="24"/>
        </w:rPr>
        <w:t>SO</w:t>
      </w:r>
      <w:r w:rsidRPr="00422E11">
        <w:rPr>
          <w:rFonts w:asciiTheme="majorBidi" w:hAnsiTheme="majorBidi" w:cstheme="majorBidi"/>
          <w:sz w:val="24"/>
          <w:szCs w:val="24"/>
          <w:vertAlign w:val="subscript"/>
        </w:rPr>
        <w:t>4</w:t>
      </w:r>
      <w:r w:rsidRPr="00422E11">
        <w:rPr>
          <w:rFonts w:asciiTheme="majorBidi" w:hAnsiTheme="majorBidi" w:cstheme="majorBidi"/>
          <w:sz w:val="24"/>
          <w:szCs w:val="24"/>
        </w:rPr>
        <w:t>, CaCl</w:t>
      </w:r>
      <w:r w:rsidRPr="00422E11">
        <w:rPr>
          <w:rFonts w:asciiTheme="majorBidi" w:hAnsiTheme="majorBidi" w:cstheme="majorBidi"/>
          <w:sz w:val="24"/>
          <w:szCs w:val="24"/>
          <w:vertAlign w:val="subscript"/>
        </w:rPr>
        <w:t>2</w:t>
      </w:r>
      <w:r w:rsidRPr="00422E11">
        <w:rPr>
          <w:rFonts w:asciiTheme="majorBidi" w:hAnsiTheme="majorBidi" w:cstheme="majorBidi"/>
          <w:sz w:val="24"/>
          <w:szCs w:val="24"/>
        </w:rPr>
        <w:t xml:space="preserve"> (pour les hydrocarbures et les dérivés halogénés).</w:t>
      </w:r>
    </w:p>
    <w:p w:rsidR="00862DCF" w:rsidRPr="00862DCF" w:rsidRDefault="00862DCF" w:rsidP="00862DCF">
      <w:pPr>
        <w:tabs>
          <w:tab w:val="left" w:pos="375"/>
        </w:tabs>
        <w:jc w:val="left"/>
        <w:rPr>
          <w:b/>
          <w:bCs/>
        </w:rPr>
      </w:pPr>
      <w:r w:rsidRPr="00862DCF">
        <w:rPr>
          <w:b/>
          <w:bCs/>
        </w:rPr>
        <w:t>*Filtration Sous Vide</w:t>
      </w:r>
    </w:p>
    <w:p w:rsidR="00862DCF" w:rsidRPr="00862DCF" w:rsidRDefault="00862DCF" w:rsidP="00F0403B">
      <w:pPr>
        <w:tabs>
          <w:tab w:val="left" w:pos="375"/>
        </w:tabs>
        <w:jc w:val="both"/>
        <w:rPr>
          <w:rFonts w:asciiTheme="majorBidi" w:hAnsiTheme="majorBidi" w:cstheme="majorBidi"/>
          <w:sz w:val="24"/>
          <w:szCs w:val="24"/>
        </w:rPr>
      </w:pPr>
      <w:r w:rsidRPr="00862DCF">
        <w:rPr>
          <w:rFonts w:asciiTheme="majorBidi" w:hAnsiTheme="majorBidi" w:cstheme="majorBidi"/>
          <w:sz w:val="24"/>
          <w:szCs w:val="24"/>
        </w:rPr>
        <w:t xml:space="preserve">La filtration à vide (ou filtrage sur Büchner) permet d'accélérer une filtration classique. </w:t>
      </w:r>
    </w:p>
    <w:p w:rsidR="00862DCF" w:rsidRPr="00862DCF" w:rsidRDefault="00862DCF" w:rsidP="00F0403B">
      <w:pPr>
        <w:tabs>
          <w:tab w:val="left" w:pos="375"/>
        </w:tabs>
        <w:jc w:val="both"/>
        <w:rPr>
          <w:rFonts w:asciiTheme="majorBidi" w:hAnsiTheme="majorBidi" w:cstheme="majorBidi"/>
          <w:sz w:val="24"/>
          <w:szCs w:val="24"/>
        </w:rPr>
      </w:pPr>
      <w:r w:rsidRPr="00862DCF">
        <w:rPr>
          <w:rFonts w:asciiTheme="majorBidi" w:hAnsiTheme="majorBidi" w:cstheme="majorBidi"/>
          <w:sz w:val="24"/>
          <w:szCs w:val="24"/>
        </w:rPr>
        <w:t>On verse le mélange à filtrer dans l'entonnoir où se trouve un papier filtre. En ouvrant le robinet d'eau, la trompe à eau aspire l'air se trouvant dans la fiole à vide. La pression dans la fiole baissant fortement, le liquide de l'entonnoir est aspiré vers la fiole alors que les résidus solides restent piégés dans le papier filtre. Le liquide obtenu au fond de la fiole est appelé FILTRAT.</w:t>
      </w:r>
    </w:p>
    <w:p w:rsidR="008F6129" w:rsidRDefault="008F6129" w:rsidP="00F0403B">
      <w:pPr>
        <w:tabs>
          <w:tab w:val="left" w:pos="375"/>
        </w:tabs>
        <w:jc w:val="left"/>
      </w:pPr>
      <w:r>
        <w:tab/>
      </w:r>
      <w:r w:rsidR="00F0403B">
        <w:rPr>
          <w:noProof/>
          <w:lang w:eastAsia="fr-FR"/>
        </w:rPr>
        <w:drawing>
          <wp:inline distT="0" distB="0" distL="0" distR="0">
            <wp:extent cx="5438775" cy="1943100"/>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5438775" cy="1943100"/>
                    </a:xfrm>
                    <a:prstGeom prst="rect">
                      <a:avLst/>
                    </a:prstGeom>
                    <a:noFill/>
                    <a:ln w="9525">
                      <a:noFill/>
                      <a:miter lim="800000"/>
                      <a:headEnd/>
                      <a:tailEnd/>
                    </a:ln>
                  </pic:spPr>
                </pic:pic>
              </a:graphicData>
            </a:graphic>
          </wp:inline>
        </w:drawing>
      </w:r>
    </w:p>
    <w:p w:rsidR="00862DCF" w:rsidRDefault="00862DCF" w:rsidP="00862DCF">
      <w:pPr>
        <w:tabs>
          <w:tab w:val="left" w:pos="375"/>
        </w:tabs>
        <w:jc w:val="left"/>
      </w:pPr>
    </w:p>
    <w:p w:rsidR="00BF6057" w:rsidRPr="00BF6057" w:rsidRDefault="00BF6057" w:rsidP="00EE3966">
      <w:pPr>
        <w:tabs>
          <w:tab w:val="left" w:pos="375"/>
        </w:tabs>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Pr="00BF6057">
        <w:rPr>
          <w:rFonts w:asciiTheme="majorBidi" w:hAnsiTheme="majorBidi" w:cstheme="majorBidi"/>
          <w:b/>
          <w:bCs/>
          <w:sz w:val="24"/>
          <w:szCs w:val="24"/>
        </w:rPr>
        <w:t>Distillation</w:t>
      </w:r>
    </w:p>
    <w:p w:rsidR="00EE3966" w:rsidRPr="00EE3966" w:rsidRDefault="00EE3966" w:rsidP="00EE3966">
      <w:pPr>
        <w:tabs>
          <w:tab w:val="left" w:pos="375"/>
        </w:tabs>
        <w:jc w:val="both"/>
        <w:rPr>
          <w:rFonts w:asciiTheme="majorBidi" w:hAnsiTheme="majorBidi" w:cstheme="majorBidi"/>
          <w:sz w:val="24"/>
          <w:szCs w:val="24"/>
        </w:rPr>
      </w:pPr>
      <w:r w:rsidRPr="00EE3966">
        <w:rPr>
          <w:rFonts w:asciiTheme="majorBidi" w:hAnsiTheme="majorBidi" w:cstheme="majorBidi"/>
          <w:sz w:val="24"/>
          <w:szCs w:val="24"/>
        </w:rPr>
        <w:t xml:space="preserve">La distillation est une technique de séparation des constituants d'un mélange Liquide. </w:t>
      </w:r>
    </w:p>
    <w:p w:rsidR="00EE3966" w:rsidRPr="00EE3966" w:rsidRDefault="00EE3966" w:rsidP="00EE3966">
      <w:pPr>
        <w:tabs>
          <w:tab w:val="left" w:pos="375"/>
        </w:tabs>
        <w:jc w:val="both"/>
        <w:rPr>
          <w:rFonts w:asciiTheme="majorBidi" w:hAnsiTheme="majorBidi" w:cstheme="majorBidi"/>
          <w:sz w:val="24"/>
          <w:szCs w:val="24"/>
        </w:rPr>
      </w:pPr>
      <w:r w:rsidRPr="00EE3966">
        <w:rPr>
          <w:rFonts w:asciiTheme="majorBidi" w:hAnsiTheme="majorBidi" w:cstheme="majorBidi"/>
          <w:sz w:val="24"/>
          <w:szCs w:val="24"/>
        </w:rPr>
        <w:t xml:space="preserve">Elle consiste à porter le mélange à ébullition et à recueillir, âpres une succession de vaporisation et de condensation, une fraction dite légère appelée le distillat. Celui-ci correspond au produit le plus volatil qui a le point d'ébullition le plus bas et qui distillat en premier .Dans le ballon, il reste la fraction dite lourde appelée le résidu. La conception de l'appareil dépend de la nature du mélange à séparer. </w:t>
      </w:r>
    </w:p>
    <w:p w:rsidR="00EE3966" w:rsidRPr="00EE3966" w:rsidRDefault="00EE3966" w:rsidP="00EE3966">
      <w:pPr>
        <w:tabs>
          <w:tab w:val="left" w:pos="375"/>
        </w:tabs>
        <w:jc w:val="both"/>
        <w:rPr>
          <w:rFonts w:asciiTheme="majorBidi" w:hAnsiTheme="majorBidi" w:cstheme="majorBidi"/>
          <w:sz w:val="24"/>
          <w:szCs w:val="24"/>
        </w:rPr>
      </w:pPr>
      <w:r w:rsidRPr="00EE3966">
        <w:rPr>
          <w:rFonts w:asciiTheme="majorBidi" w:hAnsiTheme="majorBidi" w:cstheme="majorBidi"/>
          <w:sz w:val="24"/>
          <w:szCs w:val="24"/>
        </w:rPr>
        <w:t xml:space="preserve">Le principe des différentes techniques de distillation fait appel aux lois qui régissent l'équilibre liquide-vapeur des corps purs et des mélanges. </w:t>
      </w:r>
    </w:p>
    <w:p w:rsidR="00EE3966" w:rsidRPr="00EE3966" w:rsidRDefault="00EE3966" w:rsidP="00EE3966">
      <w:pPr>
        <w:tabs>
          <w:tab w:val="left" w:pos="375"/>
        </w:tabs>
        <w:jc w:val="both"/>
        <w:rPr>
          <w:rFonts w:asciiTheme="majorBidi" w:hAnsiTheme="majorBidi" w:cstheme="majorBidi"/>
          <w:sz w:val="24"/>
          <w:szCs w:val="24"/>
        </w:rPr>
      </w:pPr>
      <w:r w:rsidRPr="00EE3966">
        <w:rPr>
          <w:rFonts w:asciiTheme="majorBidi" w:hAnsiTheme="majorBidi" w:cstheme="majorBidi"/>
          <w:sz w:val="24"/>
          <w:szCs w:val="24"/>
        </w:rPr>
        <w:t xml:space="preserve">Les applications usuelles de la distillation sont: </w:t>
      </w:r>
    </w:p>
    <w:p w:rsidR="00EE3966" w:rsidRPr="00EE3966" w:rsidRDefault="00EE3966" w:rsidP="00EE3966">
      <w:pPr>
        <w:tabs>
          <w:tab w:val="left" w:pos="375"/>
        </w:tabs>
        <w:jc w:val="both"/>
        <w:rPr>
          <w:rFonts w:asciiTheme="majorBidi" w:hAnsiTheme="majorBidi" w:cstheme="majorBidi"/>
          <w:sz w:val="24"/>
          <w:szCs w:val="24"/>
        </w:rPr>
      </w:pPr>
      <w:r w:rsidRPr="00EE3966">
        <w:rPr>
          <w:rFonts w:asciiTheme="majorBidi" w:hAnsiTheme="majorBidi" w:cstheme="majorBidi"/>
          <w:sz w:val="24"/>
          <w:szCs w:val="24"/>
        </w:rPr>
        <w:t xml:space="preserve">- L élimination d'un produit en cours de réaction chimique ou d'un solvant </w:t>
      </w:r>
    </w:p>
    <w:p w:rsidR="00EE3966" w:rsidRPr="00EE3966" w:rsidRDefault="00EE3966" w:rsidP="00EE3966">
      <w:pPr>
        <w:tabs>
          <w:tab w:val="left" w:pos="375"/>
        </w:tabs>
        <w:jc w:val="both"/>
        <w:rPr>
          <w:rFonts w:asciiTheme="majorBidi" w:hAnsiTheme="majorBidi" w:cstheme="majorBidi"/>
          <w:sz w:val="24"/>
          <w:szCs w:val="24"/>
        </w:rPr>
      </w:pPr>
      <w:r w:rsidRPr="00EE3966">
        <w:rPr>
          <w:rFonts w:asciiTheme="majorBidi" w:hAnsiTheme="majorBidi" w:cstheme="majorBidi"/>
          <w:sz w:val="24"/>
          <w:szCs w:val="24"/>
        </w:rPr>
        <w:t xml:space="preserve">- L'isolement d'un composé </w:t>
      </w:r>
      <w:r w:rsidR="00BF6057" w:rsidRPr="00EE3966">
        <w:rPr>
          <w:rFonts w:asciiTheme="majorBidi" w:hAnsiTheme="majorBidi" w:cstheme="majorBidi"/>
          <w:sz w:val="24"/>
          <w:szCs w:val="24"/>
        </w:rPr>
        <w:t>naturel.</w:t>
      </w:r>
    </w:p>
    <w:p w:rsidR="00C151D9" w:rsidRDefault="00EE3966" w:rsidP="009F71A6">
      <w:pPr>
        <w:tabs>
          <w:tab w:val="left" w:pos="375"/>
        </w:tabs>
        <w:jc w:val="both"/>
        <w:rPr>
          <w:rFonts w:asciiTheme="majorBidi" w:hAnsiTheme="majorBidi" w:cstheme="majorBidi"/>
          <w:sz w:val="24"/>
          <w:szCs w:val="24"/>
        </w:rPr>
      </w:pPr>
      <w:r w:rsidRPr="00EE3966">
        <w:rPr>
          <w:rFonts w:asciiTheme="majorBidi" w:hAnsiTheme="majorBidi" w:cstheme="majorBidi"/>
          <w:sz w:val="24"/>
          <w:szCs w:val="24"/>
        </w:rPr>
        <w:t>- La purification d'un composé</w:t>
      </w:r>
    </w:p>
    <w:p w:rsidR="00855010" w:rsidRPr="00855010" w:rsidRDefault="00855010" w:rsidP="00855010">
      <w:pPr>
        <w:tabs>
          <w:tab w:val="left" w:pos="375"/>
        </w:tabs>
        <w:jc w:val="left"/>
        <w:rPr>
          <w:rFonts w:asciiTheme="majorBidi" w:hAnsiTheme="majorBidi" w:cstheme="majorBidi"/>
          <w:b/>
          <w:bCs/>
          <w:sz w:val="24"/>
          <w:szCs w:val="24"/>
        </w:rPr>
      </w:pPr>
      <w:r>
        <w:rPr>
          <w:rFonts w:asciiTheme="majorBidi" w:hAnsiTheme="majorBidi" w:cstheme="majorBidi"/>
          <w:b/>
          <w:bCs/>
          <w:sz w:val="24"/>
          <w:szCs w:val="24"/>
        </w:rPr>
        <w:t>*</w:t>
      </w:r>
      <w:r w:rsidRPr="00855010">
        <w:rPr>
          <w:rFonts w:asciiTheme="majorBidi" w:hAnsiTheme="majorBidi" w:cstheme="majorBidi"/>
          <w:b/>
          <w:bCs/>
          <w:sz w:val="24"/>
          <w:szCs w:val="24"/>
        </w:rPr>
        <w:t>Montage de distillation fractionnée</w:t>
      </w:r>
    </w:p>
    <w:p w:rsidR="00855010" w:rsidRDefault="00855010" w:rsidP="009F71A6">
      <w:pPr>
        <w:tabs>
          <w:tab w:val="left" w:pos="375"/>
        </w:tabs>
        <w:jc w:val="both"/>
        <w:rPr>
          <w:rFonts w:asciiTheme="majorBidi" w:hAnsiTheme="majorBidi" w:cstheme="majorBidi"/>
          <w:sz w:val="24"/>
          <w:szCs w:val="24"/>
        </w:rPr>
      </w:pPr>
    </w:p>
    <w:p w:rsidR="009F71A6" w:rsidRPr="009F71A6" w:rsidRDefault="009F71A6" w:rsidP="009F71A6">
      <w:pPr>
        <w:tabs>
          <w:tab w:val="left" w:pos="375"/>
        </w:tabs>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314950" cy="2581275"/>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5314950" cy="2581275"/>
                    </a:xfrm>
                    <a:prstGeom prst="rect">
                      <a:avLst/>
                    </a:prstGeom>
                    <a:noFill/>
                    <a:ln w="9525">
                      <a:noFill/>
                      <a:miter lim="800000"/>
                      <a:headEnd/>
                      <a:tailEnd/>
                    </a:ln>
                  </pic:spPr>
                </pic:pic>
              </a:graphicData>
            </a:graphic>
          </wp:inline>
        </w:drawing>
      </w:r>
    </w:p>
    <w:p w:rsidR="009F71A6" w:rsidRDefault="009F71A6" w:rsidP="00C151D9">
      <w:pPr>
        <w:tabs>
          <w:tab w:val="left" w:pos="375"/>
        </w:tabs>
        <w:jc w:val="both"/>
        <w:rPr>
          <w:rFonts w:asciiTheme="majorBidi" w:hAnsiTheme="majorBidi" w:cstheme="majorBidi"/>
          <w:sz w:val="24"/>
          <w:szCs w:val="24"/>
        </w:rPr>
      </w:pPr>
    </w:p>
    <w:p w:rsidR="00855010" w:rsidRDefault="00855010" w:rsidP="00C151D9">
      <w:pPr>
        <w:tabs>
          <w:tab w:val="left" w:pos="375"/>
        </w:tabs>
        <w:jc w:val="both"/>
        <w:rPr>
          <w:rFonts w:asciiTheme="majorBidi" w:hAnsiTheme="majorBidi" w:cstheme="majorBidi"/>
          <w:sz w:val="24"/>
          <w:szCs w:val="24"/>
        </w:rPr>
      </w:pPr>
    </w:p>
    <w:p w:rsidR="00B41A00" w:rsidRPr="00B41A00" w:rsidRDefault="00B41A00" w:rsidP="00B41A00">
      <w:pPr>
        <w:tabs>
          <w:tab w:val="left" w:pos="375"/>
        </w:tabs>
        <w:jc w:val="left"/>
        <w:rPr>
          <w:rFonts w:asciiTheme="majorBidi" w:hAnsiTheme="majorBidi" w:cstheme="majorBidi"/>
          <w:b/>
          <w:bCs/>
          <w:sz w:val="24"/>
          <w:szCs w:val="24"/>
        </w:rPr>
      </w:pPr>
      <w:r>
        <w:rPr>
          <w:rFonts w:asciiTheme="majorBidi" w:hAnsiTheme="majorBidi" w:cstheme="majorBidi"/>
          <w:b/>
          <w:bCs/>
          <w:sz w:val="24"/>
          <w:szCs w:val="24"/>
        </w:rPr>
        <w:t>*</w:t>
      </w:r>
      <w:r w:rsidRPr="00B41A00">
        <w:rPr>
          <w:rFonts w:asciiTheme="majorBidi" w:hAnsiTheme="majorBidi" w:cstheme="majorBidi"/>
          <w:b/>
          <w:bCs/>
          <w:sz w:val="24"/>
          <w:szCs w:val="24"/>
        </w:rPr>
        <w:t xml:space="preserve"> Évaporation à l’aide du </w:t>
      </w:r>
      <w:proofErr w:type="spellStart"/>
      <w:r w:rsidRPr="00B41A00">
        <w:rPr>
          <w:rFonts w:asciiTheme="majorBidi" w:hAnsiTheme="majorBidi" w:cstheme="majorBidi"/>
          <w:b/>
          <w:bCs/>
          <w:sz w:val="24"/>
          <w:szCs w:val="24"/>
        </w:rPr>
        <w:t>rotavapeur</w:t>
      </w:r>
      <w:proofErr w:type="spellEnd"/>
      <w:r w:rsidRPr="00B41A00">
        <w:rPr>
          <w:rFonts w:asciiTheme="majorBidi" w:hAnsiTheme="majorBidi" w:cstheme="majorBidi"/>
          <w:b/>
          <w:bCs/>
          <w:sz w:val="24"/>
          <w:szCs w:val="24"/>
        </w:rPr>
        <w:t xml:space="preserve"> :</w:t>
      </w:r>
    </w:p>
    <w:p w:rsidR="00F0403B" w:rsidRPr="00B41A00" w:rsidRDefault="00B41A00" w:rsidP="00855010">
      <w:pPr>
        <w:tabs>
          <w:tab w:val="left" w:pos="375"/>
        </w:tabs>
        <w:jc w:val="both"/>
        <w:rPr>
          <w:rFonts w:asciiTheme="majorBidi" w:hAnsiTheme="majorBidi" w:cstheme="majorBidi"/>
          <w:sz w:val="24"/>
          <w:szCs w:val="24"/>
        </w:rPr>
      </w:pPr>
      <w:r w:rsidRPr="00B41A00">
        <w:rPr>
          <w:rFonts w:asciiTheme="majorBidi" w:hAnsiTheme="majorBidi" w:cstheme="majorBidi"/>
          <w:sz w:val="24"/>
          <w:szCs w:val="24"/>
        </w:rPr>
        <w:t xml:space="preserve">Un évaporateur rotatif est un appareil de laboratoire utilisé généralement en chimie organique pour évaporer rapidement des solvants après avoir été utilisés dans une extraction ou dans un milieu réactionnel. Le plus souvent, l'évaporation du solvant est menée sous pression réduite (afin d'accélérer l'étape) que l'on obtient au moyen d'une trompe à eau ou d'une pompe à vide. L'évaporateur rotatif est souvent appelé, par abus de langage, </w:t>
      </w:r>
      <w:proofErr w:type="spellStart"/>
      <w:r w:rsidRPr="00B41A00">
        <w:rPr>
          <w:rFonts w:asciiTheme="majorBidi" w:hAnsiTheme="majorBidi" w:cstheme="majorBidi"/>
          <w:sz w:val="24"/>
          <w:szCs w:val="24"/>
        </w:rPr>
        <w:t>Rotavapeur</w:t>
      </w:r>
      <w:proofErr w:type="spellEnd"/>
      <w:r w:rsidRPr="00B41A00">
        <w:rPr>
          <w:rFonts w:asciiTheme="majorBidi" w:hAnsiTheme="majorBidi" w:cstheme="majorBidi"/>
          <w:sz w:val="24"/>
          <w:szCs w:val="24"/>
        </w:rPr>
        <w:t>.</w:t>
      </w:r>
    </w:p>
    <w:p w:rsidR="00F0403B" w:rsidRDefault="00B41A00" w:rsidP="00862DCF">
      <w:pPr>
        <w:tabs>
          <w:tab w:val="left" w:pos="375"/>
        </w:tabs>
        <w:jc w:val="left"/>
        <w:rPr>
          <w:rFonts w:asciiTheme="majorBidi" w:hAnsiTheme="majorBidi" w:cstheme="majorBidi"/>
          <w:b/>
          <w:bCs/>
          <w:sz w:val="24"/>
          <w:szCs w:val="24"/>
        </w:rPr>
      </w:pPr>
      <w:r>
        <w:rPr>
          <w:rFonts w:asciiTheme="majorBidi" w:hAnsiTheme="majorBidi" w:cstheme="majorBidi"/>
          <w:b/>
          <w:bCs/>
          <w:noProof/>
          <w:sz w:val="24"/>
          <w:szCs w:val="24"/>
          <w:lang w:eastAsia="fr-FR"/>
        </w:rPr>
        <w:lastRenderedPageBreak/>
        <w:drawing>
          <wp:inline distT="0" distB="0" distL="0" distR="0">
            <wp:extent cx="6010275" cy="2819400"/>
            <wp:effectExtent l="1905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6010275" cy="2819400"/>
                    </a:xfrm>
                    <a:prstGeom prst="rect">
                      <a:avLst/>
                    </a:prstGeom>
                    <a:noFill/>
                    <a:ln w="9525">
                      <a:noFill/>
                      <a:miter lim="800000"/>
                      <a:headEnd/>
                      <a:tailEnd/>
                    </a:ln>
                  </pic:spPr>
                </pic:pic>
              </a:graphicData>
            </a:graphic>
          </wp:inline>
        </w:drawing>
      </w:r>
    </w:p>
    <w:p w:rsidR="00855010" w:rsidRPr="00C151D9" w:rsidRDefault="00855010" w:rsidP="00855010">
      <w:pPr>
        <w:tabs>
          <w:tab w:val="left" w:pos="375"/>
        </w:tabs>
        <w:jc w:val="both"/>
        <w:rPr>
          <w:rFonts w:asciiTheme="majorBidi" w:hAnsiTheme="majorBidi" w:cstheme="majorBidi"/>
          <w:sz w:val="24"/>
          <w:szCs w:val="24"/>
        </w:rPr>
      </w:pPr>
      <w:r>
        <w:rPr>
          <w:rFonts w:asciiTheme="majorBidi" w:hAnsiTheme="majorBidi" w:cstheme="majorBidi"/>
          <w:b/>
          <w:bCs/>
          <w:sz w:val="24"/>
          <w:szCs w:val="24"/>
        </w:rPr>
        <w:t xml:space="preserve">* </w:t>
      </w:r>
      <w:r w:rsidRPr="001371C7">
        <w:rPr>
          <w:rFonts w:asciiTheme="majorBidi" w:hAnsiTheme="majorBidi" w:cstheme="majorBidi"/>
          <w:b/>
          <w:bCs/>
          <w:sz w:val="24"/>
          <w:szCs w:val="24"/>
        </w:rPr>
        <w:t>Recristallisation</w:t>
      </w:r>
    </w:p>
    <w:p w:rsidR="00855010" w:rsidRPr="009F71A6" w:rsidRDefault="00855010" w:rsidP="00855010">
      <w:pPr>
        <w:tabs>
          <w:tab w:val="left" w:pos="375"/>
        </w:tabs>
        <w:jc w:val="left"/>
        <w:rPr>
          <w:rFonts w:asciiTheme="majorBidi" w:hAnsiTheme="majorBidi" w:cstheme="majorBidi"/>
          <w:sz w:val="24"/>
          <w:szCs w:val="24"/>
        </w:rPr>
      </w:pPr>
      <w:r w:rsidRPr="009F71A6">
        <w:rPr>
          <w:rFonts w:asciiTheme="majorBidi" w:hAnsiTheme="majorBidi" w:cstheme="majorBidi"/>
          <w:sz w:val="24"/>
          <w:szCs w:val="24"/>
        </w:rPr>
        <w:t>La recristallisation est une technique de purification des solides qui repose sur la différence de solubilité, dans le solvant choisi, entre le composé à purifier et les impuretés, chaud et à froid. La purification est d'autant plus aisée que le taux initial d'impuretés est faible.</w:t>
      </w:r>
    </w:p>
    <w:p w:rsidR="00855010" w:rsidRDefault="00855010" w:rsidP="00855010">
      <w:pPr>
        <w:tabs>
          <w:tab w:val="left" w:pos="375"/>
        </w:tabs>
        <w:jc w:val="left"/>
        <w:rPr>
          <w:rFonts w:asciiTheme="majorBidi" w:hAnsiTheme="majorBidi" w:cstheme="majorBidi"/>
          <w:b/>
          <w:bCs/>
          <w:sz w:val="24"/>
          <w:szCs w:val="24"/>
        </w:rPr>
      </w:pPr>
      <w:r>
        <w:rPr>
          <w:rFonts w:asciiTheme="majorBidi" w:hAnsiTheme="majorBidi" w:cstheme="majorBidi"/>
          <w:b/>
          <w:bCs/>
          <w:sz w:val="24"/>
          <w:szCs w:val="24"/>
        </w:rPr>
        <w:t>Les é</w:t>
      </w:r>
      <w:r w:rsidRPr="009F71A6">
        <w:rPr>
          <w:rFonts w:asciiTheme="majorBidi" w:hAnsiTheme="majorBidi" w:cstheme="majorBidi"/>
          <w:b/>
          <w:bCs/>
          <w:sz w:val="24"/>
          <w:szCs w:val="24"/>
        </w:rPr>
        <w:t>tapes de la recristallisation</w:t>
      </w:r>
    </w:p>
    <w:p w:rsidR="00855010" w:rsidRPr="00855010" w:rsidRDefault="00855010" w:rsidP="00855010">
      <w:pPr>
        <w:tabs>
          <w:tab w:val="left" w:pos="375"/>
        </w:tabs>
        <w:jc w:val="left"/>
        <w:rPr>
          <w:rFonts w:asciiTheme="majorBidi" w:hAnsiTheme="majorBidi" w:cstheme="majorBidi"/>
          <w:sz w:val="24"/>
          <w:szCs w:val="24"/>
        </w:rPr>
      </w:pPr>
      <w:r w:rsidRPr="00855010">
        <w:rPr>
          <w:rFonts w:asciiTheme="majorBidi" w:hAnsiTheme="majorBidi" w:cstheme="majorBidi"/>
          <w:sz w:val="24"/>
          <w:szCs w:val="24"/>
        </w:rPr>
        <w:t xml:space="preserve">1-Dissolution de la substance à purifier </w:t>
      </w:r>
      <w:r>
        <w:rPr>
          <w:rFonts w:asciiTheme="majorBidi" w:hAnsiTheme="majorBidi" w:cstheme="majorBidi"/>
          <w:sz w:val="24"/>
          <w:szCs w:val="24"/>
        </w:rPr>
        <w:t xml:space="preserve"> </w:t>
      </w:r>
      <w:r w:rsidRPr="00855010">
        <w:rPr>
          <w:rFonts w:asciiTheme="majorBidi" w:hAnsiTheme="majorBidi" w:cstheme="majorBidi"/>
          <w:sz w:val="24"/>
          <w:szCs w:val="24"/>
        </w:rPr>
        <w:t>-2-</w:t>
      </w:r>
      <w:r w:rsidRPr="00855010">
        <w:t xml:space="preserve"> </w:t>
      </w:r>
      <w:r w:rsidRPr="00855010">
        <w:rPr>
          <w:rFonts w:asciiTheme="majorBidi" w:hAnsiTheme="majorBidi" w:cstheme="majorBidi"/>
          <w:sz w:val="24"/>
          <w:szCs w:val="24"/>
        </w:rPr>
        <w:t xml:space="preserve">Filtration à chaud </w:t>
      </w:r>
      <w:r>
        <w:rPr>
          <w:rFonts w:asciiTheme="majorBidi" w:hAnsiTheme="majorBidi" w:cstheme="majorBidi"/>
          <w:sz w:val="24"/>
          <w:szCs w:val="24"/>
        </w:rPr>
        <w:t xml:space="preserve"> </w:t>
      </w:r>
      <w:r w:rsidRPr="00855010">
        <w:rPr>
          <w:rFonts w:asciiTheme="majorBidi" w:hAnsiTheme="majorBidi" w:cstheme="majorBidi"/>
          <w:sz w:val="24"/>
          <w:szCs w:val="24"/>
        </w:rPr>
        <w:t>-3-</w:t>
      </w:r>
      <w:r w:rsidRPr="00855010">
        <w:t xml:space="preserve"> </w:t>
      </w:r>
      <w:r w:rsidRPr="00855010">
        <w:rPr>
          <w:rFonts w:asciiTheme="majorBidi" w:hAnsiTheme="majorBidi" w:cstheme="majorBidi"/>
          <w:sz w:val="24"/>
          <w:szCs w:val="24"/>
        </w:rPr>
        <w:t>.Refroidissement</w:t>
      </w:r>
    </w:p>
    <w:p w:rsidR="00855010" w:rsidRPr="00855010" w:rsidRDefault="00855010" w:rsidP="00855010">
      <w:pPr>
        <w:tabs>
          <w:tab w:val="left" w:pos="375"/>
        </w:tabs>
        <w:jc w:val="left"/>
        <w:rPr>
          <w:rFonts w:asciiTheme="majorBidi" w:hAnsiTheme="majorBidi" w:cstheme="majorBidi"/>
          <w:sz w:val="24"/>
          <w:szCs w:val="24"/>
        </w:rPr>
      </w:pPr>
      <w:r w:rsidRPr="00855010">
        <w:rPr>
          <w:rFonts w:asciiTheme="majorBidi" w:hAnsiTheme="majorBidi" w:cstheme="majorBidi"/>
          <w:sz w:val="24"/>
          <w:szCs w:val="24"/>
        </w:rPr>
        <w:t>4-</w:t>
      </w:r>
      <w:r w:rsidRPr="00855010">
        <w:t xml:space="preserve"> </w:t>
      </w:r>
      <w:r w:rsidRPr="00855010">
        <w:rPr>
          <w:rFonts w:asciiTheme="majorBidi" w:hAnsiTheme="majorBidi" w:cstheme="majorBidi"/>
          <w:sz w:val="24"/>
          <w:szCs w:val="24"/>
        </w:rPr>
        <w:t>Filtration sous pression réduite et lavage des cristaux</w:t>
      </w:r>
      <w:r>
        <w:rPr>
          <w:rFonts w:asciiTheme="majorBidi" w:hAnsiTheme="majorBidi" w:cstheme="majorBidi"/>
          <w:sz w:val="24"/>
          <w:szCs w:val="24"/>
        </w:rPr>
        <w:t xml:space="preserve">  </w:t>
      </w:r>
      <w:r w:rsidRPr="00855010">
        <w:rPr>
          <w:rFonts w:asciiTheme="majorBidi" w:hAnsiTheme="majorBidi" w:cstheme="majorBidi"/>
          <w:sz w:val="24"/>
          <w:szCs w:val="24"/>
        </w:rPr>
        <w:t>-5-</w:t>
      </w:r>
      <w:r w:rsidRPr="00855010">
        <w:t xml:space="preserve"> </w:t>
      </w:r>
      <w:r w:rsidRPr="00855010">
        <w:rPr>
          <w:rFonts w:asciiTheme="majorBidi" w:hAnsiTheme="majorBidi" w:cstheme="majorBidi"/>
          <w:sz w:val="24"/>
          <w:szCs w:val="24"/>
        </w:rPr>
        <w:t>.Séchage des cristaux</w:t>
      </w:r>
    </w:p>
    <w:p w:rsidR="00F0403B" w:rsidRDefault="00F0403B" w:rsidP="00862DCF">
      <w:pPr>
        <w:tabs>
          <w:tab w:val="left" w:pos="375"/>
        </w:tabs>
        <w:jc w:val="left"/>
        <w:rPr>
          <w:rFonts w:asciiTheme="majorBidi" w:hAnsiTheme="majorBidi" w:cstheme="majorBidi"/>
          <w:b/>
          <w:bCs/>
          <w:sz w:val="24"/>
          <w:szCs w:val="24"/>
        </w:rPr>
      </w:pPr>
    </w:p>
    <w:p w:rsidR="00862DCF" w:rsidRPr="00F0403B" w:rsidRDefault="00F0403B" w:rsidP="00862DCF">
      <w:pPr>
        <w:tabs>
          <w:tab w:val="left" w:pos="375"/>
        </w:tabs>
        <w:jc w:val="left"/>
        <w:rPr>
          <w:rFonts w:asciiTheme="majorBidi" w:hAnsiTheme="majorBidi" w:cstheme="majorBidi"/>
          <w:b/>
          <w:bCs/>
          <w:sz w:val="24"/>
          <w:szCs w:val="24"/>
        </w:rPr>
      </w:pPr>
      <w:r w:rsidRPr="00F0403B">
        <w:rPr>
          <w:rFonts w:asciiTheme="majorBidi" w:hAnsiTheme="majorBidi" w:cstheme="majorBidi"/>
          <w:b/>
          <w:bCs/>
          <w:sz w:val="24"/>
          <w:szCs w:val="24"/>
        </w:rPr>
        <w:t>III.</w:t>
      </w:r>
      <w:r w:rsidR="00862DCF" w:rsidRPr="00F0403B">
        <w:rPr>
          <w:rFonts w:asciiTheme="majorBidi" w:hAnsiTheme="majorBidi" w:cstheme="majorBidi"/>
          <w:b/>
          <w:bCs/>
          <w:sz w:val="24"/>
          <w:szCs w:val="24"/>
        </w:rPr>
        <w:t>ANALYSE &amp; IDENTIFICATION DES PRODUITS</w:t>
      </w:r>
    </w:p>
    <w:p w:rsidR="00862DCF" w:rsidRPr="00F0403B" w:rsidRDefault="00862DCF" w:rsidP="00422E11">
      <w:pPr>
        <w:tabs>
          <w:tab w:val="left" w:pos="375"/>
        </w:tabs>
        <w:jc w:val="both"/>
        <w:rPr>
          <w:rFonts w:ascii="Times New Roman" w:hAnsi="Times New Roman" w:cs="Times New Roman"/>
          <w:sz w:val="24"/>
          <w:szCs w:val="24"/>
        </w:rPr>
      </w:pPr>
      <w:r w:rsidRPr="00F0403B">
        <w:rPr>
          <w:rFonts w:ascii="Times New Roman" w:hAnsi="Times New Roman" w:cs="Times New Roman"/>
          <w:sz w:val="24"/>
          <w:szCs w:val="24"/>
        </w:rPr>
        <w:t>Pour identifier un produit et vérifier sa pureté, on mesure : son point de fusion si c’est un solide ou son point d’ébullition si c’est un liquide. Puis on compare les résultats aux données de la littérature. Si les conditions du laboratoire le permettent on peut utiliser, l’analyse</w:t>
      </w:r>
      <w:r w:rsidR="00422E11">
        <w:rPr>
          <w:rFonts w:ascii="Times New Roman" w:hAnsi="Times New Roman" w:cs="Times New Roman"/>
          <w:sz w:val="24"/>
          <w:szCs w:val="24"/>
        </w:rPr>
        <w:t xml:space="preserve"> spectroscopique (UV, IR, RMN…).</w:t>
      </w:r>
    </w:p>
    <w:p w:rsidR="00862DCF" w:rsidRPr="00422E11" w:rsidRDefault="00F0403B" w:rsidP="00862DCF">
      <w:pPr>
        <w:tabs>
          <w:tab w:val="left" w:pos="375"/>
        </w:tabs>
        <w:jc w:val="left"/>
        <w:rPr>
          <w:rFonts w:asciiTheme="majorBidi" w:hAnsiTheme="majorBidi" w:cstheme="majorBidi"/>
          <w:b/>
          <w:bCs/>
          <w:sz w:val="24"/>
          <w:szCs w:val="24"/>
        </w:rPr>
      </w:pPr>
      <w:r w:rsidRPr="00422E11">
        <w:rPr>
          <w:rFonts w:asciiTheme="majorBidi" w:hAnsiTheme="majorBidi" w:cstheme="majorBidi"/>
          <w:b/>
          <w:bCs/>
          <w:sz w:val="24"/>
          <w:szCs w:val="24"/>
        </w:rPr>
        <w:t>*</w:t>
      </w:r>
      <w:r w:rsidR="00862DCF" w:rsidRPr="00422E11">
        <w:rPr>
          <w:rFonts w:asciiTheme="majorBidi" w:hAnsiTheme="majorBidi" w:cstheme="majorBidi"/>
          <w:b/>
          <w:bCs/>
          <w:sz w:val="24"/>
          <w:szCs w:val="24"/>
        </w:rPr>
        <w:t>R</w:t>
      </w:r>
      <w:r w:rsidR="00422E11" w:rsidRPr="00422E11">
        <w:rPr>
          <w:rFonts w:asciiTheme="majorBidi" w:hAnsiTheme="majorBidi" w:cstheme="majorBidi"/>
          <w:b/>
          <w:bCs/>
          <w:sz w:val="24"/>
          <w:szCs w:val="24"/>
        </w:rPr>
        <w:t xml:space="preserve">endement d’une synthèse </w:t>
      </w:r>
      <w:r w:rsidR="00862DCF" w:rsidRPr="00422E11">
        <w:rPr>
          <w:rFonts w:asciiTheme="majorBidi" w:hAnsiTheme="majorBidi" w:cstheme="majorBidi"/>
          <w:b/>
          <w:bCs/>
          <w:sz w:val="24"/>
          <w:szCs w:val="24"/>
        </w:rPr>
        <w:t>:</w:t>
      </w:r>
    </w:p>
    <w:p w:rsidR="00F0403B" w:rsidRPr="00F0403B" w:rsidRDefault="00862DCF" w:rsidP="00422E11">
      <w:pPr>
        <w:tabs>
          <w:tab w:val="left" w:pos="375"/>
        </w:tabs>
        <w:jc w:val="both"/>
        <w:rPr>
          <w:rFonts w:asciiTheme="majorBidi" w:hAnsiTheme="majorBidi" w:cstheme="majorBidi"/>
          <w:sz w:val="24"/>
          <w:szCs w:val="24"/>
        </w:rPr>
      </w:pPr>
      <w:r w:rsidRPr="00422E11">
        <w:rPr>
          <w:rFonts w:asciiTheme="majorBidi" w:hAnsiTheme="majorBidi" w:cstheme="majorBidi"/>
          <w:sz w:val="24"/>
          <w:szCs w:val="24"/>
        </w:rPr>
        <w:t>Le rendement d’une synthèse est le rapport entre la quantit</w:t>
      </w:r>
      <w:r w:rsidR="00F0403B" w:rsidRPr="00422E11">
        <w:rPr>
          <w:rFonts w:asciiTheme="majorBidi" w:hAnsiTheme="majorBidi" w:cstheme="majorBidi"/>
          <w:sz w:val="24"/>
          <w:szCs w:val="24"/>
        </w:rPr>
        <w:t xml:space="preserve">é de matière de produit obtenue </w:t>
      </w:r>
      <w:r w:rsidRPr="00422E11">
        <w:rPr>
          <w:rFonts w:asciiTheme="majorBidi" w:hAnsiTheme="majorBidi" w:cstheme="majorBidi"/>
          <w:sz w:val="24"/>
          <w:szCs w:val="24"/>
        </w:rPr>
        <w:t>expérimentalement et la quantité de matière théoriquement attendue</w:t>
      </w:r>
      <w:r w:rsidRPr="00F0403B">
        <w:rPr>
          <w:rFonts w:asciiTheme="majorBidi" w:hAnsiTheme="majorBidi" w:cstheme="majorBidi"/>
          <w:sz w:val="24"/>
          <w:szCs w:val="24"/>
        </w:rPr>
        <w:t>.</w:t>
      </w:r>
    </w:p>
    <w:p w:rsidR="00F0403B" w:rsidRDefault="00F0403B" w:rsidP="00F0403B"/>
    <w:p w:rsidR="004033AB" w:rsidRPr="00F0403B" w:rsidRDefault="00F0403B" w:rsidP="00F0403B">
      <w:pPr>
        <w:tabs>
          <w:tab w:val="left" w:pos="2100"/>
        </w:tabs>
        <w:jc w:val="left"/>
      </w:pPr>
      <w:r>
        <w:tab/>
      </w:r>
      <w:r>
        <w:rPr>
          <w:noProof/>
          <w:lang w:eastAsia="fr-FR"/>
        </w:rPr>
        <w:drawing>
          <wp:inline distT="0" distB="0" distL="0" distR="0">
            <wp:extent cx="2533650" cy="41910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533650" cy="419100"/>
                    </a:xfrm>
                    <a:prstGeom prst="rect">
                      <a:avLst/>
                    </a:prstGeom>
                    <a:noFill/>
                    <a:ln w="9525">
                      <a:noFill/>
                      <a:miter lim="800000"/>
                      <a:headEnd/>
                      <a:tailEnd/>
                    </a:ln>
                  </pic:spPr>
                </pic:pic>
              </a:graphicData>
            </a:graphic>
          </wp:inline>
        </w:drawing>
      </w:r>
    </w:p>
    <w:sectPr w:rsidR="004033AB" w:rsidRPr="00F0403B" w:rsidSect="00785AE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85AE8"/>
    <w:rsid w:val="00106956"/>
    <w:rsid w:val="001371C7"/>
    <w:rsid w:val="004033AB"/>
    <w:rsid w:val="00422E11"/>
    <w:rsid w:val="005A1858"/>
    <w:rsid w:val="005A5C2F"/>
    <w:rsid w:val="006A2089"/>
    <w:rsid w:val="00785AE8"/>
    <w:rsid w:val="00855010"/>
    <w:rsid w:val="00862DCF"/>
    <w:rsid w:val="008F6129"/>
    <w:rsid w:val="009F71A6"/>
    <w:rsid w:val="00B41A00"/>
    <w:rsid w:val="00BF538C"/>
    <w:rsid w:val="00BF6057"/>
    <w:rsid w:val="00C151D9"/>
    <w:rsid w:val="00C24DB5"/>
    <w:rsid w:val="00DC1BAA"/>
    <w:rsid w:val="00EE3966"/>
    <w:rsid w:val="00F0403B"/>
    <w:rsid w:val="00F16C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3AB"/>
  </w:style>
  <w:style w:type="paragraph" w:styleId="Titre2">
    <w:name w:val="heading 2"/>
    <w:basedOn w:val="Normal"/>
    <w:next w:val="Normal"/>
    <w:link w:val="Titre2Car"/>
    <w:qFormat/>
    <w:rsid w:val="00785AE8"/>
    <w:pPr>
      <w:keepNext/>
      <w:spacing w:line="240" w:lineRule="auto"/>
      <w:jc w:val="left"/>
      <w:outlineLvl w:val="1"/>
    </w:pPr>
    <w:rPr>
      <w:rFonts w:ascii="Times New Roman" w:eastAsia="Times New Roman" w:hAnsi="Times New Roman" w:cs="Times New Roman"/>
      <w:b/>
      <w:bCs/>
      <w:sz w:val="24"/>
      <w:szCs w:val="24"/>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85AE8"/>
    <w:rPr>
      <w:rFonts w:ascii="Times New Roman" w:eastAsia="Times New Roman" w:hAnsi="Times New Roman" w:cs="Times New Roman"/>
      <w:b/>
      <w:bCs/>
      <w:sz w:val="24"/>
      <w:szCs w:val="24"/>
      <w:lang w:eastAsia="fr-FR" w:bidi="ar-DZ"/>
    </w:rPr>
  </w:style>
  <w:style w:type="paragraph" w:styleId="Textedebulles">
    <w:name w:val="Balloon Text"/>
    <w:basedOn w:val="Normal"/>
    <w:link w:val="TextedebullesCar"/>
    <w:uiPriority w:val="99"/>
    <w:semiHidden/>
    <w:unhideWhenUsed/>
    <w:rsid w:val="006A208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2089"/>
    <w:rPr>
      <w:rFonts w:ascii="Tahoma" w:hAnsi="Tahoma" w:cs="Tahoma"/>
      <w:sz w:val="16"/>
      <w:szCs w:val="16"/>
    </w:rPr>
  </w:style>
  <w:style w:type="character" w:styleId="lev">
    <w:name w:val="Strong"/>
    <w:basedOn w:val="Policepardfaut"/>
    <w:uiPriority w:val="22"/>
    <w:qFormat/>
    <w:rsid w:val="00862DC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787</Words>
  <Characters>4334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tst</dc:creator>
  <cp:lastModifiedBy>tst</cp:lastModifiedBy>
  <cp:revision>8</cp:revision>
  <cp:lastPrinted>2022-09-25T10:43:00Z</cp:lastPrinted>
  <dcterms:created xsi:type="dcterms:W3CDTF">2022-09-25T06:51:00Z</dcterms:created>
  <dcterms:modified xsi:type="dcterms:W3CDTF">2022-09-25T10:44:00Z</dcterms:modified>
</cp:coreProperties>
</file>