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B77" w:rsidRPr="009D0917" w:rsidRDefault="002E0B77" w:rsidP="002E0B77">
      <w:pPr>
        <w:bidi/>
        <w:spacing w:after="0" w:line="240" w:lineRule="auto"/>
        <w:rPr>
          <w:rFonts w:ascii="Sakkal Majalla" w:hAnsi="Sakkal Majalla" w:cs="Sakkal Majalla"/>
          <w:sz w:val="32"/>
          <w:szCs w:val="32"/>
          <w:lang w:bidi="ar-DZ"/>
        </w:rPr>
      </w:pPr>
      <w:r w:rsidRPr="009D0917">
        <w:rPr>
          <w:rFonts w:ascii="Sakkal Majalla" w:hAnsi="Sakkal Majalla" w:cs="Sakkal Majalla"/>
          <w:sz w:val="32"/>
          <w:szCs w:val="32"/>
          <w:rtl/>
          <w:lang w:bidi="ar-DZ"/>
        </w:rPr>
        <w:t xml:space="preserve">جامعة محمد خيضر- بسكرة-                                               </w:t>
      </w:r>
      <w:r w:rsidR="009D0917">
        <w:rPr>
          <w:rFonts w:ascii="Sakkal Majalla" w:hAnsi="Sakkal Majalla" w:cs="Sakkal Majalla"/>
          <w:sz w:val="32"/>
          <w:szCs w:val="32"/>
          <w:lang w:bidi="ar-DZ"/>
        </w:rPr>
        <w:t xml:space="preserve">                             </w:t>
      </w:r>
      <w:r w:rsidRPr="009D0917">
        <w:rPr>
          <w:rFonts w:ascii="Sakkal Majalla" w:hAnsi="Sakkal Majalla" w:cs="Sakkal Majalla"/>
          <w:sz w:val="32"/>
          <w:szCs w:val="32"/>
          <w:rtl/>
          <w:lang w:bidi="ar-DZ"/>
        </w:rPr>
        <w:t>السنة الثانية ماستر: تخصص محاسبة</w:t>
      </w:r>
    </w:p>
    <w:p w:rsidR="002E0B77" w:rsidRPr="009D0917" w:rsidRDefault="002E0B77" w:rsidP="002E0B77">
      <w:pPr>
        <w:bidi/>
        <w:spacing w:after="0" w:line="240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917">
        <w:rPr>
          <w:rFonts w:ascii="Sakkal Majalla" w:hAnsi="Sakkal Majalla" w:cs="Sakkal Majalla"/>
          <w:sz w:val="32"/>
          <w:szCs w:val="32"/>
          <w:rtl/>
          <w:lang w:bidi="ar-DZ"/>
        </w:rPr>
        <w:t xml:space="preserve">كلية العلوم الاقتصادية والتجارية وعلوم التسيير                               </w:t>
      </w:r>
      <w:r w:rsidR="009D0917">
        <w:rPr>
          <w:rFonts w:ascii="Sakkal Majalla" w:hAnsi="Sakkal Majalla" w:cs="Sakkal Majalla"/>
          <w:sz w:val="32"/>
          <w:szCs w:val="32"/>
          <w:lang w:bidi="ar-DZ"/>
        </w:rPr>
        <w:t xml:space="preserve">              </w:t>
      </w:r>
      <w:r w:rsidRPr="009D091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مقياس: محاسبة قطاعية</w:t>
      </w:r>
    </w:p>
    <w:p w:rsidR="002E0B77" w:rsidRPr="009D0917" w:rsidRDefault="002E0B77" w:rsidP="009D0917">
      <w:pPr>
        <w:bidi/>
        <w:spacing w:after="0" w:line="240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917">
        <w:rPr>
          <w:rFonts w:ascii="Sakkal Majalla" w:hAnsi="Sakkal Majalla" w:cs="Sakkal Majalla"/>
          <w:sz w:val="32"/>
          <w:szCs w:val="32"/>
          <w:rtl/>
          <w:lang w:bidi="ar-DZ"/>
        </w:rPr>
        <w:t xml:space="preserve">قسم العلوم المالية والمحاسبية                                                  </w:t>
      </w:r>
      <w:r w:rsidR="009D0917">
        <w:rPr>
          <w:rFonts w:ascii="Sakkal Majalla" w:hAnsi="Sakkal Majalla" w:cs="Sakkal Majalla"/>
          <w:sz w:val="32"/>
          <w:szCs w:val="32"/>
          <w:lang w:bidi="ar-DZ"/>
        </w:rPr>
        <w:t xml:space="preserve">          </w:t>
      </w:r>
      <w:r w:rsidRPr="009D091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السنة الجامعية: </w:t>
      </w:r>
      <w:r w:rsidR="00154E21" w:rsidRPr="009D0917">
        <w:rPr>
          <w:rFonts w:ascii="Sakkal Majalla" w:hAnsi="Sakkal Majalla" w:cs="Sakkal Majalla"/>
          <w:sz w:val="32"/>
          <w:szCs w:val="32"/>
          <w:lang w:bidi="ar-DZ"/>
        </w:rPr>
        <w:t>202</w:t>
      </w:r>
      <w:r w:rsidR="009D0917" w:rsidRPr="009D0917">
        <w:rPr>
          <w:rFonts w:ascii="Sakkal Majalla" w:hAnsi="Sakkal Majalla" w:cs="Sakkal Majalla"/>
          <w:sz w:val="32"/>
          <w:szCs w:val="32"/>
          <w:lang w:bidi="ar-DZ"/>
        </w:rPr>
        <w:t>3</w:t>
      </w:r>
      <w:r w:rsidRPr="009D0917">
        <w:rPr>
          <w:rFonts w:ascii="Sakkal Majalla" w:hAnsi="Sakkal Majalla" w:cs="Sakkal Majalla"/>
          <w:sz w:val="32"/>
          <w:szCs w:val="32"/>
          <w:rtl/>
          <w:lang w:bidi="ar-DZ"/>
        </w:rPr>
        <w:t>/</w:t>
      </w:r>
      <w:r w:rsidR="00154E21" w:rsidRPr="009D0917">
        <w:rPr>
          <w:rFonts w:ascii="Sakkal Majalla" w:hAnsi="Sakkal Majalla" w:cs="Sakkal Majalla"/>
          <w:sz w:val="32"/>
          <w:szCs w:val="32"/>
          <w:lang w:bidi="ar-DZ"/>
        </w:rPr>
        <w:t>202</w:t>
      </w:r>
      <w:r w:rsidR="009D0917" w:rsidRPr="009D0917">
        <w:rPr>
          <w:rFonts w:ascii="Sakkal Majalla" w:hAnsi="Sakkal Majalla" w:cs="Sakkal Majalla"/>
          <w:sz w:val="32"/>
          <w:szCs w:val="32"/>
          <w:lang w:bidi="ar-DZ"/>
        </w:rPr>
        <w:t>4</w:t>
      </w:r>
    </w:p>
    <w:p w:rsidR="002E0B77" w:rsidRPr="009D0917" w:rsidRDefault="009D0917" w:rsidP="009D0917">
      <w:pPr>
        <w:tabs>
          <w:tab w:val="left" w:pos="1253"/>
          <w:tab w:val="center" w:pos="5102"/>
        </w:tabs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9D091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ab/>
      </w:r>
      <w:r w:rsidRPr="009D091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ab/>
      </w:r>
      <w:r w:rsidR="002E0B77" w:rsidRPr="009D091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سلسلة تمارين في المحاسبة القطاعية</w:t>
      </w:r>
    </w:p>
    <w:p w:rsidR="002E0B77" w:rsidRPr="009D0917" w:rsidRDefault="002E0B77" w:rsidP="002E0B77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9D091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الأسىلة النظرية:</w:t>
      </w:r>
    </w:p>
    <w:p w:rsidR="002E0B77" w:rsidRPr="009D0917" w:rsidRDefault="002E0B77" w:rsidP="002E0B77">
      <w:pPr>
        <w:pStyle w:val="Paragraphedeliste"/>
        <w:numPr>
          <w:ilvl w:val="0"/>
          <w:numId w:val="1"/>
        </w:numPr>
        <w:bidi/>
        <w:spacing w:after="0" w:line="240" w:lineRule="auto"/>
        <w:ind w:left="706" w:hanging="425"/>
        <w:rPr>
          <w:rFonts w:ascii="Sakkal Majalla" w:hAnsi="Sakkal Majalla" w:cs="Sakkal Majalla"/>
          <w:sz w:val="32"/>
          <w:szCs w:val="32"/>
          <w:lang w:bidi="ar-DZ"/>
        </w:rPr>
      </w:pPr>
      <w:r w:rsidRPr="009D0917">
        <w:rPr>
          <w:rFonts w:ascii="Sakkal Majalla" w:hAnsi="Sakkal Majalla" w:cs="Sakkal Majalla"/>
          <w:sz w:val="32"/>
          <w:szCs w:val="32"/>
          <w:rtl/>
          <w:lang w:bidi="ar-DZ"/>
        </w:rPr>
        <w:t>التعريف بالمعيار المحاسبي الدولي الذي تناول التأمين.</w:t>
      </w:r>
    </w:p>
    <w:p w:rsidR="005F56BF" w:rsidRPr="009D0917" w:rsidRDefault="005F56BF" w:rsidP="005F56BF">
      <w:pPr>
        <w:pStyle w:val="Paragraphedeliste"/>
        <w:numPr>
          <w:ilvl w:val="0"/>
          <w:numId w:val="1"/>
        </w:numPr>
        <w:bidi/>
        <w:spacing w:after="0" w:line="240" w:lineRule="auto"/>
        <w:ind w:left="706" w:hanging="425"/>
        <w:rPr>
          <w:rFonts w:ascii="Sakkal Majalla" w:hAnsi="Sakkal Majalla" w:cs="Sakkal Majalla"/>
          <w:sz w:val="32"/>
          <w:szCs w:val="32"/>
          <w:lang w:bidi="ar-DZ"/>
        </w:rPr>
      </w:pPr>
      <w:r w:rsidRPr="009D0917">
        <w:rPr>
          <w:rFonts w:ascii="Sakkal Majalla" w:hAnsi="Sakkal Majalla" w:cs="Sakkal Majalla"/>
          <w:sz w:val="32"/>
          <w:szCs w:val="32"/>
          <w:rtl/>
          <w:lang w:bidi="ar-DZ"/>
        </w:rPr>
        <w:t>ما معني مبدأ السبب القريب؟</w:t>
      </w:r>
    </w:p>
    <w:p w:rsidR="005F56BF" w:rsidRPr="009D0917" w:rsidRDefault="005F56BF" w:rsidP="005F56BF">
      <w:pPr>
        <w:pStyle w:val="Paragraphedeliste"/>
        <w:numPr>
          <w:ilvl w:val="0"/>
          <w:numId w:val="1"/>
        </w:numPr>
        <w:bidi/>
        <w:spacing w:after="0" w:line="240" w:lineRule="auto"/>
        <w:ind w:left="706" w:hanging="425"/>
        <w:rPr>
          <w:rFonts w:ascii="Sakkal Majalla" w:hAnsi="Sakkal Majalla" w:cs="Sakkal Majalla"/>
          <w:sz w:val="32"/>
          <w:szCs w:val="32"/>
          <w:lang w:bidi="ar-DZ"/>
        </w:rPr>
      </w:pPr>
      <w:r w:rsidRPr="009D0917">
        <w:rPr>
          <w:rFonts w:ascii="Sakkal Majalla" w:hAnsi="Sakkal Majalla" w:cs="Sakkal Majalla"/>
          <w:sz w:val="32"/>
          <w:szCs w:val="32"/>
          <w:rtl/>
          <w:lang w:bidi="ar-DZ"/>
        </w:rPr>
        <w:t>ما العلاقة بين مبدأ التعويض ومبدأ الحلول؟</w:t>
      </w:r>
    </w:p>
    <w:p w:rsidR="002E0B77" w:rsidRPr="009D0917" w:rsidRDefault="002E0B77" w:rsidP="005F56BF">
      <w:pPr>
        <w:pStyle w:val="Paragraphedeliste"/>
        <w:numPr>
          <w:ilvl w:val="0"/>
          <w:numId w:val="1"/>
        </w:numPr>
        <w:bidi/>
        <w:spacing w:after="0" w:line="240" w:lineRule="auto"/>
        <w:ind w:left="706" w:hanging="425"/>
        <w:rPr>
          <w:rFonts w:ascii="Sakkal Majalla" w:hAnsi="Sakkal Majalla" w:cs="Sakkal Majalla"/>
          <w:sz w:val="32"/>
          <w:szCs w:val="32"/>
          <w:lang w:bidi="ar-DZ"/>
        </w:rPr>
      </w:pPr>
      <w:r w:rsidRPr="009D0917">
        <w:rPr>
          <w:rFonts w:ascii="Sakkal Majalla" w:hAnsi="Sakkal Majalla" w:cs="Sakkal Majalla"/>
          <w:sz w:val="32"/>
          <w:szCs w:val="32"/>
          <w:rtl/>
          <w:lang w:bidi="ar-DZ"/>
        </w:rPr>
        <w:t>من بين وظائف شركة التأمين نجد وظيفة الإنتاج وضح ذلك؟ مع العلم أن شركة التأمين شركة خدمية.</w:t>
      </w:r>
    </w:p>
    <w:p w:rsidR="002E0B77" w:rsidRPr="009D0917" w:rsidRDefault="002E0B77" w:rsidP="002E0B77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9D091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تمرين:</w:t>
      </w:r>
    </w:p>
    <w:p w:rsidR="002E0B77" w:rsidRPr="009D0917" w:rsidRDefault="002E0B77" w:rsidP="009D0917">
      <w:pPr>
        <w:bidi/>
        <w:spacing w:after="0" w:line="240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917">
        <w:rPr>
          <w:rFonts w:ascii="Sakkal Majalla" w:hAnsi="Sakkal Majalla" w:cs="Sakkal Majalla"/>
          <w:sz w:val="32"/>
          <w:szCs w:val="32"/>
          <w:rtl/>
          <w:lang w:bidi="ar-DZ"/>
        </w:rPr>
        <w:t>ليكن لدينا ميزانية شركة الأمل للتأمين بتاريخ 31/12/202</w:t>
      </w:r>
      <w:r w:rsidR="009D0917" w:rsidRPr="009D0917">
        <w:rPr>
          <w:rFonts w:ascii="Sakkal Majalla" w:hAnsi="Sakkal Majalla" w:cs="Sakkal Majalla"/>
          <w:sz w:val="32"/>
          <w:szCs w:val="32"/>
          <w:rtl/>
          <w:lang w:bidi="ar-DZ"/>
        </w:rPr>
        <w:t>2</w:t>
      </w:r>
    </w:p>
    <w:tbl>
      <w:tblPr>
        <w:tblStyle w:val="Grilledutableau"/>
        <w:bidiVisual/>
        <w:tblW w:w="0" w:type="auto"/>
        <w:tblLook w:val="04A0"/>
      </w:tblPr>
      <w:tblGrid>
        <w:gridCol w:w="2586"/>
        <w:gridCol w:w="2586"/>
        <w:gridCol w:w="2586"/>
        <w:gridCol w:w="2586"/>
      </w:tblGrid>
      <w:tr w:rsidR="009B746A" w:rsidRPr="009D0917" w:rsidTr="009B746A">
        <w:tc>
          <w:tcPr>
            <w:tcW w:w="2586" w:type="dxa"/>
          </w:tcPr>
          <w:p w:rsidR="009B746A" w:rsidRPr="009D0917" w:rsidRDefault="009B746A" w:rsidP="009B746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9D091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الأصول</w:t>
            </w:r>
          </w:p>
        </w:tc>
        <w:tc>
          <w:tcPr>
            <w:tcW w:w="2586" w:type="dxa"/>
          </w:tcPr>
          <w:p w:rsidR="009B746A" w:rsidRPr="009D0917" w:rsidRDefault="009B746A" w:rsidP="009B746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9D091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المبالغ</w:t>
            </w:r>
          </w:p>
        </w:tc>
        <w:tc>
          <w:tcPr>
            <w:tcW w:w="2586" w:type="dxa"/>
          </w:tcPr>
          <w:p w:rsidR="009B746A" w:rsidRPr="009D0917" w:rsidRDefault="009B746A" w:rsidP="009B746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9D091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الخصوم</w:t>
            </w:r>
          </w:p>
        </w:tc>
        <w:tc>
          <w:tcPr>
            <w:tcW w:w="2586" w:type="dxa"/>
          </w:tcPr>
          <w:p w:rsidR="009B746A" w:rsidRPr="009D0917" w:rsidRDefault="009B746A" w:rsidP="009B746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9D091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المبالغ</w:t>
            </w:r>
          </w:p>
        </w:tc>
      </w:tr>
      <w:tr w:rsidR="0071451F" w:rsidRPr="009D0917" w:rsidTr="0071451F">
        <w:trPr>
          <w:trHeight w:val="843"/>
        </w:trPr>
        <w:tc>
          <w:tcPr>
            <w:tcW w:w="2586" w:type="dxa"/>
            <w:vMerge w:val="restart"/>
          </w:tcPr>
          <w:p w:rsidR="0071451F" w:rsidRPr="009D0917" w:rsidRDefault="0071451F" w:rsidP="009B746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9D091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أصول غير جارية</w:t>
            </w:r>
          </w:p>
          <w:p w:rsidR="0071451F" w:rsidRPr="009D0917" w:rsidRDefault="0071451F" w:rsidP="009B746A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9D091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قيم ثابتة عينية</w:t>
            </w:r>
          </w:p>
          <w:p w:rsidR="0071451F" w:rsidRPr="009D0917" w:rsidRDefault="0071451F" w:rsidP="009B746A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9D0917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أراضى</w:t>
            </w:r>
          </w:p>
          <w:p w:rsidR="0071451F" w:rsidRPr="009D0917" w:rsidRDefault="0071451F" w:rsidP="009B746A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9D0917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مباني</w:t>
            </w:r>
          </w:p>
          <w:p w:rsidR="0071451F" w:rsidRPr="009D0917" w:rsidRDefault="0071451F" w:rsidP="009B746A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9D0917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العقارات</w:t>
            </w:r>
          </w:p>
          <w:p w:rsidR="0071451F" w:rsidRPr="009D0917" w:rsidRDefault="0071451F" w:rsidP="009B746A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9D091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قيم ثابتة مالية</w:t>
            </w:r>
          </w:p>
          <w:p w:rsidR="0071451F" w:rsidRPr="009D0917" w:rsidRDefault="0071451F" w:rsidP="009B746A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9D0917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سندات مالية</w:t>
            </w:r>
          </w:p>
        </w:tc>
        <w:tc>
          <w:tcPr>
            <w:tcW w:w="2586" w:type="dxa"/>
            <w:tcBorders>
              <w:bottom w:val="nil"/>
            </w:tcBorders>
          </w:tcPr>
          <w:p w:rsidR="0071451F" w:rsidRPr="009D0917" w:rsidRDefault="0071451F" w:rsidP="005341B2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2586" w:type="dxa"/>
            <w:vMerge w:val="restart"/>
          </w:tcPr>
          <w:p w:rsidR="0071451F" w:rsidRPr="009D0917" w:rsidRDefault="0071451F" w:rsidP="009B746A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9D091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رؤوس الأموال الخاصة</w:t>
            </w:r>
          </w:p>
          <w:p w:rsidR="0071451F" w:rsidRPr="009D0917" w:rsidRDefault="0071451F" w:rsidP="009B746A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9D0917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رأسمال تم إصداره</w:t>
            </w:r>
          </w:p>
          <w:p w:rsidR="0071451F" w:rsidRPr="009D0917" w:rsidRDefault="0071451F" w:rsidP="009B746A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9D0917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احتياطات</w:t>
            </w:r>
          </w:p>
          <w:p w:rsidR="0071451F" w:rsidRPr="009D0917" w:rsidRDefault="0071451F" w:rsidP="009B746A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9D0917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نتيجة صافية</w:t>
            </w:r>
          </w:p>
          <w:p w:rsidR="0071451F" w:rsidRPr="009D0917" w:rsidRDefault="0071451F" w:rsidP="009B746A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9D0917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ترحيل من جديد</w:t>
            </w:r>
          </w:p>
        </w:tc>
        <w:tc>
          <w:tcPr>
            <w:tcW w:w="2586" w:type="dxa"/>
            <w:tcBorders>
              <w:bottom w:val="nil"/>
            </w:tcBorders>
          </w:tcPr>
          <w:p w:rsidR="0071451F" w:rsidRPr="009D0917" w:rsidRDefault="0071451F" w:rsidP="009B746A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71451F" w:rsidRPr="009D0917" w:rsidTr="0071451F">
        <w:tc>
          <w:tcPr>
            <w:tcW w:w="2586" w:type="dxa"/>
            <w:vMerge/>
          </w:tcPr>
          <w:p w:rsidR="0071451F" w:rsidRPr="009D0917" w:rsidRDefault="0071451F" w:rsidP="009B746A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586" w:type="dxa"/>
            <w:tcBorders>
              <w:top w:val="nil"/>
              <w:bottom w:val="nil"/>
            </w:tcBorders>
          </w:tcPr>
          <w:p w:rsidR="0071451F" w:rsidRPr="009D0917" w:rsidRDefault="0071451F" w:rsidP="005341B2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9D091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8800000</w:t>
            </w:r>
          </w:p>
        </w:tc>
        <w:tc>
          <w:tcPr>
            <w:tcW w:w="2586" w:type="dxa"/>
            <w:vMerge/>
          </w:tcPr>
          <w:p w:rsidR="0071451F" w:rsidRPr="009D0917" w:rsidRDefault="0071451F" w:rsidP="009B746A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2586" w:type="dxa"/>
            <w:tcBorders>
              <w:top w:val="nil"/>
              <w:bottom w:val="nil"/>
            </w:tcBorders>
          </w:tcPr>
          <w:p w:rsidR="0071451F" w:rsidRPr="009D0917" w:rsidRDefault="0071451F" w:rsidP="009B746A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71451F" w:rsidRPr="009D0917" w:rsidTr="0071451F">
        <w:tc>
          <w:tcPr>
            <w:tcW w:w="2586" w:type="dxa"/>
            <w:vMerge/>
          </w:tcPr>
          <w:p w:rsidR="0071451F" w:rsidRPr="009D0917" w:rsidRDefault="0071451F" w:rsidP="009B746A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2586" w:type="dxa"/>
            <w:tcBorders>
              <w:top w:val="nil"/>
              <w:bottom w:val="nil"/>
            </w:tcBorders>
          </w:tcPr>
          <w:p w:rsidR="0071451F" w:rsidRPr="009D0917" w:rsidRDefault="0071451F" w:rsidP="005341B2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9D0917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20%</w:t>
            </w:r>
          </w:p>
        </w:tc>
        <w:tc>
          <w:tcPr>
            <w:tcW w:w="2586" w:type="dxa"/>
            <w:vMerge/>
          </w:tcPr>
          <w:p w:rsidR="0071451F" w:rsidRPr="009D0917" w:rsidRDefault="0071451F" w:rsidP="009B746A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2586" w:type="dxa"/>
            <w:tcBorders>
              <w:top w:val="nil"/>
              <w:bottom w:val="nil"/>
            </w:tcBorders>
          </w:tcPr>
          <w:p w:rsidR="0071451F" w:rsidRPr="009D0917" w:rsidRDefault="0071451F" w:rsidP="009B746A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9D0917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900000</w:t>
            </w:r>
          </w:p>
        </w:tc>
      </w:tr>
      <w:tr w:rsidR="0071451F" w:rsidRPr="009D0917" w:rsidTr="0071451F">
        <w:tc>
          <w:tcPr>
            <w:tcW w:w="2586" w:type="dxa"/>
            <w:vMerge/>
          </w:tcPr>
          <w:p w:rsidR="0071451F" w:rsidRPr="009D0917" w:rsidRDefault="0071451F" w:rsidP="009B746A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2586" w:type="dxa"/>
            <w:tcBorders>
              <w:top w:val="nil"/>
              <w:bottom w:val="nil"/>
            </w:tcBorders>
          </w:tcPr>
          <w:p w:rsidR="0071451F" w:rsidRPr="009D0917" w:rsidRDefault="0071451F" w:rsidP="005341B2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9D0917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45%</w:t>
            </w:r>
          </w:p>
        </w:tc>
        <w:tc>
          <w:tcPr>
            <w:tcW w:w="2586" w:type="dxa"/>
            <w:vMerge/>
          </w:tcPr>
          <w:p w:rsidR="0071451F" w:rsidRPr="009D0917" w:rsidRDefault="0071451F" w:rsidP="009B746A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2586" w:type="dxa"/>
            <w:tcBorders>
              <w:top w:val="nil"/>
              <w:bottom w:val="nil"/>
            </w:tcBorders>
          </w:tcPr>
          <w:p w:rsidR="0071451F" w:rsidRPr="009D0917" w:rsidRDefault="0071451F" w:rsidP="009B746A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9D0917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1500000</w:t>
            </w:r>
          </w:p>
        </w:tc>
      </w:tr>
      <w:tr w:rsidR="0071451F" w:rsidRPr="009D0917" w:rsidTr="0071451F">
        <w:tc>
          <w:tcPr>
            <w:tcW w:w="2586" w:type="dxa"/>
            <w:vMerge/>
          </w:tcPr>
          <w:p w:rsidR="0071451F" w:rsidRPr="009D0917" w:rsidRDefault="0071451F" w:rsidP="009B746A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2586" w:type="dxa"/>
            <w:tcBorders>
              <w:top w:val="nil"/>
              <w:bottom w:val="nil"/>
            </w:tcBorders>
          </w:tcPr>
          <w:p w:rsidR="0071451F" w:rsidRPr="009D0917" w:rsidRDefault="0071451F" w:rsidP="005341B2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9D0917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؟؟؟؟؟؟</w:t>
            </w:r>
          </w:p>
        </w:tc>
        <w:tc>
          <w:tcPr>
            <w:tcW w:w="2586" w:type="dxa"/>
            <w:vMerge/>
          </w:tcPr>
          <w:p w:rsidR="0071451F" w:rsidRPr="009D0917" w:rsidRDefault="0071451F" w:rsidP="009B746A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2586" w:type="dxa"/>
            <w:tcBorders>
              <w:top w:val="nil"/>
            </w:tcBorders>
          </w:tcPr>
          <w:p w:rsidR="0071451F" w:rsidRPr="009D0917" w:rsidRDefault="0071451F" w:rsidP="009B746A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9D0917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700000</w:t>
            </w:r>
          </w:p>
        </w:tc>
      </w:tr>
      <w:tr w:rsidR="00A53811" w:rsidRPr="009D0917" w:rsidTr="0071451F">
        <w:tc>
          <w:tcPr>
            <w:tcW w:w="2586" w:type="dxa"/>
            <w:vMerge/>
          </w:tcPr>
          <w:p w:rsidR="00A53811" w:rsidRPr="009D0917" w:rsidRDefault="00A53811" w:rsidP="009B746A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586" w:type="dxa"/>
            <w:tcBorders>
              <w:top w:val="nil"/>
              <w:bottom w:val="nil"/>
            </w:tcBorders>
          </w:tcPr>
          <w:p w:rsidR="00A53811" w:rsidRPr="009D0917" w:rsidRDefault="00A53811" w:rsidP="005341B2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2586" w:type="dxa"/>
            <w:vMerge w:val="restart"/>
          </w:tcPr>
          <w:p w:rsidR="00A53811" w:rsidRPr="009D0917" w:rsidRDefault="00A53811" w:rsidP="009B746A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9D091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خصوم غير جارية</w:t>
            </w:r>
          </w:p>
          <w:p w:rsidR="00A53811" w:rsidRPr="009D0917" w:rsidRDefault="00A53811" w:rsidP="009B746A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9D0917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قروض وديون مالية</w:t>
            </w:r>
          </w:p>
          <w:p w:rsidR="00A53811" w:rsidRPr="009D0917" w:rsidRDefault="00A53811" w:rsidP="009B746A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9D0917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ضرائب مؤجلة</w:t>
            </w:r>
          </w:p>
        </w:tc>
        <w:tc>
          <w:tcPr>
            <w:tcW w:w="2586" w:type="dxa"/>
            <w:tcBorders>
              <w:bottom w:val="nil"/>
            </w:tcBorders>
          </w:tcPr>
          <w:p w:rsidR="00A53811" w:rsidRPr="009D0917" w:rsidRDefault="00A53811" w:rsidP="009B746A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A53811" w:rsidRPr="009D0917" w:rsidTr="0071451F">
        <w:tc>
          <w:tcPr>
            <w:tcW w:w="2586" w:type="dxa"/>
            <w:vMerge/>
          </w:tcPr>
          <w:p w:rsidR="00A53811" w:rsidRPr="009D0917" w:rsidRDefault="00A53811" w:rsidP="009B746A">
            <w:pPr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2586" w:type="dxa"/>
            <w:tcBorders>
              <w:top w:val="nil"/>
            </w:tcBorders>
          </w:tcPr>
          <w:p w:rsidR="00A53811" w:rsidRPr="009D0917" w:rsidRDefault="00A53811" w:rsidP="005341B2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9D0917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3400000</w:t>
            </w:r>
          </w:p>
        </w:tc>
        <w:tc>
          <w:tcPr>
            <w:tcW w:w="2586" w:type="dxa"/>
            <w:vMerge/>
          </w:tcPr>
          <w:p w:rsidR="00A53811" w:rsidRPr="009D0917" w:rsidRDefault="00A53811" w:rsidP="009B746A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2586" w:type="dxa"/>
            <w:tcBorders>
              <w:top w:val="nil"/>
              <w:bottom w:val="nil"/>
            </w:tcBorders>
          </w:tcPr>
          <w:p w:rsidR="0071451F" w:rsidRPr="009D0917" w:rsidRDefault="0071451F" w:rsidP="0071451F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9D0917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2200000</w:t>
            </w:r>
          </w:p>
        </w:tc>
      </w:tr>
      <w:tr w:rsidR="00A53811" w:rsidRPr="009D0917" w:rsidTr="0071451F">
        <w:tc>
          <w:tcPr>
            <w:tcW w:w="2586" w:type="dxa"/>
            <w:vMerge w:val="restart"/>
          </w:tcPr>
          <w:p w:rsidR="00A53811" w:rsidRPr="009D0917" w:rsidRDefault="00A53811" w:rsidP="009B746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9D091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أصول جارية</w:t>
            </w:r>
          </w:p>
          <w:p w:rsidR="00A53811" w:rsidRPr="009D0917" w:rsidRDefault="00A53811" w:rsidP="009B746A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9D0917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الخزينة</w:t>
            </w:r>
          </w:p>
        </w:tc>
        <w:tc>
          <w:tcPr>
            <w:tcW w:w="2586" w:type="dxa"/>
            <w:tcBorders>
              <w:bottom w:val="nil"/>
            </w:tcBorders>
          </w:tcPr>
          <w:p w:rsidR="00A53811" w:rsidRPr="009D0917" w:rsidRDefault="00A53811" w:rsidP="009B746A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2586" w:type="dxa"/>
            <w:vMerge/>
          </w:tcPr>
          <w:p w:rsidR="00A53811" w:rsidRPr="009D0917" w:rsidRDefault="00A53811" w:rsidP="009B746A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2586" w:type="dxa"/>
            <w:tcBorders>
              <w:top w:val="nil"/>
            </w:tcBorders>
          </w:tcPr>
          <w:p w:rsidR="00A53811" w:rsidRPr="009D0917" w:rsidRDefault="0071451F" w:rsidP="009B746A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9D0917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1800000</w:t>
            </w:r>
          </w:p>
        </w:tc>
      </w:tr>
      <w:tr w:rsidR="00A53811" w:rsidRPr="009D0917" w:rsidTr="0071451F">
        <w:tc>
          <w:tcPr>
            <w:tcW w:w="2586" w:type="dxa"/>
            <w:vMerge/>
          </w:tcPr>
          <w:p w:rsidR="00A53811" w:rsidRPr="009D0917" w:rsidRDefault="00A53811" w:rsidP="009B746A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2586" w:type="dxa"/>
            <w:tcBorders>
              <w:top w:val="nil"/>
              <w:bottom w:val="nil"/>
            </w:tcBorders>
          </w:tcPr>
          <w:p w:rsidR="00A53811" w:rsidRPr="009D0917" w:rsidRDefault="00A53811" w:rsidP="009B746A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9D0917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5600000</w:t>
            </w:r>
          </w:p>
        </w:tc>
        <w:tc>
          <w:tcPr>
            <w:tcW w:w="2586" w:type="dxa"/>
            <w:vMerge w:val="restart"/>
          </w:tcPr>
          <w:p w:rsidR="00A53811" w:rsidRPr="009D0917" w:rsidRDefault="00A53811" w:rsidP="009B746A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9D091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خصوم جارية</w:t>
            </w:r>
          </w:p>
          <w:p w:rsidR="00A53811" w:rsidRPr="009D0917" w:rsidRDefault="00A53811" w:rsidP="009B746A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9D0917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مؤونات تقنية</w:t>
            </w:r>
          </w:p>
          <w:p w:rsidR="00A53811" w:rsidRPr="009D0917" w:rsidRDefault="00A53811" w:rsidP="009B746A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9D0917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ديون أخرى</w:t>
            </w:r>
          </w:p>
        </w:tc>
        <w:tc>
          <w:tcPr>
            <w:tcW w:w="2586" w:type="dxa"/>
            <w:tcBorders>
              <w:bottom w:val="nil"/>
            </w:tcBorders>
          </w:tcPr>
          <w:p w:rsidR="00A53811" w:rsidRPr="009D0917" w:rsidRDefault="00A53811" w:rsidP="009B746A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A53811" w:rsidRPr="009D0917" w:rsidTr="0071451F">
        <w:tc>
          <w:tcPr>
            <w:tcW w:w="2586" w:type="dxa"/>
            <w:vMerge/>
          </w:tcPr>
          <w:p w:rsidR="00A53811" w:rsidRPr="009D0917" w:rsidRDefault="00A53811" w:rsidP="009B746A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2586" w:type="dxa"/>
            <w:tcBorders>
              <w:top w:val="nil"/>
              <w:bottom w:val="nil"/>
            </w:tcBorders>
          </w:tcPr>
          <w:p w:rsidR="00A53811" w:rsidRPr="009D0917" w:rsidRDefault="00A53811" w:rsidP="009B746A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2586" w:type="dxa"/>
            <w:vMerge/>
          </w:tcPr>
          <w:p w:rsidR="00A53811" w:rsidRPr="009D0917" w:rsidRDefault="00A53811" w:rsidP="009B746A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2586" w:type="dxa"/>
            <w:tcBorders>
              <w:top w:val="nil"/>
              <w:bottom w:val="nil"/>
            </w:tcBorders>
          </w:tcPr>
          <w:p w:rsidR="00A53811" w:rsidRPr="009D0917" w:rsidRDefault="0071451F" w:rsidP="009B746A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9D0917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1600000</w:t>
            </w:r>
          </w:p>
        </w:tc>
      </w:tr>
      <w:tr w:rsidR="00A53811" w:rsidRPr="009D0917" w:rsidTr="0071451F">
        <w:tc>
          <w:tcPr>
            <w:tcW w:w="2586" w:type="dxa"/>
            <w:vMerge/>
          </w:tcPr>
          <w:p w:rsidR="00A53811" w:rsidRPr="009D0917" w:rsidRDefault="00A53811" w:rsidP="009B746A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2586" w:type="dxa"/>
            <w:tcBorders>
              <w:top w:val="nil"/>
            </w:tcBorders>
          </w:tcPr>
          <w:p w:rsidR="00A53811" w:rsidRPr="009D0917" w:rsidRDefault="00A53811" w:rsidP="009B746A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2586" w:type="dxa"/>
            <w:vMerge/>
          </w:tcPr>
          <w:p w:rsidR="00A53811" w:rsidRPr="009D0917" w:rsidRDefault="00A53811" w:rsidP="009B746A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2586" w:type="dxa"/>
            <w:tcBorders>
              <w:top w:val="nil"/>
            </w:tcBorders>
          </w:tcPr>
          <w:p w:rsidR="00A53811" w:rsidRPr="009D0917" w:rsidRDefault="0071451F" w:rsidP="009B746A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9D0917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2300000</w:t>
            </w:r>
          </w:p>
        </w:tc>
      </w:tr>
    </w:tbl>
    <w:p w:rsidR="009B746A" w:rsidRPr="009D0917" w:rsidRDefault="0081089E" w:rsidP="0081089E">
      <w:pPr>
        <w:pStyle w:val="Paragraphedeliste"/>
        <w:numPr>
          <w:ilvl w:val="0"/>
          <w:numId w:val="2"/>
        </w:numPr>
        <w:bidi/>
        <w:spacing w:after="0" w:line="240" w:lineRule="auto"/>
        <w:rPr>
          <w:rFonts w:ascii="Sakkal Majalla" w:hAnsi="Sakkal Majalla" w:cs="Sakkal Majalla"/>
          <w:sz w:val="32"/>
          <w:szCs w:val="32"/>
          <w:lang w:bidi="ar-DZ"/>
        </w:rPr>
      </w:pPr>
      <w:r w:rsidRPr="009D0917">
        <w:rPr>
          <w:rFonts w:ascii="Sakkal Majalla" w:hAnsi="Sakkal Majalla" w:cs="Sakkal Majalla"/>
          <w:sz w:val="32"/>
          <w:szCs w:val="32"/>
          <w:rtl/>
          <w:lang w:bidi="ar-DZ"/>
        </w:rPr>
        <w:t>أكمل بيانات ميزانية شركة الأمل للتأمين.</w:t>
      </w:r>
    </w:p>
    <w:p w:rsidR="0081089E" w:rsidRPr="009D0917" w:rsidRDefault="0081089E" w:rsidP="0081089E">
      <w:pPr>
        <w:pStyle w:val="Paragraphedeliste"/>
        <w:numPr>
          <w:ilvl w:val="0"/>
          <w:numId w:val="2"/>
        </w:numPr>
        <w:bidi/>
        <w:spacing w:after="0" w:line="240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D0917">
        <w:rPr>
          <w:rFonts w:ascii="Sakkal Majalla" w:hAnsi="Sakkal Majalla" w:cs="Sakkal Majalla"/>
          <w:sz w:val="32"/>
          <w:szCs w:val="32"/>
          <w:rtl/>
          <w:lang w:bidi="ar-DZ"/>
        </w:rPr>
        <w:t>ماذا نقول عن نتيجة هذه الشركة.</w:t>
      </w:r>
    </w:p>
    <w:p w:rsidR="008F2D9F" w:rsidRPr="009D0917" w:rsidRDefault="008F2D9F">
      <w:pPr>
        <w:rPr>
          <w:rFonts w:ascii="Sakkal Majalla" w:hAnsi="Sakkal Majalla" w:cs="Sakkal Majalla"/>
          <w:sz w:val="32"/>
          <w:szCs w:val="32"/>
          <w:lang w:bidi="ar-DZ"/>
        </w:rPr>
      </w:pPr>
    </w:p>
    <w:sectPr w:rsidR="008F2D9F" w:rsidRPr="009D0917" w:rsidSect="002E0B77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1F28" w:rsidRDefault="009F1F28" w:rsidP="009D0917">
      <w:pPr>
        <w:spacing w:after="0" w:line="240" w:lineRule="auto"/>
      </w:pPr>
      <w:r>
        <w:separator/>
      </w:r>
    </w:p>
  </w:endnote>
  <w:endnote w:type="continuationSeparator" w:id="1">
    <w:p w:rsidR="009F1F28" w:rsidRDefault="009F1F28" w:rsidP="009D0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1F28" w:rsidRDefault="009F1F28" w:rsidP="009D0917">
      <w:pPr>
        <w:spacing w:after="0" w:line="240" w:lineRule="auto"/>
      </w:pPr>
      <w:r>
        <w:separator/>
      </w:r>
    </w:p>
  </w:footnote>
  <w:footnote w:type="continuationSeparator" w:id="1">
    <w:p w:rsidR="009F1F28" w:rsidRDefault="009F1F28" w:rsidP="009D09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E294B"/>
    <w:multiLevelType w:val="hybridMultilevel"/>
    <w:tmpl w:val="4E98A506"/>
    <w:lvl w:ilvl="0" w:tplc="3956048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A803AE"/>
    <w:multiLevelType w:val="hybridMultilevel"/>
    <w:tmpl w:val="4D3C680C"/>
    <w:lvl w:ilvl="0" w:tplc="FBC8DAE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0B77"/>
    <w:rsid w:val="00154E21"/>
    <w:rsid w:val="002E0B77"/>
    <w:rsid w:val="003750C1"/>
    <w:rsid w:val="005F56BF"/>
    <w:rsid w:val="0071451F"/>
    <w:rsid w:val="0076776C"/>
    <w:rsid w:val="0081089E"/>
    <w:rsid w:val="008F2D9F"/>
    <w:rsid w:val="00911B3B"/>
    <w:rsid w:val="009B746A"/>
    <w:rsid w:val="009D0917"/>
    <w:rsid w:val="009F1F28"/>
    <w:rsid w:val="00A53811"/>
    <w:rsid w:val="00F03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B7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E0B77"/>
    <w:pPr>
      <w:ind w:left="720"/>
      <w:contextualSpacing/>
    </w:pPr>
  </w:style>
  <w:style w:type="table" w:styleId="Grilledutableau">
    <w:name w:val="Table Grid"/>
    <w:basedOn w:val="TableauNormal"/>
    <w:uiPriority w:val="59"/>
    <w:rsid w:val="002E0B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9D09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D0917"/>
  </w:style>
  <w:style w:type="paragraph" w:styleId="Pieddepage">
    <w:name w:val="footer"/>
    <w:basedOn w:val="Normal"/>
    <w:link w:val="PieddepageCar"/>
    <w:uiPriority w:val="99"/>
    <w:semiHidden/>
    <w:unhideWhenUsed/>
    <w:rsid w:val="009D09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D09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tst</dc:creator>
  <cp:lastModifiedBy>tst</cp:lastModifiedBy>
  <cp:revision>2</cp:revision>
  <dcterms:created xsi:type="dcterms:W3CDTF">2023-10-08T22:13:00Z</dcterms:created>
  <dcterms:modified xsi:type="dcterms:W3CDTF">2023-10-08T22:13:00Z</dcterms:modified>
</cp:coreProperties>
</file>