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D3C4" w14:textId="3BF799F1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                                </w:t>
      </w:r>
      <w:r w:rsidRPr="007F46FF">
        <w:rPr>
          <w:rFonts w:ascii="Simplified Arabic" w:hAnsi="Simplified Arabic" w:cs="Simplified Arabic"/>
          <w:b/>
          <w:bCs/>
          <w:sz w:val="36"/>
          <w:szCs w:val="36"/>
          <w:rtl/>
        </w:rPr>
        <w:t>المحور الثاني: تقسيم القانون</w:t>
      </w:r>
      <w:r w:rsidRPr="007F46FF">
        <w:rPr>
          <w:rFonts w:ascii="Simplified Arabic" w:hAnsi="Simplified Arabic" w:cs="Simplified Arabic"/>
          <w:b/>
          <w:bCs/>
          <w:sz w:val="36"/>
          <w:szCs w:val="36"/>
        </w:rPr>
        <w:t xml:space="preserve"> </w:t>
      </w:r>
    </w:p>
    <w:p w14:paraId="264ECC30" w14:textId="4157B05B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إن خاصية القواعد القانونية باعتبارها قواعد سلوك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اجتماعي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هي التي جعلت القانون ينقسم في تنظيم هذه السلوكيات الاجتماعية حسب طبيعتها و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موضاعتها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، إذ أن تلك العلاقات التي تنشأ بين الفرد و غيره مختلفة ، كما قد يختلف الأشخاص فيها حسب مراكزهم ، وحسب دائرة العلاقة اجتماعيا ، مع شخص أخر ، داخل الأسرة ، الدولة ، أو مع المجتمع الدولي ككل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7FC19F1" w14:textId="4652D3E5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أولا: تاريخ التقسيم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34337CFC" w14:textId="7777777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لقد جعل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ذلك  الفقهاء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منذ القديم يقسمون القانون إلى أقسام يحكم كل منها جانبا من جوانب هذه العلاقات ، ويعد تقسيم القانون إلى عام و خاص هو التقسيم الأكثر أهمية في الوقت الحاضر.</w:t>
      </w:r>
    </w:p>
    <w:p w14:paraId="77D22E14" w14:textId="6F9A36C6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   يعود هذا التقسيم تاريخيا إلى القانون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الروماني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إذ كان الرومان يعدون القانون العام هو قانون الدولة ، و القانون الخاص هو قانون الأشخاص ،ثم  تضاءل شأن هذا التقسيم في القرون الوسطى بسبب ضعف الدولة و سيادة الاقطاع ، إلا أنه ما لبث أن عاد ثانية في مطلع القرن التاسع عشر في ظل المذهب الفردي على أساس مبدأ سلطان الإرادة .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</w:p>
    <w:p w14:paraId="553EB3E5" w14:textId="7777777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I.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معيار التقسيم إلى قانون عام و خاص والنتائج المترتبة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</w:p>
    <w:p w14:paraId="61883121" w14:textId="7777777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لقد وجد المعيار التقليدي للتفرقة بين القانون العام و الخاص على النحو الذي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أسلفنا  بسبب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طبيعة العلاقات التي تكون الدولة طرفا فيها فتخضع لقواعد القانون العام ، أو علاقات الأفراد فيما بينهم دون وجود الدولة كطرف له سلطة ، فتخضع لقواعد القانون الخاص</w:t>
      </w:r>
      <w:r w:rsidRPr="007F46FF">
        <w:rPr>
          <w:rFonts w:ascii="Simplified Arabic" w:hAnsi="Simplified Arabic" w:cs="Simplified Arabic"/>
          <w:sz w:val="28"/>
          <w:szCs w:val="28"/>
        </w:rPr>
        <w:t>.</w:t>
      </w:r>
    </w:p>
    <w:p w14:paraId="40D1B021" w14:textId="1171BE85" w:rsidR="00F630E0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اما اليوم فتبرز عن ذلك نتائج عدة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عملية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تجعل من تقسيم القانون عملية مهمة وضرورية للتمييز بينها وإعمال كل منها في مجالها ، أيا كان المعيار الذي تقوم عليها التفرقة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876742C" w14:textId="77777777" w:rsidR="007F46FF" w:rsidRDefault="007F46FF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3A485E93" w14:textId="77777777" w:rsidR="007F46FF" w:rsidRPr="007F46FF" w:rsidRDefault="007F46FF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5F2DEF33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179982E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29B02BA1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75EC678" w14:textId="7777777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1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المعايير الفقهية في تقسيم القانون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:  </w:t>
      </w:r>
    </w:p>
    <w:p w14:paraId="19F0B353" w14:textId="58D82371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بعض الفقه يقول ب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المعيار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المالي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7BB3" w:rsidRPr="007F46FF">
        <w:rPr>
          <w:rFonts w:ascii="Simplified Arabic" w:hAnsi="Simplified Arabic" w:cs="Simplified Arabic"/>
          <w:sz w:val="28"/>
          <w:szCs w:val="28"/>
          <w:rtl/>
        </w:rPr>
        <w:t>أي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أن العلاقات ذات الصبغة المالية تنظمها قوانين خاصة ،و العلاقات غير المالية تخضع لقوانين عامة ، و قد هجر هذا المعيار لأن كثيرا من العلاقات المالية تخضع اليوم للقوانين العامة مثل تنظيم الضرائب من خلال قانون المالية ، و الكثير من العلاقات غير المالية تخضع لقوانين خاصة مثل علاقة الزواج ، و الولاية الشرعية من خلال قانون الأسرة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21C46CD" w14:textId="692AACF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كما ذهب الفقه إلى الأخذ 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بمعيار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المصلحة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التي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يسعى القانون لحمايتها ، فحيث كانت المصلحة خاصة كان القانون خاصا ، أما القانون العام فيهدف إلى حماية المصلحة العامة . و هذا المعيار غير دقيق لأن المصلحة تتسع و تضيق إلى حد صعوبة التفرقة بين المصلحة العامة و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الخاصة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لأن مصلحة المجتمع هي ذاتها مصلحة الأفراد ، و إذا تحققت مصلحة ال</w:t>
      </w:r>
      <w:r w:rsidR="00BA7BB3" w:rsidRPr="007F46FF">
        <w:rPr>
          <w:rFonts w:ascii="Simplified Arabic" w:hAnsi="Simplified Arabic" w:cs="Simplified Arabic"/>
          <w:sz w:val="28"/>
          <w:szCs w:val="28"/>
          <w:rtl/>
        </w:rPr>
        <w:t>أ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فراد فهي مصلحة اجتماعية  لأن المجتمع ليس إلا مجموعة أفراد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 .</w:t>
      </w:r>
    </w:p>
    <w:p w14:paraId="51D50388" w14:textId="64B23BDB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="00BA7BB3" w:rsidRPr="007F46FF">
        <w:rPr>
          <w:rFonts w:ascii="Simplified Arabic" w:hAnsi="Simplified Arabic" w:cs="Simplified Arabic"/>
          <w:sz w:val="28"/>
          <w:szCs w:val="28"/>
          <w:rtl/>
        </w:rPr>
        <w:t xml:space="preserve"> بينما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اتجه فقهاء آخرون نحو 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المعيار العضوي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الذي يقوم على أساس التفرقة بين الخاضعين لأحكام القانون و تقسيمهم إلى حكام و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محكومين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هو معيار شخصي فالقانون العام هو قانون الحكام ، و القانون الخاص هو قانون المحكومين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73F5692C" w14:textId="6D2FC5BE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كما هناك اتجاه يأخذ ب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معيار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الصفة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حيث يأخذ في الاعتبار للتفرقة بين القانون العام و القانون الخاص صفة أطراف العلاقة ، حسب ما إذا كانت الدولة صاحبة سيادة في العلاقة ، أو طرفا عاديا ، وقيل أن هذا المعيار أفضل المعايير و اقربها إلى الصواب </w:t>
      </w:r>
      <w:r w:rsidR="00BA7BB3" w:rsidRPr="007F46FF">
        <w:rPr>
          <w:rFonts w:ascii="Simplified Arabic" w:hAnsi="Simplified Arabic" w:cs="Simplified Arabic"/>
          <w:sz w:val="28"/>
          <w:szCs w:val="28"/>
          <w:rtl/>
        </w:rPr>
        <w:t>،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إلا انه لا يتسم بالدقة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28D0A4FD" w14:textId="7777777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النتائج العملية المترتبة عن تقسيم القانون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675635E1" w14:textId="202E7467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رغم أهمية النتائج التي سنتحدث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عنها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إلا أن تقسيم القانون إلى عام و خاص تقسيم شكلي لا يفهم منه انعدام الصلة بينهما  ، كما أنه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مرن.فهناك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بعض الفروع يصعب تصنيفها كلية ضمن القانون العام أو الخاص لأنها تتضمن بعض القواعد التي تتعلق بالسلطة العامة بالإضافة إلى القواعد التي تنظم علاقات الأفراد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 .</w:t>
      </w:r>
    </w:p>
    <w:p w14:paraId="715DECE0" w14:textId="5BF5C28A" w:rsidR="00F630E0" w:rsidRPr="007F46FF" w:rsidRDefault="00F630E0" w:rsidP="007F46F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إن القانون العام يتعلق بكيان الدولة ويتصل بالمصلحة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العامة ،إذ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تهيمن على علاقاته  الدولة أو أحد الأشخاص المتفرعة عنها تحقيقا لهذه المصلحة ، مما يجعل قواعده كلها متصلة بالنظام العام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4783BD3E" w14:textId="77777777" w:rsidR="00977605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بينما يتعلق القانون الخاص بعلاقات الافراد لتحقيق مصالحهم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الخاصة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مما يجعل أغلب قواعده خاضعة لأحكامهم ، لأنهم الأقدر على معرفة مصالحهم </w:t>
      </w:r>
      <w:r w:rsidR="00977605" w:rsidRPr="007F46F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FED56C6" w14:textId="7D30FF76" w:rsidR="00F630E0" w:rsidRPr="007F46FF" w:rsidRDefault="00977605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 </w:t>
      </w:r>
      <w:r w:rsidR="00F630E0" w:rsidRPr="007F46FF">
        <w:rPr>
          <w:rFonts w:ascii="Simplified Arabic" w:hAnsi="Simplified Arabic" w:cs="Simplified Arabic"/>
          <w:sz w:val="28"/>
          <w:szCs w:val="28"/>
          <w:rtl/>
        </w:rPr>
        <w:t xml:space="preserve"> و يترتب عن ذلك اختلاف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المراكز القانونية في تلك العلاقة التي تكون الدولة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فيها </w:t>
      </w:r>
      <w:r w:rsidR="00F630E0" w:rsidRPr="007F46FF">
        <w:rPr>
          <w:rFonts w:ascii="Simplified Arabic" w:hAnsi="Simplified Arabic" w:cs="Simplified Arabic"/>
          <w:sz w:val="28"/>
          <w:szCs w:val="28"/>
          <w:rtl/>
        </w:rPr>
        <w:t xml:space="preserve"> ،</w:t>
      </w:r>
      <w:proofErr w:type="gramEnd"/>
      <w:r w:rsidR="00F630E0" w:rsidRPr="007F46FF">
        <w:rPr>
          <w:rFonts w:ascii="Simplified Arabic" w:hAnsi="Simplified Arabic" w:cs="Simplified Arabic"/>
          <w:sz w:val="28"/>
          <w:szCs w:val="28"/>
          <w:rtl/>
        </w:rPr>
        <w:t xml:space="preserve"> فيما يسود علاقات القانون الخاص المساواة بين الأطراف بحيث لا يمتاز احدهم على الآخر</w:t>
      </w:r>
      <w:r w:rsidR="00F630E0"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5F26CF88" w14:textId="0E9EFE5F" w:rsidR="00F630E0" w:rsidRPr="007F46FF" w:rsidRDefault="00977605" w:rsidP="007F46FF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630E0" w:rsidRPr="007F46FF">
        <w:rPr>
          <w:rFonts w:ascii="Simplified Arabic" w:hAnsi="Simplified Arabic" w:cs="Simplified Arabic"/>
          <w:sz w:val="28"/>
          <w:szCs w:val="28"/>
          <w:rtl/>
        </w:rPr>
        <w:t xml:space="preserve"> أدى الاختلاف بين القانون العام و الخاص إلى وجود جهتين قضائيتين للفصل في النزاعات احداها إدارية و الأخرى </w:t>
      </w:r>
      <w:proofErr w:type="gramStart"/>
      <w:r w:rsidR="00F630E0" w:rsidRPr="007F46FF">
        <w:rPr>
          <w:rFonts w:ascii="Simplified Arabic" w:hAnsi="Simplified Arabic" w:cs="Simplified Arabic"/>
          <w:sz w:val="28"/>
          <w:szCs w:val="28"/>
          <w:rtl/>
        </w:rPr>
        <w:t>عادية ،</w:t>
      </w:r>
      <w:proofErr w:type="gramEnd"/>
      <w:r w:rsidR="00F630E0" w:rsidRPr="007F46FF">
        <w:rPr>
          <w:rFonts w:ascii="Simplified Arabic" w:hAnsi="Simplified Arabic" w:cs="Simplified Arabic"/>
          <w:sz w:val="28"/>
          <w:szCs w:val="28"/>
          <w:rtl/>
        </w:rPr>
        <w:t xml:space="preserve"> حيث الأولى تفصل في النزاعات المتعلقة بالقانون العام ، ، بينما تفصل الثانية في النزاعات المتعلقة بالقانون الخاص نظرا لاختلاف القواعد التي تحكم علاقات القانون العام عن تلك التي تحكم علاقات القانون الخاص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6EF479EE" w14:textId="30A0BF62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="00977605" w:rsidRPr="007F46FF">
        <w:rPr>
          <w:rFonts w:ascii="Simplified Arabic" w:hAnsi="Simplified Arabic" w:cs="Simplified Arabic"/>
          <w:sz w:val="28"/>
          <w:szCs w:val="28"/>
          <w:rtl/>
        </w:rPr>
        <w:t xml:space="preserve">ج.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ان النظام القانوني لملكية الدولة وفروعها يختلف عن الملكية الخاصة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للأفراد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وكذا بالنسبة لنشاطها التعاقدي ، و كذلك القواعد التي تحكم علاقاتها بموظفيها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3F6A463" w14:textId="733CB2E6" w:rsidR="00F630E0" w:rsidRPr="007F46FF" w:rsidRDefault="00F630E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ففي نظام الملكية تخضع الأموال العامة لأحكام خاصة بها مختلفة عن أحكام الملكية الخاصة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للأفراد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كما تستأثر </w:t>
      </w:r>
      <w:r w:rsidR="00977605" w:rsidRPr="007F46FF">
        <w:rPr>
          <w:rFonts w:ascii="Simplified Arabic" w:hAnsi="Simplified Arabic" w:cs="Simplified Arabic"/>
          <w:sz w:val="28"/>
          <w:szCs w:val="28"/>
          <w:rtl/>
        </w:rPr>
        <w:t xml:space="preserve">الدولة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في نشاطها التعاقدي بمركز ممتاز يسمح لها بفرض شروطها على المتعاقد الآخر، وتعديلها و فسخها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بارادتها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، و توقيع الجزاءات على المخالف.</w:t>
      </w:r>
      <w:r w:rsidR="00977605" w:rsidRPr="007F46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فيما لا يملك الافراد ذلك فيما بينهم عند ابرام العقود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6DBF3654" w14:textId="42772A21" w:rsidR="00AA28C0" w:rsidRPr="007F46FF" w:rsidRDefault="00AA28C0" w:rsidP="007F46FF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فروع القانون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العام :</w:t>
      </w:r>
      <w:proofErr w:type="gramEnd"/>
    </w:p>
    <w:p w14:paraId="4390AAA2" w14:textId="35BD5B23" w:rsidR="00AA28C0" w:rsidRPr="007F46FF" w:rsidRDefault="00AA28C0" w:rsidP="007F46FF">
      <w:pPr>
        <w:pStyle w:val="Paragraphedeliste"/>
        <w:bidi/>
        <w:ind w:left="54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>يعد القانون العام تبعا لمعيار صفة أطراف العلاقة " مجموع القواعد القانونية التي تنظم العلاقات التي تكون الدولة طرفا فيها باعتبارها صاحبة سلطة وسيادة</w:t>
      </w:r>
      <w:proofErr w:type="gramStart"/>
      <w:r w:rsidRPr="007F46FF">
        <w:rPr>
          <w:rFonts w:ascii="Simplified Arabic" w:hAnsi="Simplified Arabic" w:cs="Simplified Arabic"/>
          <w:sz w:val="28"/>
          <w:szCs w:val="28"/>
        </w:rPr>
        <w:t>" .</w:t>
      </w:r>
      <w:proofErr w:type="gramEnd"/>
    </w:p>
    <w:p w14:paraId="1FEEE145" w14:textId="47D4EB96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وقد جرى الفقه على تقسيم القانون العام إلى قسمين هما القانون العام الخارجي و القانون العام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الداخلي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المقصود بالقانون العام الخارجي هو القانون الدولي العام أما القانون العام الداخلي فله خمسة فروع هي: القانون الدستوري ، و الإداري ، والمالي ، و قانون العقوبات ، و قانون الإجراءات الجزائية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66FF2DA" w14:textId="206C0890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أولا: القانون الدولي العام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</w:t>
      </w:r>
    </w:p>
    <w:p w14:paraId="2D965AED" w14:textId="67299C7D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يقوم القانون الدولي العام على واقع الجماعات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السياسية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الدول تلتزم بأحكامه على أساس من الواقعية ، و مصلحة الأسرة الدولية ،لأن الدولة لا  تعيش بمعزل عن غيرها من الدول ، رغم أن الوضع في السابق لم يكن كذلك ، إذ  كانت الدول  تعزل نفسها عن العالم الخارجي.</w:t>
      </w:r>
    </w:p>
    <w:p w14:paraId="7C2AFD34" w14:textId="1B485B6F" w:rsidR="00AA28C0" w:rsidRPr="007F46FF" w:rsidRDefault="00AA28C0" w:rsidP="007F46FF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معنى القانون الدولي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العام :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هو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مجموعة القواعد التي تنظم العلاقات الناشئة بين أشخاص المجتمع الدولي ، أو بين الدولة و غيرها من الدول والمنظمات الدولية ، سواء في وقت السلم أو الحرب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 .</w:t>
      </w:r>
    </w:p>
    <w:p w14:paraId="01B4D7A6" w14:textId="3C96A1ED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لذلك يتضمن موضوعات عدة وقت السلم من خلال ابرام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المعاهدات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طرق فض المنازعات و التمثيل الدبلوماسي ، أنواع الدول ، و المنظمات الدولية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و كذا وقت الحرب من خلال قواعد الحرب ، ومعاملة الأسرى ، و اتفاقيات الهدنة ، و السلام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2C40DBFC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يظهر من هذا أن قواعد القانون الدولي العام لا تخاطب إلا الدول المستقلة و المنظمات الدولية وحدهم كأشخاص ذلك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القانون .</w:t>
      </w:r>
      <w:proofErr w:type="gramEnd"/>
    </w:p>
    <w:p w14:paraId="42FEBC58" w14:textId="77777777" w:rsidR="00AA28C0" w:rsidRPr="007F46FF" w:rsidRDefault="00AA28C0" w:rsidP="007F46FF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طبيعة قواعده: </w:t>
      </w:r>
    </w:p>
    <w:p w14:paraId="2031DC53" w14:textId="2320A374" w:rsidR="00AA28C0" w:rsidRPr="007F46FF" w:rsidRDefault="00AA28C0" w:rsidP="007F46FF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 البعض يرى أن قواعده تفتقر إلى قوة الالزام لأن هذا القانون يفتقر إلى السلطة العليا التي تملك القدرة على اجبار الدولة المخالفة على تنفيذ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قواعدة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قسرا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وهذا هو وجه الخلاف بين هذا الفرع و القانون العام الداخلي ،مما جعل البعض من الفقه لا يعتبره قانون بسبب ذلك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كما أنه لا توجد سلطة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عليا  تسن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القواعد الدولية مثل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ماهو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الحال في القانون الداخلي .</w:t>
      </w:r>
    </w:p>
    <w:p w14:paraId="21D9685E" w14:textId="7278E61C" w:rsidR="00AA28C0" w:rsidRPr="007F46FF" w:rsidRDefault="00AA28C0" w:rsidP="007F46FF">
      <w:pPr>
        <w:bidi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    إلا أن البعض الآخر من الفقه الدولي و هو الغالب يعتبره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قانونا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وقواعده متمتعة بخصائص القاعدة القانونية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 .</w:t>
      </w:r>
    </w:p>
    <w:p w14:paraId="2C85A9C1" w14:textId="36310AD7" w:rsidR="00AA28C0" w:rsidRPr="007F46FF" w:rsidRDefault="004163DA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ثانيا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</w:t>
      </w:r>
      <w:proofErr w:type="gramEnd"/>
      <w:r w:rsidR="00AA28C0"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العام الداخلي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: </w:t>
      </w:r>
    </w:p>
    <w:p w14:paraId="659AAC96" w14:textId="575E13DF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 يضم القانون العام الداخلي مجموعة من الفروع وهي: القانون الدستوري، و القانون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الإداري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القانون المالي ، و قانون العقوبات بشقيه الموضوعي و الاجرائي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. </w:t>
      </w:r>
    </w:p>
    <w:p w14:paraId="79DBF172" w14:textId="05F4CED4" w:rsidR="00AA28C0" w:rsidRPr="007F46FF" w:rsidRDefault="004163DA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1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="00FC6A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لقانون الدستوري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14:paraId="05CAA565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يضم القانون الدستوري مجموع القواعد القانونية التي تبين النظام السياسي في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الدولة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، حيث إن هذه القواعد تتعلق بشكل الدولة ، و نوع الحكومة ، و السلطات العامة فيها ، حيث تنظم السلطات التشريعية ، و التنفيذية ، و القضائية ، في تكوينها و اختصاصاتها ، و علاقاتها فيما بينها ، ، كما تقرر حقوق وواجبات الأفراد الأساسية في الدولة ، و حرياتهم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 . </w:t>
      </w:r>
    </w:p>
    <w:p w14:paraId="2C6F7031" w14:textId="5D65CF40" w:rsidR="00AA28C0" w:rsidRPr="007F46FF" w:rsidRDefault="004163DA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.القانون </w:t>
      </w:r>
      <w:proofErr w:type="gramStart"/>
      <w:r w:rsidR="00AA28C0"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الإداري</w:t>
      </w:r>
      <w:r w:rsidR="00AA28C0"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  <w:r w:rsidR="00AA28C0"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 </w:t>
      </w:r>
    </w:p>
    <w:p w14:paraId="4A2FC458" w14:textId="6756670C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هو مجموع القواعد القانونية التي تنظم نشاط الدولة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الإداري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الذي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تاتيه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السلطة التنفيذية عند قيامها بوظيفتها الإدارية ، ولم يقنن هذا القانون لأنه لم يصدر به تشريع موحد كما هو الحال بالنسبة للقانون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lastRenderedPageBreak/>
        <w:t>المدني ، و القانون الجنائي مثلا، انما يتكون القانون الإداري من مجموع القواعد المتطورة التي تنظمها القوانين و اللوائح المختلفة كلما كانت تلك القواعد متعلقة بتنظيم الأعمال الإدارية للدولة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 .</w:t>
      </w:r>
    </w:p>
    <w:p w14:paraId="0ED30F65" w14:textId="65C0D719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لكن لابد من مراعاة أن من يقوم بهذا النشاط قد يكون له وظيفتين يصعب التفريق بينهما ، لأنهما معا من مهام الوظيفة التنفيذية للدولة ، حيث يلاحظ أن رئيس الدولة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>و الوزراء ، و الولاة ، و رؤساء المجالس البلدية ، و أعضاء المجلس الشعبي الوطني، و مديرو المرافق العامة ،  وأعوانه</w:t>
      </w:r>
      <w:r w:rsidR="004163DA" w:rsidRPr="007F46FF">
        <w:rPr>
          <w:rFonts w:ascii="Simplified Arabic" w:hAnsi="Simplified Arabic" w:cs="Simplified Arabic"/>
          <w:sz w:val="28"/>
          <w:szCs w:val="28"/>
          <w:rtl/>
        </w:rPr>
        <w:t>م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هؤلاء جميعا موظفون عامون ، و هم أعضاء السلطة التنفيذية القائمة بوظيفتها التنفيذية المكونة من شقين : العمل السياسي أو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الحكومي،و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تسمى أعمال السيادة ، أما الشق الثاني فهو الأعمال التنفيذية وهي الأعمال الادارية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لادارة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الهيئات العامة الداخلية للدولة ، و الضبط الإداري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52024485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لذا فإن موضوعات القانون الاداري تشمل إدارة المرافق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العامة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، أنشطة الإدارة من قرارات إدارية و عقود ، و استخدام المال العام ، و الرقابة الإدارية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3F57D4DE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3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القانون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المالي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proofErr w:type="gramEnd"/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278E2EED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هو مجموعة القواعد القانونية التي تنظم مالية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الدولة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من حيث دخلها و نفقاتها ، و التي تتغير سنويا ، ولما كان الأمر يتعلق بتنفيذ اعتمادات الدولة و حماية المال العام كان القانون المالي إلى عهد قريب يعد فرعا من فروع القانون الإداري لأنه ينظم الجانب المالي من نشاط الإدارة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11AB851B" w14:textId="5262C493" w:rsidR="007F46FF" w:rsidRDefault="00AA28C0" w:rsidP="00FC6AB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كما يطلق عليه أيضا التشريع المالي لأن المصدر الوحيد له هو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التشريع  و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يحوي بيان الإيرادات العامة للدولة التي تتحصل عليها من مصادر مختلفة ،  أهمها الضرائب ، و الرسوم على اختلاف أنواعها ، وما تحصل عليه الدولة من إيرادات أملاكها الخاصة التي تستغلها كما يستغل الخواص أملاكهم ، بالإضافة إلى القروض الداخلية و الخارجية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 </w:t>
      </w: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كما يضم بيان النفقات العامة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للدولة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و أوجه انفاقها على مختلف القطاعات و المرافق العامة ، </w:t>
      </w:r>
      <w:proofErr w:type="spellStart"/>
      <w:r w:rsidRPr="007F46FF">
        <w:rPr>
          <w:rFonts w:ascii="Simplified Arabic" w:hAnsi="Simplified Arabic" w:cs="Simplified Arabic"/>
          <w:sz w:val="28"/>
          <w:szCs w:val="28"/>
          <w:rtl/>
        </w:rPr>
        <w:t>لاشباع</w:t>
      </w:r>
      <w:proofErr w:type="spell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الحاجيات المختلفة للأفراد</w:t>
      </w:r>
      <w:r w:rsidRPr="007F46FF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2DAA6901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4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 الجنائي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14:paraId="0E0FE51A" w14:textId="4C87C0BA" w:rsidR="007F46FF" w:rsidRDefault="00E214FD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7F46FF" w:rsidRPr="007F46FF">
        <w:rPr>
          <w:rFonts w:ascii="Simplified Arabic" w:hAnsi="Simplified Arabic" w:cs="Simplified Arabic"/>
          <w:sz w:val="28"/>
          <w:szCs w:val="28"/>
          <w:rtl/>
        </w:rPr>
        <w:t xml:space="preserve">هو مجموع القواعد القانونية التي تحدد الأفعال التي تعد من الجرائم (سواء كانت أفعال إيجابية أو </w:t>
      </w:r>
      <w:proofErr w:type="gramStart"/>
      <w:r w:rsidR="007F46FF" w:rsidRPr="007F46FF">
        <w:rPr>
          <w:rFonts w:ascii="Simplified Arabic" w:hAnsi="Simplified Arabic" w:cs="Simplified Arabic"/>
          <w:sz w:val="28"/>
          <w:szCs w:val="28"/>
          <w:rtl/>
        </w:rPr>
        <w:t>سلبية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7F46FF" w:rsidRPr="007F46FF">
        <w:rPr>
          <w:rFonts w:ascii="Simplified Arabic" w:hAnsi="Simplified Arabic" w:cs="Simplified Arabic"/>
          <w:sz w:val="28"/>
          <w:szCs w:val="28"/>
          <w:rtl/>
        </w:rPr>
        <w:t xml:space="preserve">  و</w:t>
      </w:r>
      <w:proofErr w:type="gramEnd"/>
      <w:r w:rsidR="007F46FF" w:rsidRPr="007F46FF">
        <w:rPr>
          <w:rFonts w:ascii="Simplified Arabic" w:hAnsi="Simplified Arabic" w:cs="Simplified Arabic"/>
          <w:sz w:val="28"/>
          <w:szCs w:val="28"/>
          <w:rtl/>
        </w:rPr>
        <w:t xml:space="preserve"> الجزاء الجنائي الذي يوقع على مرتكبي تلك الجرائم</w:t>
      </w:r>
      <w:r w:rsidR="007F46FF">
        <w:rPr>
          <w:rFonts w:ascii="Simplified Arabic" w:hAnsi="Simplified Arabic" w:cs="Simplified Arabic" w:hint="cs"/>
          <w:sz w:val="28"/>
          <w:szCs w:val="28"/>
          <w:rtl/>
        </w:rPr>
        <w:t>(العقوبات)</w:t>
      </w:r>
      <w:r w:rsidR="00705D6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21BDCC6" w14:textId="0EF96E53" w:rsidR="00E214FD" w:rsidRDefault="00E214FD" w:rsidP="00E214FD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إن القانون الجنائي </w:t>
      </w:r>
      <w:r w:rsidRPr="00E214FD">
        <w:rPr>
          <w:rFonts w:ascii="Simplified Arabic" w:hAnsi="Simplified Arabic" w:cs="Simplified Arabic"/>
          <w:sz w:val="28"/>
          <w:szCs w:val="28"/>
          <w:rtl/>
        </w:rPr>
        <w:t xml:space="preserve">فرع من فروع القانون العام لأن العلاقات التي ينظمها تقوم بين القاضي الجنائي من </w:t>
      </w:r>
      <w:proofErr w:type="gramStart"/>
      <w:r w:rsidRPr="00E214FD">
        <w:rPr>
          <w:rFonts w:ascii="Simplified Arabic" w:hAnsi="Simplified Arabic" w:cs="Simplified Arabic"/>
          <w:sz w:val="28"/>
          <w:szCs w:val="28"/>
          <w:rtl/>
        </w:rPr>
        <w:t>جهة ،</w:t>
      </w:r>
      <w:proofErr w:type="gramEnd"/>
      <w:r w:rsidRPr="00E214FD">
        <w:rPr>
          <w:rFonts w:ascii="Simplified Arabic" w:hAnsi="Simplified Arabic" w:cs="Simplified Arabic"/>
          <w:sz w:val="28"/>
          <w:szCs w:val="28"/>
          <w:rtl/>
        </w:rPr>
        <w:t xml:space="preserve"> و النيابة العامة من جهة ، والمجني عليه و المتهم من جهة ثالثة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A7EBC28" w14:textId="77777777" w:rsidR="00FC6AB4" w:rsidRPr="007F46FF" w:rsidRDefault="00FC6AB4" w:rsidP="00FC6AB4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06DF7782" w14:textId="45CE9782" w:rsidR="004163DA" w:rsidRDefault="004163DA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5.قانون الاجراءات الج</w:t>
      </w:r>
      <w:r w:rsidR="00FC6AB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ن</w:t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ائية: </w:t>
      </w:r>
    </w:p>
    <w:p w14:paraId="531532FC" w14:textId="4094886B" w:rsidR="009748A5" w:rsidRDefault="00FC6AB4" w:rsidP="009748A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9748A5" w:rsidRPr="009748A5">
        <w:rPr>
          <w:rFonts w:ascii="Simplified Arabic" w:hAnsi="Simplified Arabic" w:cs="Simplified Arabic"/>
          <w:sz w:val="28"/>
          <w:szCs w:val="28"/>
          <w:rtl/>
        </w:rPr>
        <w:t>هي</w:t>
      </w:r>
      <w:r w:rsidR="009748A5" w:rsidRPr="009748A5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 w:rsidR="009748A5" w:rsidRPr="009748A5">
        <w:rPr>
          <w:rFonts w:ascii="Simplified Arabic" w:hAnsi="Simplified Arabic" w:cs="Simplified Arabic" w:hint="cs"/>
          <w:sz w:val="28"/>
          <w:szCs w:val="28"/>
          <w:rtl/>
        </w:rPr>
        <w:t xml:space="preserve">القواعد </w:t>
      </w:r>
      <w:r w:rsidR="009748A5" w:rsidRPr="009748A5">
        <w:rPr>
          <w:rFonts w:ascii="Simplified Arabic" w:hAnsi="Simplified Arabic" w:cs="Simplified Arabic"/>
          <w:sz w:val="28"/>
          <w:szCs w:val="28"/>
          <w:rtl/>
        </w:rPr>
        <w:t xml:space="preserve"> التي</w:t>
      </w:r>
      <w:proofErr w:type="gramEnd"/>
      <w:r w:rsidR="009748A5" w:rsidRPr="009748A5">
        <w:rPr>
          <w:rFonts w:ascii="Simplified Arabic" w:hAnsi="Simplified Arabic" w:cs="Simplified Arabic"/>
          <w:sz w:val="28"/>
          <w:szCs w:val="28"/>
          <w:rtl/>
        </w:rPr>
        <w:t xml:space="preserve"> تبين الإجراءات الواجبة الاتباع منذ وقوع الجريمة إلى حين </w:t>
      </w:r>
      <w:r w:rsidR="009748A5">
        <w:rPr>
          <w:rFonts w:ascii="Simplified Arabic" w:hAnsi="Simplified Arabic" w:cs="Simplified Arabic" w:hint="cs"/>
          <w:sz w:val="28"/>
          <w:szCs w:val="28"/>
          <w:rtl/>
        </w:rPr>
        <w:t>محاكمة</w:t>
      </w:r>
      <w:r w:rsidR="009748A5" w:rsidRPr="009748A5">
        <w:rPr>
          <w:rFonts w:ascii="Simplified Arabic" w:hAnsi="Simplified Arabic" w:cs="Simplified Arabic"/>
          <w:sz w:val="28"/>
          <w:szCs w:val="28"/>
          <w:rtl/>
        </w:rPr>
        <w:t xml:space="preserve"> الجاني وتوقيع العقاب عليه. </w:t>
      </w:r>
      <w:proofErr w:type="gramStart"/>
      <w:r w:rsidR="009748A5">
        <w:rPr>
          <w:rFonts w:ascii="Simplified Arabic" w:hAnsi="Simplified Arabic" w:cs="Simplified Arabic" w:hint="cs"/>
          <w:sz w:val="28"/>
          <w:szCs w:val="28"/>
          <w:rtl/>
        </w:rPr>
        <w:t>و تعد</w:t>
      </w:r>
      <w:proofErr w:type="gramEnd"/>
      <w:r w:rsidR="009748A5">
        <w:rPr>
          <w:rFonts w:ascii="Simplified Arabic" w:hAnsi="Simplified Arabic" w:cs="Simplified Arabic" w:hint="cs"/>
          <w:sz w:val="28"/>
          <w:szCs w:val="28"/>
          <w:rtl/>
        </w:rPr>
        <w:t xml:space="preserve"> قواعده شكلية لأنها تنظم اجراءات المتابعة الجنائية، و الحكم الجنائي، و تنفيذه.</w:t>
      </w:r>
    </w:p>
    <w:p w14:paraId="428FE647" w14:textId="77139FBA" w:rsidR="009748A5" w:rsidRPr="009748A5" w:rsidRDefault="009748A5" w:rsidP="009748A5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بعض الفقه يرى أن </w:t>
      </w:r>
      <w:r w:rsidRPr="009748A5">
        <w:rPr>
          <w:rFonts w:ascii="Simplified Arabic" w:hAnsi="Simplified Arabic" w:cs="Simplified Arabic"/>
          <w:sz w:val="28"/>
          <w:szCs w:val="28"/>
          <w:rtl/>
        </w:rPr>
        <w:t xml:space="preserve">القانون الجنائي ينقسم إلى فرعين قانون العقوبات وهو يتضمن القواعد </w:t>
      </w:r>
      <w:proofErr w:type="gramStart"/>
      <w:r w:rsidRPr="009748A5">
        <w:rPr>
          <w:rFonts w:ascii="Simplified Arabic" w:hAnsi="Simplified Arabic" w:cs="Simplified Arabic"/>
          <w:sz w:val="28"/>
          <w:szCs w:val="28"/>
          <w:rtl/>
        </w:rPr>
        <w:t>الموضوعية ،</w:t>
      </w:r>
      <w:proofErr w:type="gramEnd"/>
      <w:r w:rsidRPr="009748A5">
        <w:rPr>
          <w:rFonts w:ascii="Simplified Arabic" w:hAnsi="Simplified Arabic" w:cs="Simplified Arabic"/>
          <w:sz w:val="28"/>
          <w:szCs w:val="28"/>
          <w:rtl/>
        </w:rPr>
        <w:t xml:space="preserve"> وقانون الإجراءات ال</w:t>
      </w: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Pr="009748A5">
        <w:rPr>
          <w:rFonts w:ascii="Simplified Arabic" w:hAnsi="Simplified Arabic" w:cs="Simplified Arabic"/>
          <w:sz w:val="28"/>
          <w:szCs w:val="28"/>
          <w:rtl/>
        </w:rPr>
        <w:t>نائية وهو يتضمن الإجراءات الشكلية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E920863" w14:textId="77777777" w:rsidR="00AA28C0" w:rsidRPr="007F46FF" w:rsidRDefault="00AA28C0" w:rsidP="007F46F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III.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تقسيم القانون </w:t>
      </w:r>
      <w:proofErr w:type="gramStart"/>
      <w:r w:rsidRPr="007F46FF">
        <w:rPr>
          <w:rFonts w:ascii="Simplified Arabic" w:hAnsi="Simplified Arabic" w:cs="Simplified Arabic"/>
          <w:b/>
          <w:bCs/>
          <w:sz w:val="28"/>
          <w:szCs w:val="28"/>
          <w:rtl/>
        </w:rPr>
        <w:t>الخاص</w:t>
      </w:r>
      <w:r w:rsidRPr="007F46FF">
        <w:rPr>
          <w:rFonts w:ascii="Simplified Arabic" w:hAnsi="Simplified Arabic" w:cs="Simplified Arabic"/>
          <w:b/>
          <w:bCs/>
          <w:sz w:val="28"/>
          <w:szCs w:val="28"/>
        </w:rPr>
        <w:t>:</w:t>
      </w:r>
      <w:proofErr w:type="gramEnd"/>
      <w:r w:rsidRPr="007F46F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478F1CD4" w14:textId="2358B27B" w:rsidR="008E3FC9" w:rsidRDefault="00AA28C0" w:rsidP="007F46FF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يشمل القانون الخاص القانون المدني وهو الشريعة العامة للقوانين </w:t>
      </w:r>
      <w:proofErr w:type="gramStart"/>
      <w:r w:rsidRPr="007F46FF">
        <w:rPr>
          <w:rFonts w:ascii="Simplified Arabic" w:hAnsi="Simplified Arabic" w:cs="Simplified Arabic"/>
          <w:sz w:val="28"/>
          <w:szCs w:val="28"/>
          <w:rtl/>
        </w:rPr>
        <w:t>الخاصة  ،</w:t>
      </w:r>
      <w:proofErr w:type="gramEnd"/>
      <w:r w:rsidRPr="007F46FF">
        <w:rPr>
          <w:rFonts w:ascii="Simplified Arabic" w:hAnsi="Simplified Arabic" w:cs="Simplified Arabic"/>
          <w:sz w:val="28"/>
          <w:szCs w:val="28"/>
          <w:rtl/>
        </w:rPr>
        <w:t xml:space="preserve">  والقانون التجاري ، و قانون العمل ، القانون الجوي و البحري ، القانون الدولي الخاص، و قانون المرافعات ( الاجراءات المدنية).</w:t>
      </w:r>
    </w:p>
    <w:p w14:paraId="0E1D6395" w14:textId="11D68AC8" w:rsidR="004B7BBE" w:rsidRPr="004B7BBE" w:rsidRDefault="004B7BBE" w:rsidP="004B7BBE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7BB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1.القانون المدني: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14:paraId="2D153882" w14:textId="50FE66AD" w:rsidR="004B7BBE" w:rsidRDefault="004B7BBE" w:rsidP="004B7BBE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4B7BBE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4B7BBE">
        <w:rPr>
          <w:rFonts w:ascii="Simplified Arabic" w:hAnsi="Simplified Arabic" w:cs="Simplified Arabic"/>
          <w:sz w:val="28"/>
          <w:szCs w:val="28"/>
          <w:rtl/>
        </w:rPr>
        <w:t xml:space="preserve">يعتبر القانون المدني الأصل بالنسبة لسائر فروع القانون </w:t>
      </w:r>
      <w:proofErr w:type="gramStart"/>
      <w:r w:rsidRPr="004B7BBE">
        <w:rPr>
          <w:rFonts w:ascii="Simplified Arabic" w:hAnsi="Simplified Arabic" w:cs="Simplified Arabic"/>
          <w:sz w:val="28"/>
          <w:szCs w:val="28"/>
          <w:rtl/>
        </w:rPr>
        <w:t>الخاص ،</w:t>
      </w:r>
      <w:proofErr w:type="gramEnd"/>
      <w:r w:rsidRPr="004B7BBE">
        <w:rPr>
          <w:rFonts w:ascii="Simplified Arabic" w:hAnsi="Simplified Arabic" w:cs="Simplified Arabic"/>
          <w:sz w:val="28"/>
          <w:szCs w:val="28"/>
          <w:rtl/>
        </w:rPr>
        <w:t xml:space="preserve"> لأنه ينظم من ناحية قواعد تنصرف إلى كافة الأشخاص على اختلاف </w:t>
      </w:r>
      <w:r>
        <w:rPr>
          <w:rFonts w:ascii="Simplified Arabic" w:hAnsi="Simplified Arabic" w:cs="Simplified Arabic" w:hint="cs"/>
          <w:sz w:val="28"/>
          <w:szCs w:val="28"/>
          <w:rtl/>
        </w:rPr>
        <w:t>معاملاتهم</w:t>
      </w:r>
      <w:r w:rsidRPr="004B7BBE">
        <w:rPr>
          <w:rFonts w:ascii="Simplified Arabic" w:hAnsi="Simplified Arabic" w:cs="Simplified Arabic"/>
          <w:sz w:val="28"/>
          <w:szCs w:val="28"/>
          <w:rtl/>
        </w:rPr>
        <w:t xml:space="preserve"> ، و لأنه يرجع إليه من ناحية أخرى في حال سكوت أي فرع أخر عن تنظيم مسالة معينة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لأنه الشريعة العامة .</w:t>
      </w:r>
    </w:p>
    <w:p w14:paraId="54D1634D" w14:textId="77777777" w:rsidR="005230BA" w:rsidRDefault="005617BC" w:rsidP="005617BC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5617BC">
        <w:rPr>
          <w:rFonts w:ascii="Simplified Arabic" w:hAnsi="Simplified Arabic" w:cs="Simplified Arabic"/>
          <w:sz w:val="28"/>
          <w:szCs w:val="28"/>
          <w:rtl/>
        </w:rPr>
        <w:t xml:space="preserve">يشمل القانون المدني في معظم دول العالم النصوص التي تحكم مجموعتين من العلاقات و هي العلاقات الشخصية و العلاقات </w:t>
      </w:r>
      <w:proofErr w:type="gramStart"/>
      <w:r w:rsidRPr="005617BC">
        <w:rPr>
          <w:rFonts w:ascii="Simplified Arabic" w:hAnsi="Simplified Arabic" w:cs="Simplified Arabic"/>
          <w:sz w:val="28"/>
          <w:szCs w:val="28"/>
          <w:rtl/>
        </w:rPr>
        <w:t>المالية ،</w:t>
      </w:r>
      <w:proofErr w:type="gramEnd"/>
      <w:r w:rsidRPr="005617BC">
        <w:rPr>
          <w:rFonts w:ascii="Simplified Arabic" w:hAnsi="Simplified Arabic" w:cs="Simplified Arabic"/>
          <w:sz w:val="28"/>
          <w:szCs w:val="28"/>
          <w:rtl/>
        </w:rPr>
        <w:t xml:space="preserve"> حيث يطلق علي الأولى الأحوال الشخصية كمجموعة رئيسية تتضمن القواعد التي تنظم الأهلية ، و الروابط العائلية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 المواريث. </w:t>
      </w:r>
      <w:r w:rsidRPr="005617BC">
        <w:rPr>
          <w:rFonts w:ascii="Simplified Arabic" w:hAnsi="Simplified Arabic" w:cs="Simplified Arabic"/>
          <w:sz w:val="28"/>
          <w:szCs w:val="28"/>
          <w:rtl/>
        </w:rPr>
        <w:t>أما العلاقات المالية ف</w:t>
      </w:r>
      <w:r>
        <w:rPr>
          <w:rFonts w:ascii="Simplified Arabic" w:hAnsi="Simplified Arabic" w:cs="Simplified Arabic" w:hint="cs"/>
          <w:sz w:val="28"/>
          <w:szCs w:val="28"/>
          <w:rtl/>
        </w:rPr>
        <w:t>أساسها تداول المال.</w:t>
      </w:r>
    </w:p>
    <w:p w14:paraId="74677BCE" w14:textId="59EDE786" w:rsidR="005230BA" w:rsidRPr="0006612F" w:rsidRDefault="005230BA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2.قانون الأسرة:</w:t>
      </w:r>
    </w:p>
    <w:p w14:paraId="3C0052B5" w14:textId="724BEDFC" w:rsidR="005617BC" w:rsidRDefault="005230BA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="005617BC" w:rsidRPr="005617B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5230BA">
        <w:rPr>
          <w:rFonts w:ascii="Simplified Arabic" w:hAnsi="Simplified Arabic" w:cs="Simplified Arabic"/>
          <w:sz w:val="28"/>
          <w:szCs w:val="28"/>
          <w:rtl/>
        </w:rPr>
        <w:t xml:space="preserve">ن القانون المدني في الدول المسلمة يختلف لأنه لا يتضمن إلا نوعا واحدا من </w:t>
      </w:r>
      <w:proofErr w:type="gramStart"/>
      <w:r w:rsidRPr="005230BA">
        <w:rPr>
          <w:rFonts w:ascii="Simplified Arabic" w:hAnsi="Simplified Arabic" w:cs="Simplified Arabic"/>
          <w:sz w:val="28"/>
          <w:szCs w:val="28"/>
          <w:rtl/>
        </w:rPr>
        <w:t>الروابط ،</w:t>
      </w:r>
      <w:proofErr w:type="gramEnd"/>
      <w:r w:rsidRPr="005230BA">
        <w:rPr>
          <w:rFonts w:ascii="Simplified Arabic" w:hAnsi="Simplified Arabic" w:cs="Simplified Arabic"/>
          <w:sz w:val="28"/>
          <w:szCs w:val="28"/>
          <w:rtl/>
        </w:rPr>
        <w:t xml:space="preserve"> وهي المتعلقة بالمال ،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بينما </w:t>
      </w:r>
      <w:r w:rsidRPr="005230BA">
        <w:rPr>
          <w:rFonts w:ascii="Simplified Arabic" w:hAnsi="Simplified Arabic" w:cs="Simplified Arabic"/>
          <w:sz w:val="28"/>
          <w:szCs w:val="28"/>
          <w:rtl/>
        </w:rPr>
        <w:t xml:space="preserve"> ترك النوع الأول من العلاقات و هي الروابط الشخصية لتحكمها قواعد دينية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هي مصدر لفرع آخر و هو قانون الأسرة أو قانون الاحوال الشخصية.</w:t>
      </w:r>
    </w:p>
    <w:p w14:paraId="0B8EBA23" w14:textId="60371137" w:rsid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3.القانون التجاري:</w:t>
      </w:r>
    </w:p>
    <w:p w14:paraId="64285D3E" w14:textId="5B4EA8E0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06612F">
        <w:rPr>
          <w:rFonts w:ascii="Simplified Arabic" w:hAnsi="Simplified Arabic" w:cs="Simplified Arabic"/>
          <w:sz w:val="28"/>
          <w:szCs w:val="28"/>
        </w:rPr>
        <w:t xml:space="preserve">  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لقد كان لازدياد النشاط التجاري دور في بروز الحاجة إلى وضع قواعد خاصة تلائم ما تقتضيه التجارة من سرعة في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التعامل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و ما تقوم عليه علاقات التجار ببعضهم البعض من ثقة لا تتوفر عليها المعاملات غير التجارية</w:t>
      </w:r>
      <w:r w:rsidRPr="0006612F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(المدنية).</w:t>
      </w:r>
    </w:p>
    <w:p w14:paraId="79B1E84A" w14:textId="6AB7037B" w:rsid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لذا فإن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القانون التجاري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مجموعة القواعد التي تحكم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>علاقات المالي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ذات الصفة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التجارية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فهو الذي يحدد من هو التاجر ، و ماهي الاعمال التجارية </w:t>
      </w:r>
      <w:r>
        <w:rPr>
          <w:rFonts w:ascii="Simplified Arabic" w:hAnsi="Simplified Arabic" w:cs="Simplified Arabic" w:hint="cs"/>
          <w:sz w:val="28"/>
          <w:szCs w:val="28"/>
          <w:rtl/>
        </w:rPr>
        <w:t>، وي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>نظم أنواع الشركات التجارية ،و يحدد وسائل التعامل التجاري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0FC65BFE" w14:textId="1DEFBBD6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4.القانون البحري:</w:t>
      </w:r>
      <w:r w:rsidRPr="0006612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</w:p>
    <w:p w14:paraId="47C3E628" w14:textId="1221D618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مجموعة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القواعد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التي تنظم التجارة البحرية و التي كانت ملحقة بقانون التجارة ، ولكنها انفصلت في بعض الدول مكونة القانون البحري بسبب قيمة السفينة ، و الأخطار البحرية الجسيمة</w:t>
      </w:r>
      <w:r w:rsidRPr="0006612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1615FED" w14:textId="0B4EE207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  <w:r w:rsidRPr="0006612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إذ يختص القانون البحري بتنظيم العلاقات الخاصة بالملاحة البحرية التي ترتكز على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السفينة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من حيث تسجيلها ، و جنسيتها ، والتصرفات الواردة عليها من بيعها و تأجيرها ، و عقد العمل البحري ، و عقد النقل </w:t>
      </w:r>
      <w:proofErr w:type="spellStart"/>
      <w:r w:rsidRPr="0006612F">
        <w:rPr>
          <w:rFonts w:ascii="Simplified Arabic" w:hAnsi="Simplified Arabic" w:cs="Simplified Arabic"/>
          <w:sz w:val="28"/>
          <w:szCs w:val="28"/>
          <w:rtl/>
        </w:rPr>
        <w:t>البحري،و</w:t>
      </w:r>
      <w:proofErr w:type="spell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عقد التأمين على السفينة  ، وعلاقة مالكها بربان السفينة و ملاحيها، ومسؤولية الناقل البحري</w:t>
      </w:r>
      <w:r w:rsidRPr="0006612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441B7DDE" w14:textId="4DE9D5F0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12F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066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5.القانون الجوي:</w:t>
      </w:r>
    </w:p>
    <w:p w14:paraId="0ED859B9" w14:textId="1EC13361" w:rsid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هو مجموع القواعد القانونية التي تنظم العلاقات التي تنشأ بمناسبة الملاحة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الجوية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فينظم كل ما يتعلق بالطائرة ، من تسجيل وجنسية ، وعقد النقل الجوي ، والأحكام متعلقة بمالك الطائرة ، و المسؤولية عن النقل الجوي فيما يتعلق بالركاب أو البضائع</w:t>
      </w:r>
      <w:r w:rsidRPr="0006612F">
        <w:rPr>
          <w:rFonts w:ascii="Simplified Arabic" w:hAnsi="Simplified Arabic" w:cs="Simplified Arabic"/>
          <w:sz w:val="28"/>
          <w:szCs w:val="28"/>
        </w:rPr>
        <w:t>.</w:t>
      </w:r>
    </w:p>
    <w:p w14:paraId="36CD323D" w14:textId="77777777" w:rsid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6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  <w:r w:rsidRPr="0006612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قانون العمل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</w:p>
    <w:p w14:paraId="6BAFEE1C" w14:textId="04746961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>نش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 قانون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العمل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نتيجة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لظهور الخلل في التوازن الاقتصادي بين أرباب العمل و العمال و ذلك بهدف إضفاء نوع من الحماية للطبقة العاملة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المستضعفة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>. ذلك أن أحوال العمال ساءت للغاية في ظل المذهب الفردي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14:paraId="43C51774" w14:textId="269E164D" w:rsidR="0006612F" w:rsidRP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</w:rPr>
        <w:t xml:space="preserve"> 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لقد ظهر هذا الفرع في اعقاب الثورة الصناعية نتيجة لما جرته على العمال من مساوئ بسبب استغلال أصحاب رؤوس الأموال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لهم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مما حمل المشرع على التدخل لتنظيم هذه العلاقات على أسس تضمن حقوق العمال  حيث تأثرت أحكامها بالمبادئ الاشتراكي</w:t>
      </w:r>
      <w:r>
        <w:rPr>
          <w:rFonts w:ascii="Simplified Arabic" w:hAnsi="Simplified Arabic" w:cs="Simplified Arabic" w:hint="cs"/>
          <w:sz w:val="28"/>
          <w:szCs w:val="28"/>
          <w:rtl/>
        </w:rPr>
        <w:t>ة.</w:t>
      </w:r>
    </w:p>
    <w:p w14:paraId="4AB66E37" w14:textId="587CAB3A" w:rsid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 w:hint="cs"/>
          <w:sz w:val="28"/>
          <w:szCs w:val="28"/>
          <w:rtl/>
        </w:rPr>
        <w:t xml:space="preserve">   يضمن قانون </w:t>
      </w:r>
      <w:proofErr w:type="gramStart"/>
      <w:r w:rsidRPr="0006612F">
        <w:rPr>
          <w:rFonts w:ascii="Simplified Arabic" w:hAnsi="Simplified Arabic" w:cs="Simplified Arabic" w:hint="cs"/>
          <w:sz w:val="28"/>
          <w:szCs w:val="28"/>
          <w:rtl/>
        </w:rPr>
        <w:t xml:space="preserve">العمال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حقوق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العمال ، مثل الحد الأدنى للأجور ، تحديد ساعات العمل ، العطل المدفوعة الاجر، ضمان الرعاية الصحية والاجتماعية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. كما يحدد التزامات العمال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و أرباب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العمل.</w:t>
      </w:r>
    </w:p>
    <w:p w14:paraId="10369C74" w14:textId="77777777" w:rsidR="00FC6AB4" w:rsidRPr="0006612F" w:rsidRDefault="00FC6AB4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14:paraId="7B219CAC" w14:textId="27FAD63E" w:rsidR="0006612F" w:rsidRPr="0006612F" w:rsidRDefault="00CB066A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7</w:t>
      </w:r>
      <w:r w:rsidR="0006612F" w:rsidRPr="0006612F">
        <w:rPr>
          <w:rFonts w:ascii="Simplified Arabic" w:hAnsi="Simplified Arabic" w:cs="Simplified Arabic"/>
          <w:b/>
          <w:bCs/>
          <w:sz w:val="28"/>
          <w:szCs w:val="28"/>
        </w:rPr>
        <w:t>.</w:t>
      </w:r>
      <w:r w:rsidR="0006612F" w:rsidRPr="0006612F">
        <w:rPr>
          <w:rFonts w:ascii="Simplified Arabic" w:hAnsi="Simplified Arabic" w:cs="Simplified Arabic"/>
          <w:b/>
          <w:bCs/>
          <w:sz w:val="28"/>
          <w:szCs w:val="28"/>
          <w:rtl/>
        </w:rPr>
        <w:t>قانون المرافعات</w:t>
      </w:r>
      <w:r w:rsidR="0006612F" w:rsidRPr="0006612F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</w:p>
    <w:p w14:paraId="54FA3B29" w14:textId="77777777" w:rsidR="00D95AFB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إن انتظام العلاقات بين الأشخاص ببيان تلك القواعد التي تنظم كل علاقة على النحو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السابق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حسب ما إذا كانت مالية ، أو أسرية ، تجارية ، أو عمالية أو غيرها ، يتطلب إقرار الحقوق لأطرافها باللجوء إلى السلطة للتمتع فعلا بتلك المراكز القانونية ، حتى لا يض</w:t>
      </w:r>
      <w:r w:rsidR="00D95AFB">
        <w:rPr>
          <w:rFonts w:ascii="Simplified Arabic" w:hAnsi="Simplified Arabic" w:cs="Simplified Arabic" w:hint="cs"/>
          <w:sz w:val="28"/>
          <w:szCs w:val="28"/>
          <w:rtl/>
        </w:rPr>
        <w:t>ط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>ر الأشخاص إلى اقتضاء حقوقهم بأنفسهم كما كانت عليه المجتمعات البدائية</w:t>
      </w:r>
      <w:r w:rsidRPr="0006612F">
        <w:rPr>
          <w:rFonts w:ascii="Simplified Arabic" w:hAnsi="Simplified Arabic" w:cs="Simplified Arabic"/>
          <w:sz w:val="28"/>
          <w:szCs w:val="28"/>
        </w:rPr>
        <w:t xml:space="preserve"> . </w:t>
      </w:r>
    </w:p>
    <w:p w14:paraId="2B57D5A8" w14:textId="27AB1392" w:rsidR="0006612F" w:rsidRPr="0006612F" w:rsidRDefault="00D95AFB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06612F" w:rsidRPr="0006612F">
        <w:rPr>
          <w:rFonts w:ascii="Simplified Arabic" w:hAnsi="Simplified Arabic" w:cs="Simplified Arabic"/>
          <w:sz w:val="28"/>
          <w:szCs w:val="28"/>
          <w:rtl/>
        </w:rPr>
        <w:t xml:space="preserve">لذلك نشا هذا الفرع الذي هو عبارة عن القواعد التي تكفل حماية الحقوق و </w:t>
      </w:r>
      <w:proofErr w:type="gramStart"/>
      <w:r w:rsidR="0006612F" w:rsidRPr="0006612F">
        <w:rPr>
          <w:rFonts w:ascii="Simplified Arabic" w:hAnsi="Simplified Arabic" w:cs="Simplified Arabic"/>
          <w:sz w:val="28"/>
          <w:szCs w:val="28"/>
          <w:rtl/>
        </w:rPr>
        <w:t>اقتضائها ،</w:t>
      </w:r>
      <w:proofErr w:type="gramEnd"/>
      <w:r w:rsidR="0006612F" w:rsidRPr="0006612F">
        <w:rPr>
          <w:rFonts w:ascii="Simplified Arabic" w:hAnsi="Simplified Arabic" w:cs="Simplified Arabic"/>
          <w:sz w:val="28"/>
          <w:szCs w:val="28"/>
          <w:rtl/>
        </w:rPr>
        <w:t xml:space="preserve"> إذ يبين كيفية تشكيل المحاكم و اختصا</w:t>
      </w:r>
      <w:r>
        <w:rPr>
          <w:rFonts w:ascii="Simplified Arabic" w:hAnsi="Simplified Arabic" w:cs="Simplified Arabic" w:hint="cs"/>
          <w:sz w:val="28"/>
          <w:szCs w:val="28"/>
          <w:rtl/>
        </w:rPr>
        <w:t>صات</w:t>
      </w:r>
      <w:r w:rsidR="0006612F" w:rsidRPr="0006612F">
        <w:rPr>
          <w:rFonts w:ascii="Simplified Arabic" w:hAnsi="Simplified Arabic" w:cs="Simplified Arabic"/>
          <w:sz w:val="28"/>
          <w:szCs w:val="28"/>
          <w:rtl/>
        </w:rPr>
        <w:t xml:space="preserve">ها، و كيفية رفع الدعوى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القضائية </w:t>
      </w:r>
      <w:r w:rsidR="0006612F" w:rsidRPr="0006612F">
        <w:rPr>
          <w:rFonts w:ascii="Simplified Arabic" w:hAnsi="Simplified Arabic" w:cs="Simplified Arabic"/>
          <w:sz w:val="28"/>
          <w:szCs w:val="28"/>
          <w:rtl/>
        </w:rPr>
        <w:t>و السير فيها ، و إجراءات الاثبات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القضائي</w:t>
      </w:r>
      <w:r w:rsidR="0006612F" w:rsidRPr="0006612F">
        <w:rPr>
          <w:rFonts w:ascii="Simplified Arabic" w:hAnsi="Simplified Arabic" w:cs="Simplified Arabic"/>
          <w:sz w:val="28"/>
          <w:szCs w:val="28"/>
          <w:rtl/>
        </w:rPr>
        <w:t xml:space="preserve"> ، و صدور الحكم و كيفية الطعن فيه، و التنفيذ على أموال المدين</w:t>
      </w:r>
      <w:r w:rsidR="0006612F" w:rsidRPr="0006612F">
        <w:rPr>
          <w:rFonts w:ascii="Simplified Arabic" w:hAnsi="Simplified Arabic" w:cs="Simplified Arabic"/>
          <w:sz w:val="28"/>
          <w:szCs w:val="28"/>
        </w:rPr>
        <w:t xml:space="preserve"> .</w:t>
      </w:r>
    </w:p>
    <w:p w14:paraId="64E38CAB" w14:textId="34F2FB04" w:rsidR="0006612F" w:rsidRPr="00CB066A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</w:rPr>
        <w:t xml:space="preserve"> 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لذا فإن هذا القانون هو قانون شكلي و ليس قانونا </w:t>
      </w:r>
      <w:proofErr w:type="gramStart"/>
      <w:r w:rsidRPr="0006612F">
        <w:rPr>
          <w:rFonts w:ascii="Simplified Arabic" w:hAnsi="Simplified Arabic" w:cs="Simplified Arabic"/>
          <w:sz w:val="28"/>
          <w:szCs w:val="28"/>
          <w:rtl/>
        </w:rPr>
        <w:t>موضوعيا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وهو يشتمل على قسمين احدهما متعلق بجهات الاختصاص القضائية ، و الآخر بالدعوى و إجراءاتها منذ رفعها إلى تنفيذ الحكم النهائي</w:t>
      </w:r>
      <w:r w:rsidRPr="0006612F">
        <w:rPr>
          <w:rFonts w:ascii="Simplified Arabic" w:hAnsi="Simplified Arabic" w:cs="Simplified Arabic"/>
          <w:sz w:val="28"/>
          <w:szCs w:val="28"/>
        </w:rPr>
        <w:t>.</w:t>
      </w:r>
    </w:p>
    <w:p w14:paraId="0898713D" w14:textId="73FBBA2D" w:rsidR="0006612F" w:rsidRPr="00CB066A" w:rsidRDefault="00CB066A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8</w:t>
      </w:r>
      <w:r w:rsidR="0006612F" w:rsidRPr="00CB066A">
        <w:rPr>
          <w:rFonts w:ascii="Simplified Arabic" w:hAnsi="Simplified Arabic" w:cs="Simplified Arabic"/>
          <w:b/>
          <w:bCs/>
          <w:sz w:val="28"/>
          <w:szCs w:val="28"/>
        </w:rPr>
        <w:t xml:space="preserve">. </w:t>
      </w:r>
      <w:r w:rsidR="0006612F" w:rsidRPr="00CB066A">
        <w:rPr>
          <w:rFonts w:ascii="Simplified Arabic" w:hAnsi="Simplified Arabic" w:cs="Simplified Arabic"/>
          <w:b/>
          <w:bCs/>
          <w:sz w:val="28"/>
          <w:szCs w:val="28"/>
          <w:rtl/>
        </w:rPr>
        <w:t>القانون الدولي الخاص</w:t>
      </w:r>
      <w:r w:rsidR="0006612F" w:rsidRPr="00CB066A">
        <w:rPr>
          <w:rFonts w:ascii="Simplified Arabic" w:hAnsi="Simplified Arabic" w:cs="Simplified Arabic"/>
          <w:b/>
          <w:bCs/>
          <w:sz w:val="28"/>
          <w:szCs w:val="28"/>
        </w:rPr>
        <w:t>:</w:t>
      </w:r>
    </w:p>
    <w:p w14:paraId="5477C812" w14:textId="4387E33A" w:rsidR="0006612F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 إن العلاقات التي تقوم بين الأشخاص إما أن تكون علاقات وطنية بحتة أو أجنبية في </w:t>
      </w:r>
      <w:r w:rsidR="00B97FD9">
        <w:rPr>
          <w:rFonts w:ascii="Simplified Arabic" w:hAnsi="Simplified Arabic" w:cs="Simplified Arabic" w:hint="cs"/>
          <w:sz w:val="28"/>
          <w:szCs w:val="28"/>
          <w:rtl/>
        </w:rPr>
        <w:t xml:space="preserve">أحد </w:t>
      </w:r>
      <w:proofErr w:type="gramStart"/>
      <w:r w:rsidR="00B97FD9">
        <w:rPr>
          <w:rFonts w:ascii="Simplified Arabic" w:hAnsi="Simplified Arabic" w:cs="Simplified Arabic" w:hint="cs"/>
          <w:sz w:val="28"/>
          <w:szCs w:val="28"/>
          <w:rtl/>
        </w:rPr>
        <w:t>جوانبها .</w:t>
      </w:r>
      <w:proofErr w:type="gramEnd"/>
      <w:r w:rsidR="00B97FD9">
        <w:rPr>
          <w:rFonts w:ascii="Simplified Arabic" w:hAnsi="Simplified Arabic" w:cs="Simplified Arabic" w:hint="cs"/>
          <w:sz w:val="28"/>
          <w:szCs w:val="28"/>
          <w:rtl/>
        </w:rPr>
        <w:t xml:space="preserve"> فإذا 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كان </w:t>
      </w:r>
      <w:r w:rsidR="00B97FD9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حد </w:t>
      </w:r>
      <w:r w:rsidR="00B97FD9">
        <w:rPr>
          <w:rFonts w:ascii="Simplified Arabic" w:hAnsi="Simplified Arabic" w:cs="Simplified Arabic" w:hint="cs"/>
          <w:sz w:val="28"/>
          <w:szCs w:val="28"/>
          <w:rtl/>
        </w:rPr>
        <w:t xml:space="preserve">أطراف العلاقة شخصا </w:t>
      </w:r>
      <w:proofErr w:type="gramStart"/>
      <w:r w:rsidR="00B97FD9">
        <w:rPr>
          <w:rFonts w:ascii="Simplified Arabic" w:hAnsi="Simplified Arabic" w:cs="Simplified Arabic" w:hint="cs"/>
          <w:sz w:val="28"/>
          <w:szCs w:val="28"/>
          <w:rtl/>
        </w:rPr>
        <w:t>أج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>نبيا ،</w:t>
      </w:r>
      <w:proofErr w:type="gramEnd"/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أو قامت العلاقة في بلد اجنبي ، أو موضوعها كان موجودا في الخارج فإن قواعد القانون الدولي الخاص هي التي ت</w:t>
      </w:r>
      <w:r w:rsidR="00B97FD9">
        <w:rPr>
          <w:rFonts w:ascii="Simplified Arabic" w:hAnsi="Simplified Arabic" w:cs="Simplified Arabic" w:hint="cs"/>
          <w:sz w:val="28"/>
          <w:szCs w:val="28"/>
          <w:rtl/>
        </w:rPr>
        <w:t>نظم هذه العلاقات</w:t>
      </w:r>
      <w:r w:rsidRPr="0006612F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14:paraId="157D7EB8" w14:textId="670D1CE3" w:rsidR="00455A4F" w:rsidRPr="0006612F" w:rsidRDefault="00455A4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455A4F">
        <w:rPr>
          <w:rFonts w:ascii="Simplified Arabic" w:hAnsi="Simplified Arabic" w:cs="Simplified Arabic"/>
          <w:sz w:val="28"/>
          <w:szCs w:val="28"/>
          <w:rtl/>
        </w:rPr>
        <w:t xml:space="preserve">لذلك فالقانون الدولي الخاص هو عبارة عن مجموعة من القواعد القانونية التي تعين المحكمة </w:t>
      </w:r>
      <w:proofErr w:type="gramStart"/>
      <w:r w:rsidRPr="00455A4F">
        <w:rPr>
          <w:rFonts w:ascii="Simplified Arabic" w:hAnsi="Simplified Arabic" w:cs="Simplified Arabic"/>
          <w:sz w:val="28"/>
          <w:szCs w:val="28"/>
          <w:rtl/>
        </w:rPr>
        <w:t>المختصة ،</w:t>
      </w:r>
      <w:proofErr w:type="gramEnd"/>
      <w:r w:rsidRPr="00455A4F">
        <w:rPr>
          <w:rFonts w:ascii="Simplified Arabic" w:hAnsi="Simplified Arabic" w:cs="Simplified Arabic"/>
          <w:sz w:val="28"/>
          <w:szCs w:val="28"/>
          <w:rtl/>
        </w:rPr>
        <w:t xml:space="preserve"> و القانون الواجب التطبيق في القضايا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ذات </w:t>
      </w:r>
      <w:r w:rsidRPr="00455A4F">
        <w:rPr>
          <w:rFonts w:ascii="Simplified Arabic" w:hAnsi="Simplified Arabic" w:cs="Simplified Arabic"/>
          <w:sz w:val="28"/>
          <w:szCs w:val="28"/>
          <w:rtl/>
        </w:rPr>
        <w:t>عنصر أجنبي و تسمى هذه الاحكام بقواعد تنازع الاختصاص القضائي الدولي ، و قواعد تنازع القوانين أو الاسناد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7D5DDBF8" w14:textId="77777777" w:rsidR="0006612F" w:rsidRPr="004B7BBE" w:rsidRDefault="0006612F" w:rsidP="00FC6AB4">
      <w:pPr>
        <w:tabs>
          <w:tab w:val="left" w:pos="2172"/>
        </w:tabs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06612F" w:rsidRPr="004B7B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87418" w14:textId="77777777" w:rsidR="00533CEB" w:rsidRDefault="00533CEB" w:rsidP="007F46FF">
      <w:pPr>
        <w:spacing w:after="0" w:line="240" w:lineRule="auto"/>
      </w:pPr>
      <w:r>
        <w:separator/>
      </w:r>
    </w:p>
  </w:endnote>
  <w:endnote w:type="continuationSeparator" w:id="0">
    <w:p w14:paraId="3A6D9334" w14:textId="77777777" w:rsidR="00533CEB" w:rsidRDefault="00533CEB" w:rsidP="007F4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8184661"/>
      <w:docPartObj>
        <w:docPartGallery w:val="Page Numbers (Bottom of Page)"/>
        <w:docPartUnique/>
      </w:docPartObj>
    </w:sdtPr>
    <w:sdtContent>
      <w:p w14:paraId="064FFBBB" w14:textId="060CDEB4" w:rsidR="007F46FF" w:rsidRDefault="007F46F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53C3E" w14:textId="77777777" w:rsidR="007F46FF" w:rsidRDefault="007F46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F02F" w14:textId="77777777" w:rsidR="00533CEB" w:rsidRDefault="00533CEB" w:rsidP="007F46FF">
      <w:pPr>
        <w:spacing w:after="0" w:line="240" w:lineRule="auto"/>
      </w:pPr>
      <w:r>
        <w:separator/>
      </w:r>
    </w:p>
  </w:footnote>
  <w:footnote w:type="continuationSeparator" w:id="0">
    <w:p w14:paraId="4DA3CF8C" w14:textId="77777777" w:rsidR="00533CEB" w:rsidRDefault="00533CEB" w:rsidP="007F4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2468B" w14:textId="49801D77" w:rsidR="007F46FF" w:rsidRDefault="007F46FF">
    <w:pPr>
      <w:pStyle w:val="En-tte"/>
      <w:jc w:val="center"/>
    </w:pPr>
  </w:p>
  <w:p w14:paraId="19DA9504" w14:textId="77777777" w:rsidR="007F46FF" w:rsidRDefault="007F46F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6112A"/>
    <w:multiLevelType w:val="hybridMultilevel"/>
    <w:tmpl w:val="BE60E280"/>
    <w:lvl w:ilvl="0" w:tplc="8C0AFECE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409E"/>
    <w:multiLevelType w:val="hybridMultilevel"/>
    <w:tmpl w:val="727ED93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F76E1"/>
    <w:multiLevelType w:val="hybridMultilevel"/>
    <w:tmpl w:val="90E64C06"/>
    <w:lvl w:ilvl="0" w:tplc="A01CD31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5AA06410"/>
    <w:multiLevelType w:val="hybridMultilevel"/>
    <w:tmpl w:val="14543564"/>
    <w:lvl w:ilvl="0" w:tplc="33B88A5C">
      <w:start w:val="2"/>
      <w:numFmt w:val="upperRoman"/>
      <w:lvlText w:val="%1."/>
      <w:lvlJc w:val="righ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45587"/>
    <w:multiLevelType w:val="hybridMultilevel"/>
    <w:tmpl w:val="5ECC458C"/>
    <w:lvl w:ilvl="0" w:tplc="0B80798C">
      <w:start w:val="1"/>
      <w:numFmt w:val="arabicAlpha"/>
      <w:lvlText w:val="%1."/>
      <w:lvlJc w:val="left"/>
      <w:pPr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95173550">
    <w:abstractNumId w:val="4"/>
  </w:num>
  <w:num w:numId="2" w16cid:durableId="2112388572">
    <w:abstractNumId w:val="1"/>
  </w:num>
  <w:num w:numId="3" w16cid:durableId="1267694295">
    <w:abstractNumId w:val="3"/>
  </w:num>
  <w:num w:numId="4" w16cid:durableId="1420254416">
    <w:abstractNumId w:val="2"/>
  </w:num>
  <w:num w:numId="5" w16cid:durableId="183842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C9"/>
    <w:rsid w:val="0006612F"/>
    <w:rsid w:val="004163DA"/>
    <w:rsid w:val="00455A4F"/>
    <w:rsid w:val="004B7BBE"/>
    <w:rsid w:val="005230BA"/>
    <w:rsid w:val="00533CEB"/>
    <w:rsid w:val="005617BC"/>
    <w:rsid w:val="00705D64"/>
    <w:rsid w:val="007C339F"/>
    <w:rsid w:val="007F46FF"/>
    <w:rsid w:val="008E3FC9"/>
    <w:rsid w:val="009748A5"/>
    <w:rsid w:val="00977605"/>
    <w:rsid w:val="00AA28C0"/>
    <w:rsid w:val="00B97FD9"/>
    <w:rsid w:val="00BA7BB3"/>
    <w:rsid w:val="00CB066A"/>
    <w:rsid w:val="00D95AFB"/>
    <w:rsid w:val="00E214FD"/>
    <w:rsid w:val="00F630E0"/>
    <w:rsid w:val="00FC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B039"/>
  <w15:chartTrackingRefBased/>
  <w15:docId w15:val="{1E834505-A356-428C-A2ED-DDF02464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76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46FF"/>
  </w:style>
  <w:style w:type="paragraph" w:styleId="Pieddepage">
    <w:name w:val="footer"/>
    <w:basedOn w:val="Normal"/>
    <w:link w:val="PieddepageCar"/>
    <w:uiPriority w:val="99"/>
    <w:unhideWhenUsed/>
    <w:rsid w:val="007F4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2036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hanane brahmi</dc:creator>
  <cp:keywords/>
  <dc:description/>
  <cp:lastModifiedBy>hanane brahmi</cp:lastModifiedBy>
  <cp:revision>17</cp:revision>
  <dcterms:created xsi:type="dcterms:W3CDTF">2023-10-12T07:04:00Z</dcterms:created>
  <dcterms:modified xsi:type="dcterms:W3CDTF">2023-10-26T06:59:00Z</dcterms:modified>
</cp:coreProperties>
</file>