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94" w:rsidRPr="00C07994" w:rsidRDefault="00C07994" w:rsidP="0005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val="en" w:eastAsia="fr-FR"/>
        </w:rPr>
      </w:pPr>
    </w:p>
    <w:p w:rsidR="00C07994" w:rsidRPr="00C07994" w:rsidRDefault="00C07994" w:rsidP="00C0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C07994">
        <w:rPr>
          <w:rFonts w:asciiTheme="majorBidi" w:eastAsia="Times New Roman" w:hAnsiTheme="majorBidi" w:cstheme="majorBidi"/>
          <w:sz w:val="28"/>
          <w:szCs w:val="28"/>
          <w:highlight w:val="yellow"/>
          <w:lang w:val="en" w:eastAsia="fr-FR"/>
        </w:rPr>
        <w:t>Chapter  I</w:t>
      </w:r>
    </w:p>
    <w:p w:rsidR="00C07994" w:rsidRDefault="00C07994" w:rsidP="0005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val="en" w:eastAsia="fr-FR"/>
        </w:rPr>
      </w:pPr>
    </w:p>
    <w:p w:rsidR="00C07994" w:rsidRDefault="00C07994" w:rsidP="0005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val="en" w:eastAsia="fr-FR"/>
        </w:rPr>
      </w:pPr>
    </w:p>
    <w:p w:rsidR="00C07994" w:rsidRDefault="00C07994" w:rsidP="0005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val="en" w:eastAsia="fr-FR"/>
        </w:rPr>
      </w:pPr>
    </w:p>
    <w:p w:rsidR="00055A8C" w:rsidRPr="00C07994" w:rsidRDefault="00055A8C" w:rsidP="0005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C0799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General</w:t>
      </w:r>
    </w:p>
    <w:p w:rsidR="009C4767" w:rsidRDefault="009C4767" w:rsidP="00055A8C">
      <w:pPr>
        <w:pStyle w:val="PrformatHTML"/>
        <w:rPr>
          <w:rFonts w:asciiTheme="minorHAnsi" w:hAnsiTheme="minorHAnsi" w:cstheme="minorBidi"/>
          <w:sz w:val="22"/>
          <w:szCs w:val="22"/>
          <w:rtl/>
          <w:lang w:bidi="ar-DZ"/>
        </w:rPr>
      </w:pPr>
    </w:p>
    <w:p w:rsidR="00055A8C" w:rsidRPr="00055A8C" w:rsidRDefault="00055A8C" w:rsidP="003932FF">
      <w:pPr>
        <w:pStyle w:val="PrformatHTML"/>
        <w:spacing w:line="360" w:lineRule="auto"/>
        <w:ind w:firstLine="708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055A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In antiquity, the atom was considered the elementary particle of matter</w:t>
      </w:r>
      <w:r w:rsidRPr="00055A8C">
        <w:rPr>
          <w:rFonts w:asciiTheme="majorBidi" w:eastAsia="Times New Roman" w:hAnsiTheme="majorBidi" w:cstheme="majorBidi"/>
          <w:sz w:val="24"/>
          <w:szCs w:val="24"/>
          <w:rtl/>
          <w:lang w:val="en" w:eastAsia="fr-FR" w:bidi="ar-DZ"/>
        </w:rPr>
        <w:t xml:space="preserve"> </w:t>
      </w:r>
      <w:r w:rsidRPr="00055A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(Democritus)</w:t>
      </w:r>
      <w:r w:rsidRPr="00055A8C">
        <w:rPr>
          <w:rFonts w:asciiTheme="majorBidi" w:eastAsia="Times New Roman" w:hAnsiTheme="majorBidi" w:cstheme="majorBidi"/>
          <w:sz w:val="24"/>
          <w:szCs w:val="24"/>
          <w:rtl/>
          <w:lang w:val="en" w:eastAsia="fr-FR"/>
        </w:rPr>
        <w:t>.</w:t>
      </w:r>
      <w:r w:rsidRPr="00055A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This theory was only due to intuitions and not to theories or</w:t>
      </w:r>
      <w:r w:rsidRPr="00055A8C">
        <w:rPr>
          <w:rFonts w:asciiTheme="majorBidi" w:eastAsia="Times New Roman" w:hAnsiTheme="majorBidi" w:cstheme="majorBidi"/>
          <w:sz w:val="24"/>
          <w:szCs w:val="24"/>
          <w:rtl/>
          <w:lang w:val="en" w:eastAsia="fr-FR" w:bidi="ar-DZ"/>
        </w:rPr>
        <w:t xml:space="preserve"> </w:t>
      </w:r>
      <w:r w:rsidRPr="00055A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experimental observations</w:t>
      </w:r>
      <w:r w:rsidRPr="00055A8C">
        <w:rPr>
          <w:rFonts w:asciiTheme="majorBidi" w:eastAsia="Times New Roman" w:hAnsiTheme="majorBidi" w:cstheme="majorBidi"/>
          <w:sz w:val="24"/>
          <w:szCs w:val="24"/>
          <w:rtl/>
          <w:lang w:val="en" w:eastAsia="fr-FR"/>
        </w:rPr>
        <w:t>.</w:t>
      </w:r>
      <w:r w:rsidR="003932FF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055A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It was not until the end of the 19th century that this theory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en" w:eastAsia="fr-FR" w:bidi="ar-DZ"/>
        </w:rPr>
        <w:t xml:space="preserve"> </w:t>
      </w:r>
      <w:r w:rsidRPr="00055A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be confirmed by experiments which made it possible to demonstrate the existence of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en" w:eastAsia="fr-FR" w:bidi="ar-DZ"/>
        </w:rPr>
        <w:t xml:space="preserve"> </w:t>
      </w:r>
      <w:r w:rsidRPr="00055A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constituent particles of the atom: electrons</w:t>
      </w:r>
    </w:p>
    <w:p w:rsidR="00055A8C" w:rsidRPr="00055A8C" w:rsidRDefault="00055A8C" w:rsidP="00055A8C">
      <w:pPr>
        <w:pStyle w:val="PrformatHTML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55A8C" w:rsidRPr="00055A8C" w:rsidRDefault="00055A8C" w:rsidP="0005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9C476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1.1. Constitution of the atom</w:t>
      </w:r>
    </w:p>
    <w:p w:rsidR="00055A8C" w:rsidRPr="00055A8C" w:rsidRDefault="00055A8C" w:rsidP="0005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val="en" w:eastAsia="fr-FR"/>
        </w:rPr>
      </w:pPr>
    </w:p>
    <w:p w:rsidR="009C4767" w:rsidRDefault="009C4767" w:rsidP="009C4767">
      <w:pPr>
        <w:pStyle w:val="PrformatHTML"/>
        <w:rPr>
          <w:rFonts w:asciiTheme="majorBidi" w:eastAsia="Times New Roman" w:hAnsiTheme="majorBidi" w:cstheme="majorBidi"/>
          <w:sz w:val="24"/>
          <w:szCs w:val="24"/>
          <w:rtl/>
          <w:lang w:val="en" w:eastAsia="fr-FR"/>
        </w:rPr>
      </w:pPr>
      <w:r w:rsidRPr="009C476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Matter is made up of atoms, themselves made up of a nucleus surrounded by </w:t>
      </w:r>
      <w:proofErr w:type="spellStart"/>
      <w:proofErr w:type="gramStart"/>
      <w:r w:rsidRPr="009C476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</w:t>
      </w:r>
      <w:proofErr w:type="spellEnd"/>
      <w:proofErr w:type="gramEnd"/>
      <w:r>
        <w:rPr>
          <w:rFonts w:asciiTheme="majorBidi" w:eastAsia="Times New Roman" w:hAnsiTheme="majorBidi" w:cstheme="majorBidi" w:hint="cs"/>
          <w:sz w:val="24"/>
          <w:szCs w:val="24"/>
          <w:rtl/>
          <w:lang w:val="en" w:eastAsia="fr-FR" w:bidi="ar-DZ"/>
        </w:rPr>
        <w:t xml:space="preserve"> </w:t>
      </w:r>
      <w:r w:rsidRPr="009C476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electronic cloud (Fig.1 and Table.1)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en" w:eastAsia="fr-FR"/>
        </w:rPr>
        <w:t xml:space="preserve">. </w:t>
      </w:r>
      <w:r w:rsidRPr="009C476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central spherical core is c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omposed of A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en" w:eastAsia="fr-FR" w:bidi="ar-DZ"/>
        </w:rPr>
        <w:t xml:space="preserve"> </w:t>
      </w:r>
      <w:r w:rsidRPr="009C476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nucleons divided into:</w:t>
      </w:r>
    </w:p>
    <w:p w:rsidR="009C4767" w:rsidRDefault="009C4767" w:rsidP="009C4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rtl/>
          <w:lang w:val="en" w:eastAsia="fr-FR"/>
        </w:rPr>
      </w:pPr>
    </w:p>
    <w:p w:rsidR="009C4767" w:rsidRPr="009C4767" w:rsidRDefault="009C4767" w:rsidP="009C4767">
      <w:pPr>
        <w:pStyle w:val="PrformatHTML"/>
        <w:rPr>
          <w:rFonts w:ascii="Courier New" w:eastAsia="Times New Roman" w:hAnsi="Courier New" w:cs="Courier New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C6B59" w:rsidRPr="009C476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Protons</w:t>
      </w:r>
      <w:r w:rsidR="006C6B59">
        <w:rPr>
          <w:rFonts w:asciiTheme="majorBidi" w:eastAsia="Times New Roman" w:hAnsiTheme="majorBidi" w:cstheme="majorBidi" w:hint="cs"/>
          <w:sz w:val="24"/>
          <w:szCs w:val="24"/>
          <w:rtl/>
          <w:lang w:val="en" w:eastAsia="fr-FR"/>
        </w:rPr>
        <w:t>)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val="en" w:eastAsia="fr-FR"/>
        </w:rPr>
        <w:t xml:space="preserve"> </w:t>
      </w:r>
      <w:r w:rsidRPr="006C6B59">
        <w:rPr>
          <w:rFonts w:asciiTheme="majorBidi" w:eastAsia="Times New Roman" w:hAnsiTheme="majorBidi" w:cstheme="majorBidi"/>
          <w:sz w:val="24"/>
          <w:szCs w:val="24"/>
          <w:lang w:eastAsia="fr-FR"/>
        </w:rPr>
        <w:t>charge</w:t>
      </w:r>
      <w:r>
        <w:rPr>
          <w:rFonts w:asciiTheme="majorBidi" w:eastAsia="Times New Roman" w:hAnsiTheme="majorBidi" w:cstheme="majorBidi" w:hint="cs"/>
          <w:rtl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Theme="majorBidi" w:eastAsia="Times New Roman" w:hAnsiTheme="majorBidi" w:cstheme="majorBidi" w:hint="cs"/>
          <w:rtl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+ e ;</w:t>
      </w:r>
      <w:r>
        <w:rPr>
          <w:rFonts w:asciiTheme="majorBidi" w:eastAsia="Times New Roman" w:hAnsiTheme="majorBidi" w:cstheme="majorBidi" w:hint="cs"/>
          <w:rtl/>
          <w:lang w:eastAsia="fr-FR"/>
        </w:rPr>
        <w:t xml:space="preserve"> </w:t>
      </w:r>
      <w:r w:rsidRPr="009C476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mass</w:t>
      </w:r>
      <w:r w:rsidR="006C6B59" w:rsidRPr="006C6B59">
        <w:rPr>
          <w:rFonts w:ascii="Times New Roman" w:hAnsi="Times New Roman" w:cs="Times New Roman"/>
          <w:sz w:val="24"/>
          <w:szCs w:val="24"/>
        </w:rPr>
        <w:t xml:space="preserve"> </w:t>
      </w:r>
      <w:r w:rsidR="006C6B59">
        <w:rPr>
          <w:rFonts w:ascii="Times New Roman" w:hAnsi="Times New Roman" w:cs="Times New Roman"/>
          <w:sz w:val="24"/>
          <w:szCs w:val="24"/>
        </w:rPr>
        <w:t>m</w:t>
      </w:r>
      <w:r w:rsidR="006C6B59">
        <w:rPr>
          <w:rFonts w:ascii="Times New Roman" w:hAnsi="Times New Roman" w:cs="Times New Roman"/>
          <w:sz w:val="16"/>
          <w:szCs w:val="16"/>
        </w:rPr>
        <w:t>p</w:t>
      </w:r>
      <w:r w:rsidR="006C6B59">
        <w:rPr>
          <w:rFonts w:ascii="Times New Roman" w:hAnsi="Times New Roman" w:cs="Times New Roman"/>
          <w:sz w:val="24"/>
          <w:szCs w:val="24"/>
        </w:rPr>
        <w:t>).</w:t>
      </w:r>
    </w:p>
    <w:p w:rsidR="006C6B59" w:rsidRDefault="006C6B59" w:rsidP="006C6B59">
      <w:pPr>
        <w:pStyle w:val="Prformat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6B59">
        <w:rPr>
          <w:rFonts w:asciiTheme="majorBidi" w:hAnsiTheme="majorBidi" w:cstheme="majorBidi"/>
          <w:sz w:val="24"/>
          <w:szCs w:val="24"/>
        </w:rPr>
        <w:t>N</w:t>
      </w:r>
      <w:r w:rsidRPr="006C6B5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neutrons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(charge q = 0; masse m</w:t>
      </w:r>
      <w:r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C6B59" w:rsidRPr="006C6B59" w:rsidRDefault="006C6B59" w:rsidP="006C6B59">
      <w:pPr>
        <w:pStyle w:val="PrformatHTML"/>
        <w:rPr>
          <w:rFonts w:ascii="Courier New" w:eastAsia="Times New Roman" w:hAnsi="Courier New" w:cs="Courier New"/>
          <w:lang w:eastAsia="fr-FR"/>
        </w:rPr>
      </w:pPr>
    </w:p>
    <w:p w:rsidR="009C4767" w:rsidRPr="009C4767" w:rsidRDefault="009C4767" w:rsidP="009C4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9C4767" w:rsidRPr="009C4767" w:rsidRDefault="006C6B59" w:rsidP="009C4767">
      <w:pPr>
        <w:pStyle w:val="PrformatHTML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1CF35B03" wp14:editId="3EF751E4">
            <wp:simplePos x="0" y="0"/>
            <wp:positionH relativeFrom="column">
              <wp:posOffset>681355</wp:posOffset>
            </wp:positionH>
            <wp:positionV relativeFrom="paragraph">
              <wp:posOffset>128270</wp:posOffset>
            </wp:positionV>
            <wp:extent cx="5598160" cy="2104390"/>
            <wp:effectExtent l="0" t="0" r="2540" b="0"/>
            <wp:wrapTight wrapText="bothSides">
              <wp:wrapPolygon edited="0">
                <wp:start x="0" y="0"/>
                <wp:lineTo x="0" y="21313"/>
                <wp:lineTo x="21536" y="21313"/>
                <wp:lineTo x="2153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767" w:rsidRPr="009C4767" w:rsidRDefault="009C4767" w:rsidP="009C4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55A8C" w:rsidRPr="00055A8C" w:rsidRDefault="00055A8C" w:rsidP="0005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55A8C" w:rsidRDefault="00055A8C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C6B59" w:rsidRDefault="006C6B59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C6B59" w:rsidRDefault="006C6B59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C6B59" w:rsidRDefault="006C6B59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C6B59" w:rsidRDefault="006C6B59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C6B59" w:rsidRDefault="006C6B59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C6B59" w:rsidRDefault="006C6B59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6C6B59" w:rsidRPr="00C07994" w:rsidRDefault="006C6B59" w:rsidP="006C6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C0799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Fig.1: Schematic view of the structure of matter</w:t>
      </w:r>
    </w:p>
    <w:p w:rsidR="006C6B59" w:rsidRPr="006C6B59" w:rsidRDefault="006C6B59" w:rsidP="006C6B59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6C6B59" w:rsidRDefault="006C6B59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3C75C2" w:rsidRDefault="009C6240" w:rsidP="009C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="003C75C2"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Nuclear cohesion is ensured by very short-range nuclear forces, known as</w:t>
      </w:r>
      <w:r w:rsid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3C75C2"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strong interactions.</w:t>
      </w:r>
    </w:p>
    <w:p w:rsidR="003C75C2" w:rsidRDefault="003C75C2" w:rsidP="009C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electron cloud of a neutral atom is composed of Z electrons (charge q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=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-</w:t>
      </w:r>
      <w:r w:rsidR="009C6240"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</w:t>
      </w:r>
      <w:r w:rsid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;</w:t>
      </w:r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me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&lt;&lt;</w:t>
      </w:r>
      <w:proofErr w:type="spellStart"/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</w:t>
      </w:r>
      <w:r w:rsidRPr="009C6240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p</w:t>
      </w:r>
      <w:proofErr w:type="spellEnd"/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and </w:t>
      </w:r>
      <w:proofErr w:type="spellStart"/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</w:t>
      </w:r>
      <w:r w:rsidRPr="009C6240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n</w:t>
      </w:r>
      <w:proofErr w:type="spellEnd"/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). The elementary charge, in coulomb, is e = 1.602×10</w:t>
      </w:r>
      <w:r w:rsidRPr="009C6240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-19</w:t>
      </w:r>
      <w:r w:rsidRPr="003C75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C</w:t>
      </w:r>
      <w:r w:rsid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</w:p>
    <w:p w:rsidR="009C6240" w:rsidRDefault="009C6240" w:rsidP="009C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masses of the proton and the neutron are close to each other, and equal to 1836 times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mass of the electron (Table. 1).</w:t>
      </w:r>
      <w:r w:rsidRPr="009C624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mass of an atom is therefore concentrated in its nucleus.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size of the atoms is of the order of 10</w:t>
      </w:r>
      <w:r w:rsidRPr="009C6240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–10</w:t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m; the size of the nuclei, on the order of 10</w:t>
      </w:r>
      <w:r w:rsidRPr="009C6240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–15</w:t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to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10</w:t>
      </w:r>
      <w:r w:rsidRPr="009C6240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–14</w:t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m.</w:t>
      </w:r>
    </w:p>
    <w:p w:rsidR="00C07994" w:rsidRPr="009C6240" w:rsidRDefault="00C07994" w:rsidP="009C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9C6240" w:rsidRPr="009C6240" w:rsidRDefault="009C6240" w:rsidP="009C6240">
      <w:pPr>
        <w:pStyle w:val="Paragraphedeliste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</w:pPr>
      <w:r w:rsidRPr="009C6240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lastRenderedPageBreak/>
        <w:t>The electron</w:t>
      </w:r>
    </w:p>
    <w:p w:rsidR="009C6240" w:rsidRPr="009C6240" w:rsidRDefault="009C6240" w:rsidP="009C6240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76229" w:rsidRPr="00C76229" w:rsidRDefault="009C6240" w:rsidP="00C07994">
      <w:pPr>
        <w:pStyle w:val="PrformatHTML"/>
        <w:spacing w:line="360" w:lineRule="auto"/>
        <w:contextualSpacing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electron is a particle which intervenes in many physical phenomena and,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especially in all </w:t>
      </w:r>
      <w:r w:rsidRPr="009C624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electrical phenomena</w:t>
      </w:r>
      <w:r w:rsid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C76229" w:rsidRP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(examp</w:t>
      </w:r>
      <w:r w:rsid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le: passage of electric current </w:t>
      </w:r>
      <w:r w:rsidR="00C76229" w:rsidRP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in a conductor), the electron is designated by the symbol e.</w:t>
      </w:r>
      <w:r w:rsidR="00C76229" w:rsidRPr="00C76229">
        <w:rPr>
          <w:rFonts w:ascii="Courier New" w:eastAsia="Times New Roman" w:hAnsi="Courier New" w:cs="Courier New"/>
          <w:lang w:val="en" w:eastAsia="fr-FR"/>
        </w:rPr>
        <w:t xml:space="preserve"> </w:t>
      </w:r>
      <w:r w:rsidR="00C76229" w:rsidRP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It is a very low mass, negatively charged </w:t>
      </w:r>
      <w:r w:rsidR="003932FF" w:rsidRP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particle.</w:t>
      </w:r>
      <w:r w:rsidR="00C76229" w:rsidRPr="00C76229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</w:p>
    <w:p w:rsidR="009C6240" w:rsidRPr="009C6240" w:rsidRDefault="009C6240" w:rsidP="009C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76229" w:rsidRPr="00C76229" w:rsidRDefault="00C76229" w:rsidP="00C7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C4AAE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1.1.2. Core structure</w:t>
      </w:r>
    </w:p>
    <w:p w:rsidR="00C07994" w:rsidRDefault="00C07994" w:rsidP="0009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</w:p>
    <w:p w:rsidR="00095D02" w:rsidRDefault="00C07994" w:rsidP="0009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="00C76229" w:rsidRP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Protons and neutrons (called nucleons) are located in the nucleus of the atom,</w:t>
      </w:r>
      <w:r w:rsid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C76229" w:rsidRPr="00C7622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while the electrons form the procession or electronic cloud around the nucleus.</w:t>
      </w:r>
      <w:r w:rsidR="00095D02">
        <w:rPr>
          <w:rFonts w:asciiTheme="majorBidi" w:eastAsia="Times New Roman" w:hAnsiTheme="majorBidi" w:cstheme="majorBidi" w:hint="cs"/>
          <w:sz w:val="24"/>
          <w:szCs w:val="24"/>
          <w:rtl/>
          <w:lang w:val="en" w:eastAsia="fr-FR" w:bidi="ar-DZ"/>
        </w:rPr>
        <w:t xml:space="preserve"> </w:t>
      </w:r>
      <w:r w:rsidR="004200C2" w:rsidRPr="004200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mass being concentrated in the nucleus. Since atoms are electrically neutral, there is as many electrons as protons</w:t>
      </w:r>
      <w:r w:rsidR="00785E6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  <w:r w:rsidR="00785E61" w:rsidRPr="00785E61">
        <w:rPr>
          <w:rFonts w:ascii="Courier New" w:eastAsia="Times New Roman" w:hAnsi="Courier New" w:cs="Courier New"/>
          <w:lang w:val="en" w:eastAsia="fr-FR"/>
        </w:rPr>
        <w:t xml:space="preserve"> </w:t>
      </w:r>
    </w:p>
    <w:p w:rsidR="00095D02" w:rsidRDefault="00095D02" w:rsidP="0009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" w:eastAsia="fr-FR"/>
        </w:rPr>
        <w:t xml:space="preserve">  </w:t>
      </w:r>
    </w:p>
    <w:p w:rsidR="00095D02" w:rsidRPr="00095D02" w:rsidRDefault="00095D02" w:rsidP="0009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val="en" w:eastAsia="fr-FR"/>
        </w:rPr>
        <w:t xml:space="preserve"> </w:t>
      </w:r>
      <w:r w:rsidRPr="00095D02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Neutrons</w:t>
      </w:r>
      <w:r w:rsidRPr="00095D02">
        <w:rPr>
          <w:rFonts w:asciiTheme="majorBidi" w:eastAsia="Times New Roman" w:hAnsiTheme="majorBidi" w:cstheme="majorBidi"/>
          <w:sz w:val="24"/>
          <w:szCs w:val="24"/>
          <w:rtl/>
          <w:lang w:val="en" w:eastAsia="fr-FR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theme="majorBidi"/>
                <w:sz w:val="24"/>
                <w:szCs w:val="24"/>
                <w:lang w:val="en" w:eastAsia="fr-FR"/>
              </w:rPr>
            </m:ctrlPr>
          </m:sSubSup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eastAsia="fr-FR" w:bidi="ar-DZ"/>
              </w:rPr>
              <m:t xml:space="preserve">n 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val="en" w:eastAsia="fr-FR"/>
              </w:rPr>
              <m:t>0</m:t>
            </m:r>
          </m:sub>
          <m:sup>
            <m:r>
              <w:rPr>
                <w:rFonts w:ascii="Cambria Math" w:eastAsia="Times New Roman" w:hAnsi="Cambria Math" w:cstheme="majorBidi"/>
                <w:sz w:val="24"/>
                <w:szCs w:val="24"/>
                <w:lang w:val="en" w:eastAsia="fr-FR"/>
              </w:rPr>
              <m:t>1</m:t>
            </m:r>
          </m:sup>
        </m:sSubSup>
      </m:oMath>
    </w:p>
    <w:p w:rsidR="00C07994" w:rsidRDefault="00C07994" w:rsidP="0009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095D02" w:rsidRPr="00095D02" w:rsidRDefault="00C07994" w:rsidP="0009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="00095D02" w:rsidRPr="00095D0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These are neutral particles (from the electrical point of view zero charge) whose mass is close to that of the proton.</w:t>
      </w:r>
    </w:p>
    <w:p w:rsidR="00095D02" w:rsidRDefault="00095D02" w:rsidP="004200C2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C6C26" w:rsidRPr="008C6C26" w:rsidRDefault="008C6C26" w:rsidP="008C6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C6C26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Protons (p)</w:t>
      </w:r>
    </w:p>
    <w:p w:rsidR="008C6C26" w:rsidRDefault="008C6C26" w:rsidP="008C6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C6C26" w:rsidRDefault="00C07994" w:rsidP="008C6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="008C6C26" w:rsidRPr="008C6C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These are positively charged particles whose charge is equal to that of</w:t>
      </w:r>
      <w:r w:rsidR="008C6C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8C6C26" w:rsidRPr="008C6C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electrons but with the opposite sign.</w:t>
      </w:r>
    </w:p>
    <w:p w:rsidR="00B815F9" w:rsidRPr="008C6C26" w:rsidRDefault="00B815F9" w:rsidP="008C6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B815F9" w:rsidRPr="00B815F9" w:rsidRDefault="00B815F9" w:rsidP="00B8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B815F9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Kernel characteristic</w:t>
      </w:r>
    </w:p>
    <w:p w:rsidR="008C6C26" w:rsidRDefault="008C6C26" w:rsidP="004200C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B815F9" w:rsidRDefault="00B815F9" w:rsidP="00B8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nucleus always has a positive electric charge “q” which is an integer multiple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of the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elementary charge 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 q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=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Z.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proofErr w:type="gramStart"/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Z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="Cambria Math" w:eastAsia="Times New Roman" w:hAnsi="Cambria Math" w:cs="Cambria Math"/>
          <w:sz w:val="24"/>
          <w:szCs w:val="24"/>
          <w:lang w:val="en" w:eastAsia="fr-FR"/>
        </w:rPr>
        <w:t>∈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N, N integer).</w:t>
      </w:r>
    </w:p>
    <w:p w:rsidR="00B815F9" w:rsidRPr="00B815F9" w:rsidRDefault="00B815F9" w:rsidP="00B8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B815F9" w:rsidRPr="00B815F9" w:rsidRDefault="00B815F9" w:rsidP="00B8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nucleus is characterized by two numbers </w:t>
      </w:r>
      <w:r w:rsidRPr="00B815F9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Z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and </w:t>
      </w:r>
      <w:r w:rsidRPr="00B815F9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A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</w:t>
      </w:r>
    </w:p>
    <w:p w:rsidR="00B815F9" w:rsidRPr="00B815F9" w:rsidRDefault="00B815F9" w:rsidP="00B8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15F9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Z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 is called atomic number: characteristic of the atom, represents the number of electrons.</w:t>
      </w:r>
    </w:p>
    <w:p w:rsidR="00B815F9" w:rsidRPr="00B815F9" w:rsidRDefault="00B815F9" w:rsidP="00B8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815F9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Z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 designates the number of charge: characteristic of the nucleus, represents the number of protons.</w:t>
      </w:r>
    </w:p>
    <w:p w:rsidR="00B815F9" w:rsidRPr="00B815F9" w:rsidRDefault="00B815F9" w:rsidP="00B81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B815F9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A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 designates the number of mass, it also represents the number of protons and neutrons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constituting the nucleus (the number of nucleons); it is the whole number closest to the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atomic mass evaluated in atomic mass unit (u) such that A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=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</w:t>
      </w:r>
      <w:r w:rsidRPr="00B815F9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p</w:t>
      </w:r>
      <w:r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+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</w:t>
      </w:r>
      <w:r w:rsidRPr="00B815F9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n</w:t>
      </w:r>
      <w:r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)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-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</w:t>
      </w:r>
      <w:r w:rsidRPr="00B815F9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nucleus</w:t>
      </w:r>
      <w:r w:rsidRPr="00B815F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</w:p>
    <w:p w:rsid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  <w:r w:rsidRPr="002F24D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Definition</w:t>
      </w:r>
    </w:p>
    <w:p w:rsid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</w:p>
    <w:p w:rsidR="002F24D1" w:rsidRPr="002F24D1" w:rsidRDefault="002F24D1" w:rsidP="0039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atomic mass unit u is equal to 1/12 of the mass of the 12 isotope of carbon 12C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(of which the mass of the gram atom "</w:t>
      </w:r>
      <w:proofErr w:type="spellStart"/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atg</w:t>
      </w:r>
      <w:proofErr w:type="spellEnd"/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" of </w:t>
      </w:r>
      <w:r w:rsidRPr="002F24D1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12</w:t>
      </w:r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 = 12.00000g). So :</w:t>
      </w:r>
    </w:p>
    <w:p w:rsidR="002F24D1" w:rsidRP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0F47E4CE" wp14:editId="542162B7">
            <wp:simplePos x="0" y="0"/>
            <wp:positionH relativeFrom="column">
              <wp:posOffset>781050</wp:posOffset>
            </wp:positionH>
            <wp:positionV relativeFrom="paragraph">
              <wp:posOffset>118110</wp:posOffset>
            </wp:positionV>
            <wp:extent cx="49530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517" y="21086"/>
                <wp:lineTo x="2151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5F9" w:rsidRDefault="00B815F9" w:rsidP="00B815F9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2F24D1" w:rsidRDefault="002F24D1" w:rsidP="00B815F9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2F24D1" w:rsidRDefault="002F24D1" w:rsidP="00B815F9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2F24D1" w:rsidRDefault="002F24D1" w:rsidP="00B815F9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Or: Avogadro number=6.022167*10</w:t>
      </w:r>
      <w:r w:rsidRPr="002F24D1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23</w:t>
      </w:r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mol</w:t>
      </w:r>
      <w:r w:rsidRPr="002F24D1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-1</w:t>
      </w:r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Avogadro's constant represents the number of particles per mole.</w:t>
      </w:r>
    </w:p>
    <w:p w:rsid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</w:p>
    <w:p w:rsidR="00E25227" w:rsidRPr="00E25227" w:rsidRDefault="00E25227" w:rsidP="00E2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E2522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lastRenderedPageBreak/>
        <w:t>Concept of isotopy</w:t>
      </w:r>
    </w:p>
    <w:p w:rsidR="002F24D1" w:rsidRPr="002F24D1" w:rsidRDefault="002F24D1" w:rsidP="002F24D1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</w:pPr>
      <w:r w:rsidRPr="002F24D1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Definition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:</w:t>
      </w:r>
    </w:p>
    <w:p w:rsidR="002F24D1" w:rsidRP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2F24D1" w:rsidRPr="002F24D1" w:rsidRDefault="003932FF" w:rsidP="0039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="002F24D1"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Isotopes of the same element are species that have the same number of protons</w:t>
      </w:r>
      <w:r w:rsid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2F24D1"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(same Z) and a different number of neutrons (therefore </w:t>
      </w:r>
      <w:proofErr w:type="gramStart"/>
      <w:r w:rsidR="002F24D1"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</w:t>
      </w:r>
      <w:proofErr w:type="gramEnd"/>
      <w:r w:rsidR="002F24D1"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different).</w:t>
      </w:r>
    </w:p>
    <w:p w:rsidR="002F24D1" w:rsidRPr="002F24D1" w:rsidRDefault="002F24D1" w:rsidP="0039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2F24D1" w:rsidRDefault="002F24D1" w:rsidP="00B815F9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</w:p>
    <w:p w:rsidR="002F24D1" w:rsidRPr="002F24D1" w:rsidRDefault="002F24D1" w:rsidP="002F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333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Example</w:t>
      </w:r>
      <w:r w:rsidRPr="002F24D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</w:t>
      </w:r>
    </w:p>
    <w:p w:rsidR="002F24D1" w:rsidRDefault="002F24D1" w:rsidP="002F24D1">
      <w:pPr>
        <w:spacing w:after="0" w:line="360" w:lineRule="auto"/>
        <w:ind w:firstLine="708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E25227" w:rsidRPr="00E25227" w:rsidRDefault="00E25227" w:rsidP="0039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E2522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Isotopes of the same element are species that have the same number of protons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E2522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(same Z) and a different number of neutrons (therefore </w:t>
      </w:r>
      <w:proofErr w:type="gramStart"/>
      <w:r w:rsidRPr="00E2522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</w:t>
      </w:r>
      <w:proofErr w:type="gramEnd"/>
      <w:r w:rsidRPr="00E25227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different).</w:t>
      </w:r>
    </w:p>
    <w:p w:rsidR="00E25227" w:rsidRDefault="00E25227" w:rsidP="00E25227">
      <w:pPr>
        <w:tabs>
          <w:tab w:val="left" w:pos="64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25227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</w:p>
    <w:p w:rsidR="002F24D1" w:rsidRDefault="00E25227" w:rsidP="003E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33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Example</w:t>
      </w:r>
      <w:r w:rsidR="003E1B9E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:</w:t>
      </w:r>
    </w:p>
    <w:p w:rsidR="003E1B9E" w:rsidRPr="003E1B9E" w:rsidRDefault="003E1B9E" w:rsidP="003E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                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1430"/>
      </w:tblGrid>
      <w:tr w:rsidR="003E1B9E" w:rsidTr="003932FF">
        <w:trPr>
          <w:jc w:val="center"/>
        </w:trPr>
        <w:tc>
          <w:tcPr>
            <w:tcW w:w="1230" w:type="dxa"/>
            <w:vAlign w:val="center"/>
          </w:tcPr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E1B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Carbone</w:t>
            </w:r>
          </w:p>
        </w:tc>
        <w:tc>
          <w:tcPr>
            <w:tcW w:w="1430" w:type="dxa"/>
            <w:vAlign w:val="center"/>
          </w:tcPr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1B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Hydrogène</w:t>
            </w:r>
          </w:p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3E1B9E" w:rsidTr="003932FF">
        <w:trPr>
          <w:jc w:val="center"/>
        </w:trPr>
        <w:tc>
          <w:tcPr>
            <w:tcW w:w="1230" w:type="dxa"/>
            <w:vAlign w:val="center"/>
          </w:tcPr>
          <w:p w:rsidR="003E1B9E" w:rsidRDefault="003E1B9E" w:rsidP="00393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</w:t>
            </w:r>
          </w:p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1430" w:type="dxa"/>
            <w:vAlign w:val="center"/>
          </w:tcPr>
          <w:p w:rsidR="003E1B9E" w:rsidRDefault="003E1B9E" w:rsidP="00393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</w:p>
        </w:tc>
      </w:tr>
      <w:tr w:rsidR="003E1B9E" w:rsidTr="003932FF">
        <w:trPr>
          <w:jc w:val="center"/>
        </w:trPr>
        <w:tc>
          <w:tcPr>
            <w:tcW w:w="1230" w:type="dxa"/>
            <w:vAlign w:val="center"/>
          </w:tcPr>
          <w:p w:rsidR="003E1B9E" w:rsidRDefault="003E1B9E" w:rsidP="00393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13</w:t>
            </w:r>
          </w:p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1430" w:type="dxa"/>
            <w:vAlign w:val="center"/>
          </w:tcPr>
          <w:p w:rsidR="003E1B9E" w:rsidRDefault="003E1B9E" w:rsidP="00393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</w:p>
        </w:tc>
      </w:tr>
      <w:tr w:rsidR="003E1B9E" w:rsidTr="003932FF">
        <w:trPr>
          <w:jc w:val="center"/>
        </w:trPr>
        <w:tc>
          <w:tcPr>
            <w:tcW w:w="1230" w:type="dxa"/>
            <w:vAlign w:val="center"/>
          </w:tcPr>
          <w:p w:rsidR="003E1B9E" w:rsidRDefault="003E1B9E" w:rsidP="00393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14</w:t>
            </w:r>
          </w:p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1430" w:type="dxa"/>
            <w:vAlign w:val="center"/>
          </w:tcPr>
          <w:p w:rsidR="003E1B9E" w:rsidRDefault="003E1B9E" w:rsidP="003932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  <w:p w:rsidR="003E1B9E" w:rsidRDefault="003E1B9E" w:rsidP="0039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</w:p>
        </w:tc>
      </w:tr>
    </w:tbl>
    <w:p w:rsidR="003E1B9E" w:rsidRDefault="003E1B9E" w:rsidP="003E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3E1B9E" w:rsidRDefault="003E1B9E" w:rsidP="003E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3E1B9E" w:rsidRPr="003E1B9E" w:rsidRDefault="003E1B9E" w:rsidP="003E1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E1B9E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Relative abundance of different isotopes</w:t>
      </w:r>
    </w:p>
    <w:p w:rsidR="00C33392" w:rsidRDefault="00C33392" w:rsidP="00C3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33392" w:rsidRDefault="00C33392" w:rsidP="003932FF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We denote by natural abundance the percentage in number of atoms of each of the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isotopes present in the natural mixture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. </w:t>
      </w: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This abundanc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 is equivalent to the fraction </w:t>
      </w: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molar of each stable isotope.</w:t>
      </w:r>
      <w:r w:rsidR="00936EC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This natural abundance could be measured and can be found in </w:t>
      </w:r>
      <w:r w:rsidR="00493673"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tables</w:t>
      </w:r>
      <w:r w:rsidR="0049367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. </w:t>
      </w: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natural abundance of each isotope is always the 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same regardless of the </w:t>
      </w: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origin of the sample studied.</w:t>
      </w:r>
    </w:p>
    <w:p w:rsidR="00C33392" w:rsidRPr="00C33392" w:rsidRDefault="00C33392" w:rsidP="003932FF">
      <w:pPr>
        <w:pStyle w:val="PrformatHTML"/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33392" w:rsidRDefault="00C33392" w:rsidP="00C3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936EC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Example</w:t>
      </w: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 Carbon has two natural stable isotopes: commonly called Carbon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C3339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12 and Carbon 13. Their natural abundances are as follows:</w:t>
      </w:r>
    </w:p>
    <w:p w:rsidR="00C33392" w:rsidRDefault="00C33392" w:rsidP="00C3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33392" w:rsidRPr="00C33392" w:rsidRDefault="00C33392" w:rsidP="00C3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33392" w:rsidRPr="00C33392" w:rsidRDefault="00C33392" w:rsidP="00C3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33392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Mass Number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</w:t>
      </w:r>
      <w:r>
        <w:rPr>
          <w:rFonts w:ascii="Times New Roman" w:hAnsi="Times New Roman" w:cs="Times New Roman"/>
          <w:sz w:val="24"/>
          <w:szCs w:val="24"/>
        </w:rPr>
        <w:t>12                        13</w:t>
      </w:r>
    </w:p>
    <w:p w:rsidR="00C33392" w:rsidRPr="00C33392" w:rsidRDefault="00C33392" w:rsidP="00C3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33392" w:rsidRPr="00C33392" w:rsidRDefault="00C33392" w:rsidP="001E7FF1">
      <w:pPr>
        <w:tabs>
          <w:tab w:val="left" w:pos="916"/>
          <w:tab w:val="left" w:pos="1832"/>
          <w:tab w:val="left" w:pos="2748"/>
          <w:tab w:val="left" w:pos="3664"/>
          <w:tab w:val="center" w:pos="5233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33392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Abundance</w:t>
      </w:r>
      <w:r w:rsidR="001E7FF1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                                    </w:t>
      </w:r>
      <w:r w:rsidR="001E7FF1">
        <w:rPr>
          <w:rFonts w:ascii="Times New Roman" w:hAnsi="Times New Roman" w:cs="Times New Roman"/>
          <w:sz w:val="24"/>
          <w:szCs w:val="24"/>
        </w:rPr>
        <w:t>98</w:t>
      </w:r>
      <w:proofErr w:type="gramStart"/>
      <w:r w:rsidR="001E7FF1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="001E7FF1">
        <w:rPr>
          <w:rFonts w:ascii="Times New Roman" w:hAnsi="Times New Roman" w:cs="Times New Roman"/>
          <w:sz w:val="24"/>
          <w:szCs w:val="24"/>
        </w:rPr>
        <w:t xml:space="preserve"> %</w:t>
      </w:r>
      <w:r w:rsidR="001E7FF1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     </w:t>
      </w:r>
      <w:r w:rsidR="001E7FF1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ab/>
      </w:r>
      <w:r w:rsidR="001E7FF1">
        <w:rPr>
          <w:rFonts w:ascii="Times New Roman" w:hAnsi="Times New Roman" w:cs="Times New Roman"/>
          <w:sz w:val="24"/>
          <w:szCs w:val="24"/>
        </w:rPr>
        <w:t>1,1%</w:t>
      </w:r>
      <w:r w:rsidR="001E7FF1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 </w:t>
      </w:r>
    </w:p>
    <w:p w:rsidR="001E7FF1" w:rsidRDefault="001E7FF1" w:rsidP="001E7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</w:p>
    <w:p w:rsidR="001E7FF1" w:rsidRDefault="001E7FF1" w:rsidP="001E7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1E7FF1" w:rsidRPr="001E7FF1" w:rsidRDefault="001E7FF1" w:rsidP="001E7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1E7FF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Molar Mass of the element (Average or isotopic)</w:t>
      </w:r>
    </w:p>
    <w:p w:rsidR="001E7FF1" w:rsidRDefault="001E7FF1" w:rsidP="00C33392">
      <w:pPr>
        <w:tabs>
          <w:tab w:val="left" w:pos="708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1E7FF1" w:rsidRPr="001E7FF1" w:rsidRDefault="001E7FF1" w:rsidP="0039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79E76276" wp14:editId="3CB94EEA">
            <wp:simplePos x="0" y="0"/>
            <wp:positionH relativeFrom="column">
              <wp:posOffset>1981200</wp:posOffset>
            </wp:positionH>
            <wp:positionV relativeFrom="paragraph">
              <wp:posOffset>600075</wp:posOffset>
            </wp:positionV>
            <wp:extent cx="227647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510" y="21377"/>
                <wp:lineTo x="2151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F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An element is made up of a mixture of various isotopes and the proportions of these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1E7F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various isotopes are constant we will be able to define a molar mass for each element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1E7F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average which will take into account its composition</w:t>
      </w:r>
      <w:r w:rsidR="003932FF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.</w:t>
      </w:r>
    </w:p>
    <w:p w:rsidR="00947B2E" w:rsidRDefault="00C33392" w:rsidP="00EF4004">
      <w:pPr>
        <w:tabs>
          <w:tab w:val="left" w:pos="708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E7F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  <w:r w:rsidRPr="001E7FF1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</w:p>
    <w:p w:rsidR="00EF4004" w:rsidRDefault="00EF4004" w:rsidP="00EF4004">
      <w:pPr>
        <w:tabs>
          <w:tab w:val="left" w:pos="708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947B2E" w:rsidRDefault="00947B2E" w:rsidP="001E7FF1">
      <w:pPr>
        <w:tabs>
          <w:tab w:val="left" w:pos="708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947B2E" w:rsidRPr="00947B2E" w:rsidRDefault="00947B2E" w:rsidP="00947B2E">
      <w:pPr>
        <w:pStyle w:val="PrformatHTML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Xi : </w:t>
      </w:r>
      <w:r w:rsidRPr="00947B2E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denoting the natural abundance of isotope i of molar mass Mi.</w:t>
      </w:r>
    </w:p>
    <w:p w:rsidR="00947B2E" w:rsidRPr="00947B2E" w:rsidRDefault="00947B2E" w:rsidP="00947B2E">
      <w:pPr>
        <w:pStyle w:val="PrformatHTML"/>
        <w:rPr>
          <w:rFonts w:ascii="Courier New" w:eastAsia="Times New Roman" w:hAnsi="Courier New" w:cs="Courier New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Mi : </w:t>
      </w:r>
      <w:r w:rsidRPr="00947B2E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Molar mass of isotope i</w:t>
      </w:r>
    </w:p>
    <w:p w:rsidR="00947B2E" w:rsidRDefault="00947B2E" w:rsidP="0094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</w:p>
    <w:p w:rsidR="00947B2E" w:rsidRPr="00947B2E" w:rsidRDefault="00EF4004" w:rsidP="00947B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F400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Example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: </w:t>
      </w:r>
    </w:p>
    <w:p w:rsidR="00EF4004" w:rsidRDefault="00EF4004" w:rsidP="00EF4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</w:p>
    <w:p w:rsidR="00EF4004" w:rsidRPr="00EF4004" w:rsidRDefault="00EF4004" w:rsidP="00EF4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Calculate the average carbon isotope mass</w:t>
      </w:r>
    </w:p>
    <w:p w:rsidR="00947B2E" w:rsidRDefault="00EF4004" w:rsidP="001E7FF1">
      <w:pPr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 xml:space="preserve">= 98,89 * </w:t>
      </w:r>
      <w:proofErr w:type="gramStart"/>
      <w:r>
        <w:rPr>
          <w:rFonts w:ascii="Times New Roman" w:hAnsi="Times New Roman" w:cs="Times New Roman"/>
          <w:sz w:val="24"/>
          <w:szCs w:val="24"/>
        </w:rPr>
        <w:t>M(</w:t>
      </w:r>
      <w:proofErr w:type="gramEnd"/>
      <w:r>
        <w:rPr>
          <w:rFonts w:ascii="Times New Roman" w:hAnsi="Times New Roman" w:cs="Times New Roman"/>
          <w:sz w:val="16"/>
          <w:szCs w:val="16"/>
        </w:rPr>
        <w:t>12C</w:t>
      </w:r>
      <w:r>
        <w:rPr>
          <w:rFonts w:ascii="Times New Roman" w:hAnsi="Times New Roman" w:cs="Times New Roman"/>
          <w:sz w:val="24"/>
          <w:szCs w:val="24"/>
        </w:rPr>
        <w:t>) + 1,1* (M</w:t>
      </w:r>
      <w:r>
        <w:rPr>
          <w:rFonts w:ascii="Times New Roman" w:hAnsi="Times New Roman" w:cs="Times New Roman"/>
          <w:sz w:val="16"/>
          <w:szCs w:val="16"/>
        </w:rPr>
        <w:t>13C</w:t>
      </w:r>
      <w:r>
        <w:rPr>
          <w:rFonts w:ascii="Times New Roman" w:hAnsi="Times New Roman" w:cs="Times New Roman"/>
          <w:sz w:val="24"/>
          <w:szCs w:val="24"/>
        </w:rPr>
        <w:t>)/100</w:t>
      </w:r>
    </w:p>
    <w:p w:rsidR="00EF4004" w:rsidRDefault="00EF4004" w:rsidP="00EF4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If we do not need extreme precision we can assimilate the molar masses of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each of the isotopes at their mass </w:t>
      </w:r>
      <w:proofErr w:type="gramStart"/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number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.</w:t>
      </w:r>
      <w:proofErr w:type="gramEnd"/>
    </w:p>
    <w:p w:rsidR="00EF4004" w:rsidRDefault="00EF4004" w:rsidP="00EF4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= 98,89 * 12 + 1,1* 13/100 = 12,02 g.mol</w:t>
      </w:r>
      <w:r>
        <w:rPr>
          <w:rFonts w:ascii="Times New Roman" w:hAnsi="Times New Roman" w:cs="Times New Roman"/>
          <w:sz w:val="16"/>
          <w:szCs w:val="16"/>
        </w:rPr>
        <w:t>-1</w:t>
      </w:r>
    </w:p>
    <w:p w:rsidR="00EF4004" w:rsidRDefault="00EF4004" w:rsidP="00EF4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EF4004" w:rsidRPr="00EF4004" w:rsidRDefault="00EF4004" w:rsidP="00EF4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EF400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Noticed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:</w:t>
      </w:r>
    </w:p>
    <w:p w:rsidR="00EF4004" w:rsidRDefault="00EF4004" w:rsidP="00EF4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EF4004" w:rsidRPr="00EF4004" w:rsidRDefault="00EF4004" w:rsidP="003932FF">
      <w:pPr>
        <w:pStyle w:val="PrformatHTML"/>
        <w:spacing w:line="360" w:lineRule="auto"/>
        <w:ind w:firstLine="708"/>
        <w:contextualSpacing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For some elements, there are also natural or artificial isotopes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unstable called radioactive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. </w:t>
      </w:r>
      <w:r w:rsidR="00E2572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Due to their </w:t>
      </w:r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instability, their abundanc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 varies over the course of the </w:t>
      </w:r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time and is therefore never specified.</w:t>
      </w:r>
      <w:r w:rsidR="00E2572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EF400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Stability and cohesion of the nucleus, binding energy per nucleon</w:t>
      </w:r>
    </w:p>
    <w:p w:rsidR="00E25725" w:rsidRDefault="00E25725" w:rsidP="0039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</w:pPr>
    </w:p>
    <w:p w:rsidR="00E25725" w:rsidRPr="00E25725" w:rsidRDefault="00E25725" w:rsidP="00E25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E2572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Mass and energy: Einstein's relationship</w:t>
      </w:r>
    </w:p>
    <w:p w:rsidR="00E25725" w:rsidRDefault="00E25725" w:rsidP="00E25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</w:p>
    <w:p w:rsidR="00046D03" w:rsidRPr="00046D03" w:rsidRDefault="00E25725" w:rsidP="003932FF">
      <w:pPr>
        <w:pStyle w:val="PrformatHTML"/>
        <w:spacing w:line="360" w:lineRule="auto"/>
        <w:ind w:firstLine="709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046D0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During a nuclear transformation (natural or induced), the mass of the products is always a little less than the mass of the </w:t>
      </w:r>
      <w:r w:rsidR="00046D03" w:rsidRPr="00046D0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reactants. The mass loss is denoted Δm. Associated to this mass loss, there is a release of energy whose value ΔE is given by the Einstein relation:</w:t>
      </w:r>
    </w:p>
    <w:p w:rsidR="00E25725" w:rsidRPr="00E25725" w:rsidRDefault="00E25725" w:rsidP="00E25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EF4004" w:rsidRDefault="00046D03" w:rsidP="00046D03">
      <w:pPr>
        <w:tabs>
          <w:tab w:val="left" w:pos="708"/>
        </w:tabs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628775" cy="4095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D03" w:rsidRPr="00046D03" w:rsidRDefault="00046D03" w:rsidP="00046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046D0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Where: 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Co</w:t>
      </w:r>
      <w:r w:rsidRPr="00046D0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is the speed of light in vacuum. The convention adopted here is to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046D0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represent </w:t>
      </w:r>
      <w:proofErr w:type="spellStart"/>
      <w:r w:rsidRPr="00046D0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Δm</w:t>
      </w:r>
      <w:proofErr w:type="spellEnd"/>
      <w:r w:rsidRPr="00046D0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and ΔE by positive quantities</w:t>
      </w:r>
    </w:p>
    <w:p w:rsidR="002269B4" w:rsidRDefault="002269B4" w:rsidP="0022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bookmarkStart w:id="0" w:name="_GoBack"/>
      <w:bookmarkEnd w:id="0"/>
    </w:p>
    <w:p w:rsidR="002269B4" w:rsidRDefault="002269B4" w:rsidP="0022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  <w:r w:rsidRPr="002269B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Cohesion energy of a nucleus</w:t>
      </w:r>
    </w:p>
    <w:p w:rsidR="002269B4" w:rsidRDefault="002269B4" w:rsidP="0022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</w:p>
    <w:p w:rsidR="00154D89" w:rsidRDefault="002269B4" w:rsidP="00936EC3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mass of an atomic nucleus is always a little less than the sum of the masses of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its nucleons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. </w:t>
      </w:r>
      <w:r w:rsid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</w:t>
      </w:r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difference </w:t>
      </w:r>
      <w:proofErr w:type="spellStart"/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Δm</w:t>
      </w:r>
      <w:proofErr w:type="spellEnd"/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between the mass of the nucleons an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d that of the nucleus is called </w:t>
      </w:r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ground fault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. </w:t>
      </w:r>
      <w:r w:rsid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</w:t>
      </w:r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corresponding quantity of energy ΔE given by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the relation ΔE = (Δm) C</w:t>
      </w:r>
      <w:r w:rsidRPr="002269B4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0</w:t>
      </w:r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2269B4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</w:t>
      </w:r>
      <w:r w:rsidRPr="002269B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is the energy that would be released if the nucleus was formed from nucleons.</w:t>
      </w:r>
      <w:r w:rsidR="00D815D9" w:rsidRPr="00D815D9">
        <w:rPr>
          <w:rFonts w:ascii="Courier New" w:eastAsia="Times New Roman" w:hAnsi="Courier New" w:cs="Courier New"/>
          <w:lang w:val="en" w:eastAsia="fr-FR"/>
        </w:rPr>
        <w:t xml:space="preserve"> </w:t>
      </w:r>
      <w:r w:rsidR="00D815D9" w:rsidRPr="00D815D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A nucleus is all the more stable as this quantity ΔE is </w:t>
      </w:r>
      <w:r w:rsidR="00154D89" w:rsidRPr="00D815D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large</w:t>
      </w:r>
      <w:r w:rsid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. </w:t>
      </w:r>
      <w:r w:rsidR="00D815D9" w:rsidRPr="00D815D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This is why ΔE is called cohesion energy (or binding energy) of the nucleus</w:t>
      </w:r>
      <w:r w:rsid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  <w:r w:rsidR="00154D89" w:rsidRPr="00154D89">
        <w:rPr>
          <w:rFonts w:ascii="Courier New" w:eastAsia="Times New Roman" w:hAnsi="Courier New" w:cs="Courier New"/>
          <w:lang w:val="en" w:eastAsia="fr-FR"/>
        </w:rPr>
        <w:t xml:space="preserve"> </w:t>
      </w:r>
      <w:r w:rsidR="00154D89" w:rsidRP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To compare them</w:t>
      </w:r>
      <w:r w:rsid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154D89" w:rsidRP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stabilities of the nuclei of various elements, we compare the cohesion energies related to</w:t>
      </w:r>
      <w:r w:rsid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154D89" w:rsidRP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1 nucleon, and expressed in MeV/nucleon</w:t>
      </w:r>
      <w:r w:rsidR="00154D89" w:rsidRP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</w:rPr>
        <w:t>1 eV = 1,602.10</w:t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  <w:vertAlign w:val="superscript"/>
        </w:rPr>
        <w:t>–19</w:t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</w:rPr>
        <w:t xml:space="preserve"> J; 1 MeV= 1,602.10</w:t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  <w:vertAlign w:val="superscript"/>
        </w:rPr>
        <w:t>–19</w:t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</w:rPr>
        <w:t xml:space="preserve"> × 10</w:t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  <w:vertAlign w:val="superscript"/>
        </w:rPr>
        <w:t>6</w:t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</w:rPr>
        <w:t xml:space="preserve"> = 1,602.10</w:t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  <w:vertAlign w:val="superscript"/>
        </w:rPr>
        <w:t>–13</w:t>
      </w:r>
      <w:r w:rsidR="00595BA4" w:rsidRPr="00595BA4">
        <w:rPr>
          <w:rFonts w:asciiTheme="majorBidi" w:hAnsiTheme="majorBidi" w:cstheme="majorBidi"/>
          <w:color w:val="000302"/>
          <w:sz w:val="24"/>
          <w:szCs w:val="24"/>
        </w:rPr>
        <w:t xml:space="preserve"> J).</w:t>
      </w:r>
      <w:r w:rsidR="00154D89" w:rsidRP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="00154D89" w:rsidRPr="00154D8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</w:p>
    <w:p w:rsidR="00C07994" w:rsidRDefault="00B9256E" w:rsidP="00B9256E">
      <w:pPr>
        <w:pStyle w:val="PrformatHTML"/>
        <w:spacing w:line="360" w:lineRule="auto"/>
        <w:ind w:firstLine="708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Orbitale et nombre quantique magnétique (m)</w:t>
      </w:r>
    </w:p>
    <w:p w:rsidR="00C07994" w:rsidRDefault="00C07994" w:rsidP="00936EC3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07994" w:rsidRDefault="00C07994" w:rsidP="00936EC3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07994" w:rsidRDefault="00C07994" w:rsidP="00936EC3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07994" w:rsidRDefault="00C07994" w:rsidP="00C07994">
      <w:pPr>
        <w:pStyle w:val="PrformatHTML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07994" w:rsidRPr="00C07994" w:rsidRDefault="00C07994" w:rsidP="00C0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C0799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lastRenderedPageBreak/>
        <w:t>Electronic configuration of atoms</w:t>
      </w:r>
    </w:p>
    <w:p w:rsidR="00C07994" w:rsidRPr="00714FF3" w:rsidRDefault="00C07994" w:rsidP="00936EC3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07994" w:rsidRPr="00C07994" w:rsidRDefault="00C07994" w:rsidP="00C0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C0799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Introduction to quantum numbers</w:t>
      </w:r>
    </w:p>
    <w:p w:rsidR="00C07994" w:rsidRPr="00C07994" w:rsidRDefault="00C07994" w:rsidP="00C07994">
      <w:pPr>
        <w:pStyle w:val="PrformatHTML"/>
        <w:spacing w:line="360" w:lineRule="auto"/>
        <w:ind w:firstLine="708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07994" w:rsidRDefault="00026C32" w:rsidP="00C0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="00C07994" w:rsidRPr="00C0799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state of an electron in an atom that is to say: its energy, its movements around</w:t>
      </w:r>
      <w:r w:rsidR="00C0799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C07994" w:rsidRPr="00C0799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of the nucleus, the shape of the orbital, is defined by 4 parameters called quantum </w:t>
      </w:r>
      <w:r w:rsidRPr="00C0799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numbers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</w:p>
    <w:p w:rsidR="00714FF3" w:rsidRDefault="00714FF3" w:rsidP="00714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  <w:r w:rsidRPr="00714FF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Electronic layer and principal quantum number (n)</w:t>
      </w:r>
    </w:p>
    <w:p w:rsidR="00026C32" w:rsidRDefault="00026C32" w:rsidP="00714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</w:p>
    <w:p w:rsidR="00026C32" w:rsidRPr="00026C32" w:rsidRDefault="00026C32" w:rsidP="00026C32">
      <w:pPr>
        <w:pStyle w:val="PrformatHTML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In 1913, BOHR developed a theory based on the hypothesis that "the energy of </w:t>
      </w:r>
      <w:proofErr w:type="gramStart"/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electron does not vary continuously, but in leaps.</w:t>
      </w:r>
      <w:r w:rsidRPr="00026C32">
        <w:rPr>
          <w:rFonts w:ascii="Courier New" w:eastAsia="Times New Roman" w:hAnsi="Courier New" w:cs="Courier New"/>
          <w:lang w:val="en" w:eastAsia="fr-FR"/>
        </w:rPr>
        <w:t xml:space="preserve"> </w:t>
      </w: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Wh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en the electron is at its level </w:t>
      </w: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of lowest energy, it is said to be at its base or </w:t>
      </w:r>
      <w:r w:rsidRPr="00026C3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" w:eastAsia="fr-FR"/>
        </w:rPr>
        <w:t>fundamental level</w:t>
      </w: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</w:p>
    <w:p w:rsidR="00026C32" w:rsidRPr="00026C32" w:rsidRDefault="00026C32" w:rsidP="00026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26C32" w:rsidRDefault="00026C32" w:rsidP="00026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These energy levels of electrons or electronic layers are numbered 1, 2, 3...7 from the basic level </w:t>
      </w:r>
    </w:p>
    <w:p w:rsidR="00026C32" w:rsidRPr="00026C32" w:rsidRDefault="00026C32" w:rsidP="00026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proofErr w:type="gramStart"/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and</w:t>
      </w:r>
      <w:proofErr w:type="gramEnd"/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the order number of the different levels is called </w:t>
      </w:r>
      <w:r w:rsidRPr="00026C32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" w:eastAsia="fr-FR"/>
        </w:rPr>
        <w:t>number main quantum</w:t>
      </w: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</w:p>
    <w:p w:rsidR="00026C32" w:rsidRPr="00714FF3" w:rsidRDefault="00026C32" w:rsidP="00026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026C32" w:rsidRDefault="00026C32" w:rsidP="00026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number </w:t>
      </w:r>
      <w:r w:rsidRPr="005C0926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" w:eastAsia="fr-FR"/>
        </w:rPr>
        <w:t>n, principal quantum number</w:t>
      </w:r>
      <w:r w:rsidRPr="00026C3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defined by:</w:t>
      </w:r>
    </w:p>
    <w:p w:rsidR="005C0926" w:rsidRPr="00026C32" w:rsidRDefault="005C0926" w:rsidP="00026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14FF3" w:rsidRPr="00714FF3" w:rsidRDefault="005C0926" w:rsidP="00C07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&gt; 0 </w:t>
      </w:r>
      <w:r>
        <w:rPr>
          <w:rFonts w:ascii="Cambria Math" w:hAnsi="Cambria Math" w:cs="Cambria Math"/>
          <w:i/>
          <w:iCs/>
          <w:sz w:val="25"/>
          <w:szCs w:val="25"/>
        </w:rPr>
        <w:t>⇒</w:t>
      </w:r>
      <w:r>
        <w:rPr>
          <w:rFonts w:ascii="CambriaMath,Italic" w:hAnsi="CambriaMath,Italic" w:cs="CambriaMath,Italic"/>
          <w:i/>
          <w:iCs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 = 1, 2, ….7</w:t>
      </w:r>
    </w:p>
    <w:p w:rsidR="008E1DC5" w:rsidRDefault="008E1DC5" w:rsidP="005C0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5C0926" w:rsidRDefault="005C0926" w:rsidP="005C0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An energy level signified </w:t>
      </w:r>
      <w:proofErr w:type="gramStart"/>
      <w:r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</w:t>
      </w:r>
      <w:proofErr w:type="gramEnd"/>
      <w:r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layer or period or row in the table periodic.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energy levels corresponding </w:t>
      </w:r>
    </w:p>
    <w:p w:rsidR="005C0926" w:rsidRDefault="005C0926" w:rsidP="008E1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     </w:t>
      </w:r>
      <w:proofErr w:type="gramStart"/>
      <w:r w:rsidR="008E1DC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</w:t>
      </w:r>
      <w:r w:rsidR="008E1DC5"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</w:t>
      </w:r>
      <w:proofErr w:type="gramEnd"/>
      <w:r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n = 1, n = 2</w:t>
      </w:r>
      <w:r w:rsidR="008E1DC5"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...</w:t>
      </w:r>
      <w:r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n = 7 are called K layers,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L, M, N, O, P, Q.</w:t>
      </w:r>
    </w:p>
    <w:p w:rsidR="005C0926" w:rsidRPr="005C0926" w:rsidRDefault="005C0926" w:rsidP="005C0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8E1DC5" w:rsidRDefault="008E1DC5" w:rsidP="005C0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5C0926" w:rsidRPr="005C0926" w:rsidRDefault="005C0926" w:rsidP="005C0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 </w:t>
      </w:r>
      <w:r w:rsidRPr="005C092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Quantifies and defines an energy level of the electron</w:t>
      </w:r>
      <w:r w:rsidR="007C6A9A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                 </w:t>
      </w:r>
    </w:p>
    <w:p w:rsidR="00C07994" w:rsidRPr="005C0926" w:rsidRDefault="008E1DC5" w:rsidP="005C0926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7E50EB8D" wp14:editId="01696A2D">
            <wp:simplePos x="0" y="0"/>
            <wp:positionH relativeFrom="column">
              <wp:posOffset>1857375</wp:posOffset>
            </wp:positionH>
            <wp:positionV relativeFrom="paragraph">
              <wp:posOffset>207645</wp:posOffset>
            </wp:positionV>
            <wp:extent cx="204787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500" y="21185"/>
                <wp:lineTo x="21500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DC5" w:rsidRDefault="008E1DC5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8E1DC5" w:rsidRDefault="008E1DC5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8E1DC5" w:rsidRDefault="008E1DC5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8E1DC5" w:rsidRDefault="008E1DC5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8E1DC5" w:rsidRDefault="008E1DC5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8E1DC5" w:rsidRDefault="008E1DC5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8E1DC5" w:rsidRDefault="008E1DC5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8E1DC5" w:rsidRDefault="008E1DC5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7C6A9A" w:rsidRPr="007C6A9A" w:rsidRDefault="007C6A9A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</w:t>
      </w:r>
      <w:r w:rsidRPr="007C6A9A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Calculate the number of OAs: n</w:t>
      </w:r>
      <w:r w:rsidRPr="007C6A9A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</w:t>
      </w:r>
    </w:p>
    <w:p w:rsidR="00C07994" w:rsidRPr="002977F0" w:rsidRDefault="00C07994" w:rsidP="00936EC3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C6A9A" w:rsidRPr="007C6A9A" w:rsidRDefault="007C6A9A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</w:t>
      </w:r>
      <w:r w:rsidRPr="007C6A9A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number of electrons in the different levels is limited to 2n</w:t>
      </w:r>
      <w:r w:rsidRPr="007C6A9A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</w:t>
      </w:r>
      <w:r w:rsidRPr="007C6A9A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</w:p>
    <w:p w:rsidR="007C6A9A" w:rsidRPr="00580CF6" w:rsidRDefault="007C6A9A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7C6A9A" w:rsidRPr="007C6A9A" w:rsidRDefault="007C6A9A" w:rsidP="007C6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102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Example</w:t>
      </w:r>
      <w:r w:rsidRPr="007C6A9A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 there will be no more than 2 electrons and 1 atomic orbital at the lowest level because</w:t>
      </w:r>
    </w:p>
    <w:p w:rsidR="007C6A9A" w:rsidRDefault="007C6A9A" w:rsidP="007C6A9A">
      <w:pPr>
        <w:pStyle w:val="PrformatHTML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07994" w:rsidRPr="007C6A9A" w:rsidRDefault="007C6A9A" w:rsidP="007C6A9A">
      <w:pPr>
        <w:pStyle w:val="PrformatHTML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7C6A9A">
        <w:rPr>
          <w:rFonts w:asciiTheme="majorBidi" w:hAnsiTheme="majorBidi" w:cstheme="majorBidi"/>
          <w:sz w:val="24"/>
          <w:szCs w:val="24"/>
        </w:rPr>
        <w:t xml:space="preserve">(n = 1 </w:t>
      </w:r>
      <w:r w:rsidRPr="007C6A9A">
        <w:rPr>
          <w:rFonts w:ascii="Cambria Math" w:hAnsi="Cambria Math" w:cs="Cambria Math"/>
          <w:sz w:val="24"/>
          <w:szCs w:val="24"/>
        </w:rPr>
        <w:t>⇒</w:t>
      </w:r>
      <w:r w:rsidRPr="007C6A9A">
        <w:rPr>
          <w:rFonts w:asciiTheme="majorBidi" w:hAnsiTheme="majorBidi" w:cstheme="majorBidi"/>
          <w:sz w:val="24"/>
          <w:szCs w:val="24"/>
        </w:rPr>
        <w:t xml:space="preserve"> 2n</w:t>
      </w:r>
      <w:r w:rsidRPr="001102E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C6A9A">
        <w:rPr>
          <w:rFonts w:asciiTheme="majorBidi" w:hAnsiTheme="majorBidi" w:cstheme="majorBidi"/>
          <w:sz w:val="24"/>
          <w:szCs w:val="24"/>
        </w:rPr>
        <w:t xml:space="preserve"> e- = 2*1</w:t>
      </w:r>
      <w:r w:rsidRPr="001102E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C6A9A">
        <w:rPr>
          <w:rFonts w:asciiTheme="majorBidi" w:hAnsiTheme="majorBidi" w:cstheme="majorBidi"/>
          <w:sz w:val="24"/>
          <w:szCs w:val="24"/>
        </w:rPr>
        <w:t xml:space="preserve"> = 2 e- et n</w:t>
      </w:r>
      <w:r w:rsidRPr="001102E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C6A9A">
        <w:rPr>
          <w:rFonts w:asciiTheme="majorBidi" w:hAnsiTheme="majorBidi" w:cstheme="majorBidi"/>
          <w:sz w:val="24"/>
          <w:szCs w:val="24"/>
        </w:rPr>
        <w:t xml:space="preserve"> = 1</w:t>
      </w:r>
      <w:r w:rsidRPr="001102E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C6A9A">
        <w:rPr>
          <w:rFonts w:asciiTheme="majorBidi" w:hAnsiTheme="majorBidi" w:cstheme="majorBidi"/>
          <w:sz w:val="24"/>
          <w:szCs w:val="24"/>
        </w:rPr>
        <w:t xml:space="preserve"> = 1 OAs).</w:t>
      </w:r>
    </w:p>
    <w:p w:rsidR="00580CF6" w:rsidRDefault="002977F0" w:rsidP="00542AD5">
      <w:pPr>
        <w:pStyle w:val="PrformatHTML"/>
        <w:spacing w:line="36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Electronic subshell and secondary quantum number (l) </w:t>
      </w:r>
      <w:r w:rsidRPr="00580CF6">
        <w:rPr>
          <w:rStyle w:val="rynqvb"/>
          <w:rFonts w:asciiTheme="majorBidi" w:hAnsiTheme="majorBidi" w:cstheme="majorBidi"/>
          <w:sz w:val="24"/>
          <w:szCs w:val="24"/>
          <w:lang w:val="en"/>
        </w:rPr>
        <w:t xml:space="preserve">it tells you the irregularities in the refill of the couches or the energy supplies. Our electronic devices are available when they exist, on a couch, in our homes, different energy levels. </w:t>
      </w: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Each layer must be considered as a set of sub-layers, (l) whose energies </w:t>
      </w:r>
      <w:r w:rsidR="00580CF6"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differ. </w:t>
      </w: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number of sublevels is given by the value of the number</w:t>
      </w:r>
      <w:r w:rsidR="00580CF6"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principal quantum n</w:t>
      </w:r>
      <w:r w:rsid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</w:t>
      </w:r>
    </w:p>
    <w:p w:rsidR="00580CF6" w:rsidRDefault="00580CF6" w:rsidP="0058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number l, secondary quantum number defined by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</w:t>
      </w:r>
    </w:p>
    <w:p w:rsidR="00580CF6" w:rsidRPr="00580CF6" w:rsidRDefault="00580CF6" w:rsidP="0058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80CF6" w:rsidRDefault="00580CF6" w:rsidP="00580CF6">
      <w:pPr>
        <w:pStyle w:val="Prformat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0 ≤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≤ n–1</w:t>
      </w:r>
    </w:p>
    <w:p w:rsidR="00580CF6" w:rsidRDefault="00580CF6" w:rsidP="0058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A sublevel of energy means an </w:t>
      </w:r>
      <w:proofErr w:type="spellStart"/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underlayer</w:t>
      </w:r>
      <w:proofErr w:type="spellEnd"/>
    </w:p>
    <w:p w:rsidR="00580CF6" w:rsidRPr="00103610" w:rsidRDefault="00580CF6" w:rsidP="0058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80CF6" w:rsidRPr="00580CF6" w:rsidRDefault="00580CF6" w:rsidP="00580CF6">
      <w:pPr>
        <w:pStyle w:val="PrformatHTML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="Wingdings" w:hAnsi="Wingdings" w:cs="Wingdings"/>
          <w:sz w:val="24"/>
          <w:szCs w:val="24"/>
        </w:rPr>
        <w:lastRenderedPageBreak/>
        <w:t></w:t>
      </w: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corresponding energy sublevels has </w:t>
      </w:r>
      <w:r w:rsidRPr="00580CF6">
        <w:rPr>
          <w:rFonts w:asciiTheme="majorBidi" w:hAnsiTheme="majorBidi" w:cstheme="majorBidi"/>
          <w:sz w:val="24"/>
          <w:szCs w:val="24"/>
        </w:rPr>
        <w:t xml:space="preserve">= 0, n = 1, n = 4 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are called sublayers </w:t>
      </w: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s, p, d, f.</w:t>
      </w:r>
    </w:p>
    <w:p w:rsidR="00580CF6" w:rsidRDefault="00580CF6" w:rsidP="0058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580CF6" w:rsidRPr="00580CF6" w:rsidRDefault="00580CF6" w:rsidP="00580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 </w:t>
      </w: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characterizes the “shape” of the orbital; it defines an electronic sublayer, or a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580CF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sub-level of energy.</w:t>
      </w:r>
    </w:p>
    <w:p w:rsidR="00580CF6" w:rsidRPr="00580CF6" w:rsidRDefault="00580CF6" w:rsidP="00580CF6">
      <w:pPr>
        <w:pStyle w:val="PrformatHTML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2977F0" w:rsidRPr="00542AD5" w:rsidRDefault="002977F0" w:rsidP="002977F0">
      <w:pPr>
        <w:pStyle w:val="PrformatHTML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3610" w:rsidRDefault="00103610" w:rsidP="00103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  <w:r w:rsidRPr="0010361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Orbital and magnetic quantum number (m)</w:t>
      </w:r>
    </w:p>
    <w:p w:rsidR="00103610" w:rsidRDefault="00103610" w:rsidP="00103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</w:p>
    <w:p w:rsidR="00103610" w:rsidRPr="00103610" w:rsidRDefault="00103610" w:rsidP="00103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103610" w:rsidRDefault="00542AD5" w:rsidP="00542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ab/>
      </w:r>
      <w:r w:rsidR="00103610" w:rsidRPr="0010361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Furthermore, for each sublevel, the magnetic quantum number (m) characterizes</w:t>
      </w:r>
      <w:r w:rsidR="0010361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103610" w:rsidRPr="0010361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various electronic orbitals, each of which has the same electronic energy but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103610" w:rsidRPr="00103610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 different spatial orientation.</w:t>
      </w:r>
    </w:p>
    <w:p w:rsidR="00542AD5" w:rsidRPr="00542AD5" w:rsidRDefault="00542AD5" w:rsidP="00542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542AD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There are, for each subshell, [2 k-1] orbitals of forms close but of different orientation.</w:t>
      </w:r>
    </w:p>
    <w:p w:rsidR="00542AD5" w:rsidRPr="00103610" w:rsidRDefault="00542AD5" w:rsidP="00542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42AD5" w:rsidRDefault="00542AD5" w:rsidP="00542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  <w:r w:rsidRPr="00542AD5">
        <w:rPr>
          <w:rFonts w:ascii="Courier New" w:eastAsia="Times New Roman" w:hAnsi="Courier New" w:cs="Courier New"/>
          <w:sz w:val="20"/>
          <w:szCs w:val="20"/>
          <w:lang w:val="en" w:eastAsia="fr-FR"/>
        </w:rPr>
        <w:t xml:space="preserve">The number </w:t>
      </w:r>
      <w:r w:rsidRPr="00542AD5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m, magnetic quantum number</w:t>
      </w:r>
      <w:r w:rsidRPr="00542AD5">
        <w:rPr>
          <w:rFonts w:ascii="Courier New" w:eastAsia="Times New Roman" w:hAnsi="Courier New" w:cs="Courier New"/>
          <w:sz w:val="20"/>
          <w:szCs w:val="20"/>
          <w:lang w:val="en" w:eastAsia="fr-FR"/>
        </w:rPr>
        <w:t xml:space="preserve"> defined by:</w:t>
      </w:r>
    </w:p>
    <w:p w:rsidR="00542AD5" w:rsidRPr="00542AD5" w:rsidRDefault="00542AD5" w:rsidP="00542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D815D9" w:rsidRPr="00103610" w:rsidRDefault="00542AD5" w:rsidP="00542AD5">
      <w:pPr>
        <w:tabs>
          <w:tab w:val="left" w:pos="708"/>
          <w:tab w:val="left" w:pos="1416"/>
          <w:tab w:val="left" w:pos="2124"/>
          <w:tab w:val="left" w:pos="2832"/>
        </w:tabs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≤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≤ +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ab/>
      </w:r>
    </w:p>
    <w:p w:rsidR="00542AD5" w:rsidRPr="00542AD5" w:rsidRDefault="00542AD5" w:rsidP="00542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 w:rsidRPr="00542AD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Defines the orientation of the orbital</w:t>
      </w:r>
    </w:p>
    <w:p w:rsidR="00542AD5" w:rsidRPr="00542AD5" w:rsidRDefault="00542AD5" w:rsidP="00542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fr-FR"/>
        </w:rPr>
      </w:pPr>
    </w:p>
    <w:p w:rsidR="00542AD5" w:rsidRPr="00542AD5" w:rsidRDefault="00542AD5" w:rsidP="00542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542AD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Example:</w:t>
      </w:r>
    </w:p>
    <w:p w:rsidR="002269B4" w:rsidRPr="002977F0" w:rsidRDefault="00190C44" w:rsidP="002269B4">
      <w:pPr>
        <w:pStyle w:val="PrformatHTML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 wp14:anchorId="5063D80F" wp14:editId="21648BBF">
            <wp:simplePos x="0" y="0"/>
            <wp:positionH relativeFrom="column">
              <wp:posOffset>4324350</wp:posOffset>
            </wp:positionH>
            <wp:positionV relativeFrom="paragraph">
              <wp:posOffset>48895</wp:posOffset>
            </wp:positionV>
            <wp:extent cx="228600" cy="352425"/>
            <wp:effectExtent l="0" t="0" r="0" b="9525"/>
            <wp:wrapTight wrapText="bothSides">
              <wp:wrapPolygon edited="0">
                <wp:start x="0" y="0"/>
                <wp:lineTo x="0" y="21016"/>
                <wp:lineTo x="19800" y="21016"/>
                <wp:lineTo x="1980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DC5" w:rsidRPr="00190C44" w:rsidRDefault="00E50102" w:rsidP="00190C44">
      <w:pPr>
        <w:pStyle w:val="PrformatHTML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 wp14:anchorId="218F8079" wp14:editId="1940552C">
            <wp:simplePos x="0" y="0"/>
            <wp:positionH relativeFrom="column">
              <wp:posOffset>5219700</wp:posOffset>
            </wp:positionH>
            <wp:positionV relativeFrom="paragraph">
              <wp:posOffset>121285</wp:posOffset>
            </wp:positionV>
            <wp:extent cx="88582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21368" y="20800"/>
                <wp:lineTo x="21368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AD5" w:rsidRPr="008E1DC5">
        <w:rPr>
          <w:rFonts w:asciiTheme="majorBidi" w:hAnsiTheme="majorBidi" w:cstheme="majorBidi"/>
          <w:i/>
          <w:iCs/>
          <w:sz w:val="24"/>
          <w:szCs w:val="24"/>
        </w:rPr>
        <w:t xml:space="preserve">l = 0 </w:t>
      </w:r>
      <w:r w:rsidR="00542AD5" w:rsidRPr="008E1DC5">
        <w:rPr>
          <w:rFonts w:ascii="Cambria Math" w:hAnsi="Cambria Math" w:cs="Cambria Math"/>
          <w:sz w:val="24"/>
          <w:szCs w:val="24"/>
        </w:rPr>
        <w:t>⇒</w:t>
      </w:r>
      <w:r w:rsidR="00542AD5" w:rsidRPr="008E1DC5">
        <w:rPr>
          <w:rFonts w:asciiTheme="majorBidi" w:hAnsiTheme="majorBidi" w:cstheme="majorBidi"/>
          <w:sz w:val="24"/>
          <w:szCs w:val="24"/>
        </w:rPr>
        <w:t xml:space="preserve"> m = 0 </w:t>
      </w:r>
      <w:r w:rsidR="00542AD5" w:rsidRPr="008E1DC5">
        <w:rPr>
          <w:rFonts w:ascii="Cambria Math" w:hAnsi="Cambria Math" w:cs="Cambria Math"/>
          <w:sz w:val="24"/>
          <w:szCs w:val="24"/>
        </w:rPr>
        <w:t>⇒</w:t>
      </w:r>
      <w:r w:rsidR="00542AD5" w:rsidRPr="008E1DC5">
        <w:rPr>
          <w:rFonts w:asciiTheme="majorBidi" w:hAnsiTheme="majorBidi" w:cstheme="majorBidi"/>
          <w:sz w:val="24"/>
          <w:szCs w:val="24"/>
        </w:rPr>
        <w:t xml:space="preserve"> 1 </w:t>
      </w:r>
      <w:r w:rsidR="008E1DC5" w:rsidRPr="008E1DC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only orientation   </w:t>
      </w:r>
      <w:r w:rsidR="008E1DC5" w:rsidRPr="008E1DC5">
        <w:rPr>
          <w:rFonts w:ascii="Cambria Math" w:hAnsi="Cambria Math" w:cs="Cambria Math"/>
          <w:sz w:val="24"/>
          <w:szCs w:val="24"/>
        </w:rPr>
        <w:t>⇒</w:t>
      </w:r>
      <w:r w:rsidR="008E1DC5" w:rsidRPr="008E1DC5">
        <w:rPr>
          <w:rFonts w:asciiTheme="majorBidi" w:hAnsiTheme="majorBidi" w:cstheme="majorBidi"/>
          <w:sz w:val="24"/>
          <w:szCs w:val="24"/>
        </w:rPr>
        <w:t xml:space="preserve"> 1</w:t>
      </w:r>
      <w:r w:rsidR="008E1DC5" w:rsidRPr="008E1DC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orbital s </w:t>
      </w:r>
      <w:r w:rsidR="008E1DC5" w:rsidRPr="008E1DC5">
        <w:rPr>
          <w:rFonts w:ascii="Cambria Math" w:eastAsia="Times New Roman" w:hAnsi="Cambria Math" w:cs="Cambria Math"/>
          <w:sz w:val="24"/>
          <w:szCs w:val="24"/>
          <w:lang w:val="en" w:eastAsia="fr-FR"/>
        </w:rPr>
        <w:t>⇒</w:t>
      </w:r>
      <w:r w:rsidR="008E1DC5" w:rsidRPr="008E1DC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1 quantum box</w:t>
      </w:r>
      <w:r w:rsidR="008E1DC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</w:t>
      </w:r>
    </w:p>
    <w:p w:rsidR="008E1DC5" w:rsidRPr="008E1DC5" w:rsidRDefault="008E1DC5" w:rsidP="008E1DC5">
      <w:pPr>
        <w:pStyle w:val="PrformatHTML"/>
        <w:rPr>
          <w:rFonts w:ascii="Courier New" w:eastAsia="Times New Roman" w:hAnsi="Courier New" w:cs="Courier New"/>
          <w:lang w:eastAsia="fr-FR"/>
        </w:rPr>
      </w:pPr>
    </w:p>
    <w:p w:rsidR="00190C44" w:rsidRPr="00190C44" w:rsidRDefault="00190C44" w:rsidP="00190C44">
      <w:pPr>
        <w:pStyle w:val="PrformatHTML"/>
        <w:rPr>
          <w:rFonts w:ascii="Courier New" w:eastAsia="Times New Roman" w:hAnsi="Courier New" w:cs="Courier New"/>
          <w:lang w:eastAsia="fr-FR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 =1 </w:t>
      </w: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="CambriaMath" w:hAnsi="CambriaMath" w:cs="CambriaMat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m= -1; 0 ; 1 </w:t>
      </w: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="CambriaMath" w:hAnsi="CambriaMath" w:cs="CambriaMat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C44">
        <w:rPr>
          <w:rFonts w:ascii="Courier New" w:eastAsia="Times New Roman" w:hAnsi="Courier New" w:cs="Courier New"/>
          <w:lang w:val="en" w:eastAsia="fr-FR"/>
        </w:rPr>
        <w:t xml:space="preserve"> </w:t>
      </w:r>
      <w:r w:rsidRPr="00190C4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orientations </w:t>
      </w:r>
      <w:r w:rsidRPr="00190C44">
        <w:rPr>
          <w:rFonts w:ascii="Cambria Math" w:eastAsia="Times New Roman" w:hAnsi="Cambria Math" w:cs="Cambria Math"/>
          <w:sz w:val="24"/>
          <w:szCs w:val="24"/>
          <w:lang w:val="en" w:eastAsia="fr-FR"/>
        </w:rPr>
        <w:t>⇒</w:t>
      </w:r>
      <w:r w:rsidRPr="00190C4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3 p orbitals of the same energy </w:t>
      </w:r>
      <w:r w:rsidRPr="00190C44">
        <w:rPr>
          <w:rFonts w:ascii="Cambria Math" w:eastAsia="Times New Roman" w:hAnsi="Cambria Math" w:cs="Cambria Math"/>
          <w:sz w:val="24"/>
          <w:szCs w:val="24"/>
          <w:lang w:val="en" w:eastAsia="fr-FR"/>
        </w:rPr>
        <w:t>⇒</w:t>
      </w:r>
      <w:r w:rsidRPr="00190C44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3 boxes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</w:p>
    <w:p w:rsidR="00E50102" w:rsidRDefault="00E50102" w:rsidP="00E50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 w:eastAsia="fr-FR"/>
        </w:rPr>
      </w:pPr>
    </w:p>
    <w:p w:rsidR="00E50102" w:rsidRPr="00E50102" w:rsidRDefault="00E50102" w:rsidP="00E50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5010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quantum</w:t>
      </w:r>
    </w:p>
    <w:p w:rsidR="002269B4" w:rsidRPr="00E50102" w:rsidRDefault="002269B4" w:rsidP="002269B4">
      <w:pPr>
        <w:pStyle w:val="PrformatHTML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50102" w:rsidRPr="00E50102" w:rsidRDefault="00E50102" w:rsidP="00E50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E5010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Number of electrons per orbital and spin (s)</w:t>
      </w:r>
    </w:p>
    <w:p w:rsidR="002269B4" w:rsidRPr="00E50102" w:rsidRDefault="002269B4" w:rsidP="00226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D0E21" w:rsidRPr="00DD0E21" w:rsidRDefault="00E50102" w:rsidP="00074A79">
      <w:pPr>
        <w:pStyle w:val="PrformatHTML"/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E5010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In addition to the three quantum numbers necessary to describe the position in space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E5010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of the electron in relation to the nucleus, there exists a fourth quantum number, internal to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074A7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the electron itself, which </w:t>
      </w:r>
      <w:r w:rsidRPr="00E5010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describes the rotation (we often retain the English word "spin") of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E5010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electron on itself</w:t>
      </w:r>
      <w:r w:rsidR="00DD0E21" w:rsidRPr="00DD0E2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. Given the fact that this rotation can only be carried out in the positive direction or negative direction, this number can only take two values.</w:t>
      </w:r>
    </w:p>
    <w:p w:rsidR="00DD0E21" w:rsidRDefault="00DD0E21" w:rsidP="00DD0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074A79" w:rsidRDefault="00DD0E21" w:rsidP="00074A79">
      <w:pPr>
        <w:pStyle w:val="PrformatHTML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="Times New Roman" w:hAnsi="Times New Roman" w:cs="Times New Roman"/>
          <w:b/>
          <w:bCs/>
          <w:color w:val="33339C"/>
          <w:sz w:val="40"/>
          <w:szCs w:val="40"/>
        </w:rPr>
        <w:t>↑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074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0E2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electron of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S= +1/</w:t>
      </w:r>
      <w:r w:rsidR="00074A79">
        <w:rPr>
          <w:rFonts w:ascii="Times New Roman" w:hAnsi="Times New Roman" w:cs="Times New Roman"/>
          <w:sz w:val="24"/>
          <w:szCs w:val="24"/>
        </w:rPr>
        <w:t xml:space="preserve">2,     </w:t>
      </w:r>
      <w:r w:rsidR="00074A79">
        <w:rPr>
          <w:rFonts w:ascii="Times New Roman" w:hAnsi="Times New Roman" w:cs="Times New Roman"/>
          <w:b/>
          <w:bCs/>
          <w:color w:val="33339C"/>
          <w:sz w:val="40"/>
          <w:szCs w:val="40"/>
        </w:rPr>
        <w:t>↓</w:t>
      </w:r>
      <w:r w:rsidR="00074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074A79" w:rsidRPr="00074A79">
        <w:rPr>
          <w:rFonts w:ascii="Courier New" w:eastAsia="Times New Roman" w:hAnsi="Courier New" w:cs="Courier New"/>
          <w:lang w:val="en" w:eastAsia="fr-FR"/>
        </w:rPr>
        <w:t xml:space="preserve"> </w:t>
      </w:r>
      <w:r w:rsidR="00074A79" w:rsidRPr="00074A7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electron of</w:t>
      </w:r>
    </w:p>
    <w:p w:rsidR="00074A79" w:rsidRPr="00074A79" w:rsidRDefault="00074A79" w:rsidP="00074A79">
      <w:pPr>
        <w:pStyle w:val="PrformatHTML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</w:pPr>
    </w:p>
    <w:p w:rsidR="00074A79" w:rsidRPr="00074A79" w:rsidRDefault="00074A79" w:rsidP="00074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074A79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Example</w:t>
      </w:r>
    </w:p>
    <w:p w:rsidR="00074A79" w:rsidRPr="00074A79" w:rsidRDefault="00074A79" w:rsidP="00074A79">
      <w:pPr>
        <w:pStyle w:val="PrformatHTML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D0E21" w:rsidRPr="00DD0E21" w:rsidRDefault="00DD0E21" w:rsidP="00DD0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74A79" w:rsidRDefault="00C20C70" w:rsidP="00074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40"/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074A79" w:rsidRPr="00074A7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Determine the quantum numbers associated with the principal quantum number n=3?</w:t>
      </w:r>
    </w:p>
    <w:p w:rsidR="00074A79" w:rsidRPr="00074A79" w:rsidRDefault="00074A79" w:rsidP="00074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74A79" w:rsidRPr="00074A79" w:rsidRDefault="00C20C70" w:rsidP="00074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sym w:font="Wingdings" w:char="F040"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074A79" w:rsidRPr="00074A79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How many atomic orbitals are associated with n=3? How many electrons?</w:t>
      </w:r>
    </w:p>
    <w:p w:rsidR="00E50102" w:rsidRPr="00E50102" w:rsidRDefault="00E50102" w:rsidP="00E50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A66256" w:rsidRDefault="00A66256" w:rsidP="00A66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A662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Answer: We have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&gt; 0 et 0 ≤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≤ n–1, 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≤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≤ +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=±1/2</w:t>
      </w:r>
    </w:p>
    <w:p w:rsidR="00A66256" w:rsidRDefault="00A66256" w:rsidP="00A66256">
      <w:pPr>
        <w:pStyle w:val="PrformatHTML"/>
        <w:rPr>
          <w:rFonts w:asciiTheme="majorBidi" w:eastAsia="Times New Roman" w:hAnsiTheme="majorBidi" w:cstheme="majorBidi"/>
          <w:lang w:val="en" w:eastAsia="fr-FR"/>
        </w:rPr>
      </w:pPr>
      <w:proofErr w:type="gramStart"/>
      <w:r w:rsidRPr="00A66256">
        <w:rPr>
          <w:rFonts w:asciiTheme="majorBidi" w:hAnsiTheme="majorBidi" w:cstheme="majorBidi"/>
          <w:b/>
          <w:bCs/>
          <w:i/>
          <w:iCs/>
          <w:sz w:val="24"/>
          <w:szCs w:val="24"/>
        </w:rPr>
        <w:t>n</w:t>
      </w:r>
      <w:proofErr w:type="gramEnd"/>
      <w:r w:rsidRPr="00A6625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66256">
        <w:rPr>
          <w:rFonts w:asciiTheme="majorBidi" w:hAnsiTheme="majorBidi" w:cstheme="majorBidi"/>
          <w:i/>
          <w:iCs/>
          <w:sz w:val="24"/>
          <w:szCs w:val="24"/>
        </w:rPr>
        <w:t>&gt; 0 : n</w:t>
      </w:r>
      <w:r w:rsidRPr="00A66256">
        <w:rPr>
          <w:rFonts w:asciiTheme="majorBidi" w:eastAsia="Times New Roman" w:hAnsiTheme="majorBidi" w:cstheme="majorBidi"/>
          <w:lang w:val="en" w:eastAsia="fr-FR"/>
        </w:rPr>
        <w:t xml:space="preserve">=3 </w:t>
      </w:r>
      <w:r w:rsidRPr="00A66256">
        <w:rPr>
          <w:rFonts w:ascii="Cambria Math" w:eastAsia="Times New Roman" w:hAnsi="Cambria Math" w:cs="Cambria Math"/>
          <w:lang w:val="en" w:eastAsia="fr-FR"/>
        </w:rPr>
        <w:t>⇒</w:t>
      </w:r>
      <w:r w:rsidRPr="00A66256">
        <w:rPr>
          <w:rFonts w:asciiTheme="majorBidi" w:eastAsia="Times New Roman" w:hAnsiTheme="majorBidi" w:cstheme="majorBidi"/>
          <w:lang w:val="en" w:eastAsia="fr-FR"/>
        </w:rPr>
        <w:t xml:space="preserve"> Layer M (Line 3 or period 3)</w:t>
      </w:r>
    </w:p>
    <w:p w:rsidR="00A66256" w:rsidRPr="00A66256" w:rsidRDefault="00A66256" w:rsidP="00A66256">
      <w:pPr>
        <w:pStyle w:val="PrformatHTML"/>
        <w:rPr>
          <w:rFonts w:asciiTheme="majorBidi" w:eastAsia="Times New Roman" w:hAnsiTheme="majorBidi" w:cstheme="majorBidi"/>
          <w:lang w:eastAsia="fr-FR"/>
        </w:rPr>
      </w:pPr>
    </w:p>
    <w:p w:rsidR="00A66256" w:rsidRDefault="00A66256" w:rsidP="00A66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66256" w:rsidRDefault="00A66256" w:rsidP="00A66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66256" w:rsidRPr="00A66256" w:rsidRDefault="00A66256" w:rsidP="00A66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  <w:r w:rsidRPr="00A66256">
        <w:rPr>
          <w:rFonts w:ascii="Times New Roman" w:hAnsi="Times New Roman" w:cs="Times New Roman"/>
          <w:sz w:val="24"/>
          <w:szCs w:val="24"/>
          <w:u w:val="single"/>
        </w:rPr>
        <w:t xml:space="preserve">0 ≤ </w:t>
      </w:r>
      <w:r w:rsidRPr="00A662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l </w:t>
      </w:r>
      <w:r w:rsidRPr="00A66256">
        <w:rPr>
          <w:rFonts w:ascii="Times New Roman" w:hAnsi="Times New Roman" w:cs="Times New Roman"/>
          <w:sz w:val="24"/>
          <w:szCs w:val="24"/>
          <w:u w:val="single"/>
        </w:rPr>
        <w:t xml:space="preserve">≤ n–1 </w:t>
      </w:r>
      <w:r w:rsidRPr="00A66256">
        <w:rPr>
          <w:rFonts w:ascii="Cambria Math" w:hAnsi="Cambria Math" w:cs="Cambria Math"/>
          <w:sz w:val="24"/>
          <w:szCs w:val="24"/>
          <w:u w:val="single"/>
        </w:rPr>
        <w:t>⇒</w:t>
      </w:r>
      <w:r w:rsidRPr="00A66256">
        <w:rPr>
          <w:rFonts w:ascii="CambriaMath" w:hAnsi="CambriaMath" w:cs="CambriaMath"/>
          <w:sz w:val="24"/>
          <w:szCs w:val="24"/>
          <w:u w:val="single"/>
        </w:rPr>
        <w:t xml:space="preserve"> </w:t>
      </w:r>
      <w:r w:rsidRPr="00A66256">
        <w:rPr>
          <w:rFonts w:ascii="Times New Roman" w:hAnsi="Times New Roman" w:cs="Times New Roman"/>
          <w:sz w:val="24"/>
          <w:szCs w:val="24"/>
          <w:u w:val="single"/>
        </w:rPr>
        <w:t xml:space="preserve">0 ≤ </w:t>
      </w:r>
      <w:r w:rsidRPr="00A662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l </w:t>
      </w:r>
      <w:r w:rsidRPr="00A66256">
        <w:rPr>
          <w:rFonts w:ascii="Times New Roman" w:hAnsi="Times New Roman" w:cs="Times New Roman"/>
          <w:sz w:val="24"/>
          <w:szCs w:val="24"/>
          <w:u w:val="single"/>
        </w:rPr>
        <w:t>≤ 2</w:t>
      </w:r>
    </w:p>
    <w:p w:rsidR="002269B4" w:rsidRPr="00E50102" w:rsidRDefault="002269B4" w:rsidP="00E50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140DC2" w:rsidRPr="00140DC2" w:rsidRDefault="00A66256" w:rsidP="00140DC2">
      <w:pPr>
        <w:pStyle w:val="PrformatHTML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l=0 </w:t>
      </w:r>
      <w:r>
        <w:rPr>
          <w:rFonts w:ascii="Cambria Math" w:hAnsi="Cambria Math" w:cs="Cambria Math"/>
          <w:sz w:val="24"/>
          <w:szCs w:val="24"/>
        </w:rPr>
        <w:t>⇒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A662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Undercoat</w:t>
      </w:r>
      <w:r w:rsidR="00140D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140DC2">
        <w:rPr>
          <w:rFonts w:ascii="CambriaMath" w:hAnsi="CambriaMath" w:cs="CambriaMath"/>
          <w:sz w:val="24"/>
          <w:szCs w:val="24"/>
        </w:rPr>
        <w:t xml:space="preserve">s </w:t>
      </w:r>
      <w:r w:rsidR="00140DC2">
        <w:rPr>
          <w:rFonts w:ascii="Cambria Math" w:hAnsi="Cambria Math" w:cs="Cambria Math"/>
          <w:sz w:val="24"/>
          <w:szCs w:val="24"/>
        </w:rPr>
        <w:t>⇒</w:t>
      </w:r>
      <w:r w:rsidR="00140DC2">
        <w:rPr>
          <w:rFonts w:ascii="CambriaMath" w:hAnsi="CambriaMath" w:cs="CambriaMath"/>
          <w:sz w:val="24"/>
          <w:szCs w:val="24"/>
        </w:rPr>
        <w:t xml:space="preserve"> 1</w:t>
      </w:r>
      <w:r w:rsidR="00140DC2" w:rsidRPr="00140DC2">
        <w:rPr>
          <w:rFonts w:ascii="Courier New" w:eastAsia="Times New Roman" w:hAnsi="Courier New" w:cs="Courier New"/>
          <w:lang w:val="en" w:eastAsia="fr-FR"/>
        </w:rPr>
        <w:t xml:space="preserve"> </w:t>
      </w:r>
      <w:r w:rsidR="00140DC2" w:rsidRPr="00140D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OA or 1 quantum box</w:t>
      </w:r>
      <w:r w:rsidR="00140D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140DC2">
        <w:rPr>
          <w:rFonts w:ascii="Cambria Math" w:hAnsi="Cambria Math" w:cs="Cambria Math"/>
          <w:sz w:val="24"/>
          <w:szCs w:val="24"/>
        </w:rPr>
        <w:t>⇒</w:t>
      </w:r>
    </w:p>
    <w:p w:rsidR="00A66256" w:rsidRPr="00A66256" w:rsidRDefault="00A66256" w:rsidP="00A66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046D03" w:rsidRPr="00E50102" w:rsidRDefault="00046D03" w:rsidP="00046D03">
      <w:pPr>
        <w:tabs>
          <w:tab w:val="left" w:pos="708"/>
        </w:tabs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</w:p>
    <w:sectPr w:rsidR="00046D03" w:rsidRPr="00E50102" w:rsidSect="00055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Math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C216A"/>
    <w:multiLevelType w:val="multilevel"/>
    <w:tmpl w:val="AB323588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000301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eastAsiaTheme="minorHAnsi" w:hAnsi="Times New Roman" w:cs="Times New Roman" w:hint="default"/>
        <w:color w:val="0003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0003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0003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0003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0003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0003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0003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00030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DD"/>
    <w:rsid w:val="00026C32"/>
    <w:rsid w:val="00046D03"/>
    <w:rsid w:val="00055A8C"/>
    <w:rsid w:val="00074A79"/>
    <w:rsid w:val="00095D02"/>
    <w:rsid w:val="00103610"/>
    <w:rsid w:val="001102E2"/>
    <w:rsid w:val="00140DC2"/>
    <w:rsid w:val="00154D89"/>
    <w:rsid w:val="00190C44"/>
    <w:rsid w:val="001E7FF1"/>
    <w:rsid w:val="002269B4"/>
    <w:rsid w:val="002977F0"/>
    <w:rsid w:val="002F24D1"/>
    <w:rsid w:val="00340182"/>
    <w:rsid w:val="00367C12"/>
    <w:rsid w:val="003932FF"/>
    <w:rsid w:val="003C75C2"/>
    <w:rsid w:val="003E1B9E"/>
    <w:rsid w:val="004200C2"/>
    <w:rsid w:val="004677DC"/>
    <w:rsid w:val="00493673"/>
    <w:rsid w:val="00542AD5"/>
    <w:rsid w:val="00580CF6"/>
    <w:rsid w:val="00595BA4"/>
    <w:rsid w:val="005C0926"/>
    <w:rsid w:val="006C6B59"/>
    <w:rsid w:val="00714FF3"/>
    <w:rsid w:val="00785E61"/>
    <w:rsid w:val="007C6A9A"/>
    <w:rsid w:val="008C4AAE"/>
    <w:rsid w:val="008C6C26"/>
    <w:rsid w:val="008E1DC5"/>
    <w:rsid w:val="00936EC3"/>
    <w:rsid w:val="00947B2E"/>
    <w:rsid w:val="009C4767"/>
    <w:rsid w:val="009C6240"/>
    <w:rsid w:val="00A66256"/>
    <w:rsid w:val="00B32E64"/>
    <w:rsid w:val="00B4065B"/>
    <w:rsid w:val="00B815F9"/>
    <w:rsid w:val="00B83EFF"/>
    <w:rsid w:val="00B9256E"/>
    <w:rsid w:val="00BD4020"/>
    <w:rsid w:val="00C07994"/>
    <w:rsid w:val="00C20C70"/>
    <w:rsid w:val="00C33392"/>
    <w:rsid w:val="00C76229"/>
    <w:rsid w:val="00D815D9"/>
    <w:rsid w:val="00DD0E21"/>
    <w:rsid w:val="00E25227"/>
    <w:rsid w:val="00E25725"/>
    <w:rsid w:val="00E50102"/>
    <w:rsid w:val="00E752DD"/>
    <w:rsid w:val="00E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055A8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055A8C"/>
    <w:rPr>
      <w:rFonts w:ascii="Consolas" w:hAnsi="Consolas" w:cs="Consola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B5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624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5D02"/>
    <w:rPr>
      <w:color w:val="808080"/>
    </w:rPr>
  </w:style>
  <w:style w:type="table" w:styleId="Grilledutableau">
    <w:name w:val="Table Grid"/>
    <w:basedOn w:val="TableauNormal"/>
    <w:uiPriority w:val="59"/>
    <w:rsid w:val="003E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297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055A8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055A8C"/>
    <w:rPr>
      <w:rFonts w:ascii="Consolas" w:hAnsi="Consolas" w:cs="Consola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B5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624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95D02"/>
    <w:rPr>
      <w:color w:val="808080"/>
    </w:rPr>
  </w:style>
  <w:style w:type="table" w:styleId="Grilledutableau">
    <w:name w:val="Table Grid"/>
    <w:basedOn w:val="TableauNormal"/>
    <w:uiPriority w:val="59"/>
    <w:rsid w:val="003E1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29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EC8E-514F-4A93-90E6-FD3E5124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1520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computer</dc:creator>
  <cp:lastModifiedBy>alia computer</cp:lastModifiedBy>
  <cp:revision>40</cp:revision>
  <dcterms:created xsi:type="dcterms:W3CDTF">2023-09-10T17:41:00Z</dcterms:created>
  <dcterms:modified xsi:type="dcterms:W3CDTF">2023-09-17T23:36:00Z</dcterms:modified>
</cp:coreProperties>
</file>