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A0" w:rsidRDefault="003063A0" w:rsidP="003063A0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المستوى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السنة الثانية دراسات أدبية</w:t>
      </w:r>
    </w:p>
    <w:p w:rsidR="003063A0" w:rsidRDefault="003063A0" w:rsidP="003063A0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المقياس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مدخل إلى الأدب المغاربي</w:t>
      </w:r>
    </w:p>
    <w:p w:rsidR="003063A0" w:rsidRDefault="003063A0" w:rsidP="003063A0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المحتوى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رواية ابن الفقير لمولود فرعون</w:t>
      </w:r>
    </w:p>
    <w:p w:rsidR="003063A0" w:rsidRPr="004843B9" w:rsidRDefault="003063A0" w:rsidP="004843B9">
      <w:pPr>
        <w:bidi/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</w:pP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إعداد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د. عبد الحميد جودي  </w:t>
      </w:r>
    </w:p>
    <w:p w:rsidR="003063A0" w:rsidRPr="004843B9" w:rsidRDefault="00F31370" w:rsidP="004843B9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 w:hint="cs"/>
          <w:color w:val="202124"/>
          <w:sz w:val="32"/>
          <w:szCs w:val="32"/>
          <w:rtl/>
          <w:lang w:eastAsia="fr-FR" w:bidi="ar-DZ"/>
        </w:rPr>
      </w:pPr>
      <w:r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 xml:space="preserve">مولود فرعون أديب وكاتب جزائري يكتب باللغة </w:t>
      </w:r>
      <w:proofErr w:type="spellStart"/>
      <w:r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>الفرنسية</w:t>
      </w:r>
      <w:r w:rsidR="004843B9">
        <w:rPr>
          <w:rFonts w:ascii="Simplified Arabic" w:eastAsia="Times New Roman" w:hAnsi="Simplified Arabic" w:cs="Simplified Arabic" w:hint="cs"/>
          <w:color w:val="4D5156"/>
          <w:sz w:val="32"/>
          <w:szCs w:val="32"/>
          <w:rtl/>
          <w:lang w:eastAsia="fr-FR" w:bidi="ar-DZ"/>
        </w:rPr>
        <w:t>،</w:t>
      </w:r>
      <w:proofErr w:type="spellEnd"/>
      <w:r w:rsidR="003063A0">
        <w:rPr>
          <w:rFonts w:ascii="Simplified Arabic" w:eastAsia="Times New Roman" w:hAnsi="Simplified Arabic" w:cs="Simplified Arabic" w:hint="cs"/>
          <w:color w:val="4D5156"/>
          <w:sz w:val="32"/>
          <w:szCs w:val="32"/>
          <w:rtl/>
          <w:lang w:eastAsia="fr-FR" w:bidi="ar-DZ"/>
        </w:rPr>
        <w:t xml:space="preserve"> ولد في</w:t>
      </w:r>
      <w:r w:rsidR="003063A0" w:rsidRPr="00F31370">
        <w:rPr>
          <w:rFonts w:ascii="Simplified Arabic" w:eastAsia="Times New Roman" w:hAnsi="Simplified Arabic" w:cs="Simplified Arabic"/>
          <w:b/>
          <w:bCs/>
          <w:color w:val="202124"/>
          <w:sz w:val="32"/>
          <w:szCs w:val="32"/>
          <w:lang w:eastAsia="fr-FR" w:bidi="ar-DZ"/>
        </w:rPr>
        <w:t> </w:t>
      </w:r>
      <w:r w:rsidR="003063A0" w:rsidRPr="00F31370">
        <w:rPr>
          <w:rFonts w:ascii="Simplified Arabic" w:eastAsia="Times New Roman" w:hAnsi="Simplified Arabic" w:cs="Simplified Arabic"/>
          <w:color w:val="202124"/>
          <w:sz w:val="32"/>
          <w:szCs w:val="32"/>
          <w:lang w:eastAsia="fr-FR" w:bidi="ar-DZ"/>
        </w:rPr>
        <w:t xml:space="preserve">8 </w:t>
      </w:r>
      <w:r w:rsidR="003063A0" w:rsidRPr="00F31370">
        <w:rPr>
          <w:rFonts w:ascii="Simplified Arabic" w:eastAsia="Times New Roman" w:hAnsi="Simplified Arabic" w:cs="Simplified Arabic"/>
          <w:color w:val="202124"/>
          <w:sz w:val="32"/>
          <w:szCs w:val="32"/>
          <w:rtl/>
          <w:lang w:eastAsia="fr-FR" w:bidi="ar-DZ"/>
        </w:rPr>
        <w:t xml:space="preserve">مارس </w:t>
      </w:r>
      <w:r w:rsidR="004843B9">
        <w:rPr>
          <w:rFonts w:ascii="Simplified Arabic" w:eastAsia="Times New Roman" w:hAnsi="Simplified Arabic" w:cs="Simplified Arabic" w:hint="cs"/>
          <w:color w:val="202124"/>
          <w:sz w:val="32"/>
          <w:szCs w:val="32"/>
          <w:rtl/>
          <w:lang w:eastAsia="fr-FR" w:bidi="ar-DZ"/>
        </w:rPr>
        <w:t xml:space="preserve"> </w:t>
      </w:r>
      <w:proofErr w:type="spellStart"/>
      <w:r w:rsidR="003063A0" w:rsidRPr="00F31370">
        <w:rPr>
          <w:rFonts w:ascii="Simplified Arabic" w:eastAsia="Times New Roman" w:hAnsi="Simplified Arabic" w:cs="Simplified Arabic"/>
          <w:color w:val="202124"/>
          <w:sz w:val="32"/>
          <w:szCs w:val="32"/>
          <w:rtl/>
          <w:lang w:eastAsia="fr-FR" w:bidi="ar-DZ"/>
        </w:rPr>
        <w:t>1913</w:t>
      </w:r>
      <w:r w:rsidR="003063A0">
        <w:rPr>
          <w:rFonts w:ascii="Simplified Arabic" w:eastAsia="Times New Roman" w:hAnsi="Simplified Arabic" w:cs="Simplified Arabic" w:hint="cs"/>
          <w:color w:val="202124"/>
          <w:sz w:val="32"/>
          <w:szCs w:val="32"/>
          <w:rtl/>
          <w:lang w:eastAsia="fr-FR" w:bidi="ar-DZ"/>
        </w:rPr>
        <w:t>في</w:t>
      </w:r>
      <w:proofErr w:type="spellEnd"/>
      <w:r w:rsidR="003063A0" w:rsidRPr="00F31370">
        <w:rPr>
          <w:rFonts w:ascii="Simplified Arabic" w:eastAsia="Times New Roman" w:hAnsi="Simplified Arabic" w:cs="Simplified Arabic"/>
          <w:color w:val="202124"/>
          <w:sz w:val="32"/>
          <w:szCs w:val="32"/>
          <w:lang w:eastAsia="fr-FR" w:bidi="ar-DZ"/>
        </w:rPr>
        <w:t> </w:t>
      </w:r>
      <w:hyperlink r:id="rId4" w:history="1">
        <w:proofErr w:type="spellStart"/>
        <w:r w:rsidR="003063A0">
          <w:rPr>
            <w:rFonts w:ascii="Simplified Arabic" w:eastAsia="Times New Roman" w:hAnsi="Simplified Arabic" w:cs="Simplified Arabic" w:hint="cs"/>
            <w:color w:val="1A0DAB"/>
            <w:sz w:val="32"/>
            <w:szCs w:val="32"/>
            <w:rtl/>
            <w:lang w:eastAsia="fr-FR" w:bidi="ar-DZ"/>
          </w:rPr>
          <w:t>تيزي</w:t>
        </w:r>
        <w:proofErr w:type="spellEnd"/>
        <w:r w:rsidR="003063A0">
          <w:rPr>
            <w:rFonts w:ascii="Simplified Arabic" w:eastAsia="Times New Roman" w:hAnsi="Simplified Arabic" w:cs="Simplified Arabic" w:hint="cs"/>
            <w:color w:val="1A0DAB"/>
            <w:sz w:val="32"/>
            <w:szCs w:val="32"/>
            <w:rtl/>
            <w:lang w:eastAsia="fr-FR" w:bidi="ar-DZ"/>
          </w:rPr>
          <w:t xml:space="preserve"> </w:t>
        </w:r>
        <w:proofErr w:type="spellStart"/>
        <w:r w:rsidR="003063A0">
          <w:rPr>
            <w:rFonts w:ascii="Simplified Arabic" w:eastAsia="Times New Roman" w:hAnsi="Simplified Arabic" w:cs="Simplified Arabic" w:hint="cs"/>
            <w:color w:val="1A0DAB"/>
            <w:sz w:val="32"/>
            <w:szCs w:val="32"/>
            <w:rtl/>
            <w:lang w:eastAsia="fr-FR" w:bidi="ar-DZ"/>
          </w:rPr>
          <w:t>هيبل</w:t>
        </w:r>
        <w:r w:rsidR="003063A0" w:rsidRPr="00F31370">
          <w:rPr>
            <w:rFonts w:ascii="Simplified Arabic" w:eastAsia="Times New Roman" w:hAnsi="Simplified Arabic" w:cs="Simplified Arabic"/>
            <w:color w:val="1A0DAB"/>
            <w:sz w:val="32"/>
            <w:szCs w:val="32"/>
            <w:rtl/>
            <w:lang w:eastAsia="fr-FR" w:bidi="ar-DZ"/>
          </w:rPr>
          <w:t>،</w:t>
        </w:r>
        <w:proofErr w:type="spellEnd"/>
        <w:r w:rsidR="003063A0" w:rsidRPr="00F31370">
          <w:rPr>
            <w:rFonts w:ascii="Simplified Arabic" w:eastAsia="Times New Roman" w:hAnsi="Simplified Arabic" w:cs="Simplified Arabic"/>
            <w:color w:val="1A0DAB"/>
            <w:sz w:val="32"/>
            <w:szCs w:val="32"/>
            <w:rtl/>
            <w:lang w:eastAsia="fr-FR" w:bidi="ar-DZ"/>
          </w:rPr>
          <w:t xml:space="preserve"> </w:t>
        </w:r>
        <w:r w:rsidR="003063A0">
          <w:rPr>
            <w:rFonts w:ascii="Simplified Arabic" w:eastAsia="Times New Roman" w:hAnsi="Simplified Arabic" w:cs="Simplified Arabic" w:hint="cs"/>
            <w:color w:val="1A0DAB"/>
            <w:sz w:val="32"/>
            <w:szCs w:val="32"/>
            <w:rtl/>
            <w:lang w:eastAsia="fr-FR" w:bidi="ar-DZ"/>
          </w:rPr>
          <w:t>في</w:t>
        </w:r>
      </w:hyperlink>
      <w:r w:rsidR="003063A0">
        <w:rPr>
          <w:rFonts w:ascii="Simplified Arabic" w:eastAsia="Times New Roman" w:hAnsi="Simplified Arabic" w:cs="Simplified Arabic" w:hint="cs"/>
          <w:color w:val="202124"/>
          <w:sz w:val="32"/>
          <w:szCs w:val="32"/>
          <w:rtl/>
          <w:lang w:eastAsia="fr-FR" w:bidi="ar-DZ"/>
        </w:rPr>
        <w:t xml:space="preserve"> </w:t>
      </w:r>
      <w:proofErr w:type="spellStart"/>
      <w:r w:rsidR="003063A0">
        <w:rPr>
          <w:rFonts w:ascii="Simplified Arabic" w:eastAsia="Times New Roman" w:hAnsi="Simplified Arabic" w:cs="Simplified Arabic" w:hint="cs"/>
          <w:color w:val="202124"/>
          <w:sz w:val="32"/>
          <w:szCs w:val="32"/>
          <w:rtl/>
          <w:lang w:eastAsia="fr-FR" w:bidi="ar-DZ"/>
        </w:rPr>
        <w:t>تيزي</w:t>
      </w:r>
      <w:proofErr w:type="spellEnd"/>
      <w:r w:rsidR="003063A0">
        <w:rPr>
          <w:rFonts w:ascii="Simplified Arabic" w:eastAsia="Times New Roman" w:hAnsi="Simplified Arabic" w:cs="Simplified Arabic" w:hint="cs"/>
          <w:color w:val="202124"/>
          <w:sz w:val="32"/>
          <w:szCs w:val="32"/>
          <w:rtl/>
          <w:lang w:eastAsia="fr-FR" w:bidi="ar-DZ"/>
        </w:rPr>
        <w:t xml:space="preserve"> </w:t>
      </w:r>
      <w:proofErr w:type="spellStart"/>
      <w:r w:rsidR="003063A0">
        <w:rPr>
          <w:rFonts w:ascii="Simplified Arabic" w:eastAsia="Times New Roman" w:hAnsi="Simplified Arabic" w:cs="Simplified Arabic" w:hint="cs"/>
          <w:color w:val="202124"/>
          <w:sz w:val="32"/>
          <w:szCs w:val="32"/>
          <w:rtl/>
          <w:lang w:eastAsia="fr-FR" w:bidi="ar-DZ"/>
        </w:rPr>
        <w:t>وزو</w:t>
      </w:r>
      <w:r w:rsidR="004843B9">
        <w:rPr>
          <w:rFonts w:ascii="Simplified Arabic" w:eastAsia="Times New Roman" w:hAnsi="Simplified Arabic" w:cs="Simplified Arabic" w:hint="cs"/>
          <w:color w:val="202124"/>
          <w:sz w:val="32"/>
          <w:szCs w:val="32"/>
          <w:rtl/>
          <w:lang w:eastAsia="fr-FR" w:bidi="ar-DZ"/>
        </w:rPr>
        <w:t>،</w:t>
      </w:r>
      <w:proofErr w:type="spellEnd"/>
      <w:r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 xml:space="preserve"> </w:t>
      </w:r>
      <w:proofErr w:type="spellStart"/>
      <w:r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>أغتالته</w:t>
      </w:r>
      <w:proofErr w:type="spellEnd"/>
      <w:r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 xml:space="preserve"> منظمة الجيش السري</w:t>
      </w:r>
      <w:r w:rsidR="003063A0">
        <w:rPr>
          <w:rFonts w:ascii="Simplified Arabic" w:eastAsia="Times New Roman" w:hAnsi="Simplified Arabic" w:cs="Simplified Arabic" w:hint="cs"/>
          <w:color w:val="4D5156"/>
          <w:sz w:val="32"/>
          <w:szCs w:val="32"/>
          <w:rtl/>
          <w:lang w:eastAsia="fr-FR" w:bidi="ar-DZ"/>
        </w:rPr>
        <w:t xml:space="preserve"> </w:t>
      </w:r>
      <w:r w:rsidR="004843B9">
        <w:rPr>
          <w:rFonts w:ascii="Simplified Arabic" w:eastAsia="Times New Roman" w:hAnsi="Simplified Arabic" w:cs="Simplified Arabic" w:hint="cs"/>
          <w:color w:val="4D5156"/>
          <w:sz w:val="32"/>
          <w:szCs w:val="32"/>
          <w:rtl/>
          <w:lang w:eastAsia="fr-FR" w:bidi="ar-DZ"/>
        </w:rPr>
        <w:t xml:space="preserve">الفرنسي </w:t>
      </w:r>
      <w:proofErr w:type="spellStart"/>
      <w:r w:rsidR="003063A0">
        <w:rPr>
          <w:rFonts w:ascii="Simplified Arabic" w:eastAsia="Times New Roman" w:hAnsi="Simplified Arabic" w:cs="Simplified Arabic" w:hint="cs"/>
          <w:color w:val="4D5156"/>
          <w:sz w:val="32"/>
          <w:szCs w:val="32"/>
          <w:rtl/>
          <w:lang w:eastAsia="fr-FR" w:bidi="ar-DZ"/>
        </w:rPr>
        <w:t>(</w:t>
      </w:r>
      <w:proofErr w:type="spellEnd"/>
      <w:r w:rsidR="003063A0">
        <w:rPr>
          <w:rFonts w:ascii="Simplified Arabic" w:eastAsia="Times New Roman" w:hAnsi="Simplified Arabic" w:cs="Simplified Arabic"/>
          <w:color w:val="4D5156"/>
          <w:sz w:val="32"/>
          <w:szCs w:val="32"/>
          <w:lang w:eastAsia="fr-FR" w:bidi="ar-DZ"/>
        </w:rPr>
        <w:t>OAS</w:t>
      </w:r>
      <w:proofErr w:type="spellStart"/>
      <w:r w:rsidR="003063A0">
        <w:rPr>
          <w:rFonts w:ascii="Simplified Arabic" w:eastAsia="Times New Roman" w:hAnsi="Simplified Arabic" w:cs="Simplified Arabic" w:hint="cs"/>
          <w:color w:val="4D5156"/>
          <w:sz w:val="32"/>
          <w:szCs w:val="32"/>
          <w:rtl/>
          <w:lang w:val="en-US" w:eastAsia="fr-FR" w:bidi="ar-DZ"/>
        </w:rPr>
        <w:t>)</w:t>
      </w:r>
      <w:proofErr w:type="spellEnd"/>
      <w:r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 xml:space="preserve"> في بن </w:t>
      </w:r>
      <w:proofErr w:type="spellStart"/>
      <w:r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>عكنون</w:t>
      </w:r>
      <w:proofErr w:type="spellEnd"/>
      <w:r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 xml:space="preserve"> </w:t>
      </w:r>
      <w:r w:rsidR="004843B9">
        <w:rPr>
          <w:rFonts w:ascii="Simplified Arabic" w:eastAsia="Times New Roman" w:hAnsi="Simplified Arabic" w:cs="Simplified Arabic" w:hint="cs"/>
          <w:color w:val="4D5156"/>
          <w:sz w:val="32"/>
          <w:szCs w:val="32"/>
          <w:rtl/>
          <w:lang w:eastAsia="fr-FR" w:bidi="ar-DZ"/>
        </w:rPr>
        <w:t xml:space="preserve">في </w:t>
      </w:r>
      <w:r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 xml:space="preserve">الجزائر العاصمة في 15 مارس </w:t>
      </w:r>
      <w:proofErr w:type="spellStart"/>
      <w:r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>1962،</w:t>
      </w:r>
      <w:proofErr w:type="spellEnd"/>
      <w:r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 xml:space="preserve"> قب</w:t>
      </w:r>
      <w:r w:rsidR="003063A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>ل أربعة أيام من وقف إطلاق النار</w:t>
      </w:r>
      <w:r w:rsidR="003063A0">
        <w:rPr>
          <w:rFonts w:ascii="Simplified Arabic" w:eastAsia="Times New Roman" w:hAnsi="Simplified Arabic" w:cs="Simplified Arabic" w:hint="cs"/>
          <w:color w:val="4D5156"/>
          <w:sz w:val="32"/>
          <w:szCs w:val="32"/>
          <w:rtl/>
          <w:lang w:eastAsia="fr-FR" w:bidi="ar-DZ"/>
        </w:rPr>
        <w:t xml:space="preserve"> </w:t>
      </w:r>
      <w:r w:rsidR="004843B9">
        <w:rPr>
          <w:rFonts w:ascii="Simplified Arabic" w:eastAsia="Times New Roman" w:hAnsi="Simplified Arabic" w:cs="Simplified Arabic" w:hint="cs"/>
          <w:color w:val="4D5156"/>
          <w:sz w:val="32"/>
          <w:szCs w:val="32"/>
          <w:rtl/>
          <w:lang w:eastAsia="fr-FR" w:bidi="ar-DZ"/>
        </w:rPr>
        <w:t>ا</w:t>
      </w:r>
      <w:r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>لذي شكل الخطوة الأولى ل</w:t>
      </w:r>
      <w:r w:rsidR="004843B9">
        <w:rPr>
          <w:rFonts w:ascii="Simplified Arabic" w:eastAsia="Times New Roman" w:hAnsi="Simplified Arabic" w:cs="Simplified Arabic" w:hint="cs"/>
          <w:color w:val="4D5156"/>
          <w:sz w:val="32"/>
          <w:szCs w:val="32"/>
          <w:rtl/>
          <w:lang w:eastAsia="fr-FR" w:bidi="ar-DZ"/>
        </w:rPr>
        <w:t>توقف</w:t>
      </w:r>
      <w:r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 xml:space="preserve"> الثورة الجزائرية واستقلال البلاد.</w:t>
      </w:r>
    </w:p>
    <w:p w:rsidR="003063A0" w:rsidRDefault="003063A0" w:rsidP="003063A0">
      <w:pPr>
        <w:shd w:val="clear" w:color="auto" w:fill="FFFFFF"/>
        <w:bidi/>
        <w:spacing w:after="72" w:line="240" w:lineRule="auto"/>
        <w:jc w:val="both"/>
        <w:rPr>
          <w:rFonts w:ascii="Simplified Arabic" w:hAnsi="Simplified Arabic" w:cs="Simplified Arabic" w:hint="cs"/>
          <w:b/>
          <w:bCs/>
          <w:color w:val="333333"/>
          <w:sz w:val="32"/>
          <w:szCs w:val="32"/>
          <w:highlight w:val="darkGray"/>
          <w:u w:val="single"/>
          <w:shd w:val="clear" w:color="auto" w:fill="FFFFFF"/>
          <w:rtl/>
        </w:rPr>
      </w:pPr>
      <w:r>
        <w:rPr>
          <w:rFonts w:ascii="Simplified Arabic" w:eastAsia="Times New Roman" w:hAnsi="Simplified Arabic" w:cs="Simplified Arabic" w:hint="cs"/>
          <w:color w:val="4D5156"/>
          <w:sz w:val="32"/>
          <w:szCs w:val="32"/>
          <w:rtl/>
          <w:lang w:eastAsia="fr-FR" w:bidi="ar-DZ"/>
        </w:rPr>
        <w:t>أكثر</w:t>
      </w:r>
      <w:r w:rsidR="00F31370"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 xml:space="preserve"> أعماله شهرة </w:t>
      </w:r>
      <w:proofErr w:type="gramStart"/>
      <w:r w:rsidR="00F31370"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>هي</w:t>
      </w:r>
      <w:proofErr w:type="gramEnd"/>
      <w:r w:rsidR="00F31370"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 xml:space="preserve"> </w:t>
      </w:r>
      <w:proofErr w:type="spellStart"/>
      <w:r w:rsidR="00F31370"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>الثلاثية</w:t>
      </w:r>
      <w:r>
        <w:rPr>
          <w:rFonts w:ascii="Simplified Arabic" w:eastAsia="Times New Roman" w:hAnsi="Simplified Arabic" w:cs="Simplified Arabic" w:hint="cs"/>
          <w:color w:val="4D5156"/>
          <w:sz w:val="32"/>
          <w:szCs w:val="32"/>
          <w:rtl/>
          <w:lang w:eastAsia="fr-FR" w:bidi="ar-DZ"/>
        </w:rPr>
        <w:t>:</w:t>
      </w:r>
      <w:proofErr w:type="spellEnd"/>
      <w:r w:rsidR="00F31370"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 xml:space="preserve"> ابن </w:t>
      </w:r>
      <w:proofErr w:type="spellStart"/>
      <w:r w:rsidR="00F31370"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>الفقير،</w:t>
      </w:r>
      <w:proofErr w:type="spellEnd"/>
      <w:r w:rsidR="00F31370" w:rsidRPr="00F31370">
        <w:rPr>
          <w:rFonts w:ascii="Simplified Arabic" w:eastAsia="Times New Roman" w:hAnsi="Simplified Arabic" w:cs="Simplified Arabic"/>
          <w:color w:val="4D5156"/>
          <w:sz w:val="32"/>
          <w:szCs w:val="32"/>
          <w:rtl/>
          <w:lang w:eastAsia="fr-FR" w:bidi="ar-DZ"/>
        </w:rPr>
        <w:t xml:space="preserve"> الأرض والدم والدروب الوعرة</w:t>
      </w:r>
      <w:r>
        <w:rPr>
          <w:rFonts w:ascii="Simplified Arabic" w:eastAsia="Times New Roman" w:hAnsi="Simplified Arabic" w:cs="Simplified Arabic" w:hint="cs"/>
          <w:color w:val="4D5156"/>
          <w:sz w:val="32"/>
          <w:szCs w:val="32"/>
          <w:rtl/>
          <w:lang w:eastAsia="fr-FR" w:bidi="ar-DZ"/>
        </w:rPr>
        <w:t>.</w:t>
      </w:r>
    </w:p>
    <w:p w:rsidR="00861360" w:rsidRPr="003063A0" w:rsidRDefault="003063A0" w:rsidP="003063A0">
      <w:pPr>
        <w:shd w:val="clear" w:color="auto" w:fill="FFFFFF"/>
        <w:bidi/>
        <w:spacing w:after="72" w:line="240" w:lineRule="auto"/>
        <w:jc w:val="both"/>
        <w:rPr>
          <w:rFonts w:ascii="Simplified Arabic" w:hAnsi="Simplified Arabic" w:cs="Simplified Arabic"/>
          <w:b/>
          <w:bCs/>
          <w:color w:val="333333"/>
          <w:sz w:val="32"/>
          <w:szCs w:val="32"/>
          <w:u w:val="single"/>
          <w:shd w:val="clear" w:color="auto" w:fill="FFFFFF"/>
          <w:rtl/>
          <w:lang w:val="en-US" w:bidi="ar-DZ"/>
        </w:rPr>
      </w:pPr>
      <w:r w:rsidRPr="003063A0">
        <w:rPr>
          <w:rFonts w:ascii="Simplified Arabic" w:hAnsi="Simplified Arabic" w:cs="Simplified Arabic"/>
          <w:b/>
          <w:bCs/>
          <w:color w:val="333333"/>
          <w:sz w:val="32"/>
          <w:szCs w:val="32"/>
          <w:highlight w:val="darkGray"/>
          <w:u w:val="single"/>
          <w:shd w:val="clear" w:color="auto" w:fill="FFFFFF"/>
          <w:rtl/>
        </w:rPr>
        <w:t xml:space="preserve"> </w:t>
      </w:r>
      <w:proofErr w:type="gramStart"/>
      <w:r w:rsidR="00861360" w:rsidRPr="003063A0">
        <w:rPr>
          <w:rFonts w:ascii="Simplified Arabic" w:hAnsi="Simplified Arabic" w:cs="Simplified Arabic"/>
          <w:b/>
          <w:bCs/>
          <w:color w:val="333333"/>
          <w:sz w:val="32"/>
          <w:szCs w:val="32"/>
          <w:highlight w:val="darkGray"/>
          <w:u w:val="single"/>
          <w:shd w:val="clear" w:color="auto" w:fill="FFFFFF"/>
          <w:rtl/>
        </w:rPr>
        <w:t>م</w:t>
      </w:r>
      <w:r>
        <w:rPr>
          <w:rFonts w:ascii="Simplified Arabic" w:hAnsi="Simplified Arabic" w:cs="Simplified Arabic" w:hint="cs"/>
          <w:b/>
          <w:bCs/>
          <w:color w:val="333333"/>
          <w:sz w:val="32"/>
          <w:szCs w:val="32"/>
          <w:highlight w:val="darkGray"/>
          <w:u w:val="single"/>
          <w:shd w:val="clear" w:color="auto" w:fill="FFFFFF"/>
          <w:rtl/>
        </w:rPr>
        <w:t>ضمون</w:t>
      </w:r>
      <w:proofErr w:type="gramEnd"/>
      <w:r w:rsidR="00861360" w:rsidRPr="003063A0">
        <w:rPr>
          <w:rFonts w:ascii="Simplified Arabic" w:hAnsi="Simplified Arabic" w:cs="Simplified Arabic"/>
          <w:b/>
          <w:bCs/>
          <w:color w:val="333333"/>
          <w:sz w:val="32"/>
          <w:szCs w:val="32"/>
          <w:highlight w:val="darkGray"/>
          <w:u w:val="single"/>
          <w:shd w:val="clear" w:color="auto" w:fill="FFFFFF"/>
          <w:rtl/>
        </w:rPr>
        <w:t xml:space="preserve"> لرواية</w:t>
      </w:r>
      <w:r w:rsidR="00861360" w:rsidRPr="003063A0">
        <w:rPr>
          <w:rFonts w:ascii="Simplified Arabic" w:hAnsi="Simplified Arabic" w:cs="Simplified Arabic" w:hint="cs"/>
          <w:b/>
          <w:bCs/>
          <w:color w:val="333333"/>
          <w:sz w:val="32"/>
          <w:szCs w:val="32"/>
          <w:highlight w:val="darkGray"/>
          <w:u w:val="single"/>
          <w:shd w:val="clear" w:color="auto" w:fill="FFFFFF"/>
          <w:rtl/>
        </w:rPr>
        <w:t xml:space="preserve"> ابن الفقير لمولود فرعون</w:t>
      </w:r>
      <w:r w:rsidR="00861360" w:rsidRPr="003063A0">
        <w:rPr>
          <w:rFonts w:ascii="Simplified Arabic" w:hAnsi="Simplified Arabic" w:cs="Simplified Arabic"/>
          <w:b/>
          <w:bCs/>
          <w:color w:val="333333"/>
          <w:sz w:val="32"/>
          <w:szCs w:val="32"/>
          <w:highlight w:val="darkGray"/>
          <w:u w:val="single"/>
          <w:shd w:val="clear" w:color="auto" w:fill="FFFFFF"/>
          <w:rtl/>
          <w:lang w:val="en-US" w:bidi="ar-DZ"/>
        </w:rPr>
        <w:t>:</w:t>
      </w:r>
    </w:p>
    <w:p w:rsidR="00165A92" w:rsidRDefault="00861360" w:rsidP="004843B9">
      <w:pPr>
        <w:bidi/>
        <w:jc w:val="both"/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</w:pP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ت</w:t>
      </w:r>
      <w:r w:rsidR="003063A0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دور</w:t>
      </w: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أحداث هذه الرواية في منطقة القبائل</w:t>
      </w:r>
      <w:r w:rsidR="003063A0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في</w:t>
      </w: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 w:rsidR="003063A0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الجزائر </w:t>
      </w: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في بداية القرن </w:t>
      </w:r>
      <w:proofErr w:type="spellStart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العشرين،</w:t>
      </w:r>
      <w:proofErr w:type="spellEnd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لعائلة </w:t>
      </w:r>
      <w:proofErr w:type="spellStart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منراد</w:t>
      </w:r>
      <w:proofErr w:type="spellEnd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الفقيرة،</w:t>
      </w:r>
      <w:proofErr w:type="spellEnd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والتي 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لا تخلف في</w:t>
      </w: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فقرها 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عن</w:t>
      </w: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بقية الأسر الأخرى</w:t>
      </w:r>
      <w:r w:rsidR="00165A92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.</w:t>
      </w:r>
    </w:p>
    <w:p w:rsidR="00165A92" w:rsidRDefault="00165A92" w:rsidP="004843B9">
      <w:pPr>
        <w:bidi/>
        <w:jc w:val="both"/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</w:pPr>
      <w:r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يقدّم مولود فرعون في هذه الرواية سير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ته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ال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ذاتية من خلال عودته بالزمن إلى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الوراء،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فهو 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ابن فلاح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بسيط لم يسمح له 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ظروفه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بغير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ذلك،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فالرواية ت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رسم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واقع التحدي والرفض للواقع الأليم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للمجتمع الجزائري أثناء 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فترة 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الاستعمار الفرنسي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.</w:t>
      </w:r>
      <w:proofErr w:type="spellEnd"/>
    </w:p>
    <w:p w:rsidR="00165A92" w:rsidRDefault="00165A92" w:rsidP="004843B9">
      <w:pPr>
        <w:bidi/>
        <w:jc w:val="both"/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تتحدث الرواية عن عائلة 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الطفل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فورولو</w:t>
      </w:r>
      <w:proofErr w:type="spellEnd"/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منراد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وقصته مع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أبيه،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وأمه وأخوته البنات في قرية فقيرة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وبعيدة،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وهم من الطبقة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الفقيرة،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وتتناول 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رغبة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هذا الصبي 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في 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التعليم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لي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رفع شأن أسرته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عاليًا،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ولكن كانت أولى خطواته في التعليم غير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موفقة،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لكنّه بعد ذلك استطاع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التفوق،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وإدراك أنَّ الحياة تحتاج لبذل المزيد من الصعوبات لأجل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التفوّق.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يقول: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"عمي وأبي يحملان اسميْ رمضان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ولونيس،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غير أنهم في الحيّ اعتادوا أن ينادوهم باسم "أبناء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شعبان"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لا أعرف حتى الآن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لماذا؟"</w:t>
      </w:r>
      <w:proofErr w:type="spellEnd"/>
    </w:p>
    <w:p w:rsidR="00871855" w:rsidRDefault="00165A92" w:rsidP="004843B9">
      <w:pPr>
        <w:bidi/>
        <w:jc w:val="both"/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ـــــ 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تبدأ 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الأحداث الرواية ب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ال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وصف 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الداخلي ل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لبيت الذي يعيش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فيه،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وهو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بيت تقليديّ 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تحكمه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العادات والتقاليد والأسطورة والعرف الجاري المحافظ 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و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الاستسلام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ل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لواقع،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في 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صورة ينتقد فيها عادات المجتمع وأعرافه 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التي ي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رفضها مثل عناية والده بتربية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خروفين،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وعن مرض والدته و</w:t>
      </w:r>
      <w:r w:rsidR="00871855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نسبه إلى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الجن و</w:t>
      </w:r>
      <w:r w:rsidR="00871855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تقاليد الناس في التخلص منه.</w:t>
      </w:r>
      <w:r w:rsidR="00871855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proofErr w:type="gramStart"/>
      <w:r w:rsidR="00871855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يقول</w:t>
      </w:r>
      <w:proofErr w:type="gramEnd"/>
      <w:r w:rsidR="00871855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: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"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نصادف أحيانًا أن نذبح واحدًا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ونأكله،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وكان من السهل التّوصل لعلّة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ذبحه،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كانت أمي 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lastRenderedPageBreak/>
        <w:t xml:space="preserve">مصابة بمرضين أو ثلاثة أمراض... وبمحض الصدفة أشار عليها درويش بأن تذبح جديا إلا أنَّ الجميع كانوا يعرفون أنَّ ذلك المرض مردّه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الجن"</w:t>
      </w:r>
      <w:r w:rsidR="00871855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.</w:t>
      </w:r>
      <w:proofErr w:type="spellEnd"/>
    </w:p>
    <w:p w:rsidR="00871855" w:rsidRDefault="00871855" w:rsidP="00871855">
      <w:pPr>
        <w:bidi/>
        <w:jc w:val="both"/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كما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يتحدث ال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روائي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أيضًا في روايته عن الأسرة ومفهوم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ها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وتعلقه الشديد 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ب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ها 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،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والذي لازمه منذ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الطفولة،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ويربط حديثه عن الأسرة بوصف بعض العادات والتقاليد</w:t>
      </w:r>
      <w:r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المتفشية</w:t>
      </w:r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كالتويزة</w:t>
      </w:r>
      <w:proofErr w:type="spellEnd"/>
      <w:r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والجماعة </w:t>
      </w:r>
      <w:r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والتي كانت تجمع الأسر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في قريته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.</w:t>
      </w:r>
    </w:p>
    <w:p w:rsidR="00871855" w:rsidRDefault="00871855" w:rsidP="00F70377">
      <w:pPr>
        <w:bidi/>
        <w:jc w:val="both"/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 ــــــــــ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كما 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تناول الكاتب فيها أيضا موضوع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الهجرة،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التي 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كانت عادة </w:t>
      </w:r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شائعة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في تلك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الفترة،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وقد وصفها من خلال هجرة والده للحصول على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عمل ليحسن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واقع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ه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ال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اجتماعي</w:t>
      </w:r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نحو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ا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ل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أفضل،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و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وصف فيها معاناته هو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شخصيًا،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لأن 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هجرة والده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فرض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ت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عليه تحم</w:t>
      </w:r>
      <w:r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ّل المسؤولية وحده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ك</w:t>
      </w:r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نشاط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الرعي،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والأعمال </w:t>
      </w:r>
      <w:proofErr w:type="spellStart"/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الفلاحية</w:t>
      </w:r>
      <w:proofErr w:type="spellEnd"/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اليومية.</w:t>
      </w:r>
    </w:p>
    <w:p w:rsidR="00871855" w:rsidRDefault="00861360" w:rsidP="00871855">
      <w:pPr>
        <w:bidi/>
        <w:jc w:val="both"/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</w:pPr>
      <w:r w:rsidRPr="00871855">
        <w:rPr>
          <w:rFonts w:ascii="Simplified Arabic" w:hAnsi="Simplified Arabic" w:cs="Simplified Arabic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 xml:space="preserve"> التحليل الأسلوبي للرواية</w:t>
      </w:r>
      <w:r w:rsidR="00871855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:</w:t>
      </w:r>
    </w:p>
    <w:p w:rsidR="00016A4E" w:rsidRDefault="00871855" w:rsidP="00F70377">
      <w:pPr>
        <w:bidi/>
        <w:jc w:val="both"/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أراد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مولود فرعون أن ي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نقل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تجربته الشخصية </w:t>
      </w:r>
      <w:proofErr w:type="spellStart"/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للمتلقي،</w:t>
      </w:r>
      <w:proofErr w:type="spellEnd"/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ك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معاناته وهو طفل صغير في الحصول على التعليم</w:t>
      </w:r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من خلال شخصية الطفل </w:t>
      </w:r>
      <w:proofErr w:type="spellStart"/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فورولو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ولاسيما أنَّ موقع مدرسته كان بعيدًا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عنه،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كما 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و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صف الصعوبات الأسرية التي نشأ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فيها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م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شارك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ته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في </w:t>
      </w:r>
      <w:r w:rsidR="00016A4E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الاهتمام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 w:rsidR="00016A4E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ب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عائلته ورعايتها مع والده حتى </w:t>
      </w:r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كبر و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أص</w:t>
      </w:r>
      <w:r w:rsidR="00016A4E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بح معلّما للمرحلة </w:t>
      </w:r>
      <w:proofErr w:type="spellStart"/>
      <w:r w:rsidR="00016A4E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الابتدائية،</w:t>
      </w:r>
      <w:proofErr w:type="spellEnd"/>
      <w:r w:rsidR="00016A4E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 w:rsidR="00016A4E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فا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ستخدم </w:t>
      </w:r>
      <w:r w:rsidR="00016A4E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ل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ذلك المقاطع الطويلة في أسلوب السرد.</w:t>
      </w:r>
    </w:p>
    <w:p w:rsidR="00016A4E" w:rsidRDefault="00016A4E" w:rsidP="00F70377">
      <w:pPr>
        <w:bidi/>
        <w:jc w:val="both"/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</w:t>
      </w:r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ـــــ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يضطر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فورلو</w:t>
      </w:r>
      <w:proofErr w:type="spellEnd"/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ـــــ اسم بطل الرواية ــــ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بالاشتراك مع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عزيز وهو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زميل له في سكن خارجيّ عند أحد الرجال المبشرين</w:t>
      </w:r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للمسيحية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وهو الإرسالية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ـــــ كنيسة ــــ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وفيها يقدمون ال</w:t>
      </w:r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مأوى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والطعام دون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مقابل،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بسبب بعد المدرسة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عنه،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وعدم قدرة أهله على دفع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مصاريف السكن ومتطلبات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التعليم،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مستخدمًا الدقة في أسلوب السرد وعرض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التفاصيل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،</w:t>
      </w:r>
      <w:proofErr w:type="spellEnd"/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فيركز على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و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صف الظروف الصعبة التي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عاش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ه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</w:t>
      </w:r>
      <w:proofErr w:type="spellEnd"/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في قريته وفي مساره الدراسي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في الأطوار التعليمية ،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والتي استطاع 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بعدها تحقيق </w:t>
      </w:r>
      <w:r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حلم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ه</w:t>
      </w: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بأن يصير </w:t>
      </w:r>
      <w:proofErr w:type="spellStart"/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معلما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</w:t>
      </w:r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يحرر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عائلته من حالة الفقر الشديد الذي ألمّ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بهم،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واستخدم بذلك الأسلوب التعبيري المباشر بلغة سلسة واضحة مقاربة للغة القارئ المحكية.</w:t>
      </w:r>
    </w:p>
    <w:p w:rsidR="00016A4E" w:rsidRDefault="00861360" w:rsidP="00016A4E">
      <w:pPr>
        <w:bidi/>
        <w:jc w:val="both"/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</w:pPr>
      <w:r w:rsidRPr="00016A4E">
        <w:rPr>
          <w:rFonts w:ascii="Simplified Arabic" w:hAnsi="Simplified Arabic" w:cs="Simplified Arabic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 xml:space="preserve">شخصيات </w:t>
      </w:r>
      <w:proofErr w:type="spellStart"/>
      <w:r w:rsidRPr="00016A4E">
        <w:rPr>
          <w:rFonts w:ascii="Simplified Arabic" w:hAnsi="Simplified Arabic" w:cs="Simplified Arabic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>الرواية</w:t>
      </w:r>
      <w:r w:rsidR="00016A4E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:</w:t>
      </w:r>
      <w:proofErr w:type="spellEnd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</w:p>
    <w:p w:rsidR="0026447B" w:rsidRDefault="00016A4E" w:rsidP="00F70377">
      <w:pPr>
        <w:bidi/>
        <w:jc w:val="both"/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lastRenderedPageBreak/>
        <w:t xml:space="preserve">اعتمد الروائي 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في هذه الرواية </w:t>
      </w:r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على 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شخصيات تمثل الواقع الجزائري في تلك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الفترة،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فشخصية البطل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فورلو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وهو الشخصية المحورية في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الرواية،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محبوب من الجميع. ورمضان والده فلاح خشن ويمثل رمزا من رموز الكفاح لتأمين حاجات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بيته،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وتبرز شخصية فاطمة</w:t>
      </w:r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والدته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لتمثل دور المرأة الصامدة في سبيل الحياة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الصعبة،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ولونيس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العم الذي يساهم في </w:t>
      </w:r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رعاية الأسرة الكبيرة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مع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أخيه</w:t>
      </w:r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،</w:t>
      </w:r>
      <w:proofErr w:type="spellEnd"/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و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هناك بعض الشخصيات الثانوية مثل حليمة</w:t>
      </w:r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زوجة عمه </w:t>
      </w:r>
      <w:proofErr w:type="spellStart"/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لونيس</w:t>
      </w:r>
      <w:proofErr w:type="spellEnd"/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التي تناصبه العداء كونه الذكر الوحيد </w:t>
      </w:r>
      <w:proofErr w:type="spellStart"/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للعائلة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والجدة</w:t>
      </w:r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تسعديت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والخالة</w:t>
      </w:r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الكبرى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 الخالة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الصغ</w:t>
      </w:r>
      <w:r w:rsidR="00F70377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رى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وجيران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</w:t>
      </w:r>
      <w:r w:rsidR="0026447B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لحيّ،</w:t>
      </w:r>
      <w:proofErr w:type="spellEnd"/>
      <w:r w:rsidR="0026447B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ثم زملاء </w:t>
      </w:r>
      <w:proofErr w:type="spellStart"/>
      <w:r w:rsidR="0026447B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فورلو</w:t>
      </w:r>
      <w:proofErr w:type="spellEnd"/>
      <w:r w:rsidR="0026447B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في </w:t>
      </w:r>
      <w:proofErr w:type="spellStart"/>
      <w:r w:rsidR="0026447B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المدرسة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إضافة إلى </w:t>
      </w:r>
      <w:proofErr w:type="spellStart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أساتذته،</w:t>
      </w:r>
      <w:proofErr w:type="spellEnd"/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وكل هذه الشخصيات تمثّل شريحة من المجتمع الجزائري الذي ي</w:t>
      </w:r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كافح</w:t>
      </w:r>
      <w:r w:rsidR="00861360"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في سبيل لقمة العيش.</w:t>
      </w:r>
    </w:p>
    <w:p w:rsidR="0026447B" w:rsidRDefault="00861360" w:rsidP="0026447B">
      <w:pPr>
        <w:bidi/>
        <w:jc w:val="both"/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</w:pPr>
      <w:r w:rsidRPr="0026447B">
        <w:rPr>
          <w:rFonts w:ascii="Simplified Arabic" w:hAnsi="Simplified Arabic" w:cs="Simplified Arabic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>الحوار والسرد في الرواية</w:t>
      </w:r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:</w:t>
      </w:r>
    </w:p>
    <w:p w:rsidR="0026447B" w:rsidRDefault="00861360" w:rsidP="0026447B">
      <w:pPr>
        <w:bidi/>
        <w:jc w:val="both"/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</w:pP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منحت </w:t>
      </w: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الرواية </w:t>
      </w:r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ل</w:t>
      </w: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عنصر الاسترجاع دورا </w:t>
      </w:r>
      <w:proofErr w:type="spellStart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مهما،</w:t>
      </w:r>
      <w:proofErr w:type="spellEnd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إذ استخدم ال</w:t>
      </w:r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روائي</w:t>
      </w: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الاسترجاع في تذكر الأحداث </w:t>
      </w:r>
      <w:proofErr w:type="spellStart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الماضية،</w:t>
      </w:r>
      <w:proofErr w:type="spellEnd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وقد غلب على هذه </w:t>
      </w:r>
      <w:proofErr w:type="spellStart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الاسترجعات</w:t>
      </w:r>
      <w:proofErr w:type="spellEnd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الحزن </w:t>
      </w:r>
      <w:proofErr w:type="spellStart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الشديد،</w:t>
      </w:r>
      <w:proofErr w:type="spellEnd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ولا سيما من خلال الحوار الداخلي الذي نشأ بين </w:t>
      </w:r>
      <w:proofErr w:type="spellStart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فورلو</w:t>
      </w:r>
      <w:proofErr w:type="spellEnd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ونفسه في استرجاع </w:t>
      </w:r>
      <w:proofErr w:type="spellStart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الماضي،</w:t>
      </w:r>
      <w:proofErr w:type="spellEnd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وهو على </w:t>
      </w:r>
      <w:proofErr w:type="spellStart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نوعين:</w:t>
      </w:r>
      <w:proofErr w:type="spellEnd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الداخلي والخارجي.</w:t>
      </w:r>
    </w:p>
    <w:p w:rsidR="002713CC" w:rsidRPr="00016A4E" w:rsidRDefault="00861360" w:rsidP="004843B9">
      <w:pPr>
        <w:bidi/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</w:rPr>
      </w:pP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ومن 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آليات</w:t>
      </w: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الحوار والسرد</w:t>
      </w:r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التي وظفها </w:t>
      </w:r>
      <w:proofErr w:type="gramStart"/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الروائي</w:t>
      </w: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،</w:t>
      </w:r>
      <w:proofErr w:type="spellEnd"/>
      <w:proofErr w:type="gramEnd"/>
      <w:r w:rsidR="0026447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آلية </w:t>
      </w: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الاستباق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،</w:t>
      </w: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أي 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ال</w:t>
      </w: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استباق 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الذي </w:t>
      </w:r>
      <w:r w:rsidR="004843B9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يحي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ل</w:t>
      </w: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مسبقا على حديث سيقال فيما </w:t>
      </w:r>
      <w:proofErr w:type="spellStart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بعد،</w:t>
      </w:r>
      <w:proofErr w:type="spellEnd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وهو على نوعين الداخلي والخارجي. </w:t>
      </w:r>
      <w:proofErr w:type="gramStart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إضافة</w:t>
      </w:r>
      <w:proofErr w:type="gramEnd"/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إلى الاستشرا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ف</w:t>
      </w: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أي الاعتماد على النبوءة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</w:t>
      </w:r>
      <w:r w:rsidRPr="00861360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وتوقع الأحداث التي ستحصل في المستقبل</w:t>
      </w:r>
      <w:r w:rsidR="004843B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.</w:t>
      </w:r>
      <w:r w:rsidRPr="00861360">
        <w:rPr>
          <w:rFonts w:ascii="Simplified Arabic" w:hAnsi="Simplified Arabic" w:cs="Simplified Arabic"/>
          <w:color w:val="333333"/>
          <w:sz w:val="32"/>
          <w:szCs w:val="32"/>
        </w:rPr>
        <w:br/>
      </w:r>
      <w:r w:rsidRPr="00861360">
        <w:rPr>
          <w:rFonts w:ascii="Simplified Arabic" w:hAnsi="Simplified Arabic" w:cs="Simplified Arabic"/>
          <w:color w:val="333333"/>
          <w:sz w:val="32"/>
          <w:szCs w:val="32"/>
        </w:rPr>
        <w:br/>
      </w:r>
    </w:p>
    <w:sectPr w:rsidR="002713CC" w:rsidRPr="00016A4E" w:rsidSect="008613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1360"/>
    <w:rsid w:val="00016A4E"/>
    <w:rsid w:val="00165A92"/>
    <w:rsid w:val="0026447B"/>
    <w:rsid w:val="002713CC"/>
    <w:rsid w:val="003063A0"/>
    <w:rsid w:val="004843B9"/>
    <w:rsid w:val="0069410C"/>
    <w:rsid w:val="00861360"/>
    <w:rsid w:val="00871855"/>
    <w:rsid w:val="00A45978"/>
    <w:rsid w:val="00F31370"/>
    <w:rsid w:val="00F7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3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61360"/>
    <w:rPr>
      <w:color w:val="0000FF"/>
      <w:u w:val="single"/>
    </w:rPr>
  </w:style>
  <w:style w:type="character" w:customStyle="1" w:styleId="w8qarf">
    <w:name w:val="w8qarf"/>
    <w:basedOn w:val="Policepardfaut"/>
    <w:rsid w:val="00F31370"/>
  </w:style>
  <w:style w:type="character" w:customStyle="1" w:styleId="etvozd">
    <w:name w:val="etvozd"/>
    <w:basedOn w:val="Policepardfaut"/>
    <w:rsid w:val="00F31370"/>
  </w:style>
  <w:style w:type="character" w:customStyle="1" w:styleId="lrzxr">
    <w:name w:val="lrzxr"/>
    <w:basedOn w:val="Policepardfaut"/>
    <w:rsid w:val="00F31370"/>
  </w:style>
  <w:style w:type="character" w:styleId="lev">
    <w:name w:val="Strong"/>
    <w:basedOn w:val="Policepardfaut"/>
    <w:uiPriority w:val="22"/>
    <w:qFormat/>
    <w:rsid w:val="003063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2716">
          <w:marLeft w:val="0"/>
          <w:marRight w:val="0"/>
          <w:marTop w:val="15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6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97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3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240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%D8%AA%D9%8A%D8%B2%D9%8A+%D9%87%D9%8A%D8%A8%D9%84&amp;stick=H4sIAAAAAAAAAOPgE-LUz9U3sDRMTzJV4tZP1zc0MsgzNjUw0RLLTrbSL0jNL8hJBVJFxfl5Vkn5RXmLWAVvrLrZdWPTzS6Fm-1AxoqbLTtYGXexM3EwAADuMZRhTgAAAA&amp;sa=X&amp;ved=2ahUKEwiBhLbuz9b6AhUkXvEDHdCiDEEQmxMoAXoECF8QAw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2022-10-10T21:42:00Z</dcterms:created>
  <dcterms:modified xsi:type="dcterms:W3CDTF">2023-11-14T22:38:00Z</dcterms:modified>
</cp:coreProperties>
</file>