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6F" w:rsidRPr="00E2262B" w:rsidRDefault="004C4F6F" w:rsidP="004C4F6F">
      <w:pPr>
        <w:bidi/>
        <w:spacing w:line="276" w:lineRule="auto"/>
        <w:jc w:val="both"/>
        <w:rPr>
          <w:rFonts w:ascii="Arial" w:hAnsi="Arial" w:cs="Arial"/>
          <w:b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محتوى المادة: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rtl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الأهمية الإستراتيجية للوطن العربي.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أوضاع الوطن العربي قبيل الحملة.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حملة نابليون على مصر.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تجربة محمد علي الإصلاحية.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proofErr w:type="gramStart"/>
      <w:r w:rsidRPr="003F69D9">
        <w:rPr>
          <w:rFonts w:cs="Arabic Transparent" w:hint="cs"/>
          <w:b/>
          <w:sz w:val="28"/>
          <w:szCs w:val="28"/>
          <w:rtl/>
          <w:lang w:bidi="ar-DZ"/>
        </w:rPr>
        <w:t>الواقع</w:t>
      </w:r>
      <w:proofErr w:type="gramEnd"/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السياسي العربي.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النهضة العربية مظاهر ونتائج.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proofErr w:type="gramStart"/>
      <w:r w:rsidRPr="003F69D9">
        <w:rPr>
          <w:rFonts w:cs="Arabic Transparent" w:hint="cs"/>
          <w:b/>
          <w:sz w:val="28"/>
          <w:szCs w:val="28"/>
          <w:rtl/>
          <w:lang w:bidi="ar-DZ"/>
        </w:rPr>
        <w:t>العثمانيون</w:t>
      </w:r>
      <w:proofErr w:type="gramEnd"/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والعرب ( التعايش والتصادم ).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ايجابيات وسلبيات الوجود العثماني.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proofErr w:type="gramStart"/>
      <w:r w:rsidRPr="003F69D9">
        <w:rPr>
          <w:rFonts w:cs="Arabic Transparent" w:hint="cs"/>
          <w:b/>
          <w:sz w:val="28"/>
          <w:szCs w:val="28"/>
          <w:rtl/>
          <w:lang w:bidi="ar-DZ"/>
        </w:rPr>
        <w:t>المشرق</w:t>
      </w:r>
      <w:proofErr w:type="gramEnd"/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والمخططات الاستعمارية.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proofErr w:type="gramStart"/>
      <w:r w:rsidRPr="003F69D9">
        <w:rPr>
          <w:rFonts w:cs="Arabic Transparent" w:hint="cs"/>
          <w:b/>
          <w:sz w:val="28"/>
          <w:szCs w:val="28"/>
          <w:rtl/>
          <w:lang w:bidi="ar-DZ"/>
        </w:rPr>
        <w:t>العرب</w:t>
      </w:r>
      <w:proofErr w:type="gramEnd"/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والحرب العالمية الأولى. 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proofErr w:type="gramStart"/>
      <w:r w:rsidRPr="003F69D9">
        <w:rPr>
          <w:rFonts w:cs="Arabic Transparent" w:hint="cs"/>
          <w:b/>
          <w:sz w:val="28"/>
          <w:szCs w:val="28"/>
          <w:rtl/>
          <w:lang w:bidi="ar-DZ"/>
        </w:rPr>
        <w:t>مؤتمر</w:t>
      </w:r>
      <w:proofErr w:type="gramEnd"/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الصلح والقضية العربية. </w:t>
      </w:r>
    </w:p>
    <w:p w:rsidR="004C4F6F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مؤتمر سان </w:t>
      </w:r>
      <w:proofErr w:type="spellStart"/>
      <w:r w:rsidRPr="003F69D9">
        <w:rPr>
          <w:rFonts w:cs="Arabic Transparent" w:hint="cs"/>
          <w:b/>
          <w:sz w:val="28"/>
          <w:szCs w:val="28"/>
          <w:rtl/>
          <w:lang w:bidi="ar-DZ"/>
        </w:rPr>
        <w:t>ريمو</w:t>
      </w:r>
      <w:proofErr w:type="spellEnd"/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ونتائجه. </w:t>
      </w:r>
    </w:p>
    <w:p w:rsidR="004C4F6F" w:rsidRPr="003F69D9" w:rsidRDefault="004C4F6F" w:rsidP="004C4F6F">
      <w:pPr>
        <w:bidi/>
        <w:ind w:left="-1"/>
        <w:jc w:val="both"/>
        <w:rPr>
          <w:rFonts w:cs="Arabic Transparent"/>
          <w:b/>
          <w:sz w:val="28"/>
          <w:szCs w:val="28"/>
          <w:rtl/>
          <w:lang w:bidi="ar-DZ"/>
        </w:rPr>
      </w:pPr>
    </w:p>
    <w:p w:rsidR="004C4F6F" w:rsidRPr="003F69D9" w:rsidRDefault="004C4F6F" w:rsidP="004C4F6F">
      <w:pPr>
        <w:bidi/>
        <w:ind w:left="-1"/>
        <w:jc w:val="both"/>
        <w:rPr>
          <w:rFonts w:cs="Arabic Transparent"/>
          <w:b/>
          <w:sz w:val="28"/>
          <w:szCs w:val="28"/>
          <w:rtl/>
          <w:lang w:bidi="ar-DZ"/>
        </w:rPr>
      </w:pPr>
      <w:proofErr w:type="gram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طريقة</w:t>
      </w:r>
      <w:proofErr w:type="gramEnd"/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التقييم: </w:t>
      </w:r>
      <w:r>
        <w:rPr>
          <w:rFonts w:cs="Arabic Transparent" w:hint="cs"/>
          <w:b/>
          <w:sz w:val="28"/>
          <w:szCs w:val="28"/>
          <w:rtl/>
          <w:lang w:bidi="ar-DZ"/>
        </w:rPr>
        <w:t>مراقبة مستمرة، امتحان....</w:t>
      </w:r>
      <w:proofErr w:type="spellStart"/>
      <w:r>
        <w:rPr>
          <w:rFonts w:cs="Arabic Transparent" w:hint="cs"/>
          <w:b/>
          <w:sz w:val="28"/>
          <w:szCs w:val="28"/>
          <w:rtl/>
          <w:lang w:bidi="ar-DZ"/>
        </w:rPr>
        <w:t>إلخ</w:t>
      </w:r>
      <w:proofErr w:type="spellEnd"/>
      <w:r>
        <w:rPr>
          <w:rFonts w:cs="Arabic Transparent"/>
          <w:b/>
          <w:sz w:val="28"/>
          <w:szCs w:val="28"/>
          <w:lang w:bidi="ar-DZ"/>
        </w:rPr>
        <w:t>.</w:t>
      </w:r>
    </w:p>
    <w:p w:rsidR="004C4F6F" w:rsidRPr="003F69D9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b/>
          <w:sz w:val="28"/>
          <w:szCs w:val="28"/>
          <w:rtl/>
          <w:lang w:bidi="ar-DZ"/>
        </w:rPr>
      </w:pP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مراقبة مستمرة </w:t>
      </w:r>
      <w:r w:rsidRPr="003F69D9">
        <w:rPr>
          <w:rFonts w:cs="Arabic Transparent"/>
          <w:b/>
          <w:sz w:val="28"/>
          <w:szCs w:val="28"/>
          <w:rtl/>
          <w:lang w:bidi="ar-DZ"/>
        </w:rPr>
        <w:t>–</w:t>
      </w: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أسئلة </w:t>
      </w:r>
      <w:proofErr w:type="spellStart"/>
      <w:r w:rsidRPr="003F69D9">
        <w:rPr>
          <w:rFonts w:cs="Arabic Transparent" w:hint="cs"/>
          <w:b/>
          <w:sz w:val="28"/>
          <w:szCs w:val="28"/>
          <w:rtl/>
          <w:lang w:bidi="ar-DZ"/>
        </w:rPr>
        <w:t>تقييمية</w:t>
      </w:r>
      <w:proofErr w:type="spellEnd"/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</w:t>
      </w:r>
      <w:r w:rsidRPr="003F69D9">
        <w:rPr>
          <w:rFonts w:cs="Arabic Transparent"/>
          <w:b/>
          <w:sz w:val="28"/>
          <w:szCs w:val="28"/>
          <w:rtl/>
          <w:lang w:bidi="ar-DZ"/>
        </w:rPr>
        <w:t>–</w:t>
      </w: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إنجاز أعمال خاصة بالمادة </w:t>
      </w:r>
      <w:r w:rsidRPr="003F69D9">
        <w:rPr>
          <w:rFonts w:cs="Arabic Transparent"/>
          <w:b/>
          <w:sz w:val="28"/>
          <w:szCs w:val="28"/>
          <w:rtl/>
          <w:lang w:bidi="ar-DZ"/>
        </w:rPr>
        <w:t>–</w:t>
      </w: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الامتحان</w:t>
      </w:r>
      <w:r>
        <w:rPr>
          <w:rFonts w:cs="Arabic Transparent" w:hint="cs"/>
          <w:b/>
          <w:sz w:val="28"/>
          <w:szCs w:val="28"/>
          <w:rtl/>
          <w:lang w:bidi="ar-DZ"/>
        </w:rPr>
        <w:t>.</w:t>
      </w: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 </w:t>
      </w:r>
    </w:p>
    <w:p w:rsidR="004C4F6F" w:rsidRPr="00E2262B" w:rsidRDefault="004C4F6F" w:rsidP="004C4F6F">
      <w:pPr>
        <w:bidi/>
        <w:ind w:left="-1"/>
        <w:jc w:val="both"/>
        <w:rPr>
          <w:rFonts w:cs="Arabic Transparent"/>
          <w:b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المراجع: </w:t>
      </w:r>
      <w:r w:rsidRPr="003F69D9">
        <w:rPr>
          <w:rFonts w:cs="Arabic Transparent" w:hint="cs"/>
          <w:b/>
          <w:sz w:val="28"/>
          <w:szCs w:val="28"/>
          <w:rtl/>
          <w:lang w:bidi="ar-DZ"/>
        </w:rPr>
        <w:t>( كتب،</w:t>
      </w:r>
      <w:r>
        <w:rPr>
          <w:rFonts w:cs="Arabic Transparent"/>
          <w:b/>
          <w:sz w:val="28"/>
          <w:szCs w:val="28"/>
          <w:lang w:bidi="ar-DZ"/>
        </w:rPr>
        <w:t xml:space="preserve"> </w:t>
      </w:r>
      <w:r>
        <w:rPr>
          <w:rFonts w:cs="Arabic Transparent" w:hint="cs"/>
          <w:b/>
          <w:sz w:val="28"/>
          <w:szCs w:val="28"/>
          <w:rtl/>
          <w:lang w:bidi="ar-DZ"/>
        </w:rPr>
        <w:t>ومطبوعات</w:t>
      </w:r>
      <w:r w:rsidRPr="003F69D9">
        <w:rPr>
          <w:rFonts w:cs="Arabic Transparent" w:hint="cs"/>
          <w:b/>
          <w:sz w:val="28"/>
          <w:szCs w:val="28"/>
          <w:rtl/>
          <w:lang w:bidi="ar-DZ"/>
        </w:rPr>
        <w:t xml:space="preserve">، مواقع انترنت، </w:t>
      </w:r>
      <w:proofErr w:type="spellStart"/>
      <w:r w:rsidRPr="003F69D9">
        <w:rPr>
          <w:rFonts w:cs="Arabic Transparent" w:hint="cs"/>
          <w:b/>
          <w:sz w:val="28"/>
          <w:szCs w:val="28"/>
          <w:rtl/>
          <w:lang w:bidi="ar-DZ"/>
        </w:rPr>
        <w:t>إلخ</w:t>
      </w:r>
      <w:proofErr w:type="spellEnd"/>
      <w:r w:rsidRPr="003F69D9">
        <w:rPr>
          <w:rFonts w:cs="Arabic Transparent" w:hint="cs"/>
          <w:b/>
          <w:sz w:val="28"/>
          <w:szCs w:val="28"/>
          <w:rtl/>
          <w:lang w:bidi="ar-DZ"/>
        </w:rPr>
        <w:t>)</w:t>
      </w:r>
    </w:p>
    <w:p w:rsidR="004C4F6F" w:rsidRPr="00250CAD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Cs/>
          <w:sz w:val="28"/>
          <w:szCs w:val="28"/>
          <w:rtl/>
          <w:lang w:bidi="ar-DZ"/>
        </w:rPr>
        <w:t xml:space="preserve">رجب </w:t>
      </w:r>
      <w:proofErr w:type="spellStart"/>
      <w:r>
        <w:rPr>
          <w:rFonts w:cs="Arabic Transparent" w:hint="cs"/>
          <w:bCs/>
          <w:sz w:val="28"/>
          <w:szCs w:val="28"/>
          <w:rtl/>
          <w:lang w:bidi="ar-DZ"/>
        </w:rPr>
        <w:t>حراز</w:t>
      </w:r>
      <w:proofErr w:type="spellEnd"/>
      <w:r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  <w:r>
        <w:rPr>
          <w:rFonts w:cs="Arabic Transparent"/>
          <w:bCs/>
          <w:sz w:val="28"/>
          <w:szCs w:val="28"/>
          <w:rtl/>
          <w:lang w:bidi="ar-DZ"/>
        </w:rPr>
        <w:t>–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>العال</w:t>
      </w:r>
      <w:r w:rsidRPr="00250CAD">
        <w:rPr>
          <w:rFonts w:cs="Arabic Transparent" w:hint="cs"/>
          <w:b/>
          <w:bCs/>
          <w:sz w:val="28"/>
          <w:szCs w:val="28"/>
          <w:rtl/>
          <w:lang w:bidi="ar-DZ"/>
        </w:rPr>
        <w:t>م العربي في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250CAD">
        <w:rPr>
          <w:rFonts w:cs="Arabic Transparent" w:hint="cs"/>
          <w:b/>
          <w:bCs/>
          <w:sz w:val="28"/>
          <w:szCs w:val="28"/>
          <w:rtl/>
          <w:lang w:bidi="ar-DZ"/>
        </w:rPr>
        <w:t>التاريخ الح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ديث. </w:t>
      </w:r>
    </w:p>
    <w:p w:rsidR="004C4F6F" w:rsidRPr="00250CAD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..      .. - المدخل إلى تاريخ مصر الحديث.  </w:t>
      </w:r>
    </w:p>
    <w:p w:rsidR="004C4F6F" w:rsidRPr="00250CAD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صلاح العقاد -  تاريخ المشرق العربي المعاصر. </w:t>
      </w:r>
    </w:p>
    <w:p w:rsidR="004C4F6F" w:rsidRPr="00250CAD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عبد الرحمان الرافعي </w:t>
      </w:r>
      <w:r>
        <w:rPr>
          <w:rFonts w:cs="Arabic Transparent"/>
          <w:b/>
          <w:bCs/>
          <w:sz w:val="28"/>
          <w:szCs w:val="28"/>
          <w:rtl/>
          <w:lang w:bidi="ar-DZ"/>
        </w:rPr>
        <w:t>–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عهد محمد علي </w:t>
      </w:r>
      <w:r>
        <w:rPr>
          <w:rFonts w:cs="Arabic Transparent"/>
          <w:b/>
          <w:bCs/>
          <w:sz w:val="28"/>
          <w:szCs w:val="28"/>
          <w:rtl/>
          <w:lang w:bidi="ar-DZ"/>
        </w:rPr>
        <w:t>–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.</w:t>
      </w:r>
    </w:p>
    <w:p w:rsidR="004C4F6F" w:rsidRPr="00250CAD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عبد الرحمان الجبرتي </w:t>
      </w:r>
      <w:r>
        <w:rPr>
          <w:rFonts w:cs="Arabic Transparent"/>
          <w:b/>
          <w:bCs/>
          <w:sz w:val="28"/>
          <w:szCs w:val="28"/>
          <w:rtl/>
          <w:lang w:bidi="ar-DZ"/>
        </w:rPr>
        <w:t>–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عجائب الآثار في التراجم و الأخبار.  </w:t>
      </w:r>
    </w:p>
    <w:p w:rsidR="004C4F6F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محمود منسي -  تاريخ المشرق العربي المعاصر. </w:t>
      </w:r>
    </w:p>
    <w:p w:rsidR="004C4F6F" w:rsidRPr="00D86FC4" w:rsidRDefault="004C4F6F" w:rsidP="004C4F6F">
      <w:pPr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فؤاد شكري </w:t>
      </w:r>
      <w:r>
        <w:rPr>
          <w:rFonts w:cs="Arabic Transparent"/>
          <w:b/>
          <w:bCs/>
          <w:sz w:val="28"/>
          <w:szCs w:val="28"/>
          <w:rtl/>
          <w:lang w:bidi="ar-DZ"/>
        </w:rPr>
        <w:t>–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الحملة الفرنسية. </w:t>
      </w:r>
    </w:p>
    <w:p w:rsidR="00DE405D" w:rsidRDefault="00DE405D" w:rsidP="004C4F6F">
      <w:pPr>
        <w:bidi/>
      </w:pPr>
    </w:p>
    <w:sectPr w:rsidR="00DE405D" w:rsidSect="00DE4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A5CB7"/>
    <w:multiLevelType w:val="hybridMultilevel"/>
    <w:tmpl w:val="9C68DDCC"/>
    <w:lvl w:ilvl="0" w:tplc="76E25B94">
      <w:numFmt w:val="bullet"/>
      <w:lvlText w:val="-"/>
      <w:lvlJc w:val="left"/>
      <w:pPr>
        <w:ind w:left="359" w:hanging="360"/>
      </w:pPr>
      <w:rPr>
        <w:rFonts w:ascii="Arabic Transparent" w:eastAsia="SimSu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C4F6F"/>
    <w:rsid w:val="004C4F6F"/>
    <w:rsid w:val="00DE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6F"/>
    <w:pPr>
      <w:spacing w:after="0" w:line="240" w:lineRule="auto"/>
      <w:jc w:val="righ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2023-11-25T06:14:00Z</dcterms:created>
  <dcterms:modified xsi:type="dcterms:W3CDTF">2023-11-25T06:15:00Z</dcterms:modified>
</cp:coreProperties>
</file>