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AC2" w:rsidRDefault="00F84AC2" w:rsidP="00F01635">
      <w:pPr>
        <w:bidi/>
        <w:rPr>
          <w:rFonts w:ascii="TraditionalArabic" w:hAnsi="TraditionalArabic" w:cs="Simplified Arabic"/>
          <w:b/>
          <w:bCs/>
          <w:color w:val="000000"/>
          <w:sz w:val="28"/>
          <w:szCs w:val="28"/>
          <w:rtl/>
        </w:rPr>
      </w:pPr>
      <w:r>
        <w:rPr>
          <w:rFonts w:ascii="TraditionalArabic" w:hAnsi="TraditionalArabic" w:cs="Simplified Arabic" w:hint="cs"/>
          <w:b/>
          <w:bCs/>
          <w:color w:val="000000"/>
          <w:sz w:val="28"/>
          <w:szCs w:val="28"/>
          <w:rtl/>
        </w:rPr>
        <w:t>المحاضرة 0</w:t>
      </w:r>
      <w:r w:rsidR="00F01635">
        <w:rPr>
          <w:rFonts w:ascii="TraditionalArabic" w:hAnsi="TraditionalArabic" w:cs="Simplified Arabic" w:hint="cs"/>
          <w:b/>
          <w:bCs/>
          <w:color w:val="000000"/>
          <w:sz w:val="28"/>
          <w:szCs w:val="28"/>
          <w:rtl/>
        </w:rPr>
        <w:t>6</w:t>
      </w:r>
      <w:r>
        <w:rPr>
          <w:rFonts w:ascii="TraditionalArabic" w:hAnsi="TraditionalArabic" w:cs="Simplified Arabic" w:hint="cs"/>
          <w:b/>
          <w:bCs/>
          <w:color w:val="000000"/>
          <w:sz w:val="28"/>
          <w:szCs w:val="28"/>
          <w:rtl/>
        </w:rPr>
        <w:t xml:space="preserve">: البحث </w:t>
      </w:r>
      <w:proofErr w:type="spellStart"/>
      <w:r w:rsidRPr="00FE0DC0">
        <w:rPr>
          <w:rFonts w:ascii="TraditionalArabic" w:hAnsi="TraditionalArabic" w:cs="Simplified Arabic"/>
          <w:b/>
          <w:bCs/>
          <w:color w:val="000000"/>
          <w:sz w:val="28"/>
          <w:szCs w:val="28"/>
          <w:rtl/>
        </w:rPr>
        <w:t>البيبليوغرافي</w:t>
      </w:r>
      <w:proofErr w:type="spellEnd"/>
      <w:r w:rsidRPr="00FE0DC0">
        <w:rPr>
          <w:rFonts w:ascii="TraditionalArabic" w:hAnsi="TraditionalArabic" w:cs="Simplified Arabic"/>
          <w:b/>
          <w:bCs/>
          <w:color w:val="000000"/>
          <w:sz w:val="28"/>
          <w:szCs w:val="28"/>
          <w:rtl/>
        </w:rPr>
        <w:t xml:space="preserve"> </w:t>
      </w:r>
    </w:p>
    <w:p w:rsidR="00F84AC2" w:rsidRDefault="00F84AC2" w:rsidP="00F84AC2">
      <w:pPr>
        <w:bidi/>
        <w:rPr>
          <w:rFonts w:ascii="TraditionalArabic" w:hAnsi="TraditionalArabic" w:cs="Simplified Arabic"/>
          <w:color w:val="000000"/>
          <w:sz w:val="28"/>
          <w:szCs w:val="28"/>
          <w:rtl/>
        </w:rPr>
      </w:pP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إن الحرص على توفير الأدوات الأساسية للبحث خاصة المتعلقة بجمع المادة العلمية بالقدر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br/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المعقول والمطلوب، لا يقف حائلا أمام الطالب لمواصلة بحثه المعمق في مرحلة مبكرة من تسجيل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br/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موضوعه أو في مرحلة متقدمة بعد التسجيل فهذا لا يمنع من مواصلة جهده في جمع المادة، فكلما</w:t>
      </w:r>
      <w:r w:rsidRPr="00FE0DC0">
        <w:rPr>
          <w:rFonts w:cs="Simplified Arabic"/>
          <w:sz w:val="28"/>
          <w:szCs w:val="28"/>
        </w:rPr>
        <w:br/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وضع يده على مرجع متخصص جديد كلما تغير تصوره اتجاه بحثه، فيصبح أكثر ميولا للخوض في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br/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مذكرته، وكلما تمعن في الأطروحات والمصادر التي حملها المرجع الجديد الذي حصل عليه كلما تغيرت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br/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 xml:space="preserve">نظرته للخطة وتراءت له أجزاء غير تلك التي وقف عندها وتقسيما غير التقسيم الذي اقتنع </w:t>
      </w:r>
      <w:proofErr w:type="spellStart"/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به</w:t>
      </w:r>
      <w:proofErr w:type="spellEnd"/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 xml:space="preserve"> من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br/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قبل وفروعا وجزئيات غفل عنها ساعة إعداده مشروع خطته الأول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t>.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br/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فجمع المادة العلمية من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 xml:space="preserve"> الوثائق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 xml:space="preserve"> 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>ومخطوطات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 xml:space="preserve"> وكتب متخصصة وأطروحات ومقالات علمية ومداخلات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br/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 xml:space="preserve">قدمت في ملتقيات وطنية أو دولية </w:t>
      </w:r>
    </w:p>
    <w:p w:rsidR="00F84AC2" w:rsidRDefault="00F84AC2" w:rsidP="00F84AC2">
      <w:pPr>
        <w:bidi/>
        <w:rPr>
          <w:rFonts w:ascii="TraditionalArabic" w:hAnsi="TraditionalArabic" w:cs="Simplified Arabic"/>
          <w:color w:val="000000"/>
          <w:sz w:val="28"/>
          <w:szCs w:val="28"/>
          <w:rtl/>
        </w:rPr>
      </w:pP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 xml:space="preserve">وعملية البحث </w:t>
      </w:r>
      <w:proofErr w:type="spellStart"/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>البيبليوغرافي</w:t>
      </w:r>
      <w:proofErr w:type="spellEnd"/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 xml:space="preserve"> لا تتوقف بل تت</w:t>
      </w:r>
      <w:r>
        <w:rPr>
          <w:rFonts w:ascii="TraditionalArabic" w:hAnsi="TraditionalArabic" w:cs="Simplified Arabic"/>
          <w:color w:val="000000"/>
          <w:sz w:val="28"/>
          <w:szCs w:val="28"/>
          <w:rtl/>
        </w:rPr>
        <w:t>واصل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 xml:space="preserve"> طوال مدة إنجازه 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>و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 xml:space="preserve">الطالب 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 xml:space="preserve">قبل إيداع المذكرة 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مطالب بتقديم أحدث الدراسات التي تمس موضوعه وعلى صعيد الرسائل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 xml:space="preserve"> 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الجامعية هناك دائما الجديد على المستوى الوطني والدولي ، وعلى الطالب أن يتابع هذا الجديد إذ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 xml:space="preserve"> 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 xml:space="preserve">يمكن لرسالة ما نوقشت في مؤسسة جامعية ما لم يشملها البحث </w:t>
      </w:r>
      <w:proofErr w:type="spellStart"/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البيبلويوغرافي</w:t>
      </w:r>
      <w:proofErr w:type="spellEnd"/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 xml:space="preserve"> للطالب لكونه أجرى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 xml:space="preserve"> 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عملية البحث المكتبي في هذه المؤسسة قبل مناقشة هذه الأطروحة الجديدة وأيا كانت أعذار الطالب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 xml:space="preserve"> 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يوم المناقشة فإنه يس</w:t>
      </w:r>
      <w:r>
        <w:rPr>
          <w:rFonts w:ascii="TraditionalArabic" w:hAnsi="TraditionalArabic" w:cs="Simplified Arabic"/>
          <w:color w:val="000000"/>
          <w:sz w:val="28"/>
          <w:szCs w:val="28"/>
          <w:rtl/>
        </w:rPr>
        <w:t>أل عن عدم استعماله لهذه الدراسة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 xml:space="preserve"> 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المتخصصة والجديدة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>.</w:t>
      </w:r>
    </w:p>
    <w:p w:rsidR="00F84AC2" w:rsidRDefault="00F84AC2" w:rsidP="00F84AC2">
      <w:pPr>
        <w:bidi/>
        <w:rPr>
          <w:rFonts w:ascii="TraditionalArabic" w:hAnsi="TraditionalArabic" w:cs="Simplified Arabic"/>
          <w:color w:val="000000"/>
          <w:sz w:val="28"/>
          <w:szCs w:val="28"/>
          <w:rtl/>
        </w:rPr>
      </w:pPr>
      <w:r w:rsidRPr="00FE0DC0">
        <w:rPr>
          <w:rFonts w:ascii="TraditionalArabic" w:hAnsi="TraditionalArabic" w:cs="Simplified Arabic"/>
          <w:b/>
          <w:bCs/>
          <w:color w:val="000000"/>
          <w:sz w:val="28"/>
          <w:szCs w:val="28"/>
          <w:rtl/>
        </w:rPr>
        <w:t xml:space="preserve">مرحلة القراءة </w:t>
      </w:r>
      <w:r>
        <w:rPr>
          <w:rFonts w:ascii="TraditionalArabic" w:hAnsi="TraditionalArabic" w:cs="Simplified Arabic" w:hint="cs"/>
          <w:b/>
          <w:bCs/>
          <w:color w:val="000000"/>
          <w:sz w:val="28"/>
          <w:szCs w:val="28"/>
          <w:rtl/>
        </w:rPr>
        <w:t>و</w:t>
      </w:r>
      <w:r w:rsidRPr="00FE0DC0">
        <w:rPr>
          <w:rFonts w:ascii="TraditionalArabic" w:hAnsi="TraditionalArabic" w:cs="Simplified Arabic"/>
          <w:b/>
          <w:bCs/>
          <w:color w:val="000000"/>
          <w:sz w:val="28"/>
          <w:szCs w:val="28"/>
          <w:rtl/>
        </w:rPr>
        <w:t>تفريغ المعلومات</w:t>
      </w:r>
      <w:r>
        <w:rPr>
          <w:rFonts w:ascii="TraditionalArabic" w:hAnsi="TraditionalArabic" w:cs="Simplified Arabic" w:hint="cs"/>
          <w:b/>
          <w:bCs/>
          <w:color w:val="000000"/>
          <w:sz w:val="28"/>
          <w:szCs w:val="28"/>
          <w:rtl/>
        </w:rPr>
        <w:t xml:space="preserve">: </w:t>
      </w:r>
      <w:r w:rsidRPr="00FE0DC0">
        <w:rPr>
          <w:rFonts w:ascii="TraditionalArabic" w:hAnsi="TraditionalArabic" w:cs="Simplified Arabic"/>
          <w:b/>
          <w:bCs/>
          <w:color w:val="000000"/>
          <w:sz w:val="28"/>
          <w:szCs w:val="28"/>
        </w:rPr>
        <w:br/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بعد أن يقوم الطالب بجمع المادة العلمية اللازمة لغرض إعداد بحثه يبدأ في قراءة متأنية،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 xml:space="preserve"> 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وللقراءة أنواع يمكن إيجازها فيما يلي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t>: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br/>
      </w:r>
      <w:r w:rsidRPr="00FE0DC0">
        <w:rPr>
          <w:rFonts w:ascii="TraditionalArabic" w:hAnsi="TraditionalArabic" w:cs="Simplified Arabic"/>
          <w:b/>
          <w:bCs/>
          <w:color w:val="000000"/>
          <w:sz w:val="28"/>
          <w:szCs w:val="28"/>
          <w:rtl/>
        </w:rPr>
        <w:t>أولا: القراءة السريعة</w:t>
      </w:r>
      <w:r w:rsidRPr="00FE0DC0">
        <w:rPr>
          <w:rFonts w:ascii="TraditionalArabic" w:hAnsi="TraditionalArabic" w:cs="Simplified Arabic"/>
          <w:b/>
          <w:bCs/>
          <w:color w:val="000000"/>
          <w:sz w:val="28"/>
          <w:szCs w:val="28"/>
        </w:rPr>
        <w:t xml:space="preserve">: 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تتلخص في محاولة التعرف على محتوى المرجع من خلال قراءة المقدمة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br/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للوقوف على غرض التأليف ومنهجه والإشكالية التي يعالجها هذا المرجع، والاضطلاع على الفهرس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br/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 xml:space="preserve">واختيار عناوين الموضوعات </w:t>
      </w:r>
      <w:proofErr w:type="spellStart"/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والخلاصات</w:t>
      </w:r>
      <w:proofErr w:type="spellEnd"/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، وهذه القراءة تستهدف تدعيم قائمة المراجع بوثائق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br/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جديدة وتحديد الموضوعات والمعلومات المتعلقة بالموضوع وتصنيف المرجع إذا كان مرجعا خاصا أو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br/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مرجعا عاما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>.</w:t>
      </w:r>
    </w:p>
    <w:p w:rsidR="00F84AC2" w:rsidRDefault="00F84AC2" w:rsidP="00F84AC2">
      <w:pPr>
        <w:bidi/>
        <w:rPr>
          <w:rFonts w:ascii="TraditionalArabic" w:hAnsi="TraditionalArabic" w:cs="Simplified Arabic"/>
          <w:color w:val="000000"/>
          <w:sz w:val="28"/>
          <w:szCs w:val="28"/>
        </w:rPr>
      </w:pPr>
      <w:proofErr w:type="gramStart"/>
      <w:r w:rsidRPr="00FE0DC0">
        <w:rPr>
          <w:rFonts w:ascii="TraditionalArabic" w:hAnsi="TraditionalArabic" w:cs="Simplified Arabic"/>
          <w:b/>
          <w:bCs/>
          <w:color w:val="000000"/>
          <w:sz w:val="28"/>
          <w:szCs w:val="28"/>
          <w:rtl/>
        </w:rPr>
        <w:lastRenderedPageBreak/>
        <w:t>ثانيا</w:t>
      </w:r>
      <w:proofErr w:type="gramEnd"/>
      <w:r w:rsidRPr="00FE0DC0">
        <w:rPr>
          <w:rFonts w:ascii="TraditionalArabic" w:hAnsi="TraditionalArabic" w:cs="Simplified Arabic"/>
          <w:b/>
          <w:bCs/>
          <w:color w:val="000000"/>
          <w:sz w:val="28"/>
          <w:szCs w:val="28"/>
          <w:rtl/>
        </w:rPr>
        <w:t>: القراءة التمهيدية للمراجع المسجلة</w:t>
      </w:r>
      <w:r w:rsidRPr="00FE0DC0">
        <w:rPr>
          <w:rFonts w:ascii="TraditionalArabic" w:hAnsi="TraditionalArabic" w:cs="Simplified Arabic"/>
          <w:b/>
          <w:bCs/>
          <w:color w:val="000000"/>
          <w:sz w:val="28"/>
          <w:szCs w:val="28"/>
        </w:rPr>
        <w:t xml:space="preserve">: 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تتم هذا النوع من القراءة للموضوعات ذات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 xml:space="preserve"> 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 xml:space="preserve">العلاقة 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>ل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إشكالية بحثه وهذا حتى يقيم الطالب قيمة هذا المرجع من حيث الاعتماد عليه في إعداد بحثه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 xml:space="preserve"> 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أو من حيث توظيفه في منهج معين في بحثه كالمنهج المقارن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t>.</w:t>
      </w:r>
      <w:r w:rsidRPr="00FE0DC0">
        <w:rPr>
          <w:rFonts w:cs="Simplified Arabic"/>
          <w:sz w:val="28"/>
          <w:szCs w:val="28"/>
        </w:rPr>
        <w:br/>
      </w:r>
      <w:r w:rsidRPr="00FE0DC0">
        <w:rPr>
          <w:rFonts w:ascii="TraditionalArabic" w:hAnsi="TraditionalArabic" w:cs="Simplified Arabic"/>
          <w:b/>
          <w:bCs/>
          <w:color w:val="000000"/>
          <w:sz w:val="28"/>
          <w:szCs w:val="28"/>
          <w:rtl/>
        </w:rPr>
        <w:t>ثالثا: القراءة العميقة والمركزة</w:t>
      </w:r>
      <w:r w:rsidRPr="00FE0DC0">
        <w:rPr>
          <w:rFonts w:ascii="TraditionalArabic" w:hAnsi="TraditionalArabic" w:cs="Simplified Arabic"/>
          <w:b/>
          <w:bCs/>
          <w:color w:val="000000"/>
          <w:sz w:val="28"/>
          <w:szCs w:val="28"/>
        </w:rPr>
        <w:t xml:space="preserve">: 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هي قراءة تتركز حول الوثائق والمراجع والأبحاث ذات الصلة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br/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بموضوع البحث أين ينبغي على الطالب أن يقرأها بوعي وتفهم وعمق وقد يعيد قراء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>ة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 xml:space="preserve"> أكثر من مرة،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br/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الأمر الذي يتطلب التعمق والتركيز في القراءة المتكررة والتمعن والتأمل في الحقائق والأفكار والمعلومات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br/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الموجودة في هذه المراجع حتى يقوم الطالب بتوجيه بحثه توجيها صائبا وإعداده على النحو الذي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br/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يتطلبه المنهج العلمي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t>.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br/>
      </w:r>
      <w:proofErr w:type="gramStart"/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وتعتبر</w:t>
      </w:r>
      <w:proofErr w:type="gramEnd"/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 xml:space="preserve"> هذه المرحلة في القراءة محطة أساسية ولبنة ضرورية في حياة البحث الذي يقوم </w:t>
      </w:r>
      <w:proofErr w:type="spellStart"/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به</w:t>
      </w:r>
      <w:proofErr w:type="spellEnd"/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 xml:space="preserve"> الطالب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br/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 xml:space="preserve">قبل الالتجاء إلى المرحلة التحريرية وقبلها مرحلة التخزين المعلومات إما في البطاقات أو الملفات </w:t>
      </w:r>
    </w:p>
    <w:p w:rsidR="00966744" w:rsidRDefault="00F84AC2" w:rsidP="00F84AC2">
      <w:pPr>
        <w:bidi/>
      </w:pPr>
      <w:r w:rsidRPr="00FE0DC0">
        <w:rPr>
          <w:rFonts w:ascii="TraditionalArabic" w:hAnsi="TraditionalArabic" w:cs="Simplified Arabic"/>
          <w:b/>
          <w:bCs/>
          <w:color w:val="000000"/>
          <w:sz w:val="28"/>
          <w:szCs w:val="28"/>
          <w:rtl/>
        </w:rPr>
        <w:t>رابعا: القراءة النقدية</w:t>
      </w:r>
      <w:r>
        <w:rPr>
          <w:rFonts w:ascii="TraditionalArabic" w:hAnsi="TraditionalArabic" w:cs="Simplified Arabic"/>
          <w:b/>
          <w:bCs/>
          <w:color w:val="000000"/>
          <w:sz w:val="28"/>
          <w:szCs w:val="28"/>
        </w:rPr>
        <w:t xml:space="preserve"> </w:t>
      </w:r>
      <w:r w:rsidRPr="00FE0DC0">
        <w:rPr>
          <w:rFonts w:ascii="TraditionalArabic" w:hAnsi="TraditionalArabic" w:cs="Simplified Arabic"/>
          <w:b/>
          <w:bCs/>
          <w:color w:val="000000"/>
          <w:sz w:val="28"/>
          <w:szCs w:val="28"/>
        </w:rPr>
        <w:t xml:space="preserve">: 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وهي قراءة ضرورية مطلوبة من الطالب لأنه ليس من المعقول ولا المطلوب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br/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أن يتقبل هذا الطالب كل ما يقرأه، بل ينبغي أن يسأل نفسه أثناء القراءة عدة أسئلة من بينها ما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br/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 xml:space="preserve">الذي </w:t>
      </w:r>
      <w:proofErr w:type="spellStart"/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تستهم</w:t>
      </w:r>
      <w:proofErr w:type="spellEnd"/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 xml:space="preserve"> كلية الجملة أو الفقرة في التعبير عن المعنى العام؟ من أين جاء المؤلف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t xml:space="preserve"> </w:t>
      </w:r>
      <w:r>
        <w:rPr>
          <w:rFonts w:ascii="Calibri" w:hAnsi="Calibri" w:cs="Simplified Arabic"/>
          <w:color w:val="000000"/>
          <w:sz w:val="28"/>
          <w:szCs w:val="28"/>
        </w:rPr>
        <w:t xml:space="preserve">  </w:t>
      </w:r>
      <w:r>
        <w:rPr>
          <w:rFonts w:ascii="Calibri" w:hAnsi="Calibri" w:cs="Simplified Arabic" w:hint="cs"/>
          <w:color w:val="000000"/>
          <w:sz w:val="28"/>
          <w:szCs w:val="28"/>
          <w:rtl/>
        </w:rPr>
        <w:t>به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ذه الفكرة؟ وهل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br/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 xml:space="preserve">نقلها من غيره؟ هل المؤلف كان دقيقا في توظيف </w:t>
      </w:r>
      <w:proofErr w:type="gramStart"/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المصطلحات</w:t>
      </w:r>
      <w:proofErr w:type="gramEnd"/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؟ هل المؤلف واكب في مؤلفه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br/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 xml:space="preserve">النصوص الجديدة ؟ 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>به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ذه القراءة الناقدة والواعية يرتفع الطالب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 xml:space="preserve"> 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بمستوى قراءته ويجعلها مفيدة في بحثه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t>.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br/>
      </w:r>
      <w:proofErr w:type="gramStart"/>
      <w:r w:rsidRPr="00FE0DC0">
        <w:rPr>
          <w:rFonts w:ascii="TraditionalArabic" w:hAnsi="TraditionalArabic" w:cs="Simplified Arabic"/>
          <w:b/>
          <w:bCs/>
          <w:color w:val="000000"/>
          <w:sz w:val="28"/>
          <w:szCs w:val="28"/>
          <w:rtl/>
        </w:rPr>
        <w:t>مرحلة</w:t>
      </w:r>
      <w:proofErr w:type="gramEnd"/>
      <w:r w:rsidRPr="00FE0DC0">
        <w:rPr>
          <w:rFonts w:ascii="TraditionalArabic" w:hAnsi="TraditionalArabic" w:cs="Simplified Arabic"/>
          <w:b/>
          <w:bCs/>
          <w:color w:val="000000"/>
          <w:sz w:val="28"/>
          <w:szCs w:val="28"/>
          <w:rtl/>
        </w:rPr>
        <w:t xml:space="preserve"> تخزين المعلومات</w:t>
      </w:r>
      <w:r w:rsidRPr="00FE0DC0">
        <w:rPr>
          <w:rFonts w:ascii="TraditionalArabic" w:hAnsi="TraditionalArabic" w:cs="Simplified Arabic"/>
          <w:b/>
          <w:bCs/>
          <w:color w:val="000000"/>
          <w:sz w:val="28"/>
          <w:szCs w:val="28"/>
        </w:rPr>
        <w:t>:</w:t>
      </w:r>
      <w:r w:rsidRPr="00FE0DC0">
        <w:rPr>
          <w:rFonts w:ascii="TraditionalArabic" w:hAnsi="TraditionalArabic" w:cs="Simplified Arabic"/>
          <w:b/>
          <w:bCs/>
          <w:color w:val="000000"/>
          <w:sz w:val="28"/>
          <w:szCs w:val="28"/>
        </w:rPr>
        <w:br/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هناك طريقتان أو أسلوبان في تخزين المعلومات وهما على التوالي أسلوب البطاقات وأسلوب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br/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 xml:space="preserve">الملفات. </w:t>
      </w:r>
      <w:proofErr w:type="spellStart"/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الا</w:t>
      </w:r>
      <w:proofErr w:type="spellEnd"/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 xml:space="preserve"> </w:t>
      </w:r>
      <w:proofErr w:type="spellStart"/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ان</w:t>
      </w:r>
      <w:proofErr w:type="spellEnd"/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 xml:space="preserve"> هناك تتمثل في أسلوب اعتماد الحاسوب لتحرير المعلومات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t>.</w:t>
      </w:r>
      <w:r w:rsidRPr="00FE0DC0">
        <w:rPr>
          <w:rFonts w:cs="Simplified Arabic"/>
          <w:sz w:val="28"/>
          <w:szCs w:val="28"/>
        </w:rPr>
        <w:br/>
      </w:r>
      <w:r w:rsidRPr="00FE0DC0">
        <w:rPr>
          <w:rFonts w:ascii="TraditionalArabic" w:hAnsi="TraditionalArabic" w:cs="Simplified Arabic"/>
          <w:b/>
          <w:bCs/>
          <w:color w:val="000000"/>
          <w:sz w:val="28"/>
          <w:szCs w:val="28"/>
        </w:rPr>
        <w:t>-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t>1</w:t>
      </w:r>
      <w:r w:rsidRPr="00FE0DC0">
        <w:rPr>
          <w:rFonts w:ascii="TraditionalArabic" w:hAnsi="TraditionalArabic" w:cs="Simplified Arabic"/>
          <w:b/>
          <w:bCs/>
          <w:color w:val="000000"/>
          <w:sz w:val="28"/>
          <w:szCs w:val="28"/>
          <w:rtl/>
        </w:rPr>
        <w:t>إعداد البطاقات</w:t>
      </w:r>
      <w:r w:rsidRPr="00FE0DC0">
        <w:rPr>
          <w:rFonts w:ascii="TraditionalArabic" w:hAnsi="TraditionalArabic" w:cs="Simplified Arabic"/>
          <w:b/>
          <w:bCs/>
          <w:color w:val="000000"/>
          <w:sz w:val="28"/>
          <w:szCs w:val="28"/>
        </w:rPr>
        <w:t xml:space="preserve">: 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 xml:space="preserve">هي مرحلة تحضيرية </w:t>
      </w:r>
      <w:proofErr w:type="spellStart"/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يمر</w:t>
      </w:r>
      <w:r>
        <w:rPr>
          <w:rFonts w:ascii="Calibri" w:hAnsi="Calibri" w:cs="Simplified Arabic" w:hint="cs"/>
          <w:color w:val="000000"/>
          <w:sz w:val="28"/>
          <w:szCs w:val="28"/>
          <w:rtl/>
        </w:rPr>
        <w:t>به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ا</w:t>
      </w:r>
      <w:proofErr w:type="spellEnd"/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 xml:space="preserve"> الطالب فلا تكفي القراءة وحدها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 xml:space="preserve"> 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والاستيعاب، بل يجب تفريغ وتخزين ما قرأه الطالب حتى لا يتيه وسط العدد الهائل من الأفكار،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 xml:space="preserve"> 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وتبدو أهمية هذه المرحلة من خلال العدد الكبير من المراجع التي تحصل عليها الطالب والتي تحتاج إلى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 xml:space="preserve"> 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إفراغها إما إتباعا لأسلوب البطاقات أو أسلوب الملفات أو تخزينها في الحاسوب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 xml:space="preserve">. </w:t>
      </w:r>
      <w:proofErr w:type="gramStart"/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فاستعمال</w:t>
      </w:r>
      <w:proofErr w:type="gramEnd"/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 xml:space="preserve"> البطاقات أو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 xml:space="preserve"> 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أسلوب الملفات دليل على تحكم الطالب في الموضوع الذي اختاره ومظهر من مظاهر التنظيم وحسن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 xml:space="preserve"> 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 xml:space="preserve">الترتيب، فهي 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lastRenderedPageBreak/>
        <w:t>منهجية علمية تنظيمية تحضيرية تساهم في أن توفر على الباحث أو على الطالب كل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 xml:space="preserve"> 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من الجهد والوقت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t>.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br/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أما عن أسلوب البطاقات فهو عبارة عن طريقة يلجا لها بعض الطلبة في سياق تحضيرهم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 xml:space="preserve"> 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لمذكرا</w:t>
      </w:r>
      <w:r>
        <w:rPr>
          <w:rFonts w:ascii="Calibri" w:hAnsi="Calibri" w:cs="Simplified Arabic" w:hint="cs"/>
          <w:color w:val="000000"/>
          <w:sz w:val="28"/>
          <w:szCs w:val="28"/>
          <w:rtl/>
        </w:rPr>
        <w:t>ته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م أو أطروحا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>ت</w:t>
      </w:r>
      <w:r>
        <w:rPr>
          <w:rFonts w:ascii="Calibri" w:hAnsi="Calibri" w:cs="Simplified Arabic" w:hint="cs"/>
          <w:color w:val="000000"/>
          <w:sz w:val="28"/>
          <w:szCs w:val="28"/>
          <w:rtl/>
        </w:rPr>
        <w:t>ه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م، والبطاقة عبارة عن ورق مقوى مربع أو مستطيل الشكل بألوان مختلفة يدون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br/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فيها الطالب، أولا كل البيانات المتعلقة بالمراجع من اسم المؤلف وعنوان المرجع ودار النشر، سنة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br/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النشر... بحيث يخصص الطالب بطاقة الكل مرجع كما يدون في كل بطاقة الأفكار الأساسية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br/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الموجودة في هذا المرجع والتي لها علاقة بموضوع المذكرة أو الأطروحة ، وإذا تعددت المعلومات وصار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br/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من غير الإمكان تدوينها في بطاقة واحدة تعين على الطالب استعمال أكثر من بطاقة وهو الوضع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br/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الغالب والمتبع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t>.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br/>
      </w:r>
      <w:proofErr w:type="gramStart"/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وتجدر</w:t>
      </w:r>
      <w:proofErr w:type="gramEnd"/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 xml:space="preserve"> الإشارة إلى أن طريقة الاستعمال من حيث تمييز المراجع بالألوان تختلف من طالب لآخر،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br/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فهناك من يخصص لكل فصل أو مبحث أو مطلب لونا معينا بينما هناك من يختار لونا واحدا لجميع</w:t>
      </w:r>
      <w:r w:rsidRPr="00FE0DC0">
        <w:rPr>
          <w:rFonts w:cs="Simplified Arabic"/>
          <w:sz w:val="28"/>
          <w:szCs w:val="28"/>
        </w:rPr>
        <w:br/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المراجع أو جميع العناوين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>.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 xml:space="preserve"> </w:t>
      </w:r>
      <w:proofErr w:type="gramStart"/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>ت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تضمن</w:t>
      </w:r>
      <w:proofErr w:type="gramEnd"/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 xml:space="preserve"> 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>البطاقات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 xml:space="preserve"> كل البيانات المتعلقة بالمرجع من اسم المؤلف وعنو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>ا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ن الك</w:t>
      </w:r>
      <w:r>
        <w:rPr>
          <w:rFonts w:ascii="TraditionalArabic" w:hAnsi="TraditionalArabic" w:cs="Simplified Arabic"/>
          <w:color w:val="000000"/>
          <w:sz w:val="28"/>
          <w:szCs w:val="28"/>
          <w:rtl/>
        </w:rPr>
        <w:t>تاب ودار النشر وصفحة الاقتباس.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 xml:space="preserve"> </w:t>
      </w:r>
      <w:proofErr w:type="gramStart"/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كما</w:t>
      </w:r>
      <w:proofErr w:type="gramEnd"/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 xml:space="preserve"> يجب على الطالب أن يضع في كل صفحة بيضاء خطا بمثابة هامش يدون تحته أفكاره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 xml:space="preserve"> </w:t>
      </w:r>
      <w:r>
        <w:rPr>
          <w:rFonts w:ascii="TraditionalArabic" w:hAnsi="TraditionalArabic" w:cs="Simplified Arabic"/>
          <w:color w:val="000000"/>
          <w:sz w:val="28"/>
          <w:szCs w:val="28"/>
          <w:rtl/>
        </w:rPr>
        <w:t>الخاصة وتعليقاته وتحليله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 xml:space="preserve">. </w:t>
      </w:r>
      <w:proofErr w:type="gramStart"/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فدور</w:t>
      </w:r>
      <w:proofErr w:type="gramEnd"/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 xml:space="preserve"> الطالب هنا إبراز ما يراه نقص أو عيبا وهذا لا يتم إلا في الهاش كمعلومة خاصة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>.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br/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بالطالب وليس بالكتاب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t>.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br/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ويجب على الطالب أثناء إعداد البطاقات أن يراعي ما يلي</w:t>
      </w:r>
      <w:proofErr w:type="gramStart"/>
      <w:r w:rsidRPr="00FE0DC0">
        <w:rPr>
          <w:rFonts w:ascii="TraditionalArabic" w:hAnsi="TraditionalArabic" w:cs="Simplified Arabic"/>
          <w:color w:val="000000"/>
          <w:sz w:val="28"/>
          <w:szCs w:val="28"/>
        </w:rPr>
        <w:t>: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br/>
        <w:t>.</w:t>
      </w:r>
      <w:proofErr w:type="gramEnd"/>
      <w:r w:rsidRPr="00FE0DC0">
        <w:rPr>
          <w:rFonts w:ascii="TraditionalArabic" w:hAnsi="TraditionalArabic" w:cs="Simplified Arabic"/>
          <w:color w:val="000000"/>
          <w:sz w:val="28"/>
          <w:szCs w:val="28"/>
        </w:rPr>
        <w:t>1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الحرص على نقل معلومات الآخرين بكل دقة وأمانة علمية والإشارة لكل بيانات المرجع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br/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الذي اخذ منه الطالب الفكرة أو المعلومة، ذلك أن أخلاقيات البحث العلمي تفرض عليه أن يعيد</w:t>
      </w:r>
      <w:r w:rsidRPr="00FE0DC0">
        <w:rPr>
          <w:rFonts w:cs="Simplified Arabic"/>
          <w:sz w:val="28"/>
          <w:szCs w:val="28"/>
        </w:rPr>
        <w:br/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المعلومات إلى أصحا</w:t>
      </w:r>
      <w:r>
        <w:rPr>
          <w:rFonts w:ascii="Calibri" w:hAnsi="Calibri" w:cs="Simplified Arabic" w:hint="cs"/>
          <w:color w:val="000000"/>
          <w:sz w:val="28"/>
          <w:szCs w:val="28"/>
          <w:rtl/>
        </w:rPr>
        <w:t>به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ا وأن لا ينسبها لنفسه لأن هذا يعد من باب السرقات العلمية ولو كانت فكرة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br/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بسيطة تضمنتها اسطر قليلة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>.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br/>
        <w:t>.2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 xml:space="preserve">أثناء مرحلة نقل عبارات الآخرين نقلا حرفيا وتدوينها في البطاقات ينصح بالقراءة 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 xml:space="preserve">المتأنية 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 xml:space="preserve">المركزة لكل ما تمت كتابته وهذا لفهم آراء الآخرين وتقريبها ومقارنتها 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 xml:space="preserve">فالمطلوب 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التمحيص والتحليل، التركيز والتعمق، كل هذا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 xml:space="preserve"> 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 xml:space="preserve">يفرض الوقوف عند الفقرات المقتبسة حرفيا للتمعن 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 xml:space="preserve">في مضمونها 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واستثمار كل ذلك في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 xml:space="preserve"> 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عملية التحرير للمذكرة أو الأطروحة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t>.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br/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lastRenderedPageBreak/>
        <w:t>.3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عند محاولة التعليق على آراء الآخرين لا يجوز استعمال عبارات التهكم أو الألفاظ المسيئة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 xml:space="preserve"> 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للآخرين، كالقول مثلا: "هذا رأي لا ينبغي أن نلفت إليه"، أو القول مثلا "هذا رأي يلم عن جهل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 xml:space="preserve"> 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صاحبه" أو "هذا رأي يدل على اضطلاع صاحبه" ففي هذه العبارات دلالة على أن الطالب قد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 xml:space="preserve"> 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خرج عن ضوابط وأخلاقيات البحث العلمي ومن المؤكد أنه سوف يلقي النقد واللوم والعتاب من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 xml:space="preserve"> 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طرف أعضاء لجنة المناقشة يوم المناقشة ، فينبغي إذا احترام آراء الآخرين وأن نوجه النقد ضمن حدود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 xml:space="preserve"> 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أخلاقيات البحث العلمي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t>.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br/>
      </w:r>
      <w:r w:rsidRPr="00FE0DC0">
        <w:rPr>
          <w:rFonts w:ascii="TraditionalArabic" w:hAnsi="TraditionalArabic" w:cs="Simplified Arabic"/>
          <w:b/>
          <w:bCs/>
          <w:color w:val="000000"/>
          <w:sz w:val="28"/>
          <w:szCs w:val="28"/>
        </w:rPr>
        <w:t>-2</w:t>
      </w:r>
      <w:r w:rsidRPr="00FE0DC0">
        <w:rPr>
          <w:rFonts w:ascii="TraditionalArabic" w:hAnsi="TraditionalArabic" w:cs="Simplified Arabic"/>
          <w:b/>
          <w:bCs/>
          <w:color w:val="000000"/>
          <w:sz w:val="28"/>
          <w:szCs w:val="28"/>
          <w:rtl/>
        </w:rPr>
        <w:t>أسلوب الملفات</w:t>
      </w:r>
      <w:r w:rsidRPr="00FE0DC0">
        <w:rPr>
          <w:rFonts w:ascii="TraditionalArabic" w:hAnsi="TraditionalArabic" w:cs="Simplified Arabic"/>
          <w:b/>
          <w:bCs/>
          <w:color w:val="000000"/>
          <w:sz w:val="28"/>
          <w:szCs w:val="28"/>
        </w:rPr>
        <w:t xml:space="preserve">: 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يتمثل هذا الأسلوب في حافظة )ملف( معد لاحتواء الأوراق بحيث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 xml:space="preserve"> 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يقوم الطالب بتقسيم أجزاء مذكرته أو أطروحته فيحفظ كل جزء في ملف كان يكتب على الوجه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 xml:space="preserve"> 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 xml:space="preserve">الخارجي للملف عبارة "مقدمة" أو عبارة "المبحث </w:t>
      </w:r>
      <w:proofErr w:type="spellStart"/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الاول</w:t>
      </w:r>
      <w:proofErr w:type="spellEnd"/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" المبحث الأول مع ذكر عنوانه " أو المطلب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 xml:space="preserve"> 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 xml:space="preserve">الأول" مع ذكر عنوانه فكأننا </w:t>
      </w:r>
      <w:proofErr w:type="spellStart"/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امام</w:t>
      </w:r>
      <w:proofErr w:type="spellEnd"/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 xml:space="preserve"> تقسيمات الخطة بحيث يخصص لكل تقسيم جزئي أو عنوان ملف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 xml:space="preserve">يتعلق </w:t>
      </w:r>
      <w:proofErr w:type="spellStart"/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به</w:t>
      </w:r>
      <w:proofErr w:type="spellEnd"/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 xml:space="preserve"> بمجرد فتح الملف وبعد تسجيل المعلومات بداخله يجد الطالب كل ما يتعلق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 xml:space="preserve"> </w:t>
      </w:r>
      <w:r>
        <w:rPr>
          <w:rFonts w:ascii="Calibri" w:hAnsi="Calibri" w:cs="Simplified Arabic" w:hint="cs"/>
          <w:color w:val="000000"/>
          <w:sz w:val="28"/>
          <w:szCs w:val="28"/>
          <w:rtl/>
        </w:rPr>
        <w:t>به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ذا العنونا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 xml:space="preserve"> 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الجزئي</w:t>
      </w:r>
      <w:r>
        <w:rPr>
          <w:rFonts w:ascii="TraditionalArabic" w:hAnsi="TraditionalArabic" w:cs="Simplified Arabic"/>
          <w:color w:val="000000"/>
          <w:sz w:val="28"/>
          <w:szCs w:val="28"/>
          <w:rtl/>
        </w:rPr>
        <w:t xml:space="preserve"> من مراجع 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>ووثائق</w:t>
      </w:r>
      <w:r>
        <w:rPr>
          <w:rFonts w:ascii="TraditionalArabic" w:hAnsi="TraditionalArabic" w:cs="Simplified Arabic"/>
          <w:color w:val="000000"/>
          <w:sz w:val="28"/>
          <w:szCs w:val="28"/>
          <w:rtl/>
        </w:rPr>
        <w:t xml:space="preserve"> ومقالات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 xml:space="preserve"> 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وم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>ذ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ک</w:t>
      </w:r>
      <w:proofErr w:type="spellStart"/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رات</w:t>
      </w:r>
      <w:proofErr w:type="spellEnd"/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 xml:space="preserve"> وأطروحات 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>و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ملاحق، وكلما تحصل الطالب على مرجع جديد أضاف المعلومة الواردة فيه ضمن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br/>
      </w:r>
      <w:proofErr w:type="spellStart"/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مشتملات</w:t>
      </w:r>
      <w:proofErr w:type="spellEnd"/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 xml:space="preserve"> هذا الملف وبطريقة أخرى فإن الملف المخصص لكل عنوان من عناوين خطة البحث يجب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br/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أن يحتوي على جميع المعلومات الموجودة في المراجع المتحصل عليها بغض النظر عن نوعها سواء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br/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كانت مؤلفات أو مقالات أو نصوص قانونية أو ملاحق أو مواقع انترنت، كما يتم تدوين المعلومات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br/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الخاصة بكل مرجع من اسم المؤلف وعنوان المرجع ودار النشر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t>....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br/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ويفضل عامة الطلبة والباحثين أسلوب الملفات عن أسلوب البطاقات كونه يمكن الطالب من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 xml:space="preserve"> 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التحكم في أجزاء البحث والتدقيق الكبير في المعلومات كما أن نظام الملفات أسهل كونه يتصل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 xml:space="preserve"> 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 xml:space="preserve">اتصالا وثيقا بالخطة </w:t>
      </w:r>
      <w:proofErr w:type="spellStart"/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لإنه</w:t>
      </w:r>
      <w:proofErr w:type="spellEnd"/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 xml:space="preserve"> عبارة عن ملفات جاهزة يكفي الرجوع إليها لمعرفة ما كتب في أي جزئية من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 xml:space="preserve"> 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أجزاء الخطة وبالتالي فهو أسلوب أسهل من أسلوب نظام البطاقات الذي يعتمد على فكرة المرجع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 xml:space="preserve"> 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الواحد ومحتوياته كما سبقت الإشارة إليه، ومع ذلك فإن هذا التفضيل هو تفضيل نسبي لأن هناك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 xml:space="preserve"> 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من يفضل أسلوب البطاقات على أسلوب الملفات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t>.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br/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ومن هنا يتضح الفرق الشاسع بين نظام البطاقات ونظام الملفات، فبالنسبة للنظام الأول فان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 xml:space="preserve"> 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أساس التصنيف فيه والتنظيم هو المرجع بحيث يخصص الطالب لكل مرجع بطاقة بينما في الثاني فإن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أساس التصنيف فيه هو العنوان الفرعي أو الجزء المأخوذ من الخطة، لذا ومن الناحية العملية فإن نظام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 xml:space="preserve"> 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lastRenderedPageBreak/>
        <w:t>الملفات يعد أكثر فعالية إذ وبعد رسم الخطة الأولية يبادر الطالب إلى فتح ملف لكل جزء من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 xml:space="preserve"> 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الأجزاء الخاصة بالخطة ويجمع فيه كل ما كتب لاستعماله فيما بعد في مرحلة التحرير، كما أنه من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 xml:space="preserve"> 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الناحية المالية فإن أسلوب الملفات غير مكلف إذ يكفي التزود بعدد من الحافظات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t xml:space="preserve"> 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الورقية ويستحسن أن تكون بألوان مختلفة ثم يكتب الطالب على الوجه الخارجي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 xml:space="preserve"> 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للحافظة عنوان الجزء من الأطروحة أو المذكرة، كأن تكون مقدمة أو فصل أو مبحث أو مطلب أو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br/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 xml:space="preserve">فرع أو خاتمة... </w:t>
      </w:r>
      <w:proofErr w:type="gramStart"/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ويكتب</w:t>
      </w:r>
      <w:proofErr w:type="gramEnd"/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 xml:space="preserve"> المعلومات المأخوذة من المراجع في أوراق بيضاء ويضعها داخل الحافظة بحيث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br/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 xml:space="preserve">أن مجموع الحافظات </w:t>
      </w:r>
      <w:r w:rsidRPr="00FE0DC0">
        <w:rPr>
          <w:rFonts w:ascii="TraditionalArabic" w:hAnsi="TraditionalArabic" w:cs="Simplified Arabic" w:hint="cs"/>
          <w:color w:val="000000"/>
          <w:sz w:val="28"/>
          <w:szCs w:val="28"/>
          <w:rtl/>
        </w:rPr>
        <w:t>بمحتويا</w:t>
      </w:r>
      <w:r>
        <w:rPr>
          <w:rFonts w:ascii="Calibri" w:hAnsi="Calibri" w:cs="Simplified Arabic" w:hint="cs"/>
          <w:color w:val="000000"/>
          <w:sz w:val="28"/>
          <w:szCs w:val="28"/>
          <w:rtl/>
        </w:rPr>
        <w:t>تها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 xml:space="preserve"> تشكل كل أجزاء المذكرة أو الأطروحة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t>.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br/>
      </w:r>
      <w:r w:rsidRPr="00FE0DC0">
        <w:rPr>
          <w:rFonts w:ascii="TraditionalArabic" w:hAnsi="TraditionalArabic" w:cs="Simplified Arabic"/>
          <w:b/>
          <w:bCs/>
          <w:color w:val="000000"/>
          <w:sz w:val="28"/>
          <w:szCs w:val="28"/>
        </w:rPr>
        <w:t>-3</w:t>
      </w:r>
      <w:r w:rsidRPr="00FE0DC0">
        <w:rPr>
          <w:rFonts w:ascii="TraditionalArabic" w:hAnsi="TraditionalArabic" w:cs="Simplified Arabic"/>
          <w:b/>
          <w:bCs/>
          <w:color w:val="000000"/>
          <w:sz w:val="28"/>
          <w:szCs w:val="28"/>
          <w:rtl/>
        </w:rPr>
        <w:t>تخزين المعلومات في الكومبيوتر</w:t>
      </w:r>
      <w:r w:rsidRPr="00FE0DC0">
        <w:rPr>
          <w:rFonts w:ascii="TraditionalArabic" w:hAnsi="TraditionalArabic" w:cs="Simplified Arabic"/>
          <w:b/>
          <w:bCs/>
          <w:color w:val="000000"/>
          <w:sz w:val="28"/>
          <w:szCs w:val="28"/>
        </w:rPr>
        <w:t xml:space="preserve">: 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تفرض هذه الطريقة أن يحسن الباحث أو الطالب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 xml:space="preserve"> 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استخدام جهاز الحاسوب استخداما جيدا، وهذا حتى يتمكن من تخزين كل المعلومات التي حصل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 xml:space="preserve"> 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عليها من المراجع، بحيث تخزن هذه المعلومات في شكل ملفات صغيرة، يعود للطالب أمر إعطائها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 xml:space="preserve"> 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العنوان المناسب لها، فقد يعتمد أسلوب المرجع الواحد في الملف الواحد أو يعتمد أسلوب العنوان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 xml:space="preserve"> 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الواحد في الملف الواحد، بمعنى أن الطالب قد يعتمد أسلوب البطاقات في تخزين المعلومات في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 xml:space="preserve"> 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الكومبيوتر كما قد يعتمد أسلوب الملفات على النحو الذي سبقت دراسته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t>.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br/>
      </w:r>
    </w:p>
    <w:sectPr w:rsidR="00966744" w:rsidSect="00966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Arab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4AC2"/>
    <w:rsid w:val="00966744"/>
    <w:rsid w:val="00E72F26"/>
    <w:rsid w:val="00F01635"/>
    <w:rsid w:val="00F84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A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1307</Words>
  <Characters>7189</Characters>
  <Application>Microsoft Office Word</Application>
  <DocSecurity>0</DocSecurity>
  <Lines>59</Lines>
  <Paragraphs>16</Paragraphs>
  <ScaleCrop>false</ScaleCrop>
  <Company/>
  <LinksUpToDate>false</LinksUpToDate>
  <CharactersWithSpaces>8480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2</cp:revision>
  <dcterms:created xsi:type="dcterms:W3CDTF">2023-12-16T17:51:00Z</dcterms:created>
  <dcterms:modified xsi:type="dcterms:W3CDTF">2023-12-16T19:08:00Z</dcterms:modified>
</cp:coreProperties>
</file>