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03DB" w14:textId="2369548D" w:rsidR="007F6851" w:rsidRPr="007F6851" w:rsidRDefault="007F6851" w:rsidP="007F6851">
      <w:pPr>
        <w:bidi/>
        <w:jc w:val="center"/>
        <w:rPr>
          <w:rFonts w:ascii="Simplified Arabic" w:hAnsi="Simplified Arabic" w:cs="Simplified Arabic"/>
          <w:b/>
          <w:bCs/>
          <w:sz w:val="36"/>
          <w:szCs w:val="36"/>
          <w:vertAlign w:val="subscript"/>
          <w:rtl/>
        </w:rPr>
      </w:pPr>
      <w:r w:rsidRPr="007F6851">
        <w:rPr>
          <w:rFonts w:ascii="Simplified Arabic" w:hAnsi="Simplified Arabic" w:cs="Simplified Arabic" w:hint="cs"/>
          <w:b/>
          <w:bCs/>
          <w:sz w:val="36"/>
          <w:szCs w:val="36"/>
          <w:vertAlign w:val="subscript"/>
          <w:rtl/>
        </w:rPr>
        <w:t>النطاق الزماني ل</w:t>
      </w:r>
      <w:r w:rsidR="00123A3A">
        <w:rPr>
          <w:rFonts w:ascii="Simplified Arabic" w:hAnsi="Simplified Arabic" w:cs="Simplified Arabic" w:hint="cs"/>
          <w:b/>
          <w:bCs/>
          <w:sz w:val="36"/>
          <w:szCs w:val="36"/>
          <w:vertAlign w:val="subscript"/>
          <w:rtl/>
        </w:rPr>
        <w:t>تطبيق</w:t>
      </w:r>
      <w:r w:rsidRPr="007F6851">
        <w:rPr>
          <w:rFonts w:ascii="Simplified Arabic" w:hAnsi="Simplified Arabic" w:cs="Simplified Arabic" w:hint="cs"/>
          <w:b/>
          <w:bCs/>
          <w:sz w:val="36"/>
          <w:szCs w:val="36"/>
          <w:vertAlign w:val="subscript"/>
          <w:rtl/>
        </w:rPr>
        <w:t xml:space="preserve"> القانون</w:t>
      </w:r>
    </w:p>
    <w:p w14:paraId="0E79763E" w14:textId="77777777" w:rsid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إن طرح مسألة تحديد النطاق الزماني للقانون هو بس</w:t>
      </w:r>
      <w:r>
        <w:rPr>
          <w:rFonts w:ascii="Simplified Arabic" w:hAnsi="Simplified Arabic" w:cs="Simplified Arabic" w:hint="cs"/>
          <w:sz w:val="36"/>
          <w:szCs w:val="36"/>
          <w:vertAlign w:val="subscript"/>
          <w:rtl/>
        </w:rPr>
        <w:t>ب</w:t>
      </w:r>
      <w:r w:rsidRPr="007F6851">
        <w:rPr>
          <w:rFonts w:ascii="Simplified Arabic" w:hAnsi="Simplified Arabic" w:cs="Simplified Arabic"/>
          <w:sz w:val="36"/>
          <w:szCs w:val="36"/>
          <w:vertAlign w:val="subscript"/>
          <w:rtl/>
        </w:rPr>
        <w:t xml:space="preserve">ب تغير الاحكام القانونية و </w:t>
      </w:r>
      <w:proofErr w:type="gramStart"/>
      <w:r w:rsidRPr="007F6851">
        <w:rPr>
          <w:rFonts w:ascii="Simplified Arabic" w:hAnsi="Simplified Arabic" w:cs="Simplified Arabic"/>
          <w:sz w:val="36"/>
          <w:szCs w:val="36"/>
          <w:vertAlign w:val="subscript"/>
          <w:rtl/>
        </w:rPr>
        <w:t>تجددها ،</w:t>
      </w:r>
      <w:proofErr w:type="gramEnd"/>
      <w:r w:rsidRPr="007F6851">
        <w:rPr>
          <w:rFonts w:ascii="Simplified Arabic" w:hAnsi="Simplified Arabic" w:cs="Simplified Arabic"/>
          <w:sz w:val="36"/>
          <w:szCs w:val="36"/>
          <w:vertAlign w:val="subscript"/>
          <w:rtl/>
        </w:rPr>
        <w:t xml:space="preserve"> لمسايرة واقع المجتمع كلما دعت الحاجة إلى ذلك ، فلا يمكن أن تكون القوانين أزلية  إنما تت</w:t>
      </w:r>
      <w:r>
        <w:rPr>
          <w:rFonts w:ascii="Simplified Arabic" w:hAnsi="Simplified Arabic" w:cs="Simplified Arabic" w:hint="cs"/>
          <w:sz w:val="36"/>
          <w:szCs w:val="36"/>
          <w:vertAlign w:val="subscript"/>
          <w:rtl/>
        </w:rPr>
        <w:t>غير</w:t>
      </w:r>
      <w:r w:rsidRPr="007F6851">
        <w:rPr>
          <w:rFonts w:ascii="Simplified Arabic" w:hAnsi="Simplified Arabic" w:cs="Simplified Arabic"/>
          <w:sz w:val="36"/>
          <w:szCs w:val="36"/>
          <w:vertAlign w:val="subscript"/>
          <w:rtl/>
        </w:rPr>
        <w:t xml:space="preserve"> تبعا  الظروف </w:t>
      </w:r>
      <w:proofErr w:type="spellStart"/>
      <w:r w:rsidRPr="007F6851">
        <w:rPr>
          <w:rFonts w:ascii="Simplified Arabic" w:hAnsi="Simplified Arabic" w:cs="Simplified Arabic"/>
          <w:sz w:val="36"/>
          <w:szCs w:val="36"/>
          <w:vertAlign w:val="subscript"/>
          <w:rtl/>
        </w:rPr>
        <w:t>الظروف</w:t>
      </w:r>
      <w:proofErr w:type="spellEnd"/>
      <w:r w:rsidRPr="007F6851">
        <w:rPr>
          <w:rFonts w:ascii="Simplified Arabic" w:hAnsi="Simplified Arabic" w:cs="Simplified Arabic"/>
          <w:sz w:val="36"/>
          <w:szCs w:val="36"/>
          <w:vertAlign w:val="subscript"/>
          <w:rtl/>
        </w:rPr>
        <w:t xml:space="preserve"> السياسية و الاقتصادية و الاجتماعية</w:t>
      </w:r>
      <w:r w:rsidRPr="007F6851">
        <w:rPr>
          <w:rFonts w:ascii="Simplified Arabic" w:hAnsi="Simplified Arabic" w:cs="Simplified Arabic"/>
          <w:sz w:val="36"/>
          <w:szCs w:val="36"/>
          <w:vertAlign w:val="subscript"/>
        </w:rPr>
        <w:t xml:space="preserve"> </w:t>
      </w:r>
    </w:p>
    <w:p w14:paraId="4F76EAC7" w14:textId="64B9E570" w:rsidR="007F6851" w:rsidRPr="007F6851" w:rsidRDefault="007F6851" w:rsidP="007F6851">
      <w:pPr>
        <w:bidi/>
        <w:rPr>
          <w:rFonts w:ascii="Simplified Arabic" w:hAnsi="Simplified Arabic" w:cs="Simplified Arabic"/>
          <w:b/>
          <w:bCs/>
          <w:sz w:val="36"/>
          <w:szCs w:val="36"/>
          <w:vertAlign w:val="subscript"/>
          <w:rtl/>
        </w:rPr>
      </w:pPr>
      <w:proofErr w:type="gramStart"/>
      <w:r w:rsidRPr="007F6851">
        <w:rPr>
          <w:rFonts w:ascii="Simplified Arabic" w:hAnsi="Simplified Arabic" w:cs="Simplified Arabic" w:hint="cs"/>
          <w:b/>
          <w:bCs/>
          <w:sz w:val="36"/>
          <w:szCs w:val="36"/>
          <w:vertAlign w:val="subscript"/>
          <w:rtl/>
        </w:rPr>
        <w:t>أ</w:t>
      </w:r>
      <w:r w:rsidRPr="007F6851">
        <w:rPr>
          <w:rFonts w:ascii="Simplified Arabic" w:hAnsi="Simplified Arabic" w:cs="Simplified Arabic"/>
          <w:b/>
          <w:bCs/>
          <w:sz w:val="36"/>
          <w:szCs w:val="36"/>
          <w:vertAlign w:val="subscript"/>
          <w:rtl/>
        </w:rPr>
        <w:t>ولا :</w:t>
      </w:r>
      <w:proofErr w:type="gramEnd"/>
      <w:r w:rsidRPr="007F6851">
        <w:rPr>
          <w:rFonts w:ascii="Simplified Arabic" w:hAnsi="Simplified Arabic" w:cs="Simplified Arabic"/>
          <w:b/>
          <w:bCs/>
          <w:sz w:val="36"/>
          <w:szCs w:val="36"/>
          <w:vertAlign w:val="subscript"/>
          <w:rtl/>
        </w:rPr>
        <w:t xml:space="preserve"> الغاء القانون</w:t>
      </w:r>
      <w:r w:rsidRPr="007F6851">
        <w:rPr>
          <w:rFonts w:ascii="Simplified Arabic" w:hAnsi="Simplified Arabic" w:cs="Simplified Arabic"/>
          <w:b/>
          <w:bCs/>
          <w:sz w:val="36"/>
          <w:szCs w:val="36"/>
          <w:vertAlign w:val="subscript"/>
        </w:rPr>
        <w:t xml:space="preserve"> </w:t>
      </w:r>
    </w:p>
    <w:p w14:paraId="14487F61" w14:textId="640DE57B"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القانون النافذ يبقى مطبق إلى حين الغائه بقانون جديد صراحة أو </w:t>
      </w:r>
      <w:proofErr w:type="gramStart"/>
      <w:r w:rsidRPr="007F6851">
        <w:rPr>
          <w:rFonts w:ascii="Simplified Arabic" w:hAnsi="Simplified Arabic" w:cs="Simplified Arabic"/>
          <w:sz w:val="36"/>
          <w:szCs w:val="36"/>
          <w:vertAlign w:val="subscript"/>
          <w:rtl/>
        </w:rPr>
        <w:t>ضمنا ،</w:t>
      </w:r>
      <w:proofErr w:type="gramEnd"/>
      <w:r w:rsidRPr="007F6851">
        <w:rPr>
          <w:rFonts w:ascii="Simplified Arabic" w:hAnsi="Simplified Arabic" w:cs="Simplified Arabic"/>
          <w:sz w:val="36"/>
          <w:szCs w:val="36"/>
          <w:vertAlign w:val="subscript"/>
          <w:rtl/>
        </w:rPr>
        <w:t xml:space="preserve"> و هذا ما أشارت إليه المادة 2 من القانون المدني " " و لا بجوز الغاء القانون إلا بقانون لاحق ينص صراحة على هذا الإلغاء</w:t>
      </w:r>
      <w:r w:rsidRPr="007F6851">
        <w:rPr>
          <w:rFonts w:ascii="Simplified Arabic" w:hAnsi="Simplified Arabic" w:cs="Simplified Arabic"/>
          <w:sz w:val="36"/>
          <w:szCs w:val="36"/>
          <w:vertAlign w:val="subscript"/>
        </w:rPr>
        <w:t>.</w:t>
      </w:r>
      <w:r w:rsidRPr="007F6851">
        <w:rPr>
          <w:rFonts w:ascii="Simplified Arabic" w:hAnsi="Simplified Arabic" w:cs="Simplified Arabic"/>
          <w:sz w:val="36"/>
          <w:szCs w:val="36"/>
          <w:vertAlign w:val="subscript"/>
          <w:rtl/>
        </w:rPr>
        <w:t>و قد يكون الإلغاء ضمنيا</w:t>
      </w:r>
      <w:r w:rsidRPr="007F6851">
        <w:rPr>
          <w:rFonts w:ascii="Simplified Arabic" w:hAnsi="Simplified Arabic" w:cs="Simplified Arabic"/>
          <w:sz w:val="36"/>
          <w:szCs w:val="36"/>
          <w:vertAlign w:val="subscript"/>
        </w:rPr>
        <w:t>.</w:t>
      </w:r>
      <w:r>
        <w:rPr>
          <w:rFonts w:ascii="Simplified Arabic" w:hAnsi="Simplified Arabic" w:cs="Simplified Arabic" w:hint="cs"/>
          <w:sz w:val="36"/>
          <w:szCs w:val="36"/>
          <w:vertAlign w:val="subscript"/>
          <w:rtl/>
        </w:rPr>
        <w:t>.."</w:t>
      </w:r>
    </w:p>
    <w:p w14:paraId="353BC347" w14:textId="401D6D8E" w:rsidR="007F6851" w:rsidRPr="007F6851"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tl/>
        </w:rPr>
        <w:t xml:space="preserve">و لا يمكن الغاء قانون إلا من السلطة التي </w:t>
      </w:r>
      <w:proofErr w:type="gramStart"/>
      <w:r w:rsidRPr="007F6851">
        <w:rPr>
          <w:rFonts w:ascii="Simplified Arabic" w:hAnsi="Simplified Arabic" w:cs="Simplified Arabic"/>
          <w:sz w:val="36"/>
          <w:szCs w:val="36"/>
          <w:vertAlign w:val="subscript"/>
          <w:rtl/>
        </w:rPr>
        <w:t>أنشأته ،</w:t>
      </w:r>
      <w:proofErr w:type="gramEnd"/>
      <w:r w:rsidRPr="007F6851">
        <w:rPr>
          <w:rFonts w:ascii="Simplified Arabic" w:hAnsi="Simplified Arabic" w:cs="Simplified Arabic"/>
          <w:sz w:val="36"/>
          <w:szCs w:val="36"/>
          <w:vertAlign w:val="subscript"/>
          <w:rtl/>
        </w:rPr>
        <w:t xml:space="preserve"> أو السلطة الأعلى منها ،</w:t>
      </w:r>
      <w:r>
        <w:rPr>
          <w:rFonts w:ascii="Simplified Arabic" w:hAnsi="Simplified Arabic" w:cs="Simplified Arabic" w:hint="cs"/>
          <w:sz w:val="36"/>
          <w:szCs w:val="36"/>
          <w:vertAlign w:val="subscript"/>
          <w:rtl/>
        </w:rPr>
        <w:t>و</w:t>
      </w:r>
      <w:r w:rsidRPr="007F6851">
        <w:rPr>
          <w:rFonts w:ascii="Simplified Arabic" w:hAnsi="Simplified Arabic" w:cs="Simplified Arabic"/>
          <w:sz w:val="36"/>
          <w:szCs w:val="36"/>
          <w:vertAlign w:val="subscript"/>
          <w:rtl/>
        </w:rPr>
        <w:t xml:space="preserve"> يعود </w:t>
      </w:r>
      <w:r>
        <w:rPr>
          <w:rFonts w:ascii="Simplified Arabic" w:hAnsi="Simplified Arabic" w:cs="Simplified Arabic" w:hint="cs"/>
          <w:sz w:val="36"/>
          <w:szCs w:val="36"/>
          <w:vertAlign w:val="subscript"/>
          <w:rtl/>
        </w:rPr>
        <w:t xml:space="preserve">ذلك </w:t>
      </w:r>
      <w:r w:rsidRPr="007F6851">
        <w:rPr>
          <w:rFonts w:ascii="Simplified Arabic" w:hAnsi="Simplified Arabic" w:cs="Simplified Arabic"/>
          <w:sz w:val="36"/>
          <w:szCs w:val="36"/>
          <w:vertAlign w:val="subscript"/>
          <w:rtl/>
        </w:rPr>
        <w:t>إلى تدرج التشريع ، بل إلى تدرج القواعد القانونية كلها من مصادرها الرسمية كما نصت عليها المادة الأولى من القانون المدني</w:t>
      </w:r>
      <w:r>
        <w:rPr>
          <w:rFonts w:ascii="Simplified Arabic" w:hAnsi="Simplified Arabic" w:cs="Simplified Arabic" w:hint="cs"/>
          <w:sz w:val="36"/>
          <w:szCs w:val="36"/>
          <w:vertAlign w:val="subscript"/>
          <w:rtl/>
        </w:rPr>
        <w:t>.</w:t>
      </w:r>
    </w:p>
    <w:p w14:paraId="50BF5B4D" w14:textId="77777777" w:rsidR="007F6851" w:rsidRPr="007F6851"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b/>
          <w:bCs/>
          <w:sz w:val="36"/>
          <w:szCs w:val="36"/>
          <w:vertAlign w:val="subscript"/>
          <w:rtl/>
        </w:rPr>
        <w:t>1</w:t>
      </w:r>
      <w:r w:rsidRPr="007F6851">
        <w:rPr>
          <w:rFonts w:ascii="Simplified Arabic" w:hAnsi="Simplified Arabic" w:cs="Simplified Arabic"/>
          <w:b/>
          <w:bCs/>
          <w:sz w:val="36"/>
          <w:szCs w:val="36"/>
          <w:vertAlign w:val="subscript"/>
        </w:rPr>
        <w:t>.</w:t>
      </w:r>
      <w:r w:rsidRPr="007F6851">
        <w:rPr>
          <w:rFonts w:ascii="Simplified Arabic" w:hAnsi="Simplified Arabic" w:cs="Simplified Arabic"/>
          <w:b/>
          <w:bCs/>
          <w:sz w:val="36"/>
          <w:szCs w:val="36"/>
          <w:vertAlign w:val="subscript"/>
          <w:rtl/>
        </w:rPr>
        <w:t>الالغاء الصريح</w:t>
      </w:r>
      <w:r w:rsidRPr="007F6851">
        <w:rPr>
          <w:rFonts w:ascii="Simplified Arabic" w:hAnsi="Simplified Arabic" w:cs="Simplified Arabic"/>
          <w:b/>
          <w:bCs/>
          <w:sz w:val="36"/>
          <w:szCs w:val="36"/>
          <w:vertAlign w:val="subscript"/>
        </w:rPr>
        <w:t xml:space="preserve">:  </w:t>
      </w:r>
    </w:p>
    <w:p w14:paraId="581E7103" w14:textId="4400A585"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يقصد </w:t>
      </w:r>
      <w:proofErr w:type="spellStart"/>
      <w:r w:rsidRPr="007F6851">
        <w:rPr>
          <w:rFonts w:ascii="Simplified Arabic" w:hAnsi="Simplified Arabic" w:cs="Simplified Arabic"/>
          <w:sz w:val="36"/>
          <w:szCs w:val="36"/>
          <w:vertAlign w:val="subscript"/>
          <w:rtl/>
        </w:rPr>
        <w:t>بالالغاء</w:t>
      </w:r>
      <w:proofErr w:type="spellEnd"/>
      <w:r w:rsidRPr="007F6851">
        <w:rPr>
          <w:rFonts w:ascii="Simplified Arabic" w:hAnsi="Simplified Arabic" w:cs="Simplified Arabic"/>
          <w:sz w:val="36"/>
          <w:szCs w:val="36"/>
          <w:vertAlign w:val="subscript"/>
          <w:rtl/>
        </w:rPr>
        <w:t xml:space="preserve"> وقف العمل بالقاعدة القانونية و تجريدها من قوتها </w:t>
      </w:r>
      <w:proofErr w:type="gramStart"/>
      <w:r w:rsidRPr="007F6851">
        <w:rPr>
          <w:rFonts w:ascii="Simplified Arabic" w:hAnsi="Simplified Arabic" w:cs="Simplified Arabic"/>
          <w:sz w:val="36"/>
          <w:szCs w:val="36"/>
          <w:vertAlign w:val="subscript"/>
          <w:rtl/>
        </w:rPr>
        <w:t>الملزمة ،</w:t>
      </w:r>
      <w:proofErr w:type="gramEnd"/>
      <w:r w:rsidRPr="007F6851">
        <w:rPr>
          <w:rFonts w:ascii="Simplified Arabic" w:hAnsi="Simplified Arabic" w:cs="Simplified Arabic"/>
          <w:sz w:val="36"/>
          <w:szCs w:val="36"/>
          <w:vertAlign w:val="subscript"/>
          <w:rtl/>
        </w:rPr>
        <w:t xml:space="preserve"> و قد يحصل هذا الإلغاء بأن تستبدل القاعدة القانونية بقاعدة أخرى تحل محلها ، و قد يكون بالاستغناء عنها نهائيا دون إحلال قاعدة أخرى محلها .</w:t>
      </w:r>
    </w:p>
    <w:p w14:paraId="22E26A57" w14:textId="7D148FE5" w:rsidR="007F6851" w:rsidRPr="007F6851"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القاعدة في الإلغاء أن السلطة المختصة </w:t>
      </w:r>
      <w:proofErr w:type="spellStart"/>
      <w:r w:rsidRPr="007F6851">
        <w:rPr>
          <w:rFonts w:ascii="Simplified Arabic" w:hAnsi="Simplified Arabic" w:cs="Simplified Arabic"/>
          <w:sz w:val="36"/>
          <w:szCs w:val="36"/>
          <w:vertAlign w:val="subscript"/>
          <w:rtl/>
        </w:rPr>
        <w:t>بالاصدار</w:t>
      </w:r>
      <w:proofErr w:type="spellEnd"/>
      <w:r w:rsidRPr="007F6851">
        <w:rPr>
          <w:rFonts w:ascii="Simplified Arabic" w:hAnsi="Simplified Arabic" w:cs="Simplified Arabic"/>
          <w:sz w:val="36"/>
          <w:szCs w:val="36"/>
          <w:vertAlign w:val="subscript"/>
          <w:rtl/>
        </w:rPr>
        <w:t xml:space="preserve"> هي التي تملك الإلغاء أو سلطة اعلى </w:t>
      </w:r>
      <w:proofErr w:type="gramStart"/>
      <w:r w:rsidRPr="007F6851">
        <w:rPr>
          <w:rFonts w:ascii="Simplified Arabic" w:hAnsi="Simplified Arabic" w:cs="Simplified Arabic"/>
          <w:sz w:val="36"/>
          <w:szCs w:val="36"/>
          <w:vertAlign w:val="subscript"/>
          <w:rtl/>
        </w:rPr>
        <w:t>منها ،</w:t>
      </w:r>
      <w:proofErr w:type="gramEnd"/>
      <w:r w:rsidRPr="007F6851">
        <w:rPr>
          <w:rFonts w:ascii="Simplified Arabic" w:hAnsi="Simplified Arabic" w:cs="Simplified Arabic"/>
          <w:sz w:val="36"/>
          <w:szCs w:val="36"/>
          <w:vertAlign w:val="subscript"/>
          <w:rtl/>
        </w:rPr>
        <w:t xml:space="preserve"> فالقواعد القانونية ليست بنفس القوة </w:t>
      </w:r>
      <w:r>
        <w:rPr>
          <w:rFonts w:ascii="Simplified Arabic" w:hAnsi="Simplified Arabic" w:cs="Simplified Arabic" w:hint="cs"/>
          <w:sz w:val="36"/>
          <w:szCs w:val="36"/>
          <w:vertAlign w:val="subscript"/>
          <w:rtl/>
        </w:rPr>
        <w:t>.</w:t>
      </w:r>
    </w:p>
    <w:p w14:paraId="631654CF" w14:textId="77777777" w:rsidR="007F6851" w:rsidRPr="007F6851"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b/>
          <w:bCs/>
          <w:sz w:val="36"/>
          <w:szCs w:val="36"/>
          <w:vertAlign w:val="subscript"/>
          <w:rtl/>
        </w:rPr>
        <w:t>2</w:t>
      </w:r>
      <w:r w:rsidRPr="007F6851">
        <w:rPr>
          <w:rFonts w:ascii="Simplified Arabic" w:hAnsi="Simplified Arabic" w:cs="Simplified Arabic"/>
          <w:b/>
          <w:bCs/>
          <w:sz w:val="36"/>
          <w:szCs w:val="36"/>
          <w:vertAlign w:val="subscript"/>
        </w:rPr>
        <w:t>.</w:t>
      </w:r>
      <w:r w:rsidRPr="007F6851">
        <w:rPr>
          <w:rFonts w:ascii="Simplified Arabic" w:hAnsi="Simplified Arabic" w:cs="Simplified Arabic"/>
          <w:b/>
          <w:bCs/>
          <w:sz w:val="36"/>
          <w:szCs w:val="36"/>
          <w:vertAlign w:val="subscript"/>
          <w:rtl/>
        </w:rPr>
        <w:t>الالغاء الضمني</w:t>
      </w:r>
      <w:r w:rsidRPr="007F6851">
        <w:rPr>
          <w:rFonts w:ascii="Simplified Arabic" w:hAnsi="Simplified Arabic" w:cs="Simplified Arabic"/>
          <w:b/>
          <w:bCs/>
          <w:sz w:val="36"/>
          <w:szCs w:val="36"/>
          <w:vertAlign w:val="subscript"/>
        </w:rPr>
        <w:t>:</w:t>
      </w:r>
    </w:p>
    <w:p w14:paraId="744D89A7" w14:textId="55C1E17B"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نصت على ذلك المادة 2 من القانون المدني، وهو عندما يحصل التعارض بين أحكام القانونين النافذ </w:t>
      </w:r>
      <w:proofErr w:type="gramStart"/>
      <w:r w:rsidRPr="007F6851">
        <w:rPr>
          <w:rFonts w:ascii="Simplified Arabic" w:hAnsi="Simplified Arabic" w:cs="Simplified Arabic"/>
          <w:sz w:val="36"/>
          <w:szCs w:val="36"/>
          <w:vertAlign w:val="subscript"/>
          <w:rtl/>
        </w:rPr>
        <w:t>و القانون</w:t>
      </w:r>
      <w:proofErr w:type="gramEnd"/>
      <w:r w:rsidRPr="007F6851">
        <w:rPr>
          <w:rFonts w:ascii="Simplified Arabic" w:hAnsi="Simplified Arabic" w:cs="Simplified Arabic"/>
          <w:sz w:val="36"/>
          <w:szCs w:val="36"/>
          <w:vertAlign w:val="subscript"/>
          <w:rtl/>
        </w:rPr>
        <w:t xml:space="preserve"> السابق دون الإشارة إلى الغاء احكام هذا الأخير صراحة فإن تطبيق الأحكام الجديدة </w:t>
      </w:r>
      <w:r>
        <w:rPr>
          <w:rFonts w:ascii="Simplified Arabic" w:hAnsi="Simplified Arabic" w:cs="Simplified Arabic" w:hint="cs"/>
          <w:sz w:val="36"/>
          <w:szCs w:val="36"/>
          <w:vertAlign w:val="subscript"/>
          <w:rtl/>
        </w:rPr>
        <w:t xml:space="preserve">يكون </w:t>
      </w:r>
      <w:r w:rsidRPr="007F6851">
        <w:rPr>
          <w:rFonts w:ascii="Simplified Arabic" w:hAnsi="Simplified Arabic" w:cs="Simplified Arabic"/>
          <w:sz w:val="36"/>
          <w:szCs w:val="36"/>
          <w:vertAlign w:val="subscript"/>
          <w:rtl/>
        </w:rPr>
        <w:t>بقوة القانون نظرا للأثر الفوري له وسيادته في مجاله الزمني</w:t>
      </w:r>
      <w:r>
        <w:rPr>
          <w:rFonts w:ascii="Simplified Arabic" w:hAnsi="Simplified Arabic" w:cs="Simplified Arabic" w:hint="cs"/>
          <w:sz w:val="36"/>
          <w:szCs w:val="36"/>
          <w:vertAlign w:val="subscript"/>
          <w:rtl/>
        </w:rPr>
        <w:t>.</w:t>
      </w: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فإذا صدر تشريع لاحق </w:t>
      </w:r>
      <w:proofErr w:type="gramStart"/>
      <w:r w:rsidRPr="007F6851">
        <w:rPr>
          <w:rFonts w:ascii="Simplified Arabic" w:hAnsi="Simplified Arabic" w:cs="Simplified Arabic"/>
          <w:sz w:val="36"/>
          <w:szCs w:val="36"/>
          <w:vertAlign w:val="subscript"/>
          <w:rtl/>
        </w:rPr>
        <w:t>يتضمن  قاعدة</w:t>
      </w:r>
      <w:proofErr w:type="gramEnd"/>
      <w:r w:rsidRPr="007F6851">
        <w:rPr>
          <w:rFonts w:ascii="Simplified Arabic" w:hAnsi="Simplified Arabic" w:cs="Simplified Arabic"/>
          <w:sz w:val="36"/>
          <w:szCs w:val="36"/>
          <w:vertAlign w:val="subscript"/>
          <w:rtl/>
        </w:rPr>
        <w:t xml:space="preserve"> قانونية جديدة تتعارض مع القاعدة القانوني</w:t>
      </w:r>
      <w:r>
        <w:rPr>
          <w:rFonts w:ascii="Simplified Arabic" w:hAnsi="Simplified Arabic" w:cs="Simplified Arabic" w:hint="cs"/>
          <w:sz w:val="36"/>
          <w:szCs w:val="36"/>
          <w:vertAlign w:val="subscript"/>
          <w:rtl/>
        </w:rPr>
        <w:t>ة</w:t>
      </w:r>
      <w:r w:rsidRPr="007F6851">
        <w:rPr>
          <w:rFonts w:ascii="Simplified Arabic" w:hAnsi="Simplified Arabic" w:cs="Simplified Arabic"/>
          <w:sz w:val="36"/>
          <w:szCs w:val="36"/>
          <w:vertAlign w:val="subscript"/>
          <w:rtl/>
        </w:rPr>
        <w:t xml:space="preserve">  السابق</w:t>
      </w:r>
      <w:r>
        <w:rPr>
          <w:rFonts w:ascii="Simplified Arabic" w:hAnsi="Simplified Arabic" w:cs="Simplified Arabic" w:hint="cs"/>
          <w:sz w:val="36"/>
          <w:szCs w:val="36"/>
          <w:vertAlign w:val="subscript"/>
          <w:rtl/>
        </w:rPr>
        <w:t>ة</w:t>
      </w:r>
      <w:r w:rsidRPr="007F6851">
        <w:rPr>
          <w:rFonts w:ascii="Simplified Arabic" w:hAnsi="Simplified Arabic" w:cs="Simplified Arabic"/>
          <w:sz w:val="36"/>
          <w:szCs w:val="36"/>
          <w:vertAlign w:val="subscript"/>
          <w:rtl/>
        </w:rPr>
        <w:t xml:space="preserve"> ، فلا يمكن التوفيق بينهما إلا بإلغاء أحد النصين ، </w:t>
      </w:r>
      <w:r>
        <w:rPr>
          <w:rFonts w:ascii="Simplified Arabic" w:hAnsi="Simplified Arabic" w:cs="Simplified Arabic" w:hint="cs"/>
          <w:sz w:val="36"/>
          <w:szCs w:val="36"/>
          <w:vertAlign w:val="subscript"/>
          <w:rtl/>
        </w:rPr>
        <w:t>ف</w:t>
      </w:r>
      <w:r w:rsidRPr="007F6851">
        <w:rPr>
          <w:rFonts w:ascii="Simplified Arabic" w:hAnsi="Simplified Arabic" w:cs="Simplified Arabic"/>
          <w:sz w:val="36"/>
          <w:szCs w:val="36"/>
          <w:vertAlign w:val="subscript"/>
          <w:rtl/>
        </w:rPr>
        <w:t>التشريع ال</w:t>
      </w:r>
      <w:r>
        <w:rPr>
          <w:rFonts w:ascii="Simplified Arabic" w:hAnsi="Simplified Arabic" w:cs="Simplified Arabic" w:hint="cs"/>
          <w:sz w:val="36"/>
          <w:szCs w:val="36"/>
          <w:vertAlign w:val="subscript"/>
          <w:rtl/>
        </w:rPr>
        <w:t>ل</w:t>
      </w:r>
      <w:r w:rsidRPr="007F6851">
        <w:rPr>
          <w:rFonts w:ascii="Simplified Arabic" w:hAnsi="Simplified Arabic" w:cs="Simplified Arabic"/>
          <w:sz w:val="36"/>
          <w:szCs w:val="36"/>
          <w:vertAlign w:val="subscript"/>
          <w:rtl/>
        </w:rPr>
        <w:t>احق ينسخ التشريع السابق</w:t>
      </w:r>
      <w:r w:rsidRPr="007F6851">
        <w:rPr>
          <w:rFonts w:ascii="Simplified Arabic" w:hAnsi="Simplified Arabic" w:cs="Simplified Arabic"/>
          <w:sz w:val="36"/>
          <w:szCs w:val="36"/>
          <w:vertAlign w:val="subscript"/>
        </w:rPr>
        <w:t xml:space="preserve"> .</w:t>
      </w:r>
    </w:p>
    <w:p w14:paraId="60333B00" w14:textId="542BE5B8" w:rsidR="007F6851" w:rsidRPr="007F6851" w:rsidRDefault="007F6851" w:rsidP="006F4F8D">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p>
    <w:p w14:paraId="286B520F" w14:textId="02B55036" w:rsidR="007F6851" w:rsidRPr="006F4F8D" w:rsidRDefault="007F6851" w:rsidP="007F6851">
      <w:pPr>
        <w:bidi/>
        <w:rPr>
          <w:rFonts w:ascii="Simplified Arabic" w:hAnsi="Simplified Arabic" w:cs="Simplified Arabic"/>
          <w:b/>
          <w:bCs/>
          <w:sz w:val="36"/>
          <w:szCs w:val="36"/>
          <w:vertAlign w:val="subscript"/>
          <w:rtl/>
        </w:rPr>
      </w:pPr>
      <w:r w:rsidRPr="006F4F8D">
        <w:rPr>
          <w:rFonts w:ascii="Simplified Arabic" w:hAnsi="Simplified Arabic" w:cs="Simplified Arabic"/>
          <w:b/>
          <w:bCs/>
          <w:sz w:val="36"/>
          <w:szCs w:val="36"/>
          <w:vertAlign w:val="subscript"/>
          <w:rtl/>
        </w:rPr>
        <w:lastRenderedPageBreak/>
        <w:t>ثانيا: تنازع القوانين زمانيا</w:t>
      </w:r>
      <w:r w:rsidRPr="006F4F8D">
        <w:rPr>
          <w:rFonts w:ascii="Simplified Arabic" w:hAnsi="Simplified Arabic" w:cs="Simplified Arabic"/>
          <w:b/>
          <w:bCs/>
          <w:sz w:val="36"/>
          <w:szCs w:val="36"/>
          <w:vertAlign w:val="subscript"/>
        </w:rPr>
        <w:t xml:space="preserve"> </w:t>
      </w:r>
    </w:p>
    <w:p w14:paraId="3837C1DF" w14:textId="00D2D2DB"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ما يثير مسألة تنازع القوانين ليس الغاء قانون كان قائما بقدر ما هو ذلك التداخل بين الوقائع التي حصلت في ظل القانون الذي </w:t>
      </w:r>
      <w:proofErr w:type="gramStart"/>
      <w:r w:rsidRPr="007F6851">
        <w:rPr>
          <w:rFonts w:ascii="Simplified Arabic" w:hAnsi="Simplified Arabic" w:cs="Simplified Arabic"/>
          <w:sz w:val="36"/>
          <w:szCs w:val="36"/>
          <w:vertAlign w:val="subscript"/>
          <w:rtl/>
        </w:rPr>
        <w:t xml:space="preserve">الغي </w:t>
      </w:r>
      <w:r w:rsidR="006F4F8D">
        <w:rPr>
          <w:rFonts w:ascii="Simplified Arabic" w:hAnsi="Simplified Arabic" w:cs="Simplified Arabic" w:hint="cs"/>
          <w:sz w:val="36"/>
          <w:szCs w:val="36"/>
          <w:vertAlign w:val="subscript"/>
          <w:rtl/>
        </w:rPr>
        <w:t>،</w:t>
      </w:r>
      <w:r w:rsidRPr="007F6851">
        <w:rPr>
          <w:rFonts w:ascii="Simplified Arabic" w:hAnsi="Simplified Arabic" w:cs="Simplified Arabic"/>
          <w:sz w:val="36"/>
          <w:szCs w:val="36"/>
          <w:vertAlign w:val="subscript"/>
          <w:rtl/>
        </w:rPr>
        <w:t>و</w:t>
      </w:r>
      <w:proofErr w:type="gramEnd"/>
      <w:r w:rsidRPr="007F6851">
        <w:rPr>
          <w:rFonts w:ascii="Simplified Arabic" w:hAnsi="Simplified Arabic" w:cs="Simplified Arabic"/>
          <w:sz w:val="36"/>
          <w:szCs w:val="36"/>
          <w:vertAlign w:val="subscript"/>
          <w:rtl/>
        </w:rPr>
        <w:t xml:space="preserve"> تلك التي ما تزال تنتج آثارها في ظل القانون الجديد الساري</w:t>
      </w:r>
      <w:r w:rsidRPr="007F6851">
        <w:rPr>
          <w:rFonts w:ascii="Simplified Arabic" w:hAnsi="Simplified Arabic" w:cs="Simplified Arabic"/>
          <w:sz w:val="36"/>
          <w:szCs w:val="36"/>
          <w:vertAlign w:val="subscript"/>
        </w:rPr>
        <w:t xml:space="preserve"> . </w:t>
      </w:r>
    </w:p>
    <w:p w14:paraId="4E15593C" w14:textId="77777777" w:rsidR="007F6851" w:rsidRPr="008C486A"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لأن البعض من هذه الوقائع يمتد في الزمان كالتقادم و الوصية و عقد الايجار وغيرها من الوقائع التي توصف بأنها مستمرة في </w:t>
      </w:r>
      <w:proofErr w:type="gramStart"/>
      <w:r w:rsidRPr="007F6851">
        <w:rPr>
          <w:rFonts w:ascii="Simplified Arabic" w:hAnsi="Simplified Arabic" w:cs="Simplified Arabic"/>
          <w:sz w:val="36"/>
          <w:szCs w:val="36"/>
          <w:vertAlign w:val="subscript"/>
          <w:rtl/>
        </w:rPr>
        <w:t>تكوينها ،</w:t>
      </w:r>
      <w:proofErr w:type="gramEnd"/>
      <w:r w:rsidRPr="007F6851">
        <w:rPr>
          <w:rFonts w:ascii="Simplified Arabic" w:hAnsi="Simplified Arabic" w:cs="Simplified Arabic"/>
          <w:sz w:val="36"/>
          <w:szCs w:val="36"/>
          <w:vertAlign w:val="subscript"/>
          <w:rtl/>
        </w:rPr>
        <w:t xml:space="preserve"> أو مستمرة في انتاج آثارها ، فقد يبدأ تكوينها خلال نفاذ  قانون و يكتمل في تاريخ نفاذ قانون أخر ، كما قد تنتج الوقائع و التصرفات  آثارها في تاريخ سريان قانون غير الذي نشأت و تكونت فيه كالزواج ، و الحيازة</w:t>
      </w:r>
      <w:r w:rsidRPr="007F6851">
        <w:rPr>
          <w:rFonts w:ascii="Simplified Arabic" w:hAnsi="Simplified Arabic" w:cs="Simplified Arabic"/>
          <w:sz w:val="36"/>
          <w:szCs w:val="36"/>
          <w:vertAlign w:val="subscript"/>
        </w:rPr>
        <w:t xml:space="preserve"> .</w:t>
      </w:r>
    </w:p>
    <w:p w14:paraId="240D28BE" w14:textId="4DE9FA4A" w:rsidR="007F6851" w:rsidRPr="008C486A" w:rsidRDefault="007F6851" w:rsidP="007F6851">
      <w:pPr>
        <w:bidi/>
        <w:rPr>
          <w:rFonts w:ascii="Simplified Arabic" w:hAnsi="Simplified Arabic" w:cs="Simplified Arabic"/>
          <w:b/>
          <w:bCs/>
          <w:sz w:val="36"/>
          <w:szCs w:val="36"/>
          <w:vertAlign w:val="subscript"/>
          <w:rtl/>
        </w:rPr>
      </w:pPr>
      <w:r w:rsidRPr="008C486A">
        <w:rPr>
          <w:rFonts w:ascii="Simplified Arabic" w:hAnsi="Simplified Arabic" w:cs="Simplified Arabic"/>
          <w:b/>
          <w:bCs/>
          <w:sz w:val="36"/>
          <w:szCs w:val="36"/>
          <w:vertAlign w:val="subscript"/>
          <w:rtl/>
        </w:rPr>
        <w:t>1</w:t>
      </w:r>
      <w:r w:rsidRPr="008C486A">
        <w:rPr>
          <w:rFonts w:ascii="Simplified Arabic" w:hAnsi="Simplified Arabic" w:cs="Simplified Arabic"/>
          <w:b/>
          <w:bCs/>
          <w:sz w:val="36"/>
          <w:szCs w:val="36"/>
          <w:vertAlign w:val="subscript"/>
        </w:rPr>
        <w:t>.</w:t>
      </w:r>
      <w:r w:rsidR="008C486A">
        <w:rPr>
          <w:rFonts w:ascii="Simplified Arabic" w:hAnsi="Simplified Arabic" w:cs="Simplified Arabic" w:hint="cs"/>
          <w:b/>
          <w:bCs/>
          <w:sz w:val="36"/>
          <w:szCs w:val="36"/>
          <w:vertAlign w:val="subscript"/>
          <w:rtl/>
        </w:rPr>
        <w:t xml:space="preserve">مبدأ </w:t>
      </w:r>
      <w:r w:rsidRPr="008C486A">
        <w:rPr>
          <w:rFonts w:ascii="Simplified Arabic" w:hAnsi="Simplified Arabic" w:cs="Simplified Arabic"/>
          <w:b/>
          <w:bCs/>
          <w:sz w:val="36"/>
          <w:szCs w:val="36"/>
          <w:vertAlign w:val="subscript"/>
          <w:rtl/>
        </w:rPr>
        <w:t xml:space="preserve">عدم رجعية </w:t>
      </w:r>
      <w:proofErr w:type="gramStart"/>
      <w:r w:rsidRPr="008C486A">
        <w:rPr>
          <w:rFonts w:ascii="Simplified Arabic" w:hAnsi="Simplified Arabic" w:cs="Simplified Arabic"/>
          <w:b/>
          <w:bCs/>
          <w:sz w:val="36"/>
          <w:szCs w:val="36"/>
          <w:vertAlign w:val="subscript"/>
          <w:rtl/>
        </w:rPr>
        <w:t>القانون</w:t>
      </w:r>
      <w:r w:rsidRPr="008C486A">
        <w:rPr>
          <w:rFonts w:ascii="Simplified Arabic" w:hAnsi="Simplified Arabic" w:cs="Simplified Arabic"/>
          <w:b/>
          <w:bCs/>
          <w:sz w:val="36"/>
          <w:szCs w:val="36"/>
          <w:vertAlign w:val="subscript"/>
        </w:rPr>
        <w:t xml:space="preserve"> :</w:t>
      </w:r>
      <w:proofErr w:type="gramEnd"/>
    </w:p>
    <w:p w14:paraId="74706D89" w14:textId="62E0BAD5" w:rsidR="007F6851" w:rsidRPr="00462885" w:rsidRDefault="007F6851" w:rsidP="00462885">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tl/>
        </w:rPr>
        <w:t xml:space="preserve">يعد مبدأ عدم رجعية القانون </w:t>
      </w:r>
      <w:r w:rsidR="00462885">
        <w:rPr>
          <w:rFonts w:ascii="Simplified Arabic" w:hAnsi="Simplified Arabic" w:cs="Simplified Arabic" w:hint="cs"/>
          <w:sz w:val="36"/>
          <w:szCs w:val="36"/>
          <w:vertAlign w:val="subscript"/>
          <w:rtl/>
        </w:rPr>
        <w:t>هو</w:t>
      </w:r>
      <w:r w:rsidRPr="007F6851">
        <w:rPr>
          <w:rFonts w:ascii="Simplified Arabic" w:hAnsi="Simplified Arabic" w:cs="Simplified Arabic"/>
          <w:sz w:val="36"/>
          <w:szCs w:val="36"/>
          <w:vertAlign w:val="subscript"/>
          <w:rtl/>
        </w:rPr>
        <w:t xml:space="preserve"> الأصل في حل مسألة تنازع القوانين من حيث </w:t>
      </w:r>
      <w:proofErr w:type="gramStart"/>
      <w:r w:rsidRPr="007F6851">
        <w:rPr>
          <w:rFonts w:ascii="Simplified Arabic" w:hAnsi="Simplified Arabic" w:cs="Simplified Arabic"/>
          <w:sz w:val="36"/>
          <w:szCs w:val="36"/>
          <w:vertAlign w:val="subscript"/>
          <w:rtl/>
        </w:rPr>
        <w:t>الزمان ،</w:t>
      </w:r>
      <w:proofErr w:type="gramEnd"/>
      <w:r w:rsidRPr="007F6851">
        <w:rPr>
          <w:rFonts w:ascii="Simplified Arabic" w:hAnsi="Simplified Arabic" w:cs="Simplified Arabic"/>
          <w:sz w:val="36"/>
          <w:szCs w:val="36"/>
          <w:vertAlign w:val="subscript"/>
          <w:rtl/>
        </w:rPr>
        <w:t xml:space="preserve"> و هو يعني "عدم سريان القانون على الوقائع و التصرفات التي تمت في زمن سابق لنف</w:t>
      </w:r>
      <w:r w:rsidR="00462885">
        <w:rPr>
          <w:rFonts w:ascii="Simplified Arabic" w:hAnsi="Simplified Arabic" w:cs="Simplified Arabic" w:hint="cs"/>
          <w:sz w:val="36"/>
          <w:szCs w:val="36"/>
          <w:vertAlign w:val="subscript"/>
          <w:rtl/>
        </w:rPr>
        <w:t>اذه.</w:t>
      </w:r>
    </w:p>
    <w:p w14:paraId="1827283E" w14:textId="4D1102E1" w:rsidR="007F6851" w:rsidRPr="00462885" w:rsidRDefault="007F6851" w:rsidP="007F6851">
      <w:pPr>
        <w:bidi/>
        <w:rPr>
          <w:rFonts w:ascii="Simplified Arabic" w:hAnsi="Simplified Arabic" w:cs="Simplified Arabic"/>
          <w:b/>
          <w:bCs/>
          <w:sz w:val="36"/>
          <w:szCs w:val="36"/>
          <w:vertAlign w:val="subscript"/>
          <w:rtl/>
        </w:rPr>
      </w:pPr>
      <w:r w:rsidRPr="00462885">
        <w:rPr>
          <w:rFonts w:ascii="Simplified Arabic" w:hAnsi="Simplified Arabic" w:cs="Simplified Arabic"/>
          <w:b/>
          <w:bCs/>
          <w:sz w:val="36"/>
          <w:szCs w:val="36"/>
          <w:vertAlign w:val="subscript"/>
          <w:rtl/>
        </w:rPr>
        <w:t>أ‌.</w:t>
      </w:r>
      <w:r w:rsidR="00CB4D9E">
        <w:rPr>
          <w:rFonts w:ascii="Simplified Arabic" w:hAnsi="Simplified Arabic" w:cs="Simplified Arabic" w:hint="cs"/>
          <w:b/>
          <w:bCs/>
          <w:sz w:val="36"/>
          <w:szCs w:val="36"/>
          <w:vertAlign w:val="subscript"/>
          <w:rtl/>
        </w:rPr>
        <w:t xml:space="preserve"> </w:t>
      </w:r>
      <w:proofErr w:type="gramStart"/>
      <w:r w:rsidRPr="00462885">
        <w:rPr>
          <w:rFonts w:ascii="Simplified Arabic" w:hAnsi="Simplified Arabic" w:cs="Simplified Arabic"/>
          <w:b/>
          <w:bCs/>
          <w:sz w:val="36"/>
          <w:szCs w:val="36"/>
          <w:vertAlign w:val="subscript"/>
          <w:rtl/>
        </w:rPr>
        <w:t>مضمون</w:t>
      </w:r>
      <w:proofErr w:type="gramEnd"/>
      <w:r w:rsidRPr="00462885">
        <w:rPr>
          <w:rFonts w:ascii="Simplified Arabic" w:hAnsi="Simplified Arabic" w:cs="Simplified Arabic"/>
          <w:b/>
          <w:bCs/>
          <w:sz w:val="36"/>
          <w:szCs w:val="36"/>
          <w:vertAlign w:val="subscript"/>
          <w:rtl/>
        </w:rPr>
        <w:t xml:space="preserve"> المبدأ</w:t>
      </w:r>
      <w:r w:rsidRPr="00462885">
        <w:rPr>
          <w:rFonts w:ascii="Simplified Arabic" w:hAnsi="Simplified Arabic" w:cs="Simplified Arabic"/>
          <w:b/>
          <w:bCs/>
          <w:sz w:val="36"/>
          <w:szCs w:val="36"/>
          <w:vertAlign w:val="subscript"/>
        </w:rPr>
        <w:t>:</w:t>
      </w:r>
    </w:p>
    <w:p w14:paraId="0A9CA645" w14:textId="08958D80" w:rsidR="007F6851" w:rsidRPr="007F6851" w:rsidRDefault="00462885" w:rsidP="00CB4D9E">
      <w:pPr>
        <w:bidi/>
        <w:rPr>
          <w:rFonts w:ascii="Simplified Arabic" w:hAnsi="Simplified Arabic" w:cs="Simplified Arabic"/>
          <w:sz w:val="36"/>
          <w:szCs w:val="36"/>
          <w:vertAlign w:val="subscript"/>
          <w:rtl/>
        </w:rPr>
      </w:pPr>
      <w:r>
        <w:rPr>
          <w:rFonts w:ascii="Simplified Arabic" w:hAnsi="Simplified Arabic" w:cs="Simplified Arabic" w:hint="cs"/>
          <w:sz w:val="36"/>
          <w:szCs w:val="36"/>
          <w:vertAlign w:val="subscript"/>
          <w:rtl/>
        </w:rPr>
        <w:t xml:space="preserve"> يعبر عن هذا المبدأ أيضا ب</w:t>
      </w:r>
      <w:r w:rsidR="007F6851" w:rsidRPr="007F6851">
        <w:rPr>
          <w:rFonts w:ascii="Simplified Arabic" w:hAnsi="Simplified Arabic" w:cs="Simplified Arabic"/>
          <w:sz w:val="36"/>
          <w:szCs w:val="36"/>
          <w:vertAlign w:val="subscript"/>
          <w:rtl/>
        </w:rPr>
        <w:t>الأثر الفوري</w:t>
      </w:r>
      <w:r>
        <w:rPr>
          <w:rFonts w:ascii="Simplified Arabic" w:hAnsi="Simplified Arabic" w:cs="Simplified Arabic" w:hint="cs"/>
          <w:sz w:val="36"/>
          <w:szCs w:val="36"/>
          <w:vertAlign w:val="subscript"/>
          <w:rtl/>
        </w:rPr>
        <w:t xml:space="preserve"> </w:t>
      </w:r>
      <w:proofErr w:type="gramStart"/>
      <w:r>
        <w:rPr>
          <w:rFonts w:ascii="Simplified Arabic" w:hAnsi="Simplified Arabic" w:cs="Simplified Arabic" w:hint="cs"/>
          <w:sz w:val="36"/>
          <w:szCs w:val="36"/>
          <w:vertAlign w:val="subscript"/>
          <w:rtl/>
        </w:rPr>
        <w:t xml:space="preserve">للقانون </w:t>
      </w:r>
      <w:r w:rsidR="007F6851" w:rsidRPr="007F6851">
        <w:rPr>
          <w:rFonts w:ascii="Simplified Arabic" w:hAnsi="Simplified Arabic" w:cs="Simplified Arabic"/>
          <w:sz w:val="36"/>
          <w:szCs w:val="36"/>
          <w:vertAlign w:val="subscript"/>
          <w:rtl/>
        </w:rPr>
        <w:t xml:space="preserve"> </w:t>
      </w:r>
      <w:r>
        <w:rPr>
          <w:rFonts w:ascii="Simplified Arabic" w:hAnsi="Simplified Arabic" w:cs="Simplified Arabic" w:hint="cs"/>
          <w:sz w:val="36"/>
          <w:szCs w:val="36"/>
          <w:vertAlign w:val="subscript"/>
          <w:rtl/>
        </w:rPr>
        <w:t>،</w:t>
      </w:r>
      <w:proofErr w:type="gramEnd"/>
      <w:r w:rsidR="007F6851" w:rsidRPr="007F6851">
        <w:rPr>
          <w:rFonts w:ascii="Simplified Arabic" w:hAnsi="Simplified Arabic" w:cs="Simplified Arabic"/>
          <w:sz w:val="36"/>
          <w:szCs w:val="36"/>
          <w:vertAlign w:val="subscript"/>
          <w:rtl/>
        </w:rPr>
        <w:t>ويعني بداية نفاذ القانون منذ علم الأشخاص به بعد ن</w:t>
      </w:r>
      <w:r>
        <w:rPr>
          <w:rFonts w:ascii="Simplified Arabic" w:hAnsi="Simplified Arabic" w:cs="Simplified Arabic" w:hint="cs"/>
          <w:sz w:val="36"/>
          <w:szCs w:val="36"/>
          <w:vertAlign w:val="subscript"/>
          <w:rtl/>
        </w:rPr>
        <w:t>ش</w:t>
      </w:r>
      <w:r w:rsidR="007F6851" w:rsidRPr="007F6851">
        <w:rPr>
          <w:rFonts w:ascii="Simplified Arabic" w:hAnsi="Simplified Arabic" w:cs="Simplified Arabic"/>
          <w:sz w:val="36"/>
          <w:szCs w:val="36"/>
          <w:vertAlign w:val="subscript"/>
          <w:rtl/>
        </w:rPr>
        <w:t xml:space="preserve">ره في الجريدة الرسمية ، و ينتهي العمل به منذ تاريخ الغائه بنفس الإجراءات التي </w:t>
      </w:r>
      <w:r>
        <w:rPr>
          <w:rFonts w:ascii="Simplified Arabic" w:hAnsi="Simplified Arabic" w:cs="Simplified Arabic" w:hint="cs"/>
          <w:sz w:val="36"/>
          <w:szCs w:val="36"/>
          <w:vertAlign w:val="subscript"/>
          <w:rtl/>
        </w:rPr>
        <w:t>صدر بها</w:t>
      </w:r>
      <w:r w:rsidR="007F6851" w:rsidRPr="007F6851">
        <w:rPr>
          <w:rFonts w:ascii="Simplified Arabic" w:hAnsi="Simplified Arabic" w:cs="Simplified Arabic"/>
          <w:sz w:val="36"/>
          <w:szCs w:val="36"/>
          <w:vertAlign w:val="subscript"/>
          <w:rtl/>
        </w:rPr>
        <w:t>، و لا يس</w:t>
      </w:r>
      <w:r>
        <w:rPr>
          <w:rFonts w:ascii="Simplified Arabic" w:hAnsi="Simplified Arabic" w:cs="Simplified Arabic" w:hint="cs"/>
          <w:sz w:val="36"/>
          <w:szCs w:val="36"/>
          <w:vertAlign w:val="subscript"/>
          <w:rtl/>
        </w:rPr>
        <w:t>ر</w:t>
      </w:r>
      <w:r w:rsidR="007F6851" w:rsidRPr="007F6851">
        <w:rPr>
          <w:rFonts w:ascii="Simplified Arabic" w:hAnsi="Simplified Arabic" w:cs="Simplified Arabic"/>
          <w:sz w:val="36"/>
          <w:szCs w:val="36"/>
          <w:vertAlign w:val="subscript"/>
          <w:rtl/>
        </w:rPr>
        <w:t xml:space="preserve"> خلال نفاذه إلا على م</w:t>
      </w:r>
      <w:r>
        <w:rPr>
          <w:rFonts w:ascii="Simplified Arabic" w:hAnsi="Simplified Arabic" w:cs="Simplified Arabic" w:hint="cs"/>
          <w:sz w:val="36"/>
          <w:szCs w:val="36"/>
          <w:vertAlign w:val="subscript"/>
          <w:rtl/>
        </w:rPr>
        <w:t>ا يق</w:t>
      </w:r>
      <w:r w:rsidR="007F6851" w:rsidRPr="007F6851">
        <w:rPr>
          <w:rFonts w:ascii="Simplified Arabic" w:hAnsi="Simplified Arabic" w:cs="Simplified Arabic"/>
          <w:sz w:val="36"/>
          <w:szCs w:val="36"/>
          <w:vertAlign w:val="subscript"/>
          <w:rtl/>
        </w:rPr>
        <w:t>ع في الحاضر و</w:t>
      </w:r>
      <w:r>
        <w:rPr>
          <w:rFonts w:ascii="Simplified Arabic" w:hAnsi="Simplified Arabic" w:cs="Simplified Arabic" w:hint="cs"/>
          <w:sz w:val="36"/>
          <w:szCs w:val="36"/>
          <w:vertAlign w:val="subscript"/>
          <w:rtl/>
        </w:rPr>
        <w:t xml:space="preserve"> ما سيقع في </w:t>
      </w:r>
      <w:r w:rsidR="007F6851" w:rsidRPr="007F6851">
        <w:rPr>
          <w:rFonts w:ascii="Simplified Arabic" w:hAnsi="Simplified Arabic" w:cs="Simplified Arabic"/>
          <w:sz w:val="36"/>
          <w:szCs w:val="36"/>
          <w:vertAlign w:val="subscript"/>
          <w:rtl/>
        </w:rPr>
        <w:t>المستقبل ، ولا يطبق على الماضي ضمان</w:t>
      </w:r>
      <w:r>
        <w:rPr>
          <w:rFonts w:ascii="Simplified Arabic" w:hAnsi="Simplified Arabic" w:cs="Simplified Arabic" w:hint="cs"/>
          <w:sz w:val="36"/>
          <w:szCs w:val="36"/>
          <w:vertAlign w:val="subscript"/>
          <w:rtl/>
        </w:rPr>
        <w:t>ا</w:t>
      </w:r>
      <w:r w:rsidR="007F6851" w:rsidRPr="007F6851">
        <w:rPr>
          <w:rFonts w:ascii="Simplified Arabic" w:hAnsi="Simplified Arabic" w:cs="Simplified Arabic"/>
          <w:sz w:val="36"/>
          <w:szCs w:val="36"/>
          <w:vertAlign w:val="subscript"/>
          <w:rtl/>
        </w:rPr>
        <w:t xml:space="preserve"> </w:t>
      </w:r>
      <w:r>
        <w:rPr>
          <w:rFonts w:ascii="Simplified Arabic" w:hAnsi="Simplified Arabic" w:cs="Simplified Arabic" w:hint="cs"/>
          <w:sz w:val="36"/>
          <w:szCs w:val="36"/>
          <w:vertAlign w:val="subscript"/>
          <w:rtl/>
        </w:rPr>
        <w:t>ل</w:t>
      </w:r>
      <w:r w:rsidR="007F6851" w:rsidRPr="007F6851">
        <w:rPr>
          <w:rFonts w:ascii="Simplified Arabic" w:hAnsi="Simplified Arabic" w:cs="Simplified Arabic"/>
          <w:sz w:val="36"/>
          <w:szCs w:val="36"/>
          <w:vertAlign w:val="subscript"/>
          <w:rtl/>
        </w:rPr>
        <w:t>استقرار المراكز القانونية التي نشأت واستقرت في القانون القديم ، وعدم مفاجأة الأفراد بقانون لم يكن لديهم علم به</w:t>
      </w:r>
      <w:r w:rsidR="007F6851" w:rsidRPr="007F6851">
        <w:rPr>
          <w:rFonts w:ascii="Simplified Arabic" w:hAnsi="Simplified Arabic" w:cs="Simplified Arabic"/>
          <w:sz w:val="36"/>
          <w:szCs w:val="36"/>
          <w:vertAlign w:val="subscript"/>
        </w:rPr>
        <w:t xml:space="preserve"> .</w:t>
      </w:r>
    </w:p>
    <w:p w14:paraId="36A36E6C" w14:textId="7CC0773B"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هذه المبدأ الدستوري لا يمكن للتشريع العادي </w:t>
      </w:r>
      <w:proofErr w:type="gramStart"/>
      <w:r w:rsidRPr="007F6851">
        <w:rPr>
          <w:rFonts w:ascii="Simplified Arabic" w:hAnsi="Simplified Arabic" w:cs="Simplified Arabic"/>
          <w:sz w:val="36"/>
          <w:szCs w:val="36"/>
          <w:vertAlign w:val="subscript"/>
          <w:rtl/>
        </w:rPr>
        <w:t>مخالفته  ،</w:t>
      </w:r>
      <w:proofErr w:type="gramEnd"/>
      <w:r w:rsidRPr="007F6851">
        <w:rPr>
          <w:rFonts w:ascii="Simplified Arabic" w:hAnsi="Simplified Arabic" w:cs="Simplified Arabic"/>
          <w:sz w:val="36"/>
          <w:szCs w:val="36"/>
          <w:vertAlign w:val="subscript"/>
          <w:rtl/>
        </w:rPr>
        <w:t xml:space="preserve"> إلا في الأحوال الاستثنائية التي ينص فيها القانون ذاته على مبدأ الرجعية ، و هذا ما أكدته المادة الثانية من القانون المدني" لا يسري القانون إلا على ما يقع في المستقبل و لا يكون له أثر رجعي</w:t>
      </w:r>
      <w:r w:rsidRPr="007F6851">
        <w:rPr>
          <w:rFonts w:ascii="Simplified Arabic" w:hAnsi="Simplified Arabic" w:cs="Simplified Arabic"/>
          <w:sz w:val="36"/>
          <w:szCs w:val="36"/>
          <w:vertAlign w:val="subscript"/>
        </w:rPr>
        <w:t>".</w:t>
      </w:r>
    </w:p>
    <w:p w14:paraId="36CFF868" w14:textId="77777777" w:rsidR="007F6851" w:rsidRPr="007F6851" w:rsidRDefault="007F6851" w:rsidP="007F6851">
      <w:pPr>
        <w:bidi/>
        <w:rPr>
          <w:rFonts w:ascii="Simplified Arabic" w:hAnsi="Simplified Arabic" w:cs="Simplified Arabic"/>
          <w:sz w:val="36"/>
          <w:szCs w:val="36"/>
          <w:vertAlign w:val="subscript"/>
          <w:rtl/>
        </w:rPr>
      </w:pPr>
    </w:p>
    <w:p w14:paraId="63797915" w14:textId="77777777" w:rsidR="007F6851" w:rsidRPr="007F6851" w:rsidRDefault="007F6851" w:rsidP="007F6851">
      <w:pPr>
        <w:bidi/>
        <w:rPr>
          <w:rFonts w:ascii="Simplified Arabic" w:hAnsi="Simplified Arabic" w:cs="Simplified Arabic"/>
          <w:sz w:val="36"/>
          <w:szCs w:val="36"/>
          <w:vertAlign w:val="subscript"/>
          <w:rtl/>
        </w:rPr>
      </w:pPr>
    </w:p>
    <w:p w14:paraId="46270986" w14:textId="77777777" w:rsidR="007F6851" w:rsidRPr="007F6851" w:rsidRDefault="007F6851" w:rsidP="007F6851">
      <w:pPr>
        <w:bidi/>
        <w:rPr>
          <w:rFonts w:ascii="Simplified Arabic" w:hAnsi="Simplified Arabic" w:cs="Simplified Arabic"/>
          <w:sz w:val="36"/>
          <w:szCs w:val="36"/>
          <w:vertAlign w:val="subscript"/>
          <w:rtl/>
        </w:rPr>
      </w:pPr>
    </w:p>
    <w:p w14:paraId="62A52CEC" w14:textId="718C5E9D" w:rsidR="007F6851" w:rsidRPr="00CB4D9E" w:rsidRDefault="00CB4D9E" w:rsidP="007F6851">
      <w:pPr>
        <w:bidi/>
        <w:rPr>
          <w:rFonts w:ascii="Simplified Arabic" w:hAnsi="Simplified Arabic" w:cs="Simplified Arabic"/>
          <w:b/>
          <w:bCs/>
          <w:sz w:val="36"/>
          <w:szCs w:val="36"/>
          <w:vertAlign w:val="subscript"/>
          <w:rtl/>
        </w:rPr>
      </w:pPr>
      <w:r w:rsidRPr="00CB4D9E">
        <w:rPr>
          <w:rFonts w:ascii="Simplified Arabic" w:hAnsi="Simplified Arabic" w:cs="Simplified Arabic" w:hint="cs"/>
          <w:b/>
          <w:bCs/>
          <w:sz w:val="36"/>
          <w:szCs w:val="36"/>
          <w:vertAlign w:val="subscript"/>
          <w:rtl/>
        </w:rPr>
        <w:t>ب</w:t>
      </w:r>
      <w:r>
        <w:rPr>
          <w:rFonts w:ascii="Simplified Arabic" w:hAnsi="Simplified Arabic" w:cs="Simplified Arabic" w:hint="cs"/>
          <w:b/>
          <w:bCs/>
          <w:sz w:val="36"/>
          <w:szCs w:val="36"/>
          <w:vertAlign w:val="subscript"/>
          <w:rtl/>
        </w:rPr>
        <w:t>. حل حالات التنازع بين القوانين زمانيا:</w:t>
      </w:r>
    </w:p>
    <w:p w14:paraId="75B9525E" w14:textId="73924293" w:rsidR="007F6851" w:rsidRPr="00CB4D9E"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 نص القانون المدني في المواد 6 /7/8 على حالات تنازع </w:t>
      </w:r>
      <w:proofErr w:type="gramStart"/>
      <w:r w:rsidRPr="007F6851">
        <w:rPr>
          <w:rFonts w:ascii="Simplified Arabic" w:hAnsi="Simplified Arabic" w:cs="Simplified Arabic"/>
          <w:sz w:val="36"/>
          <w:szCs w:val="36"/>
          <w:vertAlign w:val="subscript"/>
          <w:rtl/>
        </w:rPr>
        <w:t>القوانين  عندما</w:t>
      </w:r>
      <w:proofErr w:type="gramEnd"/>
      <w:r w:rsidRPr="007F6851">
        <w:rPr>
          <w:rFonts w:ascii="Simplified Arabic" w:hAnsi="Simplified Arabic" w:cs="Simplified Arabic"/>
          <w:sz w:val="36"/>
          <w:szCs w:val="36"/>
          <w:vertAlign w:val="subscript"/>
          <w:rtl/>
        </w:rPr>
        <w:t xml:space="preserve"> ينظم القانون الساري مسألة خاضعة لتنظيم القانون القديم بأحكام مختلفة</w:t>
      </w:r>
      <w:r w:rsidRPr="007F6851">
        <w:rPr>
          <w:rFonts w:ascii="Simplified Arabic" w:hAnsi="Simplified Arabic" w:cs="Simplified Arabic"/>
          <w:sz w:val="36"/>
          <w:szCs w:val="36"/>
          <w:vertAlign w:val="subscript"/>
        </w:rPr>
        <w:t>:</w:t>
      </w:r>
    </w:p>
    <w:p w14:paraId="6199CAEB" w14:textId="77777777" w:rsidR="007F6851" w:rsidRPr="00CB4D9E" w:rsidRDefault="007F6851" w:rsidP="007F6851">
      <w:pPr>
        <w:bidi/>
        <w:rPr>
          <w:rFonts w:ascii="Simplified Arabic" w:hAnsi="Simplified Arabic" w:cs="Simplified Arabic"/>
          <w:b/>
          <w:bCs/>
          <w:sz w:val="36"/>
          <w:szCs w:val="36"/>
          <w:vertAlign w:val="subscript"/>
          <w:rtl/>
        </w:rPr>
      </w:pPr>
      <w:r w:rsidRPr="00CB4D9E">
        <w:rPr>
          <w:rFonts w:ascii="Simplified Arabic" w:hAnsi="Simplified Arabic" w:cs="Simplified Arabic"/>
          <w:b/>
          <w:bCs/>
          <w:sz w:val="36"/>
          <w:szCs w:val="36"/>
          <w:vertAlign w:val="subscript"/>
        </w:rPr>
        <w:t xml:space="preserve"> *</w:t>
      </w:r>
      <w:r w:rsidRPr="00CB4D9E">
        <w:rPr>
          <w:rFonts w:ascii="Simplified Arabic" w:hAnsi="Simplified Arabic" w:cs="Simplified Arabic"/>
          <w:b/>
          <w:bCs/>
          <w:sz w:val="36"/>
          <w:szCs w:val="36"/>
          <w:vertAlign w:val="subscript"/>
          <w:rtl/>
        </w:rPr>
        <w:t xml:space="preserve">في أحكام الأهلية </w:t>
      </w:r>
      <w:proofErr w:type="gramStart"/>
      <w:r w:rsidRPr="00CB4D9E">
        <w:rPr>
          <w:rFonts w:ascii="Simplified Arabic" w:hAnsi="Simplified Arabic" w:cs="Simplified Arabic"/>
          <w:b/>
          <w:bCs/>
          <w:sz w:val="36"/>
          <w:szCs w:val="36"/>
          <w:vertAlign w:val="subscript"/>
          <w:rtl/>
        </w:rPr>
        <w:t>القانونية</w:t>
      </w:r>
      <w:r w:rsidRPr="00CB4D9E">
        <w:rPr>
          <w:rFonts w:ascii="Simplified Arabic" w:hAnsi="Simplified Arabic" w:cs="Simplified Arabic"/>
          <w:b/>
          <w:bCs/>
          <w:sz w:val="36"/>
          <w:szCs w:val="36"/>
          <w:vertAlign w:val="subscript"/>
        </w:rPr>
        <w:t>:</w:t>
      </w:r>
      <w:proofErr w:type="gramEnd"/>
    </w:p>
    <w:p w14:paraId="640A936D" w14:textId="020259D4"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قد يقوم المشرع بتعديل أحكام الأهلية فيما يخص السن القانونية </w:t>
      </w:r>
      <w:proofErr w:type="gramStart"/>
      <w:r w:rsidRPr="007F6851">
        <w:rPr>
          <w:rFonts w:ascii="Simplified Arabic" w:hAnsi="Simplified Arabic" w:cs="Simplified Arabic"/>
          <w:sz w:val="36"/>
          <w:szCs w:val="36"/>
          <w:vertAlign w:val="subscript"/>
          <w:rtl/>
        </w:rPr>
        <w:t>للرشد  ،</w:t>
      </w:r>
      <w:proofErr w:type="gramEnd"/>
      <w:r w:rsidRPr="007F6851">
        <w:rPr>
          <w:rFonts w:ascii="Simplified Arabic" w:hAnsi="Simplified Arabic" w:cs="Simplified Arabic"/>
          <w:sz w:val="36"/>
          <w:szCs w:val="36"/>
          <w:vertAlign w:val="subscript"/>
          <w:rtl/>
        </w:rPr>
        <w:t xml:space="preserve"> فقد يتحول الراشدون وفق القانون القديم إلى قصر عند نفاذ القانون الجديد ،أو يستمرون قصرا لمدة أطول عن التي كانت سارية لبلوغ الرشد وفق الأحكام الجديدة</w:t>
      </w:r>
      <w:r w:rsidRPr="007F6851">
        <w:rPr>
          <w:rFonts w:ascii="Simplified Arabic" w:hAnsi="Simplified Arabic" w:cs="Simplified Arabic"/>
          <w:sz w:val="36"/>
          <w:szCs w:val="36"/>
          <w:vertAlign w:val="subscript"/>
        </w:rPr>
        <w:t xml:space="preserve"> .</w:t>
      </w:r>
    </w:p>
    <w:p w14:paraId="04C6B8AF" w14:textId="38B31AE0" w:rsidR="007F6851" w:rsidRPr="00CB4D9E" w:rsidRDefault="007F6851" w:rsidP="00CB4D9E">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إلا ان</w:t>
      </w:r>
      <w:r w:rsidR="00CB4D9E">
        <w:rPr>
          <w:rFonts w:ascii="Simplified Arabic" w:hAnsi="Simplified Arabic" w:cs="Simplified Arabic" w:hint="cs"/>
          <w:sz w:val="36"/>
          <w:szCs w:val="36"/>
          <w:vertAlign w:val="subscript"/>
          <w:rtl/>
        </w:rPr>
        <w:t>ه لل</w:t>
      </w:r>
      <w:r w:rsidRPr="007F6851">
        <w:rPr>
          <w:rFonts w:ascii="Simplified Arabic" w:hAnsi="Simplified Arabic" w:cs="Simplified Arabic"/>
          <w:sz w:val="36"/>
          <w:szCs w:val="36"/>
          <w:vertAlign w:val="subscript"/>
          <w:rtl/>
        </w:rPr>
        <w:t xml:space="preserve">حفاظ على استقرار المراكز القانونية والحقوق </w:t>
      </w:r>
      <w:proofErr w:type="gramStart"/>
      <w:r w:rsidRPr="007F6851">
        <w:rPr>
          <w:rFonts w:ascii="Simplified Arabic" w:hAnsi="Simplified Arabic" w:cs="Simplified Arabic"/>
          <w:sz w:val="36"/>
          <w:szCs w:val="36"/>
          <w:vertAlign w:val="subscript"/>
          <w:rtl/>
        </w:rPr>
        <w:t>المكتسبة ،</w:t>
      </w:r>
      <w:proofErr w:type="gramEnd"/>
      <w:r w:rsidRPr="007F6851">
        <w:rPr>
          <w:rFonts w:ascii="Simplified Arabic" w:hAnsi="Simplified Arabic" w:cs="Simplified Arabic"/>
          <w:sz w:val="36"/>
          <w:szCs w:val="36"/>
          <w:vertAlign w:val="subscript"/>
          <w:rtl/>
        </w:rPr>
        <w:t xml:space="preserve"> لا يتم ابطال التصرف الذي تم قبل نفاذ القانون الجديد ،بل تحدث تلك التصرفات آثارها القانونية، و لا يكون للقانون الجديد أثرا رجعيا بالنسبة للغير</w:t>
      </w:r>
      <w:r w:rsidR="00CB4D9E">
        <w:rPr>
          <w:rFonts w:ascii="Simplified Arabic" w:hAnsi="Simplified Arabic" w:cs="Simplified Arabic" w:hint="cs"/>
          <w:sz w:val="36"/>
          <w:szCs w:val="36"/>
          <w:vertAlign w:val="subscript"/>
          <w:rtl/>
        </w:rPr>
        <w:t xml:space="preserve">.  </w:t>
      </w:r>
      <w:r w:rsidRPr="007F6851">
        <w:rPr>
          <w:rFonts w:ascii="Simplified Arabic" w:hAnsi="Simplified Arabic" w:cs="Simplified Arabic"/>
          <w:sz w:val="36"/>
          <w:szCs w:val="36"/>
          <w:vertAlign w:val="subscript"/>
          <w:rtl/>
        </w:rPr>
        <w:t>فالتصرفات التي صدرت من هؤلاء الأشخاص و ترتب عليها حق للغير قبل صدور هذا القانون تعتبر صحيحة صادرة من ذوي أهلية كاملة</w:t>
      </w:r>
      <w:r w:rsidRPr="007F6851">
        <w:rPr>
          <w:rFonts w:ascii="Simplified Arabic" w:hAnsi="Simplified Arabic" w:cs="Simplified Arabic"/>
          <w:sz w:val="36"/>
          <w:szCs w:val="36"/>
          <w:vertAlign w:val="subscript"/>
        </w:rPr>
        <w:t xml:space="preserve"> </w:t>
      </w:r>
      <w:proofErr w:type="gramStart"/>
      <w:r w:rsidRPr="007F6851">
        <w:rPr>
          <w:rFonts w:ascii="Simplified Arabic" w:hAnsi="Simplified Arabic" w:cs="Simplified Arabic"/>
          <w:sz w:val="36"/>
          <w:szCs w:val="36"/>
          <w:vertAlign w:val="subscript"/>
        </w:rPr>
        <w:t xml:space="preserve">  .</w:t>
      </w:r>
      <w:proofErr w:type="gramEnd"/>
    </w:p>
    <w:p w14:paraId="56A7BD42" w14:textId="77777777" w:rsidR="007F6851" w:rsidRPr="00CB4D9E" w:rsidRDefault="007F6851" w:rsidP="007F6851">
      <w:pPr>
        <w:bidi/>
        <w:rPr>
          <w:rFonts w:ascii="Simplified Arabic" w:hAnsi="Simplified Arabic" w:cs="Simplified Arabic"/>
          <w:b/>
          <w:bCs/>
          <w:sz w:val="36"/>
          <w:szCs w:val="36"/>
          <w:vertAlign w:val="subscript"/>
          <w:rtl/>
        </w:rPr>
      </w:pPr>
      <w:r w:rsidRPr="00CB4D9E">
        <w:rPr>
          <w:rFonts w:ascii="Simplified Arabic" w:hAnsi="Simplified Arabic" w:cs="Simplified Arabic"/>
          <w:b/>
          <w:bCs/>
          <w:sz w:val="36"/>
          <w:szCs w:val="36"/>
          <w:vertAlign w:val="subscript"/>
        </w:rPr>
        <w:t xml:space="preserve"> *</w:t>
      </w:r>
      <w:r w:rsidRPr="00CB4D9E">
        <w:rPr>
          <w:rFonts w:ascii="Simplified Arabic" w:hAnsi="Simplified Arabic" w:cs="Simplified Arabic"/>
          <w:b/>
          <w:bCs/>
          <w:sz w:val="36"/>
          <w:szCs w:val="36"/>
          <w:vertAlign w:val="subscript"/>
          <w:rtl/>
        </w:rPr>
        <w:t xml:space="preserve">في أحكام القانون </w:t>
      </w:r>
      <w:proofErr w:type="gramStart"/>
      <w:r w:rsidRPr="00CB4D9E">
        <w:rPr>
          <w:rFonts w:ascii="Simplified Arabic" w:hAnsi="Simplified Arabic" w:cs="Simplified Arabic"/>
          <w:b/>
          <w:bCs/>
          <w:sz w:val="36"/>
          <w:szCs w:val="36"/>
          <w:vertAlign w:val="subscript"/>
          <w:rtl/>
        </w:rPr>
        <w:t>الاجرائي</w:t>
      </w:r>
      <w:r w:rsidRPr="00CB4D9E">
        <w:rPr>
          <w:rFonts w:ascii="Simplified Arabic" w:hAnsi="Simplified Arabic" w:cs="Simplified Arabic"/>
          <w:b/>
          <w:bCs/>
          <w:sz w:val="36"/>
          <w:szCs w:val="36"/>
          <w:vertAlign w:val="subscript"/>
        </w:rPr>
        <w:t>:</w:t>
      </w:r>
      <w:proofErr w:type="gramEnd"/>
    </w:p>
    <w:p w14:paraId="3520D874" w14:textId="0F1CB662" w:rsidR="007F6851" w:rsidRPr="00C30F74" w:rsidRDefault="00CB4D9E" w:rsidP="00CB4D9E">
      <w:pPr>
        <w:bidi/>
        <w:rPr>
          <w:rFonts w:ascii="Simplified Arabic" w:hAnsi="Simplified Arabic" w:cs="Simplified Arabic"/>
          <w:b/>
          <w:bCs/>
          <w:sz w:val="36"/>
          <w:szCs w:val="36"/>
          <w:vertAlign w:val="subscript"/>
          <w:rtl/>
        </w:rPr>
      </w:pPr>
      <w:r>
        <w:rPr>
          <w:rFonts w:ascii="Simplified Arabic" w:hAnsi="Simplified Arabic" w:cs="Simplified Arabic" w:hint="cs"/>
          <w:sz w:val="36"/>
          <w:szCs w:val="36"/>
          <w:vertAlign w:val="subscript"/>
          <w:rtl/>
        </w:rPr>
        <w:t xml:space="preserve"> </w:t>
      </w:r>
      <w:r w:rsidR="007F6851" w:rsidRPr="007F6851">
        <w:rPr>
          <w:rFonts w:ascii="Simplified Arabic" w:hAnsi="Simplified Arabic" w:cs="Simplified Arabic"/>
          <w:sz w:val="36"/>
          <w:szCs w:val="36"/>
          <w:vertAlign w:val="subscript"/>
          <w:rtl/>
        </w:rPr>
        <w:t xml:space="preserve">تتعلق الأحكام الإجرائية باختصاص الجهات </w:t>
      </w:r>
      <w:proofErr w:type="gramStart"/>
      <w:r w:rsidR="007F6851" w:rsidRPr="007F6851">
        <w:rPr>
          <w:rFonts w:ascii="Simplified Arabic" w:hAnsi="Simplified Arabic" w:cs="Simplified Arabic"/>
          <w:sz w:val="36"/>
          <w:szCs w:val="36"/>
          <w:vertAlign w:val="subscript"/>
          <w:rtl/>
        </w:rPr>
        <w:t>القضائية ،</w:t>
      </w:r>
      <w:proofErr w:type="gramEnd"/>
      <w:r w:rsidR="007F6851" w:rsidRPr="007F6851">
        <w:rPr>
          <w:rFonts w:ascii="Simplified Arabic" w:hAnsi="Simplified Arabic" w:cs="Simplified Arabic"/>
          <w:sz w:val="36"/>
          <w:szCs w:val="36"/>
          <w:vertAlign w:val="subscript"/>
          <w:rtl/>
        </w:rPr>
        <w:t xml:space="preserve"> ورفع الدعاوى والاستئناف و النقض ، </w:t>
      </w:r>
      <w:r>
        <w:rPr>
          <w:rFonts w:ascii="Simplified Arabic" w:hAnsi="Simplified Arabic" w:cs="Simplified Arabic" w:hint="cs"/>
          <w:sz w:val="36"/>
          <w:szCs w:val="36"/>
          <w:vertAlign w:val="subscript"/>
          <w:rtl/>
        </w:rPr>
        <w:t xml:space="preserve">و </w:t>
      </w:r>
      <w:r w:rsidR="007F6851" w:rsidRPr="007F6851">
        <w:rPr>
          <w:rFonts w:ascii="Simplified Arabic" w:hAnsi="Simplified Arabic" w:cs="Simplified Arabic"/>
          <w:sz w:val="36"/>
          <w:szCs w:val="36"/>
          <w:vertAlign w:val="subscript"/>
          <w:rtl/>
        </w:rPr>
        <w:t>بيان الاختصاص الاقليمي والنوعي ، وتنظيم السلطات القضائية</w:t>
      </w:r>
      <w:r w:rsidR="007F6851" w:rsidRPr="007F6851">
        <w:rPr>
          <w:rFonts w:ascii="Simplified Arabic" w:hAnsi="Simplified Arabic" w:cs="Simplified Arabic"/>
          <w:sz w:val="36"/>
          <w:szCs w:val="36"/>
          <w:vertAlign w:val="subscript"/>
        </w:rPr>
        <w:t xml:space="preserve">.  </w:t>
      </w:r>
      <w:r>
        <w:rPr>
          <w:rFonts w:ascii="Simplified Arabic" w:hAnsi="Simplified Arabic" w:cs="Simplified Arabic" w:hint="cs"/>
          <w:sz w:val="36"/>
          <w:szCs w:val="36"/>
          <w:vertAlign w:val="subscript"/>
          <w:rtl/>
        </w:rPr>
        <w:t xml:space="preserve"> </w:t>
      </w:r>
      <w:r w:rsidR="007F6851" w:rsidRPr="007F6851">
        <w:rPr>
          <w:rFonts w:ascii="Simplified Arabic" w:hAnsi="Simplified Arabic" w:cs="Simplified Arabic"/>
          <w:sz w:val="36"/>
          <w:szCs w:val="36"/>
          <w:vertAlign w:val="subscript"/>
          <w:rtl/>
        </w:rPr>
        <w:t xml:space="preserve">إلا أن المادة 7 قد خصصت في فقرتها الأخيرة لحساب الآجال في حال كانت النصوص الجديدة تقرر آجالا </w:t>
      </w:r>
      <w:proofErr w:type="gramStart"/>
      <w:r w:rsidR="007F6851" w:rsidRPr="007F6851">
        <w:rPr>
          <w:rFonts w:ascii="Simplified Arabic" w:hAnsi="Simplified Arabic" w:cs="Simplified Arabic"/>
          <w:sz w:val="36"/>
          <w:szCs w:val="36"/>
          <w:vertAlign w:val="subscript"/>
          <w:rtl/>
        </w:rPr>
        <w:t>مختلفة  ،</w:t>
      </w:r>
      <w:proofErr w:type="gramEnd"/>
      <w:r w:rsidR="007F6851" w:rsidRPr="007F6851">
        <w:rPr>
          <w:rFonts w:ascii="Simplified Arabic" w:hAnsi="Simplified Arabic" w:cs="Simplified Arabic"/>
          <w:sz w:val="36"/>
          <w:szCs w:val="36"/>
          <w:vertAlign w:val="subscript"/>
          <w:rtl/>
        </w:rPr>
        <w:t xml:space="preserve"> حيث إذا قررت آجالا أقصر مما قررته النصوص القديمة تسري المدة الجديدة بأثر فوري، و لو كان الأجل قد بدأ قبل ذلك ، أما إذا كان الباقي منه حسب القانون القديم أقصر من المدة في الأحكام المستحدثة ، فإن الأجل ينقضي بانقضاء المتبقي حسب القانون السابق</w:t>
      </w:r>
      <w:r w:rsidR="007F6851" w:rsidRPr="007F6851">
        <w:rPr>
          <w:rFonts w:ascii="Simplified Arabic" w:hAnsi="Simplified Arabic" w:cs="Simplified Arabic"/>
          <w:sz w:val="36"/>
          <w:szCs w:val="36"/>
          <w:vertAlign w:val="subscript"/>
        </w:rPr>
        <w:t xml:space="preserve"> .</w:t>
      </w:r>
    </w:p>
    <w:p w14:paraId="481CA7D7" w14:textId="77777777" w:rsidR="007F6851" w:rsidRPr="00C30F74" w:rsidRDefault="007F6851" w:rsidP="007F6851">
      <w:pPr>
        <w:bidi/>
        <w:rPr>
          <w:rFonts w:ascii="Simplified Arabic" w:hAnsi="Simplified Arabic" w:cs="Simplified Arabic"/>
          <w:b/>
          <w:bCs/>
          <w:sz w:val="36"/>
          <w:szCs w:val="36"/>
          <w:vertAlign w:val="subscript"/>
          <w:rtl/>
        </w:rPr>
      </w:pPr>
      <w:r w:rsidRPr="00C30F74">
        <w:rPr>
          <w:rFonts w:ascii="Simplified Arabic" w:hAnsi="Simplified Arabic" w:cs="Simplified Arabic"/>
          <w:b/>
          <w:bCs/>
          <w:sz w:val="36"/>
          <w:szCs w:val="36"/>
          <w:vertAlign w:val="subscript"/>
        </w:rPr>
        <w:t>*</w:t>
      </w:r>
      <w:r w:rsidRPr="00C30F74">
        <w:rPr>
          <w:rFonts w:ascii="Simplified Arabic" w:hAnsi="Simplified Arabic" w:cs="Simplified Arabic"/>
          <w:b/>
          <w:bCs/>
          <w:sz w:val="36"/>
          <w:szCs w:val="36"/>
          <w:vertAlign w:val="subscript"/>
          <w:rtl/>
        </w:rPr>
        <w:t xml:space="preserve">في أحكام </w:t>
      </w:r>
      <w:proofErr w:type="gramStart"/>
      <w:r w:rsidRPr="00C30F74">
        <w:rPr>
          <w:rFonts w:ascii="Simplified Arabic" w:hAnsi="Simplified Arabic" w:cs="Simplified Arabic"/>
          <w:b/>
          <w:bCs/>
          <w:sz w:val="36"/>
          <w:szCs w:val="36"/>
          <w:vertAlign w:val="subscript"/>
          <w:rtl/>
        </w:rPr>
        <w:t>التقادم</w:t>
      </w:r>
      <w:r w:rsidRPr="00C30F74">
        <w:rPr>
          <w:rFonts w:ascii="Simplified Arabic" w:hAnsi="Simplified Arabic" w:cs="Simplified Arabic"/>
          <w:b/>
          <w:bCs/>
          <w:sz w:val="36"/>
          <w:szCs w:val="36"/>
          <w:vertAlign w:val="subscript"/>
        </w:rPr>
        <w:t>:</w:t>
      </w:r>
      <w:proofErr w:type="gramEnd"/>
      <w:r w:rsidRPr="00C30F74">
        <w:rPr>
          <w:rFonts w:ascii="Simplified Arabic" w:hAnsi="Simplified Arabic" w:cs="Simplified Arabic"/>
          <w:b/>
          <w:bCs/>
          <w:sz w:val="36"/>
          <w:szCs w:val="36"/>
          <w:vertAlign w:val="subscript"/>
        </w:rPr>
        <w:t xml:space="preserve">  </w:t>
      </w:r>
    </w:p>
    <w:p w14:paraId="0E5FCACF" w14:textId="77777777"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تسري احكام القانون القديم فيما يخص أجل التقادم لاكتساب </w:t>
      </w:r>
      <w:proofErr w:type="gramStart"/>
      <w:r w:rsidRPr="007F6851">
        <w:rPr>
          <w:rFonts w:ascii="Simplified Arabic" w:hAnsi="Simplified Arabic" w:cs="Simplified Arabic"/>
          <w:sz w:val="36"/>
          <w:szCs w:val="36"/>
          <w:vertAlign w:val="subscript"/>
          <w:rtl/>
        </w:rPr>
        <w:t>الحقوق ،</w:t>
      </w:r>
      <w:proofErr w:type="gramEnd"/>
      <w:r w:rsidRPr="007F6851">
        <w:rPr>
          <w:rFonts w:ascii="Simplified Arabic" w:hAnsi="Simplified Arabic" w:cs="Simplified Arabic"/>
          <w:sz w:val="36"/>
          <w:szCs w:val="36"/>
          <w:vertAlign w:val="subscript"/>
          <w:rtl/>
        </w:rPr>
        <w:t xml:space="preserve"> فإذا قرر القانون الجديد مدة تقادم أقصر ، و كانت قد مرت مدة خلال نفاذ القانون السابق فإن أقصر مدة هي التي تحتسب حسب احكام القانون الساري</w:t>
      </w:r>
      <w:r w:rsidRPr="007F6851">
        <w:rPr>
          <w:rFonts w:ascii="Simplified Arabic" w:hAnsi="Simplified Arabic" w:cs="Simplified Arabic"/>
          <w:sz w:val="36"/>
          <w:szCs w:val="36"/>
          <w:vertAlign w:val="subscript"/>
        </w:rPr>
        <w:t>.</w:t>
      </w:r>
    </w:p>
    <w:p w14:paraId="0BF429AA" w14:textId="77777777" w:rsidR="007F6851" w:rsidRPr="008E676F"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lastRenderedPageBreak/>
        <w:t xml:space="preserve">   </w:t>
      </w:r>
      <w:r w:rsidRPr="007F6851">
        <w:rPr>
          <w:rFonts w:ascii="Simplified Arabic" w:hAnsi="Simplified Arabic" w:cs="Simplified Arabic"/>
          <w:sz w:val="36"/>
          <w:szCs w:val="36"/>
          <w:vertAlign w:val="subscript"/>
          <w:rtl/>
        </w:rPr>
        <w:t xml:space="preserve">أما إذا كانت المدة أطول فيه من تلك التي كانت في ظل القانون السابق والذي بدأ احتسابها خلال سريانه يتم تطبيق احكام القانون الجديد في احتساب المدة المتبقية على </w:t>
      </w:r>
      <w:proofErr w:type="gramStart"/>
      <w:r w:rsidRPr="007F6851">
        <w:rPr>
          <w:rFonts w:ascii="Simplified Arabic" w:hAnsi="Simplified Arabic" w:cs="Simplified Arabic"/>
          <w:sz w:val="36"/>
          <w:szCs w:val="36"/>
          <w:vertAlign w:val="subscript"/>
          <w:rtl/>
        </w:rPr>
        <w:t>اكتمالها ،</w:t>
      </w:r>
      <w:proofErr w:type="gramEnd"/>
      <w:r w:rsidRPr="007F6851">
        <w:rPr>
          <w:rFonts w:ascii="Simplified Arabic" w:hAnsi="Simplified Arabic" w:cs="Simplified Arabic"/>
          <w:sz w:val="36"/>
          <w:szCs w:val="36"/>
          <w:vertAlign w:val="subscript"/>
          <w:rtl/>
        </w:rPr>
        <w:t xml:space="preserve"> أي أن احتساب مدة التقادم يبدأ منذ تاريخ نشوئه في ظل القانون القديم مع اعتماد المدة التي حددها القانون الجديد والتي تكون أطول من المدة التي حددها القانون القديم لانقضاء المدة واكتساب الحق</w:t>
      </w:r>
      <w:r w:rsidRPr="007F6851">
        <w:rPr>
          <w:rFonts w:ascii="Simplified Arabic" w:hAnsi="Simplified Arabic" w:cs="Simplified Arabic"/>
          <w:sz w:val="36"/>
          <w:szCs w:val="36"/>
          <w:vertAlign w:val="subscript"/>
        </w:rPr>
        <w:t xml:space="preserve">  .</w:t>
      </w:r>
    </w:p>
    <w:p w14:paraId="30EF16A8" w14:textId="77777777" w:rsidR="007F6851" w:rsidRPr="008E676F" w:rsidRDefault="007F6851" w:rsidP="007F6851">
      <w:pPr>
        <w:bidi/>
        <w:rPr>
          <w:rFonts w:ascii="Simplified Arabic" w:hAnsi="Simplified Arabic" w:cs="Simplified Arabic"/>
          <w:b/>
          <w:bCs/>
          <w:sz w:val="36"/>
          <w:szCs w:val="36"/>
          <w:vertAlign w:val="subscript"/>
          <w:rtl/>
        </w:rPr>
      </w:pPr>
      <w:r w:rsidRPr="008E676F">
        <w:rPr>
          <w:rFonts w:ascii="Simplified Arabic" w:hAnsi="Simplified Arabic" w:cs="Simplified Arabic"/>
          <w:b/>
          <w:bCs/>
          <w:sz w:val="36"/>
          <w:szCs w:val="36"/>
          <w:vertAlign w:val="subscript"/>
          <w:rtl/>
        </w:rPr>
        <w:t>2</w:t>
      </w:r>
      <w:r w:rsidRPr="008E676F">
        <w:rPr>
          <w:rFonts w:ascii="Simplified Arabic" w:hAnsi="Simplified Arabic" w:cs="Simplified Arabic"/>
          <w:b/>
          <w:bCs/>
          <w:sz w:val="36"/>
          <w:szCs w:val="36"/>
          <w:vertAlign w:val="subscript"/>
        </w:rPr>
        <w:t>.</w:t>
      </w:r>
      <w:r w:rsidRPr="008E676F">
        <w:rPr>
          <w:rFonts w:ascii="Simplified Arabic" w:hAnsi="Simplified Arabic" w:cs="Simplified Arabic"/>
          <w:b/>
          <w:bCs/>
          <w:sz w:val="36"/>
          <w:szCs w:val="36"/>
          <w:vertAlign w:val="subscript"/>
          <w:rtl/>
        </w:rPr>
        <w:t>الأثر الرجعي للقانون</w:t>
      </w:r>
      <w:r w:rsidRPr="008E676F">
        <w:rPr>
          <w:rFonts w:ascii="Simplified Arabic" w:hAnsi="Simplified Arabic" w:cs="Simplified Arabic"/>
          <w:b/>
          <w:bCs/>
          <w:sz w:val="36"/>
          <w:szCs w:val="36"/>
          <w:vertAlign w:val="subscript"/>
        </w:rPr>
        <w:t>:</w:t>
      </w:r>
    </w:p>
    <w:p w14:paraId="5F44F1D6" w14:textId="77777777"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انعقد الاجماع قانونا و فقها على عدم رجعية </w:t>
      </w:r>
      <w:proofErr w:type="gramStart"/>
      <w:r w:rsidRPr="007F6851">
        <w:rPr>
          <w:rFonts w:ascii="Simplified Arabic" w:hAnsi="Simplified Arabic" w:cs="Simplified Arabic"/>
          <w:sz w:val="36"/>
          <w:szCs w:val="36"/>
          <w:vertAlign w:val="subscript"/>
          <w:rtl/>
        </w:rPr>
        <w:t>القانون ،</w:t>
      </w:r>
      <w:proofErr w:type="gramEnd"/>
      <w:r w:rsidRPr="007F6851">
        <w:rPr>
          <w:rFonts w:ascii="Simplified Arabic" w:hAnsi="Simplified Arabic" w:cs="Simplified Arabic"/>
          <w:sz w:val="36"/>
          <w:szCs w:val="36"/>
          <w:vertAlign w:val="subscript"/>
          <w:rtl/>
        </w:rPr>
        <w:t xml:space="preserve"> إلا أنه ليس مبدأ مطلقا بل له استثناءات و هي</w:t>
      </w:r>
      <w:r w:rsidRPr="007F6851">
        <w:rPr>
          <w:rFonts w:ascii="Simplified Arabic" w:hAnsi="Simplified Arabic" w:cs="Simplified Arabic"/>
          <w:sz w:val="36"/>
          <w:szCs w:val="36"/>
          <w:vertAlign w:val="subscript"/>
        </w:rPr>
        <w:t xml:space="preserve"> : </w:t>
      </w:r>
    </w:p>
    <w:p w14:paraId="72FE9188" w14:textId="2075964C" w:rsidR="007F6851" w:rsidRPr="008E676F" w:rsidRDefault="007F6851" w:rsidP="007F6851">
      <w:pPr>
        <w:bidi/>
        <w:rPr>
          <w:rFonts w:ascii="Simplified Arabic" w:hAnsi="Simplified Arabic" w:cs="Simplified Arabic"/>
          <w:b/>
          <w:bCs/>
          <w:sz w:val="36"/>
          <w:szCs w:val="36"/>
          <w:vertAlign w:val="subscript"/>
          <w:rtl/>
        </w:rPr>
      </w:pPr>
      <w:proofErr w:type="spellStart"/>
      <w:proofErr w:type="gramStart"/>
      <w:r w:rsidRPr="008E676F">
        <w:rPr>
          <w:rFonts w:ascii="Simplified Arabic" w:hAnsi="Simplified Arabic" w:cs="Simplified Arabic"/>
          <w:b/>
          <w:bCs/>
          <w:sz w:val="36"/>
          <w:szCs w:val="36"/>
          <w:vertAlign w:val="subscript"/>
          <w:rtl/>
        </w:rPr>
        <w:t>أ‌.</w:t>
      </w:r>
      <w:r w:rsidR="008E676F" w:rsidRPr="008E676F">
        <w:rPr>
          <w:rFonts w:ascii="Simplified Arabic" w:hAnsi="Simplified Arabic" w:cs="Simplified Arabic" w:hint="cs"/>
          <w:b/>
          <w:bCs/>
          <w:sz w:val="36"/>
          <w:szCs w:val="36"/>
          <w:vertAlign w:val="subscript"/>
          <w:rtl/>
        </w:rPr>
        <w:t>ا</w:t>
      </w:r>
      <w:r w:rsidRPr="008E676F">
        <w:rPr>
          <w:rFonts w:ascii="Simplified Arabic" w:hAnsi="Simplified Arabic" w:cs="Simplified Arabic"/>
          <w:b/>
          <w:bCs/>
          <w:sz w:val="36"/>
          <w:szCs w:val="36"/>
          <w:vertAlign w:val="subscript"/>
          <w:rtl/>
        </w:rPr>
        <w:t>لنص</w:t>
      </w:r>
      <w:proofErr w:type="spellEnd"/>
      <w:proofErr w:type="gramEnd"/>
      <w:r w:rsidRPr="008E676F">
        <w:rPr>
          <w:rFonts w:ascii="Simplified Arabic" w:hAnsi="Simplified Arabic" w:cs="Simplified Arabic"/>
          <w:b/>
          <w:bCs/>
          <w:sz w:val="36"/>
          <w:szCs w:val="36"/>
          <w:vertAlign w:val="subscript"/>
          <w:rtl/>
        </w:rPr>
        <w:t xml:space="preserve"> الصريح في القانون على الأثر الرجعي</w:t>
      </w:r>
      <w:r w:rsidRPr="008E676F">
        <w:rPr>
          <w:rFonts w:ascii="Simplified Arabic" w:hAnsi="Simplified Arabic" w:cs="Simplified Arabic"/>
          <w:b/>
          <w:bCs/>
          <w:sz w:val="36"/>
          <w:szCs w:val="36"/>
          <w:vertAlign w:val="subscript"/>
        </w:rPr>
        <w:t>:</w:t>
      </w:r>
    </w:p>
    <w:p w14:paraId="2B21F2BD" w14:textId="62D29B59"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الإلغاء الصريح يعني صدور قانون جديد ينص صراحة على الغاء أحكام القانون </w:t>
      </w:r>
      <w:proofErr w:type="gramStart"/>
      <w:r w:rsidRPr="007F6851">
        <w:rPr>
          <w:rFonts w:ascii="Simplified Arabic" w:hAnsi="Simplified Arabic" w:cs="Simplified Arabic"/>
          <w:sz w:val="36"/>
          <w:szCs w:val="36"/>
          <w:vertAlign w:val="subscript"/>
          <w:rtl/>
        </w:rPr>
        <w:t>القديم ،</w:t>
      </w:r>
      <w:proofErr w:type="gramEnd"/>
      <w:r w:rsidRPr="007F6851">
        <w:rPr>
          <w:rFonts w:ascii="Simplified Arabic" w:hAnsi="Simplified Arabic" w:cs="Simplified Arabic"/>
          <w:sz w:val="36"/>
          <w:szCs w:val="36"/>
          <w:vertAlign w:val="subscript"/>
          <w:rtl/>
        </w:rPr>
        <w:t xml:space="preserve"> أو استبعاد النصوص المخالفة لأحكام القانون الجديد ، أو إذا كان سريان القاعدة القانونية م</w:t>
      </w:r>
      <w:r w:rsidR="008E676F">
        <w:rPr>
          <w:rFonts w:ascii="Simplified Arabic" w:hAnsi="Simplified Arabic" w:cs="Simplified Arabic" w:hint="cs"/>
          <w:sz w:val="36"/>
          <w:szCs w:val="36"/>
          <w:vertAlign w:val="subscript"/>
          <w:rtl/>
        </w:rPr>
        <w:t>ؤق</w:t>
      </w:r>
      <w:r w:rsidRPr="007F6851">
        <w:rPr>
          <w:rFonts w:ascii="Simplified Arabic" w:hAnsi="Simplified Arabic" w:cs="Simplified Arabic"/>
          <w:sz w:val="36"/>
          <w:szCs w:val="36"/>
          <w:vertAlign w:val="subscript"/>
          <w:rtl/>
        </w:rPr>
        <w:t>تا بمدة معينة  فقد يورد مثلا المشرع مكان العبارات أو النص الملغى عبارة ملغاة إذا كان الإلغاء جزئيا يتعلق ببعض الأحكام فقط</w:t>
      </w:r>
      <w:r w:rsidRPr="007F6851">
        <w:rPr>
          <w:rFonts w:ascii="Simplified Arabic" w:hAnsi="Simplified Arabic" w:cs="Simplified Arabic"/>
          <w:sz w:val="36"/>
          <w:szCs w:val="36"/>
          <w:vertAlign w:val="subscript"/>
        </w:rPr>
        <w:t xml:space="preserve"> .</w:t>
      </w:r>
    </w:p>
    <w:p w14:paraId="5069F887" w14:textId="1C9D4410" w:rsidR="007F6851" w:rsidRPr="008E676F" w:rsidRDefault="007F6851" w:rsidP="007F6851">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رغم ذلك قد يسري القانون الجديد بأثر رجعي فيما يتعلق بالأحكام المستحدثة التي تتضمن حقوق جديدة للأشخاص، أو الزيادة في قيمة بعض الحقوق </w:t>
      </w:r>
      <w:proofErr w:type="gramStart"/>
      <w:r w:rsidRPr="007F6851">
        <w:rPr>
          <w:rFonts w:ascii="Simplified Arabic" w:hAnsi="Simplified Arabic" w:cs="Simplified Arabic"/>
          <w:sz w:val="36"/>
          <w:szCs w:val="36"/>
          <w:vertAlign w:val="subscript"/>
          <w:rtl/>
        </w:rPr>
        <w:t>المالية ،</w:t>
      </w:r>
      <w:proofErr w:type="gramEnd"/>
      <w:r w:rsidRPr="007F6851">
        <w:rPr>
          <w:rFonts w:ascii="Simplified Arabic" w:hAnsi="Simplified Arabic" w:cs="Simplified Arabic"/>
          <w:sz w:val="36"/>
          <w:szCs w:val="36"/>
          <w:vertAlign w:val="subscript"/>
          <w:rtl/>
        </w:rPr>
        <w:t xml:space="preserve"> فطالما يتعلق الامر بمراكز قانونية إيجابية فقد تسري باثر رجعي إذا نص القانون الجديد على ذلك صراحة </w:t>
      </w:r>
      <w:r w:rsidR="008E676F">
        <w:rPr>
          <w:rFonts w:ascii="Simplified Arabic" w:hAnsi="Simplified Arabic" w:cs="Simplified Arabic" w:hint="cs"/>
          <w:sz w:val="36"/>
          <w:szCs w:val="36"/>
          <w:vertAlign w:val="subscript"/>
          <w:rtl/>
        </w:rPr>
        <w:t>.</w:t>
      </w:r>
    </w:p>
    <w:p w14:paraId="0C7031E8" w14:textId="5848ED6E" w:rsidR="007F6851" w:rsidRPr="008E676F" w:rsidRDefault="007F6851" w:rsidP="007F6851">
      <w:pPr>
        <w:bidi/>
        <w:rPr>
          <w:rFonts w:ascii="Simplified Arabic" w:hAnsi="Simplified Arabic" w:cs="Simplified Arabic"/>
          <w:b/>
          <w:bCs/>
          <w:sz w:val="36"/>
          <w:szCs w:val="36"/>
          <w:vertAlign w:val="subscript"/>
          <w:rtl/>
        </w:rPr>
      </w:pPr>
      <w:r w:rsidRPr="008E676F">
        <w:rPr>
          <w:rFonts w:ascii="Simplified Arabic" w:hAnsi="Simplified Arabic" w:cs="Simplified Arabic"/>
          <w:b/>
          <w:bCs/>
          <w:sz w:val="36"/>
          <w:szCs w:val="36"/>
          <w:vertAlign w:val="subscript"/>
          <w:rtl/>
        </w:rPr>
        <w:t>ب.</w:t>
      </w:r>
      <w:r w:rsidR="008E676F" w:rsidRPr="008E676F">
        <w:rPr>
          <w:rFonts w:ascii="Simplified Arabic" w:hAnsi="Simplified Arabic" w:cs="Simplified Arabic" w:hint="cs"/>
          <w:b/>
          <w:bCs/>
          <w:sz w:val="36"/>
          <w:szCs w:val="36"/>
          <w:vertAlign w:val="subscript"/>
          <w:rtl/>
        </w:rPr>
        <w:t xml:space="preserve"> </w:t>
      </w:r>
      <w:r w:rsidRPr="008E676F">
        <w:rPr>
          <w:rFonts w:ascii="Simplified Arabic" w:hAnsi="Simplified Arabic" w:cs="Simplified Arabic"/>
          <w:b/>
          <w:bCs/>
          <w:sz w:val="36"/>
          <w:szCs w:val="36"/>
          <w:vertAlign w:val="subscript"/>
          <w:rtl/>
        </w:rPr>
        <w:t>القانون الجنائي الأصلح للمتهم</w:t>
      </w:r>
      <w:r w:rsidRPr="008E676F">
        <w:rPr>
          <w:rFonts w:ascii="Simplified Arabic" w:hAnsi="Simplified Arabic" w:cs="Simplified Arabic"/>
          <w:b/>
          <w:bCs/>
          <w:sz w:val="36"/>
          <w:szCs w:val="36"/>
          <w:vertAlign w:val="subscript"/>
        </w:rPr>
        <w:t>:</w:t>
      </w:r>
    </w:p>
    <w:p w14:paraId="4737431C" w14:textId="4EC2D112" w:rsidR="007F6851" w:rsidRPr="007F6851" w:rsidRDefault="007F6851" w:rsidP="008E676F">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قد يطبق القانون الجنائي الجديد بأثر </w:t>
      </w:r>
      <w:proofErr w:type="gramStart"/>
      <w:r w:rsidRPr="007F6851">
        <w:rPr>
          <w:rFonts w:ascii="Simplified Arabic" w:hAnsi="Simplified Arabic" w:cs="Simplified Arabic"/>
          <w:sz w:val="36"/>
          <w:szCs w:val="36"/>
          <w:vertAlign w:val="subscript"/>
          <w:rtl/>
        </w:rPr>
        <w:t>رجعي ،</w:t>
      </w:r>
      <w:proofErr w:type="gramEnd"/>
      <w:r w:rsidRPr="007F6851">
        <w:rPr>
          <w:rFonts w:ascii="Simplified Arabic" w:hAnsi="Simplified Arabic" w:cs="Simplified Arabic"/>
          <w:sz w:val="36"/>
          <w:szCs w:val="36"/>
          <w:vertAlign w:val="subscript"/>
          <w:rtl/>
        </w:rPr>
        <w:t xml:space="preserve"> و هذا خلاف الأصل و هو عدم الرجعية و هو أثر خطير لذا كان مقتصرا على ما كان أقل شدة في أحكامه  سواء من حيث التجريم أو العقاب ، و هو ما يعبر عنه "القانون الأصلح للمتهم" </w:t>
      </w:r>
      <w:r w:rsidR="008E676F">
        <w:rPr>
          <w:rFonts w:ascii="Simplified Arabic" w:hAnsi="Simplified Arabic" w:cs="Simplified Arabic" w:hint="cs"/>
          <w:sz w:val="36"/>
          <w:szCs w:val="36"/>
          <w:vertAlign w:val="subscript"/>
          <w:rtl/>
        </w:rPr>
        <w:t>.</w:t>
      </w:r>
    </w:p>
    <w:p w14:paraId="63503EED" w14:textId="23B02672" w:rsidR="007F6851" w:rsidRPr="007F6851" w:rsidRDefault="007F6851" w:rsidP="00085022">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فإذا ارتكب شخص فعلا معاقبا </w:t>
      </w:r>
      <w:proofErr w:type="gramStart"/>
      <w:r w:rsidRPr="007F6851">
        <w:rPr>
          <w:rFonts w:ascii="Simplified Arabic" w:hAnsi="Simplified Arabic" w:cs="Simplified Arabic"/>
          <w:sz w:val="36"/>
          <w:szCs w:val="36"/>
          <w:vertAlign w:val="subscript"/>
          <w:rtl/>
        </w:rPr>
        <w:t>عليه ،</w:t>
      </w:r>
      <w:proofErr w:type="gramEnd"/>
      <w:r w:rsidRPr="007F6851">
        <w:rPr>
          <w:rFonts w:ascii="Simplified Arabic" w:hAnsi="Simplified Arabic" w:cs="Simplified Arabic"/>
          <w:sz w:val="36"/>
          <w:szCs w:val="36"/>
          <w:vertAlign w:val="subscript"/>
          <w:rtl/>
        </w:rPr>
        <w:t xml:space="preserve"> و قبل الحكم عليه نهائيا صدر قانون عقابي جديد يجعل الفعل مباحا ، أو يخفف عقوبته فالتشريع الجديد هو الذي يطبق عليه ، رغم أن فعله الاجرامي كان سابقا أي وقع في الماضي و يفترض أن يكون ذلك مجال نفاذ القانون القديم</w:t>
      </w:r>
      <w:r w:rsidRPr="007F6851">
        <w:rPr>
          <w:rFonts w:ascii="Simplified Arabic" w:hAnsi="Simplified Arabic" w:cs="Simplified Arabic"/>
          <w:sz w:val="36"/>
          <w:szCs w:val="36"/>
          <w:vertAlign w:val="subscript"/>
        </w:rPr>
        <w:t xml:space="preserve">. </w:t>
      </w:r>
    </w:p>
    <w:p w14:paraId="271754AB" w14:textId="37BFBB75" w:rsidR="007F6851" w:rsidRPr="00085022" w:rsidRDefault="007F6851" w:rsidP="00085022">
      <w:pPr>
        <w:bidi/>
        <w:rPr>
          <w:rFonts w:ascii="Simplified Arabic" w:hAnsi="Simplified Arabic" w:cs="Simplified Arabic"/>
          <w:b/>
          <w:bCs/>
          <w:sz w:val="36"/>
          <w:szCs w:val="36"/>
          <w:vertAlign w:val="subscript"/>
          <w:rtl/>
        </w:rPr>
      </w:pPr>
      <w:r w:rsidRPr="007F6851">
        <w:rPr>
          <w:rFonts w:ascii="Simplified Arabic" w:hAnsi="Simplified Arabic" w:cs="Simplified Arabic"/>
          <w:sz w:val="36"/>
          <w:szCs w:val="36"/>
          <w:vertAlign w:val="subscript"/>
        </w:rPr>
        <w:lastRenderedPageBreak/>
        <w:t xml:space="preserve">   </w:t>
      </w:r>
      <w:r w:rsidRPr="007F6851">
        <w:rPr>
          <w:rFonts w:ascii="Simplified Arabic" w:hAnsi="Simplified Arabic" w:cs="Simplified Arabic"/>
          <w:sz w:val="36"/>
          <w:szCs w:val="36"/>
          <w:vertAlign w:val="subscript"/>
          <w:rtl/>
        </w:rPr>
        <w:t xml:space="preserve">ولا يستفيد الجاني من القانون الأصلح إذا أصبح الحكم نهائيا ضده أي استنفذ كل طرق الطعن </w:t>
      </w:r>
      <w:proofErr w:type="gramStart"/>
      <w:r w:rsidRPr="007F6851">
        <w:rPr>
          <w:rFonts w:ascii="Simplified Arabic" w:hAnsi="Simplified Arabic" w:cs="Simplified Arabic"/>
          <w:sz w:val="36"/>
          <w:szCs w:val="36"/>
          <w:vertAlign w:val="subscript"/>
          <w:rtl/>
        </w:rPr>
        <w:t>فيه ،</w:t>
      </w:r>
      <w:proofErr w:type="gramEnd"/>
      <w:r w:rsidRPr="007F6851">
        <w:rPr>
          <w:rFonts w:ascii="Simplified Arabic" w:hAnsi="Simplified Arabic" w:cs="Simplified Arabic"/>
          <w:sz w:val="36"/>
          <w:szCs w:val="36"/>
          <w:vertAlign w:val="subscript"/>
          <w:rtl/>
        </w:rPr>
        <w:t xml:space="preserve"> أما إذا كان قابلا للطعن بالمعارضة أو الاستئناف أو النقض فهو لم يصبح بعد نهائيا ، و تلتزم المحكمة المختصة بنظر الطعن و تطبيق القانون الأصلح من تلقاء نفسها</w:t>
      </w:r>
      <w:r w:rsidRPr="00085022">
        <w:rPr>
          <w:rFonts w:ascii="Simplified Arabic" w:hAnsi="Simplified Arabic" w:cs="Simplified Arabic"/>
          <w:b/>
          <w:bCs/>
          <w:sz w:val="36"/>
          <w:szCs w:val="36"/>
          <w:vertAlign w:val="subscript"/>
        </w:rPr>
        <w:t xml:space="preserve"> .</w:t>
      </w:r>
    </w:p>
    <w:p w14:paraId="4517DBCB" w14:textId="77777777" w:rsidR="007F6851" w:rsidRPr="00085022" w:rsidRDefault="007F6851" w:rsidP="007F6851">
      <w:pPr>
        <w:bidi/>
        <w:rPr>
          <w:rFonts w:ascii="Simplified Arabic" w:hAnsi="Simplified Arabic" w:cs="Simplified Arabic"/>
          <w:b/>
          <w:bCs/>
          <w:sz w:val="36"/>
          <w:szCs w:val="36"/>
          <w:vertAlign w:val="subscript"/>
          <w:rtl/>
        </w:rPr>
      </w:pPr>
      <w:r w:rsidRPr="00085022">
        <w:rPr>
          <w:rFonts w:ascii="Simplified Arabic" w:hAnsi="Simplified Arabic" w:cs="Simplified Arabic"/>
          <w:b/>
          <w:bCs/>
          <w:sz w:val="36"/>
          <w:szCs w:val="36"/>
          <w:vertAlign w:val="subscript"/>
          <w:rtl/>
        </w:rPr>
        <w:t>ج. القانون المفسر</w:t>
      </w:r>
      <w:r w:rsidRPr="00085022">
        <w:rPr>
          <w:rFonts w:ascii="Simplified Arabic" w:hAnsi="Simplified Arabic" w:cs="Simplified Arabic"/>
          <w:b/>
          <w:bCs/>
          <w:sz w:val="36"/>
          <w:szCs w:val="36"/>
          <w:vertAlign w:val="subscript"/>
        </w:rPr>
        <w:t xml:space="preserve">: </w:t>
      </w:r>
    </w:p>
    <w:p w14:paraId="2746F2E2" w14:textId="51873B63" w:rsidR="007F6851" w:rsidRPr="007F6851" w:rsidRDefault="007F6851" w:rsidP="00085022">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الغرض من هذا القانون تحديد معنى نصوص تشريعية قائمة و إزالة ما فيها من غموض، لذا فإن القانون المفسر يعتبر جزء من القانون السابق الذي صدر </w:t>
      </w:r>
      <w:proofErr w:type="gramStart"/>
      <w:r w:rsidRPr="007F6851">
        <w:rPr>
          <w:rFonts w:ascii="Simplified Arabic" w:hAnsi="Simplified Arabic" w:cs="Simplified Arabic"/>
          <w:sz w:val="36"/>
          <w:szCs w:val="36"/>
          <w:vertAlign w:val="subscript"/>
          <w:rtl/>
        </w:rPr>
        <w:t>لتفسيره ،</w:t>
      </w:r>
      <w:proofErr w:type="gramEnd"/>
      <w:r w:rsidRPr="007F6851">
        <w:rPr>
          <w:rFonts w:ascii="Simplified Arabic" w:hAnsi="Simplified Arabic" w:cs="Simplified Arabic"/>
          <w:sz w:val="36"/>
          <w:szCs w:val="36"/>
          <w:vertAlign w:val="subscript"/>
          <w:rtl/>
        </w:rPr>
        <w:t xml:space="preserve"> و على هذا النحو ينسحب أثره إلى الماضي ، و يتعين على المحاكم تطبيقه على القضايا التي لم يتم الفصل فيها بحكم نهائي</w:t>
      </w:r>
      <w:r w:rsidRPr="007F6851">
        <w:rPr>
          <w:rFonts w:ascii="Simplified Arabic" w:hAnsi="Simplified Arabic" w:cs="Simplified Arabic"/>
          <w:sz w:val="36"/>
          <w:szCs w:val="36"/>
          <w:vertAlign w:val="subscript"/>
        </w:rPr>
        <w:t xml:space="preserve"> . </w:t>
      </w:r>
    </w:p>
    <w:p w14:paraId="722D2D01" w14:textId="77777777" w:rsidR="007F6851" w:rsidRPr="00717C26" w:rsidRDefault="007F6851" w:rsidP="007F6851">
      <w:pPr>
        <w:bidi/>
        <w:rPr>
          <w:rFonts w:ascii="Simplified Arabic" w:hAnsi="Simplified Arabic" w:cs="Simplified Arabic"/>
          <w:b/>
          <w:bCs/>
          <w:sz w:val="36"/>
          <w:szCs w:val="36"/>
          <w:vertAlign w:val="subscript"/>
          <w:rtl/>
        </w:rPr>
      </w:pPr>
      <w:r w:rsidRPr="00717C26">
        <w:rPr>
          <w:rFonts w:ascii="Simplified Arabic" w:hAnsi="Simplified Arabic" w:cs="Simplified Arabic"/>
          <w:b/>
          <w:bCs/>
          <w:sz w:val="36"/>
          <w:szCs w:val="36"/>
          <w:vertAlign w:val="subscript"/>
          <w:rtl/>
        </w:rPr>
        <w:t>د. استثناء الأحكام المتعلقة بالنظام العام</w:t>
      </w:r>
      <w:r w:rsidRPr="00717C26">
        <w:rPr>
          <w:rFonts w:ascii="Simplified Arabic" w:hAnsi="Simplified Arabic" w:cs="Simplified Arabic"/>
          <w:b/>
          <w:bCs/>
          <w:sz w:val="36"/>
          <w:szCs w:val="36"/>
          <w:vertAlign w:val="subscript"/>
        </w:rPr>
        <w:t xml:space="preserve">: </w:t>
      </w:r>
    </w:p>
    <w:p w14:paraId="4A246BEF" w14:textId="77777777" w:rsidR="007F6851" w:rsidRPr="007F6851" w:rsidRDefault="007F6851" w:rsidP="007F6851">
      <w:pPr>
        <w:bidi/>
        <w:rPr>
          <w:rFonts w:ascii="Simplified Arabic" w:hAnsi="Simplified Arabic" w:cs="Simplified Arabic"/>
          <w:sz w:val="36"/>
          <w:szCs w:val="36"/>
          <w:vertAlign w:val="subscript"/>
          <w:rtl/>
        </w:rPr>
      </w:pPr>
      <w:r w:rsidRPr="007F6851">
        <w:rPr>
          <w:rFonts w:ascii="Simplified Arabic" w:hAnsi="Simplified Arabic" w:cs="Simplified Arabic"/>
          <w:sz w:val="36"/>
          <w:szCs w:val="36"/>
          <w:vertAlign w:val="subscript"/>
        </w:rPr>
        <w:t xml:space="preserve">  </w:t>
      </w:r>
      <w:r w:rsidRPr="007F6851">
        <w:rPr>
          <w:rFonts w:ascii="Simplified Arabic" w:hAnsi="Simplified Arabic" w:cs="Simplified Arabic"/>
          <w:sz w:val="36"/>
          <w:szCs w:val="36"/>
          <w:vertAlign w:val="subscript"/>
          <w:rtl/>
        </w:rPr>
        <w:t xml:space="preserve">إن القانون الجديد الذي يرفع سن الرشد يسري على الأشخاص مكتملي الأهلية وفق القانون </w:t>
      </w:r>
      <w:proofErr w:type="gramStart"/>
      <w:r w:rsidRPr="007F6851">
        <w:rPr>
          <w:rFonts w:ascii="Simplified Arabic" w:hAnsi="Simplified Arabic" w:cs="Simplified Arabic"/>
          <w:sz w:val="36"/>
          <w:szCs w:val="36"/>
          <w:vertAlign w:val="subscript"/>
          <w:rtl/>
        </w:rPr>
        <w:t>القديم ،فيعودون</w:t>
      </w:r>
      <w:proofErr w:type="gramEnd"/>
      <w:r w:rsidRPr="007F6851">
        <w:rPr>
          <w:rFonts w:ascii="Simplified Arabic" w:hAnsi="Simplified Arabic" w:cs="Simplified Arabic"/>
          <w:sz w:val="36"/>
          <w:szCs w:val="36"/>
          <w:vertAlign w:val="subscript"/>
          <w:rtl/>
        </w:rPr>
        <w:t xml:space="preserve"> قصرا بعد نفاذه  نظرا لتعلق ذلك بالنظام العام  ، مع ملاحظة أن التصرفات القانونية المبرمة منهم قبل صدور القانون الجديد تبقى صحيحة نافذة لأنها صدرت منهم باعتبارهم كاملي الأهلية وقت انعقادها</w:t>
      </w:r>
      <w:r w:rsidRPr="007F6851">
        <w:rPr>
          <w:rFonts w:ascii="Simplified Arabic" w:hAnsi="Simplified Arabic" w:cs="Simplified Arabic"/>
          <w:sz w:val="36"/>
          <w:szCs w:val="36"/>
          <w:vertAlign w:val="subscript"/>
        </w:rPr>
        <w:t xml:space="preserve"> .</w:t>
      </w:r>
    </w:p>
    <w:p w14:paraId="724D914E" w14:textId="77777777" w:rsidR="007F6851" w:rsidRPr="007F6851" w:rsidRDefault="007F6851" w:rsidP="007F6851">
      <w:pPr>
        <w:bidi/>
        <w:rPr>
          <w:rFonts w:ascii="Simplified Arabic" w:hAnsi="Simplified Arabic" w:cs="Simplified Arabic"/>
          <w:sz w:val="36"/>
          <w:szCs w:val="36"/>
          <w:vertAlign w:val="subscript"/>
          <w:rtl/>
        </w:rPr>
      </w:pPr>
    </w:p>
    <w:p w14:paraId="24CC433E" w14:textId="77777777" w:rsidR="007F6851" w:rsidRPr="007F6851" w:rsidRDefault="007F6851" w:rsidP="007F6851">
      <w:pPr>
        <w:bidi/>
        <w:rPr>
          <w:rFonts w:ascii="Simplified Arabic" w:hAnsi="Simplified Arabic" w:cs="Simplified Arabic"/>
          <w:sz w:val="36"/>
          <w:szCs w:val="36"/>
          <w:vertAlign w:val="subscript"/>
          <w:rtl/>
        </w:rPr>
      </w:pPr>
    </w:p>
    <w:p w14:paraId="4B3C5633" w14:textId="77777777" w:rsidR="007F6851" w:rsidRPr="007F6851" w:rsidRDefault="007F6851" w:rsidP="007F6851">
      <w:pPr>
        <w:bidi/>
        <w:rPr>
          <w:rFonts w:ascii="Simplified Arabic" w:hAnsi="Simplified Arabic" w:cs="Simplified Arabic"/>
          <w:sz w:val="36"/>
          <w:szCs w:val="36"/>
          <w:vertAlign w:val="subscript"/>
          <w:rtl/>
        </w:rPr>
      </w:pPr>
    </w:p>
    <w:p w14:paraId="64C3B09A" w14:textId="77777777" w:rsidR="007F6851" w:rsidRPr="007F6851" w:rsidRDefault="007F6851" w:rsidP="007F6851">
      <w:pPr>
        <w:bidi/>
        <w:rPr>
          <w:rFonts w:ascii="Simplified Arabic" w:hAnsi="Simplified Arabic" w:cs="Simplified Arabic"/>
          <w:sz w:val="36"/>
          <w:szCs w:val="36"/>
          <w:vertAlign w:val="subscript"/>
          <w:rtl/>
        </w:rPr>
      </w:pPr>
    </w:p>
    <w:p w14:paraId="74840EF1" w14:textId="77777777" w:rsidR="007F6851" w:rsidRPr="007F6851" w:rsidRDefault="007F6851" w:rsidP="007F6851">
      <w:pPr>
        <w:bidi/>
        <w:rPr>
          <w:rFonts w:ascii="Simplified Arabic" w:hAnsi="Simplified Arabic" w:cs="Simplified Arabic"/>
          <w:sz w:val="36"/>
          <w:szCs w:val="36"/>
          <w:vertAlign w:val="subscript"/>
        </w:rPr>
      </w:pPr>
    </w:p>
    <w:sectPr w:rsidR="007F6851" w:rsidRPr="007F6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51"/>
    <w:rsid w:val="00085022"/>
    <w:rsid w:val="00123A3A"/>
    <w:rsid w:val="00462885"/>
    <w:rsid w:val="006F4F8D"/>
    <w:rsid w:val="00717C26"/>
    <w:rsid w:val="007F6851"/>
    <w:rsid w:val="008C486A"/>
    <w:rsid w:val="008E676F"/>
    <w:rsid w:val="00C30F74"/>
    <w:rsid w:val="00CB4D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DA16"/>
  <w15:chartTrackingRefBased/>
  <w15:docId w15:val="{831ECDEC-DE41-4167-8B95-7954E43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1056</Words>
  <Characters>5810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brahmi</dc:creator>
  <cp:keywords/>
  <dc:description/>
  <cp:lastModifiedBy>hanane brahmi</cp:lastModifiedBy>
  <cp:revision>9</cp:revision>
  <dcterms:created xsi:type="dcterms:W3CDTF">2024-01-04T09:02:00Z</dcterms:created>
  <dcterms:modified xsi:type="dcterms:W3CDTF">2024-01-04T09:26:00Z</dcterms:modified>
</cp:coreProperties>
</file>