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5D4" w:rsidRPr="00D25FB3" w:rsidRDefault="003B45D4" w:rsidP="00AF04FC">
      <w:pPr>
        <w:spacing w:after="0" w:line="240" w:lineRule="auto"/>
        <w:jc w:val="center"/>
        <w:rPr>
          <w:rFonts w:ascii="Traditional Arabic" w:hAnsi="Traditional Arabic" w:cs="Traditional Arabic"/>
          <w:b/>
          <w:bCs/>
          <w:sz w:val="28"/>
          <w:szCs w:val="28"/>
          <w:rtl/>
          <w:lang w:bidi="ar-DZ"/>
        </w:rPr>
      </w:pPr>
      <w:r w:rsidRPr="00D25FB3">
        <w:rPr>
          <w:rFonts w:ascii="Traditional Arabic" w:hAnsi="Traditional Arabic" w:cs="Traditional Arabic"/>
          <w:b/>
          <w:bCs/>
          <w:sz w:val="28"/>
          <w:szCs w:val="28"/>
          <w:rtl/>
          <w:lang w:bidi="ar-DZ"/>
        </w:rPr>
        <w:t xml:space="preserve">كلية العلوم الإقتصادية والتجارية وعلوم تسيير- قسم العلوم </w:t>
      </w:r>
      <w:r w:rsidR="00AF04FC">
        <w:rPr>
          <w:rFonts w:ascii="Traditional Arabic" w:hAnsi="Traditional Arabic" w:cs="Traditional Arabic" w:hint="cs"/>
          <w:b/>
          <w:bCs/>
          <w:sz w:val="28"/>
          <w:szCs w:val="28"/>
          <w:rtl/>
          <w:lang w:bidi="ar-DZ"/>
        </w:rPr>
        <w:t>المالية والمحاسبة</w:t>
      </w:r>
    </w:p>
    <w:p w:rsidR="003B45D4" w:rsidRPr="00D25FB3" w:rsidRDefault="003B45D4" w:rsidP="008A7F9A">
      <w:pPr>
        <w:spacing w:after="0" w:line="240" w:lineRule="auto"/>
        <w:jc w:val="center"/>
        <w:rPr>
          <w:rFonts w:ascii="Traditional Arabic" w:hAnsi="Traditional Arabic" w:cs="Traditional Arabic"/>
          <w:b/>
          <w:bCs/>
          <w:sz w:val="28"/>
          <w:szCs w:val="28"/>
          <w:rtl/>
          <w:lang w:bidi="ar-DZ"/>
        </w:rPr>
      </w:pPr>
      <w:r w:rsidRPr="00D25FB3">
        <w:rPr>
          <w:rFonts w:ascii="Traditional Arabic" w:hAnsi="Traditional Arabic" w:cs="Traditional Arabic"/>
          <w:b/>
          <w:bCs/>
          <w:sz w:val="28"/>
          <w:szCs w:val="28"/>
          <w:rtl/>
          <w:lang w:bidi="ar-DZ"/>
        </w:rPr>
        <w:t xml:space="preserve">السنة </w:t>
      </w:r>
      <w:r w:rsidR="008A7F9A">
        <w:rPr>
          <w:rFonts w:ascii="Traditional Arabic" w:hAnsi="Traditional Arabic" w:cs="Traditional Arabic" w:hint="cs"/>
          <w:b/>
          <w:bCs/>
          <w:sz w:val="28"/>
          <w:szCs w:val="28"/>
          <w:rtl/>
          <w:lang w:bidi="ar-DZ"/>
        </w:rPr>
        <w:t>أولى ماستر</w:t>
      </w:r>
      <w:r w:rsidRPr="00D25FB3">
        <w:rPr>
          <w:rFonts w:ascii="Traditional Arabic" w:hAnsi="Traditional Arabic" w:cs="Traditional Arabic"/>
          <w:b/>
          <w:bCs/>
          <w:sz w:val="28"/>
          <w:szCs w:val="28"/>
          <w:rtl/>
          <w:lang w:bidi="ar-DZ"/>
        </w:rPr>
        <w:t xml:space="preserve"> - تخصص </w:t>
      </w:r>
      <w:r w:rsidR="008A7F9A">
        <w:rPr>
          <w:rFonts w:ascii="Traditional Arabic" w:hAnsi="Traditional Arabic" w:cs="Traditional Arabic" w:hint="cs"/>
          <w:b/>
          <w:bCs/>
          <w:sz w:val="28"/>
          <w:szCs w:val="28"/>
          <w:rtl/>
          <w:lang w:bidi="ar-DZ"/>
        </w:rPr>
        <w:t>مح</w:t>
      </w:r>
      <w:r w:rsidR="00AF04FC">
        <w:rPr>
          <w:rFonts w:ascii="Traditional Arabic" w:hAnsi="Traditional Arabic" w:cs="Traditional Arabic" w:hint="cs"/>
          <w:b/>
          <w:bCs/>
          <w:sz w:val="28"/>
          <w:szCs w:val="28"/>
          <w:rtl/>
          <w:lang w:bidi="ar-DZ"/>
        </w:rPr>
        <w:t>ا</w:t>
      </w:r>
      <w:r w:rsidR="008A7F9A">
        <w:rPr>
          <w:rFonts w:ascii="Traditional Arabic" w:hAnsi="Traditional Arabic" w:cs="Traditional Arabic" w:hint="cs"/>
          <w:b/>
          <w:bCs/>
          <w:sz w:val="28"/>
          <w:szCs w:val="28"/>
          <w:rtl/>
          <w:lang w:bidi="ar-DZ"/>
        </w:rPr>
        <w:t>سبة وتدقيق</w:t>
      </w:r>
      <w:r w:rsidRPr="00D25FB3">
        <w:rPr>
          <w:rFonts w:ascii="Traditional Arabic" w:hAnsi="Traditional Arabic" w:cs="Traditional Arabic" w:hint="cs"/>
          <w:b/>
          <w:bCs/>
          <w:sz w:val="28"/>
          <w:szCs w:val="28"/>
          <w:rtl/>
          <w:lang w:bidi="ar-DZ"/>
        </w:rPr>
        <w:t xml:space="preserve"> -</w:t>
      </w:r>
      <w:r w:rsidRPr="00D25FB3">
        <w:rPr>
          <w:rFonts w:ascii="Traditional Arabic" w:hAnsi="Traditional Arabic" w:cs="Traditional Arabic"/>
          <w:b/>
          <w:bCs/>
          <w:sz w:val="28"/>
          <w:szCs w:val="28"/>
          <w:rtl/>
          <w:lang w:bidi="ar-DZ"/>
        </w:rPr>
        <w:t xml:space="preserve">   الأستاذ</w:t>
      </w:r>
      <w:r>
        <w:rPr>
          <w:rFonts w:ascii="Traditional Arabic" w:hAnsi="Traditional Arabic" w:cs="Traditional Arabic" w:hint="cs"/>
          <w:b/>
          <w:bCs/>
          <w:sz w:val="28"/>
          <w:szCs w:val="28"/>
          <w:rtl/>
          <w:lang w:bidi="ar-DZ"/>
        </w:rPr>
        <w:t>ة</w:t>
      </w:r>
      <w:r w:rsidRPr="00D25FB3">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بروبة إلهام</w:t>
      </w:r>
    </w:p>
    <w:p w:rsidR="003B45D4" w:rsidRPr="003B45D4" w:rsidRDefault="003B45D4" w:rsidP="002C23FC">
      <w:pPr>
        <w:spacing w:after="0" w:line="240" w:lineRule="auto"/>
        <w:jc w:val="center"/>
        <w:rPr>
          <w:rFonts w:ascii="Traditional Arabic" w:hAnsi="Traditional Arabic" w:cs="Traditional Arabic" w:hint="cs"/>
          <w:b/>
          <w:bCs/>
          <w:sz w:val="28"/>
          <w:szCs w:val="28"/>
          <w:rtl/>
          <w:lang w:bidi="ar-DZ"/>
        </w:rPr>
      </w:pPr>
      <w:r w:rsidRPr="00D25FB3">
        <w:rPr>
          <w:rFonts w:ascii="Traditional Arabic" w:hAnsi="Traditional Arabic" w:cs="Traditional Arabic"/>
          <w:b/>
          <w:bCs/>
          <w:sz w:val="28"/>
          <w:szCs w:val="28"/>
          <w:rtl/>
          <w:lang w:bidi="ar-DZ"/>
        </w:rPr>
        <w:t xml:space="preserve">محاضرات في </w:t>
      </w:r>
      <w:r w:rsidR="002C23FC">
        <w:rPr>
          <w:rFonts w:ascii="Traditional Arabic" w:hAnsi="Traditional Arabic" w:cs="Traditional Arabic" w:hint="cs"/>
          <w:b/>
          <w:bCs/>
          <w:sz w:val="28"/>
          <w:szCs w:val="28"/>
          <w:rtl/>
          <w:lang w:bidi="ar-DZ"/>
        </w:rPr>
        <w:t>التدقيق الداخلي</w:t>
      </w:r>
    </w:p>
    <w:p w:rsidR="00F54080" w:rsidRDefault="00A1193D" w:rsidP="00F54080">
      <w:pPr>
        <w:tabs>
          <w:tab w:val="right" w:pos="281"/>
          <w:tab w:val="right" w:pos="1132"/>
        </w:tabs>
        <w:spacing w:after="0" w:line="360" w:lineRule="auto"/>
        <w:contextualSpacing/>
        <w:rPr>
          <w:rFonts w:ascii="Times New Roman" w:hAnsi="Times New Roman" w:cs="Simplified Arabic"/>
          <w:b/>
          <w:bCs/>
          <w:sz w:val="28"/>
          <w:szCs w:val="28"/>
          <w:rtl/>
          <w:lang w:val="fr-FR" w:bidi="ar-DZ"/>
        </w:rPr>
      </w:pPr>
      <w:r w:rsidRPr="00A1193D">
        <w:rPr>
          <w:rFonts w:ascii="Simplified Arabic" w:hAnsi="Simplified Arabic" w:cs="Simplified Arabic"/>
          <w:sz w:val="28"/>
          <w:szCs w:val="28"/>
          <w:rtl/>
          <w:lang w:bidi="ar-DZ"/>
        </w:rPr>
        <w:tab/>
      </w:r>
      <w:r w:rsidR="00F54080">
        <w:rPr>
          <w:rFonts w:ascii="Times New Roman" w:hAnsi="Times New Roman" w:cs="Simplified Arabic" w:hint="cs"/>
          <w:b/>
          <w:bCs/>
          <w:sz w:val="28"/>
          <w:szCs w:val="28"/>
          <w:rtl/>
          <w:lang w:val="fr-FR" w:bidi="ar-DZ"/>
        </w:rPr>
        <w:t>محاضرة السابعة: الحصول على أدلة الإثبات</w:t>
      </w:r>
    </w:p>
    <w:p w:rsidR="00F54080" w:rsidRDefault="00F54080" w:rsidP="00901C0C">
      <w:pPr>
        <w:pStyle w:val="2"/>
        <w:tabs>
          <w:tab w:val="left" w:pos="848"/>
        </w:tabs>
        <w:spacing w:after="0" w:line="360" w:lineRule="auto"/>
        <w:ind w:left="360"/>
        <w:jc w:val="lowKashida"/>
        <w:rPr>
          <w:rFonts w:cs="Simplified Arabic"/>
          <w:sz w:val="28"/>
          <w:szCs w:val="28"/>
          <w:rtl/>
          <w:lang w:bidi="ar-DZ"/>
        </w:rPr>
      </w:pPr>
      <w:r>
        <w:rPr>
          <w:rFonts w:cs="Simplified Arabic" w:hint="cs"/>
          <w:sz w:val="28"/>
          <w:szCs w:val="28"/>
          <w:rtl/>
          <w:lang w:bidi="ar-DZ"/>
        </w:rPr>
        <w:t xml:space="preserve"> </w:t>
      </w:r>
      <w:r w:rsidRPr="00546119">
        <w:rPr>
          <w:rFonts w:cs="Simplified Arabic" w:hint="cs"/>
          <w:b/>
          <w:bCs/>
          <w:sz w:val="28"/>
          <w:szCs w:val="28"/>
          <w:rtl/>
          <w:lang w:bidi="ar-DZ"/>
        </w:rPr>
        <w:t>تمهيد:</w:t>
      </w:r>
      <w:r>
        <w:rPr>
          <w:rFonts w:cs="Simplified Arabic" w:hint="cs"/>
          <w:sz w:val="28"/>
          <w:szCs w:val="28"/>
          <w:rtl/>
          <w:lang w:bidi="ar-DZ"/>
        </w:rPr>
        <w:t xml:space="preserve">  إن التدقيق </w:t>
      </w:r>
      <w:r w:rsidR="00901C0C">
        <w:rPr>
          <w:rFonts w:cs="Simplified Arabic" w:hint="cs"/>
          <w:sz w:val="28"/>
          <w:szCs w:val="28"/>
          <w:rtl/>
          <w:lang w:bidi="ar-DZ"/>
        </w:rPr>
        <w:t>الداخل</w:t>
      </w:r>
      <w:r>
        <w:rPr>
          <w:rFonts w:cs="Simplified Arabic" w:hint="cs"/>
          <w:sz w:val="28"/>
          <w:szCs w:val="28"/>
          <w:rtl/>
          <w:lang w:bidi="ar-DZ"/>
        </w:rPr>
        <w:t>ي في حد ذاته هو عملية  تجميع للأدلة والإثباتات</w:t>
      </w:r>
      <w:r w:rsidRPr="00D2384B">
        <w:rPr>
          <w:rFonts w:cs="Simplified Arabic" w:hint="cs"/>
          <w:sz w:val="28"/>
          <w:szCs w:val="28"/>
          <w:rtl/>
          <w:lang w:bidi="ar-DZ"/>
        </w:rPr>
        <w:t xml:space="preserve"> التي على أساسها</w:t>
      </w:r>
      <w:r>
        <w:rPr>
          <w:rFonts w:cs="Simplified Arabic" w:hint="cs"/>
          <w:sz w:val="28"/>
          <w:szCs w:val="28"/>
          <w:rtl/>
          <w:lang w:bidi="ar-DZ"/>
        </w:rPr>
        <w:t xml:space="preserve"> تمكن</w:t>
      </w:r>
      <w:r w:rsidRPr="00D2384B">
        <w:rPr>
          <w:rFonts w:cs="Simplified Arabic" w:hint="cs"/>
          <w:sz w:val="28"/>
          <w:szCs w:val="28"/>
          <w:rtl/>
          <w:lang w:bidi="ar-DZ"/>
        </w:rPr>
        <w:t xml:space="preserve"> </w:t>
      </w:r>
      <w:r>
        <w:rPr>
          <w:rFonts w:cs="Simplified Arabic" w:hint="cs"/>
          <w:sz w:val="28"/>
          <w:szCs w:val="28"/>
          <w:rtl/>
          <w:lang w:bidi="ar-DZ"/>
        </w:rPr>
        <w:t>المدقق من إبداء رأيه حول الشيء محل التدقيق ومن ثم فإنه من الضروري</w:t>
      </w:r>
      <w:r w:rsidRPr="00D2384B">
        <w:rPr>
          <w:rFonts w:cs="Simplified Arabic" w:hint="cs"/>
          <w:sz w:val="28"/>
          <w:szCs w:val="28"/>
          <w:rtl/>
          <w:lang w:bidi="ar-DZ"/>
        </w:rPr>
        <w:t xml:space="preserve"> </w:t>
      </w:r>
      <w:r>
        <w:rPr>
          <w:rFonts w:cs="Simplified Arabic" w:hint="cs"/>
          <w:sz w:val="28"/>
          <w:szCs w:val="28"/>
          <w:rtl/>
          <w:lang w:bidi="ar-DZ"/>
        </w:rPr>
        <w:t>للمدقق أن يحصل على قرائن</w:t>
      </w:r>
      <w:r w:rsidRPr="00D2384B">
        <w:rPr>
          <w:rFonts w:cs="Simplified Arabic" w:hint="cs"/>
          <w:sz w:val="28"/>
          <w:szCs w:val="28"/>
          <w:rtl/>
          <w:lang w:bidi="ar-DZ"/>
        </w:rPr>
        <w:t xml:space="preserve"> كافية </w:t>
      </w:r>
      <w:r>
        <w:rPr>
          <w:rFonts w:cs="Simplified Arabic" w:hint="cs"/>
          <w:sz w:val="28"/>
          <w:szCs w:val="28"/>
          <w:rtl/>
          <w:lang w:bidi="ar-DZ"/>
        </w:rPr>
        <w:t xml:space="preserve">ومقنعة. </w:t>
      </w:r>
    </w:p>
    <w:p w:rsidR="00F54080" w:rsidRPr="00AB69D9" w:rsidRDefault="00F54080" w:rsidP="00F54080">
      <w:pPr>
        <w:pStyle w:val="2"/>
        <w:tabs>
          <w:tab w:val="left" w:pos="2351"/>
        </w:tabs>
        <w:spacing w:line="360" w:lineRule="auto"/>
        <w:ind w:left="-2"/>
        <w:jc w:val="lowKashida"/>
        <w:rPr>
          <w:rFonts w:cs="Simplified Arabic"/>
          <w:b/>
          <w:bCs/>
          <w:sz w:val="28"/>
          <w:szCs w:val="28"/>
          <w:lang w:val="fr-FR" w:bidi="ar-DZ"/>
        </w:rPr>
      </w:pPr>
      <w:r w:rsidRPr="00555F6F">
        <w:rPr>
          <w:rFonts w:ascii="Times New Roman" w:hAnsi="Times New Roman" w:cs="Simplified Arabic"/>
          <w:b/>
          <w:bCs/>
          <w:sz w:val="28"/>
          <w:szCs w:val="28"/>
          <w:lang w:val="fr-FR" w:bidi="ar-DZ"/>
        </w:rPr>
        <w:t>I</w:t>
      </w:r>
      <w:r w:rsidRPr="00555F6F">
        <w:rPr>
          <w:rFonts w:ascii="Times New Roman" w:hAnsi="Times New Roman" w:cs="Simplified Arabic" w:hint="cs"/>
          <w:b/>
          <w:bCs/>
          <w:sz w:val="28"/>
          <w:szCs w:val="28"/>
          <w:rtl/>
          <w:lang w:val="fr-FR" w:bidi="ar-DZ"/>
        </w:rPr>
        <w:t>-</w:t>
      </w:r>
      <w:r w:rsidRPr="0007294F">
        <w:rPr>
          <w:rFonts w:ascii="Times New Roman" w:hAnsi="Times New Roman" w:cs="Times New Roman"/>
          <w:b/>
          <w:bCs/>
          <w:sz w:val="28"/>
          <w:szCs w:val="28"/>
          <w:rtl/>
          <w:lang w:val="fr-FR" w:bidi="ar-DZ"/>
        </w:rPr>
        <w:t>1</w:t>
      </w:r>
      <w:r w:rsidRPr="00AB69D9">
        <w:rPr>
          <w:rFonts w:cs="Simplified Arabic" w:hint="cs"/>
          <w:b/>
          <w:bCs/>
          <w:sz w:val="28"/>
          <w:szCs w:val="28"/>
          <w:rtl/>
          <w:lang w:bidi="ar-DZ"/>
        </w:rPr>
        <w:t>-</w:t>
      </w:r>
      <w:r>
        <w:rPr>
          <w:rFonts w:cs="Simplified Arabic" w:hint="cs"/>
          <w:b/>
          <w:bCs/>
          <w:sz w:val="28"/>
          <w:szCs w:val="28"/>
          <w:rtl/>
          <w:lang w:bidi="ar-DZ"/>
        </w:rPr>
        <w:t xml:space="preserve"> </w:t>
      </w:r>
      <w:r w:rsidRPr="00AB69D9">
        <w:rPr>
          <w:rFonts w:cs="Simplified Arabic" w:hint="cs"/>
          <w:b/>
          <w:bCs/>
          <w:sz w:val="28"/>
          <w:szCs w:val="28"/>
          <w:rtl/>
          <w:lang w:bidi="ar-DZ"/>
        </w:rPr>
        <w:t>تعريف</w:t>
      </w:r>
      <w:r>
        <w:rPr>
          <w:rFonts w:cs="Simplified Arabic" w:hint="cs"/>
          <w:b/>
          <w:bCs/>
          <w:sz w:val="28"/>
          <w:szCs w:val="28"/>
          <w:rtl/>
          <w:lang w:bidi="ar-DZ"/>
        </w:rPr>
        <w:t xml:space="preserve"> </w:t>
      </w:r>
      <w:r w:rsidRPr="00AB69D9">
        <w:rPr>
          <w:rFonts w:cs="Simplified Arabic" w:hint="cs"/>
          <w:b/>
          <w:bCs/>
          <w:sz w:val="28"/>
          <w:szCs w:val="28"/>
          <w:rtl/>
          <w:lang w:bidi="ar-DZ"/>
        </w:rPr>
        <w:t xml:space="preserve">أدلة الإثبات: </w:t>
      </w:r>
    </w:p>
    <w:p w:rsidR="00F54080" w:rsidRPr="0061704E" w:rsidRDefault="00F54080" w:rsidP="00901C0C">
      <w:pPr>
        <w:pStyle w:val="2"/>
        <w:tabs>
          <w:tab w:val="left" w:pos="2351"/>
        </w:tabs>
        <w:spacing w:line="360" w:lineRule="auto"/>
        <w:ind w:left="360"/>
        <w:jc w:val="lowKashida"/>
        <w:rPr>
          <w:rFonts w:cs="Simplified Arabic"/>
          <w:b/>
          <w:bCs/>
          <w:sz w:val="28"/>
          <w:szCs w:val="28"/>
          <w:rtl/>
          <w:lang w:bidi="ar-DZ"/>
        </w:rPr>
      </w:pPr>
      <w:r w:rsidRPr="0061704E">
        <w:rPr>
          <w:rFonts w:cs="Simplified Arabic" w:hint="cs"/>
          <w:sz w:val="28"/>
          <w:szCs w:val="28"/>
          <w:rtl/>
          <w:lang w:bidi="ar-DZ"/>
        </w:rPr>
        <w:t xml:space="preserve">تعرف على أنها "المعلومات التي يحصل عليها </w:t>
      </w:r>
      <w:r w:rsidR="00901C0C">
        <w:rPr>
          <w:rFonts w:cs="Simplified Arabic" w:hint="cs"/>
          <w:sz w:val="28"/>
          <w:szCs w:val="28"/>
          <w:rtl/>
          <w:lang w:bidi="ar-DZ"/>
        </w:rPr>
        <w:t>المدقق</w:t>
      </w:r>
      <w:r w:rsidRPr="0061704E">
        <w:rPr>
          <w:rFonts w:cs="Simplified Arabic" w:hint="cs"/>
          <w:sz w:val="28"/>
          <w:szCs w:val="28"/>
          <w:rtl/>
          <w:lang w:bidi="ar-DZ"/>
        </w:rPr>
        <w:t xml:space="preserve"> للتوصل إلى استنتاجات يبين على أساسها رأيه  الفني  المحايد ".</w:t>
      </w:r>
    </w:p>
    <w:p w:rsidR="00F54080" w:rsidRPr="00D2384B" w:rsidRDefault="00F54080" w:rsidP="004F7A67">
      <w:pPr>
        <w:pStyle w:val="2"/>
        <w:tabs>
          <w:tab w:val="left" w:pos="2351"/>
        </w:tabs>
        <w:spacing w:after="0" w:line="360" w:lineRule="auto"/>
        <w:ind w:left="139"/>
        <w:jc w:val="lowKashida"/>
        <w:rPr>
          <w:rFonts w:cs="Simplified Arabic"/>
          <w:sz w:val="28"/>
          <w:szCs w:val="28"/>
          <w:lang w:bidi="ar-DZ"/>
        </w:rPr>
      </w:pPr>
      <w:r w:rsidRPr="00555F6F">
        <w:rPr>
          <w:rFonts w:ascii="Times New Roman" w:hAnsi="Times New Roman" w:cs="Simplified Arabic"/>
          <w:b/>
          <w:bCs/>
          <w:sz w:val="28"/>
          <w:szCs w:val="28"/>
          <w:lang w:val="fr-FR" w:bidi="ar-DZ"/>
        </w:rPr>
        <w:t>I</w:t>
      </w:r>
      <w:r w:rsidRPr="00555F6F">
        <w:rPr>
          <w:rFonts w:ascii="Times New Roman" w:hAnsi="Times New Roman" w:cs="Simplified Arabic" w:hint="cs"/>
          <w:b/>
          <w:bCs/>
          <w:sz w:val="28"/>
          <w:szCs w:val="28"/>
          <w:rtl/>
          <w:lang w:val="fr-FR" w:bidi="ar-DZ"/>
        </w:rPr>
        <w:t>-</w:t>
      </w:r>
      <w:r>
        <w:rPr>
          <w:rFonts w:ascii="Times New Roman" w:hAnsi="Times New Roman" w:cs="Times New Roman" w:hint="cs"/>
          <w:b/>
          <w:bCs/>
          <w:sz w:val="28"/>
          <w:szCs w:val="28"/>
          <w:rtl/>
          <w:lang w:val="fr-FR" w:bidi="ar-DZ"/>
        </w:rPr>
        <w:t>2</w:t>
      </w:r>
      <w:r w:rsidRPr="00AB69D9">
        <w:rPr>
          <w:rFonts w:cs="Simplified Arabic" w:hint="cs"/>
          <w:b/>
          <w:bCs/>
          <w:sz w:val="28"/>
          <w:szCs w:val="28"/>
          <w:rtl/>
          <w:lang w:bidi="ar-DZ"/>
        </w:rPr>
        <w:t>-</w:t>
      </w:r>
      <w:r>
        <w:rPr>
          <w:rFonts w:cs="Simplified Arabic" w:hint="cs"/>
          <w:b/>
          <w:bCs/>
          <w:sz w:val="28"/>
          <w:szCs w:val="28"/>
          <w:rtl/>
          <w:lang w:bidi="ar-DZ"/>
        </w:rPr>
        <w:t xml:space="preserve"> </w:t>
      </w:r>
      <w:r w:rsidRPr="0031586D">
        <w:rPr>
          <w:rFonts w:cs="Simplified Arabic" w:hint="cs"/>
          <w:b/>
          <w:bCs/>
          <w:sz w:val="28"/>
          <w:szCs w:val="28"/>
          <w:rtl/>
          <w:lang w:bidi="ar-DZ"/>
        </w:rPr>
        <w:t>أنواع أدلة الإثبات:</w:t>
      </w:r>
      <w:r>
        <w:rPr>
          <w:rFonts w:cs="Simplified Arabic" w:hint="cs"/>
          <w:b/>
          <w:bCs/>
          <w:sz w:val="28"/>
          <w:szCs w:val="28"/>
          <w:rtl/>
          <w:lang w:bidi="ar-DZ"/>
        </w:rPr>
        <w:t xml:space="preserve"> </w:t>
      </w:r>
      <w:r w:rsidRPr="0031586D">
        <w:rPr>
          <w:rFonts w:cs="Simplified Arabic" w:hint="cs"/>
          <w:b/>
          <w:bCs/>
          <w:sz w:val="28"/>
          <w:szCs w:val="28"/>
          <w:rtl/>
          <w:lang w:bidi="ar-DZ"/>
        </w:rPr>
        <w:t>وأهمها</w:t>
      </w:r>
      <w:r>
        <w:rPr>
          <w:rFonts w:cs="Simplified Arabic" w:hint="cs"/>
          <w:b/>
          <w:bCs/>
          <w:sz w:val="28"/>
          <w:szCs w:val="28"/>
          <w:rtl/>
          <w:lang w:bidi="ar-DZ"/>
        </w:rPr>
        <w:t>:</w:t>
      </w:r>
      <w:r w:rsidRPr="00D2384B">
        <w:rPr>
          <w:rFonts w:cs="Simplified Arabic" w:hint="cs"/>
          <w:sz w:val="28"/>
          <w:szCs w:val="28"/>
          <w:vertAlign w:val="superscript"/>
          <w:rtl/>
          <w:lang w:bidi="ar-DZ"/>
        </w:rPr>
        <w:t xml:space="preserve"> </w:t>
      </w:r>
    </w:p>
    <w:p w:rsidR="00F54080" w:rsidRPr="00D2384B" w:rsidRDefault="00F54080" w:rsidP="00F54080">
      <w:pPr>
        <w:pStyle w:val="2"/>
        <w:tabs>
          <w:tab w:val="right" w:pos="139"/>
          <w:tab w:val="left" w:pos="2351"/>
        </w:tabs>
        <w:spacing w:after="0" w:line="360" w:lineRule="auto"/>
        <w:ind w:left="139"/>
        <w:jc w:val="lowKashida"/>
        <w:rPr>
          <w:rFonts w:cs="Simplified Arabic"/>
          <w:sz w:val="28"/>
          <w:szCs w:val="28"/>
          <w:lang w:bidi="ar-DZ"/>
        </w:rPr>
      </w:pPr>
      <w:r w:rsidRPr="00351EF6">
        <w:rPr>
          <w:rFonts w:ascii="Times New Roman" w:hAnsi="Times New Roman" w:cs="Times New Roman"/>
          <w:b/>
          <w:bCs/>
          <w:sz w:val="28"/>
          <w:szCs w:val="28"/>
          <w:rtl/>
          <w:lang w:bidi="ar-DZ"/>
        </w:rPr>
        <w:t>1</w:t>
      </w:r>
      <w:r w:rsidRPr="0031586D">
        <w:rPr>
          <w:rFonts w:cs="Simplified Arabic" w:hint="cs"/>
          <w:b/>
          <w:bCs/>
          <w:sz w:val="28"/>
          <w:szCs w:val="28"/>
          <w:rtl/>
          <w:lang w:bidi="ar-DZ"/>
        </w:rPr>
        <w:t>-</w:t>
      </w:r>
      <w:r>
        <w:rPr>
          <w:rFonts w:cs="Simplified Arabic" w:hint="cs"/>
          <w:b/>
          <w:bCs/>
          <w:sz w:val="28"/>
          <w:szCs w:val="28"/>
          <w:rtl/>
          <w:lang w:bidi="ar-DZ"/>
        </w:rPr>
        <w:t xml:space="preserve"> </w:t>
      </w:r>
      <w:r w:rsidRPr="0031586D">
        <w:rPr>
          <w:rFonts w:cs="Simplified Arabic" w:hint="cs"/>
          <w:b/>
          <w:bCs/>
          <w:sz w:val="28"/>
          <w:szCs w:val="28"/>
          <w:rtl/>
          <w:lang w:bidi="ar-DZ"/>
        </w:rPr>
        <w:t xml:space="preserve">الوجود الفعلي: </w:t>
      </w:r>
      <w:r w:rsidRPr="00D2384B">
        <w:rPr>
          <w:rFonts w:cs="Simplified Arabic" w:hint="cs"/>
          <w:sz w:val="28"/>
          <w:szCs w:val="28"/>
          <w:rtl/>
          <w:lang w:bidi="ar-DZ"/>
        </w:rPr>
        <w:t xml:space="preserve">هو نوع من أنواع </w:t>
      </w:r>
      <w:r>
        <w:rPr>
          <w:rFonts w:cs="Simplified Arabic" w:hint="cs"/>
          <w:sz w:val="28"/>
          <w:szCs w:val="28"/>
          <w:rtl/>
          <w:lang w:bidi="ar-DZ"/>
        </w:rPr>
        <w:t>الأدلة الموثوق فيها ويستخدم نظام الجرد الفعلي</w:t>
      </w:r>
      <w:r w:rsidRPr="00D2384B">
        <w:rPr>
          <w:rFonts w:cs="Simplified Arabic" w:hint="cs"/>
          <w:sz w:val="28"/>
          <w:szCs w:val="28"/>
          <w:rtl/>
          <w:lang w:bidi="ar-DZ"/>
        </w:rPr>
        <w:t xml:space="preserve"> للتحقق من </w:t>
      </w:r>
      <w:r>
        <w:rPr>
          <w:rFonts w:cs="Simplified Arabic" w:hint="cs"/>
          <w:sz w:val="28"/>
          <w:szCs w:val="28"/>
          <w:rtl/>
          <w:lang w:bidi="ar-DZ"/>
        </w:rPr>
        <w:t>الوجود الفعلي للأصول مثل:  المخزون، النقدية</w:t>
      </w:r>
      <w:r w:rsidRPr="00D2384B">
        <w:rPr>
          <w:rFonts w:cs="Simplified Arabic" w:hint="cs"/>
          <w:sz w:val="28"/>
          <w:szCs w:val="28"/>
          <w:rtl/>
          <w:lang w:bidi="ar-DZ"/>
        </w:rPr>
        <w:t>.</w:t>
      </w:r>
    </w:p>
    <w:p w:rsidR="00F54080" w:rsidRPr="00D2384B" w:rsidRDefault="00F54080" w:rsidP="00F54080">
      <w:pPr>
        <w:pStyle w:val="2"/>
        <w:tabs>
          <w:tab w:val="left" w:pos="2351"/>
        </w:tabs>
        <w:spacing w:line="360" w:lineRule="auto"/>
        <w:ind w:left="139"/>
        <w:jc w:val="lowKashida"/>
        <w:rPr>
          <w:rFonts w:cs="Simplified Arabic"/>
          <w:sz w:val="28"/>
          <w:szCs w:val="28"/>
          <w:lang w:bidi="ar-DZ"/>
        </w:rPr>
      </w:pPr>
      <w:r w:rsidRPr="00351EF6">
        <w:rPr>
          <w:rFonts w:ascii="Times New Roman" w:hAnsi="Times New Roman" w:cs="Times New Roman"/>
          <w:b/>
          <w:bCs/>
          <w:sz w:val="28"/>
          <w:szCs w:val="28"/>
          <w:rtl/>
          <w:lang w:bidi="ar-DZ"/>
        </w:rPr>
        <w:t>2</w:t>
      </w:r>
      <w:r w:rsidRPr="0031586D">
        <w:rPr>
          <w:rFonts w:cs="Simplified Arabic" w:hint="cs"/>
          <w:b/>
          <w:bCs/>
          <w:sz w:val="28"/>
          <w:szCs w:val="28"/>
          <w:rtl/>
          <w:lang w:bidi="ar-DZ"/>
        </w:rPr>
        <w:t>-</w:t>
      </w:r>
      <w:r>
        <w:rPr>
          <w:rFonts w:cs="Simplified Arabic" w:hint="cs"/>
          <w:b/>
          <w:bCs/>
          <w:sz w:val="28"/>
          <w:szCs w:val="28"/>
          <w:rtl/>
          <w:lang w:bidi="ar-DZ"/>
        </w:rPr>
        <w:t xml:space="preserve"> </w:t>
      </w:r>
      <w:r w:rsidRPr="0031586D">
        <w:rPr>
          <w:rFonts w:cs="Simplified Arabic" w:hint="cs"/>
          <w:b/>
          <w:bCs/>
          <w:sz w:val="28"/>
          <w:szCs w:val="28"/>
          <w:rtl/>
          <w:lang w:bidi="ar-DZ"/>
        </w:rPr>
        <w:t>المستندات</w:t>
      </w:r>
      <w:r>
        <w:rPr>
          <w:rFonts w:cs="Simplified Arabic" w:hint="cs"/>
          <w:b/>
          <w:bCs/>
          <w:sz w:val="28"/>
          <w:szCs w:val="28"/>
          <w:rtl/>
          <w:lang w:bidi="ar-DZ"/>
        </w:rPr>
        <w:t>:</w:t>
      </w:r>
      <w:r w:rsidRPr="0031586D">
        <w:rPr>
          <w:rFonts w:cs="Simplified Arabic" w:hint="cs"/>
          <w:b/>
          <w:bCs/>
          <w:sz w:val="28"/>
          <w:szCs w:val="28"/>
          <w:rtl/>
          <w:lang w:bidi="ar-DZ"/>
        </w:rPr>
        <w:t xml:space="preserve"> </w:t>
      </w:r>
      <w:r w:rsidRPr="00D2384B">
        <w:rPr>
          <w:rFonts w:cs="Simplified Arabic" w:hint="cs"/>
          <w:sz w:val="28"/>
          <w:szCs w:val="28"/>
          <w:rtl/>
          <w:lang w:bidi="ar-DZ"/>
        </w:rPr>
        <w:t>تعتبر المستندات من أهم أدلة الإثبات في</w:t>
      </w:r>
      <w:r>
        <w:rPr>
          <w:rFonts w:cs="Simplified Arabic" w:hint="cs"/>
          <w:sz w:val="28"/>
          <w:szCs w:val="28"/>
          <w:rtl/>
          <w:lang w:bidi="ar-DZ"/>
        </w:rPr>
        <w:t xml:space="preserve"> التدقيق</w:t>
      </w:r>
      <w:r w:rsidRPr="00D2384B">
        <w:rPr>
          <w:rFonts w:cs="Simplified Arabic" w:hint="cs"/>
          <w:sz w:val="28"/>
          <w:szCs w:val="28"/>
          <w:rtl/>
          <w:lang w:bidi="ar-DZ"/>
        </w:rPr>
        <w:t xml:space="preserve"> والتي</w:t>
      </w:r>
      <w:r>
        <w:rPr>
          <w:rFonts w:cs="Simplified Arabic" w:hint="cs"/>
          <w:sz w:val="28"/>
          <w:szCs w:val="28"/>
          <w:rtl/>
          <w:lang w:bidi="ar-DZ"/>
        </w:rPr>
        <w:t xml:space="preserve"> يقوم مدقق الحسابات بجمعها حيث أنها تعطي</w:t>
      </w:r>
      <w:r w:rsidRPr="00D2384B">
        <w:rPr>
          <w:rFonts w:cs="Simplified Arabic" w:hint="cs"/>
          <w:sz w:val="28"/>
          <w:szCs w:val="28"/>
          <w:rtl/>
          <w:lang w:bidi="ar-DZ"/>
        </w:rPr>
        <w:t xml:space="preserve"> فرص</w:t>
      </w:r>
      <w:r>
        <w:rPr>
          <w:rFonts w:cs="Simplified Arabic" w:hint="cs"/>
          <w:sz w:val="28"/>
          <w:szCs w:val="28"/>
          <w:rtl/>
          <w:lang w:bidi="ar-DZ"/>
        </w:rPr>
        <w:t xml:space="preserve">ة للمدقق للتحقق من المعلومات المسجلة في الدفاتر والسجلات </w:t>
      </w:r>
      <w:r w:rsidRPr="00D2384B">
        <w:rPr>
          <w:rFonts w:cs="Simplified Arabic" w:hint="cs"/>
          <w:sz w:val="28"/>
          <w:szCs w:val="28"/>
          <w:rtl/>
          <w:lang w:bidi="ar-DZ"/>
        </w:rPr>
        <w:t>ومثل هذه المستندات فواتير بيع ال</w:t>
      </w:r>
      <w:r>
        <w:rPr>
          <w:rFonts w:cs="Simplified Arabic" w:hint="cs"/>
          <w:sz w:val="28"/>
          <w:szCs w:val="28"/>
          <w:rtl/>
          <w:lang w:bidi="ar-DZ"/>
        </w:rPr>
        <w:t xml:space="preserve">بضاعة، فواتير الشراء، تقارير </w:t>
      </w:r>
      <w:r w:rsidRPr="00D2384B">
        <w:rPr>
          <w:rFonts w:cs="Simplified Arabic" w:hint="cs"/>
          <w:sz w:val="28"/>
          <w:szCs w:val="28"/>
          <w:rtl/>
          <w:lang w:bidi="ar-DZ"/>
        </w:rPr>
        <w:t>استلام المخزون</w:t>
      </w:r>
      <w:r>
        <w:rPr>
          <w:rFonts w:cs="Simplified Arabic" w:hint="cs"/>
          <w:sz w:val="28"/>
          <w:szCs w:val="28"/>
          <w:rtl/>
          <w:lang w:bidi="ar-DZ"/>
        </w:rPr>
        <w:t>.</w:t>
      </w:r>
    </w:p>
    <w:p w:rsidR="00F54080" w:rsidRPr="00D2384B" w:rsidRDefault="00F54080" w:rsidP="00F54080">
      <w:pPr>
        <w:pStyle w:val="2"/>
        <w:tabs>
          <w:tab w:val="left" w:pos="2351"/>
        </w:tabs>
        <w:spacing w:line="360" w:lineRule="auto"/>
        <w:ind w:left="360" w:hanging="141"/>
        <w:jc w:val="lowKashida"/>
        <w:rPr>
          <w:rFonts w:cs="Simplified Arabic"/>
          <w:sz w:val="28"/>
          <w:szCs w:val="28"/>
          <w:lang w:bidi="ar-DZ"/>
        </w:rPr>
      </w:pPr>
      <w:r w:rsidRPr="00351EF6">
        <w:rPr>
          <w:rFonts w:ascii="Times New Roman" w:hAnsi="Times New Roman" w:cs="Times New Roman"/>
          <w:b/>
          <w:bCs/>
          <w:sz w:val="28"/>
          <w:szCs w:val="28"/>
          <w:rtl/>
          <w:lang w:bidi="ar-DZ"/>
        </w:rPr>
        <w:t>3</w:t>
      </w:r>
      <w:r w:rsidRPr="0031586D">
        <w:rPr>
          <w:rFonts w:cs="Simplified Arabic" w:hint="cs"/>
          <w:b/>
          <w:bCs/>
          <w:sz w:val="28"/>
          <w:szCs w:val="28"/>
          <w:rtl/>
          <w:lang w:bidi="ar-DZ"/>
        </w:rPr>
        <w:t>-</w:t>
      </w:r>
      <w:r>
        <w:rPr>
          <w:rFonts w:cs="Simplified Arabic" w:hint="cs"/>
          <w:b/>
          <w:bCs/>
          <w:sz w:val="28"/>
          <w:szCs w:val="28"/>
          <w:rtl/>
          <w:lang w:bidi="ar-DZ"/>
        </w:rPr>
        <w:t xml:space="preserve"> </w:t>
      </w:r>
      <w:r w:rsidRPr="0031586D">
        <w:rPr>
          <w:rFonts w:cs="Simplified Arabic" w:hint="cs"/>
          <w:b/>
          <w:bCs/>
          <w:sz w:val="28"/>
          <w:szCs w:val="28"/>
          <w:rtl/>
          <w:lang w:bidi="ar-DZ"/>
        </w:rPr>
        <w:t>المصادقات</w:t>
      </w:r>
      <w:r>
        <w:rPr>
          <w:rFonts w:cs="Simplified Arabic" w:hint="cs"/>
          <w:b/>
          <w:bCs/>
          <w:sz w:val="28"/>
          <w:szCs w:val="28"/>
          <w:rtl/>
          <w:lang w:bidi="ar-DZ"/>
        </w:rPr>
        <w:t xml:space="preserve">( التقارير المعدة </w:t>
      </w:r>
      <w:r w:rsidRPr="0031586D">
        <w:rPr>
          <w:rFonts w:cs="Simplified Arabic" w:hint="cs"/>
          <w:b/>
          <w:bCs/>
          <w:sz w:val="28"/>
          <w:szCs w:val="28"/>
          <w:rtl/>
          <w:lang w:bidi="ar-DZ"/>
        </w:rPr>
        <w:t>خارج المؤسسة):</w:t>
      </w:r>
      <w:r>
        <w:rPr>
          <w:rFonts w:cs="Simplified Arabic" w:hint="cs"/>
          <w:sz w:val="28"/>
          <w:szCs w:val="28"/>
          <w:rtl/>
          <w:lang w:bidi="ar-DZ"/>
        </w:rPr>
        <w:t xml:space="preserve"> وهي التقارير التي يحصل عليها المدقق من أطراف </w:t>
      </w:r>
      <w:r w:rsidRPr="00D2384B">
        <w:rPr>
          <w:rFonts w:cs="Simplified Arabic" w:hint="cs"/>
          <w:sz w:val="28"/>
          <w:szCs w:val="28"/>
          <w:rtl/>
          <w:lang w:bidi="ar-DZ"/>
        </w:rPr>
        <w:t>خار</w:t>
      </w:r>
      <w:r>
        <w:rPr>
          <w:rFonts w:cs="Simplified Arabic" w:hint="cs"/>
          <w:sz w:val="28"/>
          <w:szCs w:val="28"/>
          <w:rtl/>
          <w:lang w:bidi="ar-DZ"/>
        </w:rPr>
        <w:t>ج المؤسسة مثل:  فواتير الشراء</w:t>
      </w:r>
      <w:r w:rsidRPr="00D2384B">
        <w:rPr>
          <w:rFonts w:cs="Simplified Arabic" w:hint="cs"/>
          <w:sz w:val="28"/>
          <w:szCs w:val="28"/>
          <w:rtl/>
          <w:lang w:bidi="ar-DZ"/>
        </w:rPr>
        <w:t xml:space="preserve"> الواردة </w:t>
      </w:r>
      <w:r>
        <w:rPr>
          <w:rFonts w:cs="Simplified Arabic" w:hint="cs"/>
          <w:sz w:val="28"/>
          <w:szCs w:val="28"/>
          <w:rtl/>
          <w:lang w:bidi="ar-DZ"/>
        </w:rPr>
        <w:t xml:space="preserve">من الموردين، كشوف حسابات البنك، وتعبير التقارير </w:t>
      </w:r>
      <w:r w:rsidRPr="00D2384B">
        <w:rPr>
          <w:rFonts w:cs="Simplified Arabic" w:hint="cs"/>
          <w:sz w:val="28"/>
          <w:szCs w:val="28"/>
          <w:rtl/>
          <w:lang w:bidi="ar-DZ"/>
        </w:rPr>
        <w:t>ا</w:t>
      </w:r>
      <w:r>
        <w:rPr>
          <w:rFonts w:cs="Simplified Arabic" w:hint="cs"/>
          <w:sz w:val="28"/>
          <w:szCs w:val="28"/>
          <w:rtl/>
          <w:lang w:bidi="ar-DZ"/>
        </w:rPr>
        <w:t xml:space="preserve">لمعدة خارج المؤسسة أقوى من حيث الاعتماد </w:t>
      </w:r>
      <w:r w:rsidRPr="00D2384B">
        <w:rPr>
          <w:rFonts w:cs="Simplified Arabic" w:hint="cs"/>
          <w:sz w:val="28"/>
          <w:szCs w:val="28"/>
          <w:rtl/>
          <w:lang w:bidi="ar-DZ"/>
        </w:rPr>
        <w:t>عليها</w:t>
      </w:r>
      <w:r>
        <w:rPr>
          <w:rFonts w:cs="Simplified Arabic" w:hint="cs"/>
          <w:sz w:val="28"/>
          <w:szCs w:val="28"/>
          <w:rtl/>
          <w:lang w:bidi="ar-DZ"/>
        </w:rPr>
        <w:t xml:space="preserve"> عند</w:t>
      </w:r>
      <w:r w:rsidRPr="00D2384B">
        <w:rPr>
          <w:rFonts w:cs="Simplified Arabic" w:hint="cs"/>
          <w:sz w:val="28"/>
          <w:szCs w:val="28"/>
          <w:rtl/>
          <w:lang w:bidi="ar-DZ"/>
        </w:rPr>
        <w:t xml:space="preserve"> قيام</w:t>
      </w:r>
      <w:r>
        <w:rPr>
          <w:rFonts w:cs="Simplified Arabic" w:hint="cs"/>
          <w:sz w:val="28"/>
          <w:szCs w:val="28"/>
          <w:rtl/>
          <w:lang w:bidi="ar-DZ"/>
        </w:rPr>
        <w:t xml:space="preserve"> المدقق</w:t>
      </w:r>
      <w:r w:rsidRPr="00D2384B">
        <w:rPr>
          <w:rFonts w:cs="Simplified Arabic" w:hint="cs"/>
          <w:sz w:val="28"/>
          <w:szCs w:val="28"/>
          <w:rtl/>
          <w:lang w:bidi="ar-DZ"/>
        </w:rPr>
        <w:t xml:space="preserve"> بفحصه</w:t>
      </w:r>
      <w:r>
        <w:rPr>
          <w:rFonts w:cs="Simplified Arabic" w:hint="cs"/>
          <w:sz w:val="28"/>
          <w:szCs w:val="28"/>
          <w:rtl/>
          <w:lang w:bidi="ar-DZ"/>
        </w:rPr>
        <w:t>.</w:t>
      </w:r>
      <w:r w:rsidRPr="00D2384B">
        <w:rPr>
          <w:rFonts w:cs="Simplified Arabic" w:hint="cs"/>
          <w:sz w:val="28"/>
          <w:szCs w:val="28"/>
          <w:rtl/>
          <w:lang w:bidi="ar-DZ"/>
        </w:rPr>
        <w:t xml:space="preserve"> </w:t>
      </w:r>
    </w:p>
    <w:p w:rsidR="00F54080" w:rsidRPr="00D2384B" w:rsidRDefault="00F54080" w:rsidP="00F54080">
      <w:pPr>
        <w:pStyle w:val="2"/>
        <w:tabs>
          <w:tab w:val="left" w:pos="2351"/>
        </w:tabs>
        <w:spacing w:line="360" w:lineRule="auto"/>
        <w:ind w:left="-2"/>
        <w:jc w:val="lowKashida"/>
        <w:rPr>
          <w:rFonts w:cs="Simplified Arabic"/>
          <w:sz w:val="28"/>
          <w:szCs w:val="28"/>
          <w:lang w:bidi="ar-DZ"/>
        </w:rPr>
      </w:pPr>
      <w:r w:rsidRPr="00C251A0">
        <w:rPr>
          <w:rFonts w:ascii="Times New Roman" w:hAnsi="Times New Roman" w:cs="Times New Roman"/>
          <w:b/>
          <w:bCs/>
          <w:sz w:val="28"/>
          <w:szCs w:val="28"/>
          <w:rtl/>
          <w:lang w:bidi="ar-DZ"/>
        </w:rPr>
        <w:t>4</w:t>
      </w:r>
      <w:r w:rsidRPr="007A7E4F">
        <w:rPr>
          <w:rFonts w:cs="Simplified Arabic" w:hint="cs"/>
          <w:b/>
          <w:bCs/>
          <w:sz w:val="28"/>
          <w:szCs w:val="28"/>
          <w:rtl/>
          <w:lang w:bidi="ar-DZ"/>
        </w:rPr>
        <w:t>-</w:t>
      </w:r>
      <w:r>
        <w:rPr>
          <w:rFonts w:cs="Simplified Arabic" w:hint="cs"/>
          <w:b/>
          <w:bCs/>
          <w:sz w:val="28"/>
          <w:szCs w:val="28"/>
          <w:rtl/>
          <w:lang w:bidi="ar-DZ"/>
        </w:rPr>
        <w:t xml:space="preserve"> التقارير </w:t>
      </w:r>
      <w:r w:rsidRPr="007A7E4F">
        <w:rPr>
          <w:rFonts w:cs="Simplified Arabic" w:hint="cs"/>
          <w:b/>
          <w:bCs/>
          <w:sz w:val="28"/>
          <w:szCs w:val="28"/>
          <w:rtl/>
          <w:lang w:bidi="ar-DZ"/>
        </w:rPr>
        <w:t>المعدة داخل المؤسسة من قبل الإدارة:</w:t>
      </w:r>
      <w:r w:rsidRPr="00D2384B">
        <w:rPr>
          <w:rFonts w:cs="Simplified Arabic" w:hint="cs"/>
          <w:sz w:val="28"/>
          <w:szCs w:val="28"/>
          <w:rtl/>
          <w:lang w:bidi="ar-DZ"/>
        </w:rPr>
        <w:t xml:space="preserve"> تعد هذه التقارير من قبل إدارة المؤسسة ويطلبها </w:t>
      </w:r>
      <w:r>
        <w:rPr>
          <w:rFonts w:cs="Simplified Arabic" w:hint="cs"/>
          <w:sz w:val="28"/>
          <w:szCs w:val="28"/>
          <w:rtl/>
          <w:lang w:bidi="ar-DZ"/>
        </w:rPr>
        <w:t>مدقق</w:t>
      </w:r>
      <w:r w:rsidRPr="00D2384B">
        <w:rPr>
          <w:rFonts w:cs="Simplified Arabic" w:hint="cs"/>
          <w:sz w:val="28"/>
          <w:szCs w:val="28"/>
          <w:rtl/>
          <w:lang w:bidi="ar-DZ"/>
        </w:rPr>
        <w:t xml:space="preserve"> الحسابات للتحقيق من بعض الأمور الغامضة.</w:t>
      </w:r>
    </w:p>
    <w:p w:rsidR="00F54080" w:rsidRPr="007A7E4F" w:rsidRDefault="00F54080" w:rsidP="004F7A67">
      <w:pPr>
        <w:pStyle w:val="2"/>
        <w:tabs>
          <w:tab w:val="left" w:pos="2351"/>
        </w:tabs>
        <w:spacing w:line="360" w:lineRule="auto"/>
        <w:jc w:val="lowKashida"/>
        <w:rPr>
          <w:rFonts w:cs="Simplified Arabic"/>
          <w:sz w:val="28"/>
          <w:szCs w:val="28"/>
          <w:rtl/>
          <w:lang w:bidi="ar-DZ"/>
        </w:rPr>
      </w:pPr>
      <w:r w:rsidRPr="007A7E4F">
        <w:rPr>
          <w:rFonts w:cs="Simplified Arabic" w:hint="cs"/>
          <w:b/>
          <w:bCs/>
          <w:sz w:val="28"/>
          <w:szCs w:val="28"/>
          <w:rtl/>
          <w:lang w:bidi="ar-DZ"/>
        </w:rPr>
        <w:t>وبالإضافة إلى</w:t>
      </w:r>
      <w:r w:rsidRPr="00D2384B">
        <w:rPr>
          <w:rFonts w:hint="cs"/>
          <w:rtl/>
          <w:lang w:bidi="ar-DZ"/>
        </w:rPr>
        <w:t xml:space="preserve">: </w:t>
      </w:r>
    </w:p>
    <w:p w:rsidR="00F54080" w:rsidRDefault="00F54080" w:rsidP="00F54080">
      <w:pPr>
        <w:pStyle w:val="2"/>
        <w:tabs>
          <w:tab w:val="left" w:pos="2351"/>
        </w:tabs>
        <w:spacing w:line="360" w:lineRule="auto"/>
        <w:ind w:left="-2"/>
        <w:jc w:val="lowKashida"/>
        <w:rPr>
          <w:rFonts w:cs="Simplified Arabic"/>
          <w:sz w:val="28"/>
          <w:szCs w:val="28"/>
          <w:rtl/>
          <w:lang w:bidi="ar-DZ"/>
        </w:rPr>
      </w:pPr>
      <w:r w:rsidRPr="00C251A0">
        <w:rPr>
          <w:rFonts w:ascii="Times New Roman" w:hAnsi="Times New Roman" w:cs="Times New Roman"/>
          <w:b/>
          <w:bCs/>
          <w:sz w:val="28"/>
          <w:szCs w:val="28"/>
          <w:rtl/>
          <w:lang w:bidi="ar-DZ"/>
        </w:rPr>
        <w:lastRenderedPageBreak/>
        <w:t>5</w:t>
      </w:r>
      <w:r w:rsidRPr="007A7E4F">
        <w:rPr>
          <w:rFonts w:cs="Simplified Arabic" w:hint="cs"/>
          <w:b/>
          <w:bCs/>
          <w:sz w:val="28"/>
          <w:szCs w:val="28"/>
          <w:rtl/>
          <w:lang w:bidi="ar-DZ"/>
        </w:rPr>
        <w:t>-</w:t>
      </w:r>
      <w:r>
        <w:rPr>
          <w:rFonts w:cs="Simplified Arabic" w:hint="cs"/>
          <w:b/>
          <w:bCs/>
          <w:sz w:val="28"/>
          <w:szCs w:val="28"/>
          <w:rtl/>
          <w:lang w:bidi="ar-DZ"/>
        </w:rPr>
        <w:t xml:space="preserve"> </w:t>
      </w:r>
      <w:r w:rsidRPr="007A7E4F">
        <w:rPr>
          <w:rFonts w:cs="Simplified Arabic" w:hint="cs"/>
          <w:b/>
          <w:bCs/>
          <w:sz w:val="28"/>
          <w:szCs w:val="28"/>
          <w:rtl/>
          <w:lang w:bidi="ar-DZ"/>
        </w:rPr>
        <w:t>الدقة الحسابية:</w:t>
      </w:r>
      <w:r w:rsidRPr="00D2384B">
        <w:rPr>
          <w:rFonts w:cs="Simplified Arabic" w:hint="cs"/>
          <w:sz w:val="28"/>
          <w:szCs w:val="28"/>
          <w:rtl/>
          <w:lang w:bidi="ar-DZ"/>
        </w:rPr>
        <w:t xml:space="preserve"> تعتبر الدقة  ا</w:t>
      </w:r>
      <w:r>
        <w:rPr>
          <w:rFonts w:cs="Simplified Arabic" w:hint="cs"/>
          <w:sz w:val="28"/>
          <w:szCs w:val="28"/>
          <w:rtl/>
          <w:lang w:bidi="ar-DZ"/>
        </w:rPr>
        <w:t xml:space="preserve">لحسابية وصحتها في دفاتر وسجلات </w:t>
      </w:r>
      <w:r w:rsidRPr="00D2384B">
        <w:rPr>
          <w:rFonts w:cs="Simplified Arabic" w:hint="cs"/>
          <w:sz w:val="28"/>
          <w:szCs w:val="28"/>
          <w:rtl/>
          <w:lang w:bidi="ar-DZ"/>
        </w:rPr>
        <w:t>الم</w:t>
      </w:r>
      <w:r>
        <w:rPr>
          <w:rFonts w:cs="Simplified Arabic" w:hint="cs"/>
          <w:sz w:val="28"/>
          <w:szCs w:val="28"/>
          <w:rtl/>
          <w:lang w:bidi="ar-DZ"/>
        </w:rPr>
        <w:t>ؤسسة دليل وقرينه يستند إليها  المدقق عند قيامه بفحص الدفاتر والسجلات</w:t>
      </w:r>
      <w:r w:rsidRPr="00D2384B">
        <w:rPr>
          <w:rFonts w:cs="Simplified Arabic" w:hint="cs"/>
          <w:sz w:val="28"/>
          <w:szCs w:val="28"/>
          <w:rtl/>
          <w:lang w:bidi="ar-DZ"/>
        </w:rPr>
        <w:t xml:space="preserve"> والتحقق من عمليات الجمع والطرح والضرب والقس</w:t>
      </w:r>
      <w:r>
        <w:rPr>
          <w:rFonts w:cs="Simplified Arabic" w:hint="cs"/>
          <w:sz w:val="28"/>
          <w:szCs w:val="28"/>
          <w:rtl/>
          <w:lang w:bidi="ar-DZ"/>
        </w:rPr>
        <w:t xml:space="preserve">مة </w:t>
      </w:r>
    </w:p>
    <w:p w:rsidR="00F54080" w:rsidRDefault="00F54080" w:rsidP="00F54080">
      <w:pPr>
        <w:pStyle w:val="2"/>
        <w:tabs>
          <w:tab w:val="left" w:pos="2351"/>
        </w:tabs>
        <w:spacing w:line="360" w:lineRule="auto"/>
        <w:ind w:left="360"/>
        <w:jc w:val="lowKashida"/>
        <w:rPr>
          <w:rFonts w:cs="Simplified Arabic"/>
          <w:sz w:val="28"/>
          <w:szCs w:val="28"/>
          <w:rtl/>
          <w:lang w:bidi="ar-DZ"/>
        </w:rPr>
      </w:pPr>
      <w:r>
        <w:rPr>
          <w:rFonts w:cs="Simplified Arabic" w:hint="cs"/>
          <w:sz w:val="28"/>
          <w:szCs w:val="28"/>
          <w:rtl/>
          <w:lang w:bidi="ar-DZ"/>
        </w:rPr>
        <w:t>لدفتر اليومية ودفتر الأستاذ وكذلك المصروفات والإيرادات وإعداد الحسابات الختامية</w:t>
      </w:r>
      <w:r w:rsidRPr="00D2384B">
        <w:rPr>
          <w:rFonts w:cs="Simplified Arabic" w:hint="cs"/>
          <w:sz w:val="28"/>
          <w:szCs w:val="28"/>
          <w:rtl/>
          <w:lang w:bidi="ar-DZ"/>
        </w:rPr>
        <w:t xml:space="preserve"> والتحقق من ذلك</w:t>
      </w:r>
      <w:r>
        <w:rPr>
          <w:rFonts w:cs="Simplified Arabic" w:hint="cs"/>
          <w:sz w:val="28"/>
          <w:szCs w:val="28"/>
          <w:rtl/>
          <w:lang w:bidi="ar-DZ"/>
        </w:rPr>
        <w:t xml:space="preserve"> </w:t>
      </w:r>
    </w:p>
    <w:p w:rsidR="00F54080" w:rsidRPr="00D2384B" w:rsidRDefault="00F54080" w:rsidP="00F54080">
      <w:pPr>
        <w:pStyle w:val="2"/>
        <w:tabs>
          <w:tab w:val="left" w:pos="2351"/>
        </w:tabs>
        <w:spacing w:line="360" w:lineRule="auto"/>
        <w:jc w:val="lowKashida"/>
        <w:rPr>
          <w:rFonts w:cs="Simplified Arabic"/>
          <w:sz w:val="28"/>
          <w:szCs w:val="28"/>
          <w:lang w:bidi="ar-DZ"/>
        </w:rPr>
      </w:pPr>
      <w:r>
        <w:rPr>
          <w:rFonts w:cs="Simplified Arabic" w:hint="cs"/>
          <w:sz w:val="28"/>
          <w:szCs w:val="28"/>
          <w:rtl/>
          <w:lang w:bidi="ar-DZ"/>
        </w:rPr>
        <w:t>كله يعطي للمدقق دليل على صحة</w:t>
      </w:r>
      <w:r w:rsidRPr="00D2384B">
        <w:rPr>
          <w:rFonts w:cs="Simplified Arabic" w:hint="cs"/>
          <w:sz w:val="28"/>
          <w:szCs w:val="28"/>
          <w:rtl/>
          <w:lang w:bidi="ar-DZ"/>
        </w:rPr>
        <w:t xml:space="preserve"> ما </w:t>
      </w:r>
      <w:r>
        <w:rPr>
          <w:rFonts w:cs="Simplified Arabic" w:hint="cs"/>
          <w:sz w:val="28"/>
          <w:szCs w:val="28"/>
          <w:rtl/>
          <w:lang w:bidi="ar-DZ"/>
        </w:rPr>
        <w:t xml:space="preserve">تحويه </w:t>
      </w:r>
      <w:r w:rsidRPr="00D2384B">
        <w:rPr>
          <w:rFonts w:cs="Simplified Arabic" w:hint="cs"/>
          <w:sz w:val="28"/>
          <w:szCs w:val="28"/>
          <w:rtl/>
          <w:lang w:bidi="ar-DZ"/>
        </w:rPr>
        <w:t>الدفاتر والسجلات.</w:t>
      </w:r>
    </w:p>
    <w:p w:rsidR="00F54080" w:rsidRDefault="00F54080" w:rsidP="00F54080">
      <w:pPr>
        <w:pStyle w:val="2"/>
        <w:tabs>
          <w:tab w:val="left" w:pos="2351"/>
        </w:tabs>
        <w:spacing w:line="360" w:lineRule="auto"/>
        <w:ind w:left="-2"/>
        <w:jc w:val="lowKashida"/>
        <w:rPr>
          <w:rFonts w:cs="Simplified Arabic"/>
          <w:sz w:val="28"/>
          <w:szCs w:val="28"/>
          <w:rtl/>
          <w:lang w:bidi="ar-DZ"/>
        </w:rPr>
      </w:pPr>
      <w:r w:rsidRPr="00C251A0">
        <w:rPr>
          <w:rFonts w:ascii="Times New Roman" w:hAnsi="Times New Roman" w:cs="Times New Roman"/>
          <w:b/>
          <w:bCs/>
          <w:sz w:val="28"/>
          <w:szCs w:val="28"/>
          <w:rtl/>
          <w:lang w:bidi="ar-DZ"/>
        </w:rPr>
        <w:t>6</w:t>
      </w:r>
      <w:r w:rsidRPr="007A7E4F">
        <w:rPr>
          <w:rFonts w:cs="Simplified Arabic" w:hint="cs"/>
          <w:b/>
          <w:bCs/>
          <w:sz w:val="28"/>
          <w:szCs w:val="28"/>
          <w:rtl/>
          <w:lang w:bidi="ar-DZ"/>
        </w:rPr>
        <w:t>-</w:t>
      </w:r>
      <w:r>
        <w:rPr>
          <w:rFonts w:cs="Simplified Arabic" w:hint="cs"/>
          <w:b/>
          <w:bCs/>
          <w:sz w:val="28"/>
          <w:szCs w:val="28"/>
          <w:rtl/>
          <w:lang w:bidi="ar-DZ"/>
        </w:rPr>
        <w:t xml:space="preserve"> </w:t>
      </w:r>
      <w:r w:rsidRPr="007A7E4F">
        <w:rPr>
          <w:rFonts w:cs="Simplified Arabic" w:hint="cs"/>
          <w:b/>
          <w:bCs/>
          <w:sz w:val="28"/>
          <w:szCs w:val="28"/>
          <w:rtl/>
          <w:lang w:bidi="ar-DZ"/>
        </w:rPr>
        <w:t>وج</w:t>
      </w:r>
      <w:r>
        <w:rPr>
          <w:rFonts w:cs="Simplified Arabic" w:hint="cs"/>
          <w:b/>
          <w:bCs/>
          <w:sz w:val="28"/>
          <w:szCs w:val="28"/>
          <w:rtl/>
          <w:lang w:bidi="ar-DZ"/>
        </w:rPr>
        <w:t>ود نظام رقابة داخلي سليم</w:t>
      </w:r>
      <w:r w:rsidRPr="007A7E4F">
        <w:rPr>
          <w:rFonts w:cs="Simplified Arabic" w:hint="cs"/>
          <w:b/>
          <w:bCs/>
          <w:sz w:val="28"/>
          <w:szCs w:val="28"/>
          <w:rtl/>
          <w:lang w:bidi="ar-DZ"/>
        </w:rPr>
        <w:t xml:space="preserve">: </w:t>
      </w:r>
      <w:r w:rsidRPr="00D2384B">
        <w:rPr>
          <w:rFonts w:cs="Simplified Arabic" w:hint="cs"/>
          <w:sz w:val="28"/>
          <w:szCs w:val="28"/>
          <w:rtl/>
          <w:lang w:bidi="ar-DZ"/>
        </w:rPr>
        <w:t>يعتبر نظا</w:t>
      </w:r>
      <w:r>
        <w:rPr>
          <w:rFonts w:cs="Simplified Arabic" w:hint="cs"/>
          <w:sz w:val="28"/>
          <w:szCs w:val="28"/>
          <w:rtl/>
          <w:lang w:bidi="ar-DZ"/>
        </w:rPr>
        <w:t>م الرقابة الداخلي السليم الخالي</w:t>
      </w:r>
      <w:r w:rsidRPr="00D2384B">
        <w:rPr>
          <w:rFonts w:cs="Simplified Arabic" w:hint="cs"/>
          <w:sz w:val="28"/>
          <w:szCs w:val="28"/>
          <w:rtl/>
          <w:lang w:bidi="ar-DZ"/>
        </w:rPr>
        <w:t xml:space="preserve"> من الثغرات دليلا على صحة الدفاتر</w:t>
      </w:r>
      <w:r>
        <w:rPr>
          <w:rFonts w:cs="Simplified Arabic" w:hint="cs"/>
          <w:sz w:val="28"/>
          <w:szCs w:val="28"/>
          <w:rtl/>
          <w:lang w:bidi="ar-DZ"/>
        </w:rPr>
        <w:t xml:space="preserve"> وخلوها من الأخطاء</w:t>
      </w:r>
      <w:r w:rsidRPr="00D2384B">
        <w:rPr>
          <w:rFonts w:cs="Simplified Arabic" w:hint="cs"/>
          <w:sz w:val="28"/>
          <w:szCs w:val="28"/>
          <w:rtl/>
          <w:lang w:bidi="ar-DZ"/>
        </w:rPr>
        <w:t xml:space="preserve"> والتلاعب</w:t>
      </w:r>
      <w:r>
        <w:rPr>
          <w:rFonts w:cs="Simplified Arabic" w:hint="cs"/>
          <w:sz w:val="28"/>
          <w:szCs w:val="28"/>
          <w:rtl/>
          <w:lang w:bidi="ar-DZ"/>
        </w:rPr>
        <w:t>.</w:t>
      </w:r>
      <w:r w:rsidRPr="00D2384B">
        <w:rPr>
          <w:rFonts w:cs="Simplified Arabic" w:hint="cs"/>
          <w:sz w:val="28"/>
          <w:szCs w:val="28"/>
          <w:rtl/>
          <w:lang w:bidi="ar-DZ"/>
        </w:rPr>
        <w:t xml:space="preserve"> </w:t>
      </w:r>
    </w:p>
    <w:p w:rsidR="00F54080" w:rsidRDefault="00F54080" w:rsidP="00F54080">
      <w:pPr>
        <w:pStyle w:val="2"/>
        <w:tabs>
          <w:tab w:val="left" w:pos="2351"/>
        </w:tabs>
        <w:spacing w:line="360" w:lineRule="auto"/>
        <w:ind w:left="-2"/>
        <w:jc w:val="lowKashida"/>
        <w:rPr>
          <w:rFonts w:cs="Simplified Arabic"/>
          <w:sz w:val="28"/>
          <w:szCs w:val="28"/>
          <w:rtl/>
          <w:lang w:bidi="ar-DZ"/>
        </w:rPr>
      </w:pPr>
      <w:r w:rsidRPr="00C251A0">
        <w:rPr>
          <w:rFonts w:ascii="Times New Roman" w:hAnsi="Times New Roman" w:cs="Times New Roman"/>
          <w:b/>
          <w:bCs/>
          <w:sz w:val="28"/>
          <w:szCs w:val="28"/>
          <w:rtl/>
          <w:lang w:bidi="ar-DZ"/>
        </w:rPr>
        <w:t>7</w:t>
      </w:r>
      <w:r>
        <w:rPr>
          <w:rFonts w:cs="Simplified Arabic" w:hint="cs"/>
          <w:b/>
          <w:bCs/>
          <w:sz w:val="28"/>
          <w:szCs w:val="28"/>
          <w:rtl/>
          <w:lang w:bidi="ar-DZ"/>
        </w:rPr>
        <w:t>- الأ</w:t>
      </w:r>
      <w:r w:rsidRPr="007A7E4F">
        <w:rPr>
          <w:rFonts w:cs="Simplified Arabic" w:hint="cs"/>
          <w:b/>
          <w:bCs/>
          <w:sz w:val="28"/>
          <w:szCs w:val="28"/>
          <w:rtl/>
          <w:lang w:bidi="ar-DZ"/>
        </w:rPr>
        <w:t>حداث اللاحقة لإعداد الميزانية:</w:t>
      </w:r>
      <w:r>
        <w:rPr>
          <w:rFonts w:cs="Simplified Arabic" w:hint="cs"/>
          <w:sz w:val="28"/>
          <w:szCs w:val="28"/>
          <w:rtl/>
          <w:lang w:bidi="ar-DZ"/>
        </w:rPr>
        <w:t xml:space="preserve"> بعد أن ينهي مدقق الحسابات أعمال التدقيق</w:t>
      </w:r>
      <w:r w:rsidRPr="00D2384B">
        <w:rPr>
          <w:rFonts w:cs="Simplified Arabic" w:hint="cs"/>
          <w:sz w:val="28"/>
          <w:szCs w:val="28"/>
          <w:rtl/>
          <w:lang w:bidi="ar-DZ"/>
        </w:rPr>
        <w:t xml:space="preserve"> وبعد</w:t>
      </w:r>
      <w:r>
        <w:rPr>
          <w:rFonts w:cs="Simplified Arabic" w:hint="cs"/>
          <w:sz w:val="28"/>
          <w:szCs w:val="28"/>
          <w:rtl/>
          <w:lang w:bidi="ar-DZ"/>
        </w:rPr>
        <w:t xml:space="preserve"> إعداد</w:t>
      </w:r>
      <w:r w:rsidRPr="00D2384B">
        <w:rPr>
          <w:rFonts w:cs="Simplified Arabic" w:hint="cs"/>
          <w:sz w:val="28"/>
          <w:szCs w:val="28"/>
          <w:rtl/>
          <w:lang w:bidi="ar-DZ"/>
        </w:rPr>
        <w:t xml:space="preserve"> تقريره النه</w:t>
      </w:r>
      <w:r>
        <w:rPr>
          <w:rFonts w:cs="Simplified Arabic" w:hint="cs"/>
          <w:sz w:val="28"/>
          <w:szCs w:val="28"/>
          <w:rtl/>
          <w:lang w:bidi="ar-DZ"/>
        </w:rPr>
        <w:t>ائي، قد تقع أحداث بعد إعداد التقرير</w:t>
      </w:r>
      <w:r w:rsidRPr="00D2384B">
        <w:rPr>
          <w:rFonts w:cs="Simplified Arabic" w:hint="cs"/>
          <w:sz w:val="28"/>
          <w:szCs w:val="28"/>
          <w:rtl/>
          <w:lang w:bidi="ar-DZ"/>
        </w:rPr>
        <w:t xml:space="preserve"> وربم</w:t>
      </w:r>
      <w:r w:rsidRPr="00D2384B">
        <w:rPr>
          <w:rFonts w:cs="Simplified Arabic" w:hint="eastAsia"/>
          <w:sz w:val="28"/>
          <w:szCs w:val="28"/>
          <w:rtl/>
          <w:lang w:bidi="ar-DZ"/>
        </w:rPr>
        <w:t>ا</w:t>
      </w:r>
      <w:r w:rsidRPr="00D2384B">
        <w:rPr>
          <w:rFonts w:cs="Simplified Arabic" w:hint="cs"/>
          <w:sz w:val="28"/>
          <w:szCs w:val="28"/>
          <w:rtl/>
          <w:lang w:bidi="ar-DZ"/>
        </w:rPr>
        <w:t xml:space="preserve"> تكون ق</w:t>
      </w:r>
      <w:r>
        <w:rPr>
          <w:rFonts w:cs="Simplified Arabic" w:hint="cs"/>
          <w:sz w:val="28"/>
          <w:szCs w:val="28"/>
          <w:rtl/>
          <w:lang w:bidi="ar-DZ"/>
        </w:rPr>
        <w:t>رينة</w:t>
      </w:r>
      <w:r>
        <w:rPr>
          <w:rFonts w:cs="Simplified Arabic"/>
          <w:sz w:val="28"/>
          <w:szCs w:val="28"/>
          <w:lang w:bidi="ar-DZ"/>
        </w:rPr>
        <w:t xml:space="preserve"> </w:t>
      </w:r>
      <w:r>
        <w:rPr>
          <w:rFonts w:cs="Simplified Arabic" w:hint="cs"/>
          <w:sz w:val="28"/>
          <w:szCs w:val="28"/>
          <w:rtl/>
          <w:lang w:bidi="ar-DZ"/>
        </w:rPr>
        <w:t>أو</w:t>
      </w:r>
      <w:r>
        <w:rPr>
          <w:rFonts w:cs="Simplified Arabic"/>
          <w:sz w:val="28"/>
          <w:szCs w:val="28"/>
          <w:lang w:bidi="ar-DZ"/>
        </w:rPr>
        <w:t xml:space="preserve"> </w:t>
      </w:r>
      <w:r>
        <w:rPr>
          <w:rFonts w:cs="Simplified Arabic" w:hint="cs"/>
          <w:sz w:val="28"/>
          <w:szCs w:val="28"/>
          <w:rtl/>
          <w:lang w:bidi="ar-DZ"/>
        </w:rPr>
        <w:t>دلي</w:t>
      </w:r>
      <w:r>
        <w:rPr>
          <w:rFonts w:cs="Simplified Arabic" w:hint="eastAsia"/>
          <w:sz w:val="28"/>
          <w:szCs w:val="28"/>
          <w:rtl/>
          <w:lang w:bidi="ar-DZ"/>
        </w:rPr>
        <w:t>ل</w:t>
      </w:r>
      <w:r>
        <w:rPr>
          <w:rFonts w:cs="Simplified Arabic" w:hint="cs"/>
          <w:sz w:val="28"/>
          <w:szCs w:val="28"/>
          <w:rtl/>
          <w:lang w:bidi="ar-DZ"/>
        </w:rPr>
        <w:t xml:space="preserve"> على صحة بعض العناصر الواردة في القوائم المالية</w:t>
      </w:r>
    </w:p>
    <w:p w:rsidR="00F54080" w:rsidRDefault="00F54080" w:rsidP="00F54080">
      <w:pPr>
        <w:pStyle w:val="2"/>
        <w:tabs>
          <w:tab w:val="left" w:pos="2351"/>
        </w:tabs>
        <w:spacing w:line="360" w:lineRule="auto"/>
        <w:ind w:left="-2"/>
        <w:jc w:val="lowKashida"/>
        <w:rPr>
          <w:rFonts w:cs="Simplified Arabic"/>
          <w:sz w:val="28"/>
          <w:szCs w:val="28"/>
          <w:rtl/>
          <w:lang w:bidi="ar-DZ"/>
        </w:rPr>
      </w:pPr>
      <w:r w:rsidRPr="00D2384B">
        <w:rPr>
          <w:rFonts w:cs="Simplified Arabic" w:hint="cs"/>
          <w:sz w:val="28"/>
          <w:szCs w:val="28"/>
          <w:rtl/>
          <w:lang w:bidi="ar-DZ"/>
        </w:rPr>
        <w:t>المدققة</w:t>
      </w:r>
      <w:r>
        <w:rPr>
          <w:rFonts w:cs="Simplified Arabic" w:hint="cs"/>
          <w:sz w:val="28"/>
          <w:szCs w:val="28"/>
          <w:rtl/>
          <w:lang w:bidi="ar-DZ"/>
        </w:rPr>
        <w:t>.</w:t>
      </w:r>
    </w:p>
    <w:p w:rsidR="00F54080" w:rsidRPr="00D2384B" w:rsidRDefault="00F54080" w:rsidP="00F54080">
      <w:pPr>
        <w:pStyle w:val="2"/>
        <w:tabs>
          <w:tab w:val="left" w:pos="2351"/>
        </w:tabs>
        <w:spacing w:after="0" w:line="360" w:lineRule="auto"/>
        <w:ind w:left="-2"/>
        <w:jc w:val="lowKashida"/>
        <w:rPr>
          <w:rFonts w:cs="Simplified Arabic"/>
          <w:sz w:val="28"/>
          <w:szCs w:val="28"/>
          <w:lang w:bidi="ar-DZ"/>
        </w:rPr>
      </w:pPr>
      <w:r w:rsidRPr="00C251A0">
        <w:rPr>
          <w:rFonts w:ascii="Times New Roman" w:hAnsi="Times New Roman" w:cs="Times New Roman"/>
          <w:b/>
          <w:bCs/>
          <w:sz w:val="28"/>
          <w:szCs w:val="28"/>
          <w:rtl/>
          <w:lang w:bidi="ar-DZ"/>
        </w:rPr>
        <w:t>8</w:t>
      </w:r>
      <w:r w:rsidRPr="007A7E4F">
        <w:rPr>
          <w:rFonts w:cs="Simplified Arabic" w:hint="cs"/>
          <w:b/>
          <w:bCs/>
          <w:sz w:val="28"/>
          <w:szCs w:val="28"/>
          <w:rtl/>
          <w:lang w:bidi="ar-DZ"/>
        </w:rPr>
        <w:t>-</w:t>
      </w:r>
      <w:r>
        <w:rPr>
          <w:rFonts w:cs="Simplified Arabic" w:hint="cs"/>
          <w:b/>
          <w:bCs/>
          <w:sz w:val="28"/>
          <w:szCs w:val="28"/>
          <w:rtl/>
          <w:lang w:bidi="ar-DZ"/>
        </w:rPr>
        <w:t xml:space="preserve"> </w:t>
      </w:r>
      <w:r w:rsidRPr="007A7E4F">
        <w:rPr>
          <w:rFonts w:cs="Simplified Arabic" w:hint="cs"/>
          <w:b/>
          <w:bCs/>
          <w:sz w:val="28"/>
          <w:szCs w:val="28"/>
          <w:rtl/>
          <w:lang w:bidi="ar-DZ"/>
        </w:rPr>
        <w:t xml:space="preserve">الارتباط بين البيانات: </w:t>
      </w:r>
      <w:r>
        <w:rPr>
          <w:rFonts w:cs="Simplified Arabic" w:hint="cs"/>
          <w:sz w:val="28"/>
          <w:szCs w:val="28"/>
          <w:rtl/>
          <w:lang w:bidi="ar-DZ"/>
        </w:rPr>
        <w:t>النظام المحاسبي السليم يؤدي إلى ارتباط البيانات والمعلومات مما يعني أنه يؤدي هدفه بدقة</w:t>
      </w:r>
      <w:r w:rsidRPr="00D2384B">
        <w:rPr>
          <w:rFonts w:cs="Simplified Arabic" w:hint="cs"/>
          <w:sz w:val="28"/>
          <w:szCs w:val="28"/>
          <w:rtl/>
          <w:lang w:bidi="ar-DZ"/>
        </w:rPr>
        <w:t xml:space="preserve"> وبما أن</w:t>
      </w:r>
      <w:r>
        <w:rPr>
          <w:rFonts w:cs="Simplified Arabic" w:hint="cs"/>
          <w:sz w:val="28"/>
          <w:szCs w:val="28"/>
          <w:rtl/>
          <w:lang w:bidi="ar-DZ"/>
        </w:rPr>
        <w:t xml:space="preserve"> المدقق</w:t>
      </w:r>
      <w:r w:rsidRPr="00D2384B">
        <w:rPr>
          <w:rFonts w:cs="Simplified Arabic" w:hint="cs"/>
          <w:sz w:val="28"/>
          <w:szCs w:val="28"/>
          <w:rtl/>
          <w:lang w:bidi="ar-DZ"/>
        </w:rPr>
        <w:t xml:space="preserve"> </w:t>
      </w:r>
      <w:r>
        <w:rPr>
          <w:rFonts w:cs="Simplified Arabic" w:hint="cs"/>
          <w:sz w:val="28"/>
          <w:szCs w:val="28"/>
          <w:rtl/>
          <w:lang w:bidi="ar-DZ"/>
        </w:rPr>
        <w:t xml:space="preserve"> يسعى للحصول على أدلة  وقرائن</w:t>
      </w:r>
      <w:r w:rsidRPr="00D2384B">
        <w:rPr>
          <w:rFonts w:cs="Simplified Arabic" w:hint="cs"/>
          <w:sz w:val="28"/>
          <w:szCs w:val="28"/>
          <w:rtl/>
          <w:lang w:bidi="ar-DZ"/>
        </w:rPr>
        <w:t xml:space="preserve">، فالارتباط  بين </w:t>
      </w:r>
      <w:r>
        <w:rPr>
          <w:rFonts w:cs="Simplified Arabic" w:hint="cs"/>
          <w:sz w:val="28"/>
          <w:szCs w:val="28"/>
          <w:rtl/>
          <w:lang w:bidi="ar-DZ"/>
        </w:rPr>
        <w:t xml:space="preserve">البيانات  بحد ذاته  يعتبر دليلا قويا مثل يجب أن يكون </w:t>
      </w:r>
      <w:r w:rsidRPr="00D2384B">
        <w:rPr>
          <w:rFonts w:cs="Simplified Arabic" w:hint="cs"/>
          <w:sz w:val="28"/>
          <w:szCs w:val="28"/>
          <w:rtl/>
          <w:lang w:bidi="ar-DZ"/>
        </w:rPr>
        <w:t>هن</w:t>
      </w:r>
      <w:r>
        <w:rPr>
          <w:rFonts w:cs="Simplified Arabic" w:hint="cs"/>
          <w:sz w:val="28"/>
          <w:szCs w:val="28"/>
          <w:rtl/>
          <w:lang w:bidi="ar-DZ"/>
        </w:rPr>
        <w:t xml:space="preserve">اك ارتباط بين الفوائد المقبوضة </w:t>
      </w:r>
      <w:r w:rsidRPr="00D2384B">
        <w:rPr>
          <w:rFonts w:cs="Simplified Arabic" w:hint="cs"/>
          <w:sz w:val="28"/>
          <w:szCs w:val="28"/>
          <w:rtl/>
          <w:lang w:bidi="ar-DZ"/>
        </w:rPr>
        <w:t>والقروض المستحقة للمؤسسة</w:t>
      </w:r>
      <w:r>
        <w:rPr>
          <w:rFonts w:cs="Simplified Arabic" w:hint="cs"/>
          <w:sz w:val="28"/>
          <w:szCs w:val="28"/>
          <w:rtl/>
          <w:lang w:bidi="ar-DZ"/>
        </w:rPr>
        <w:t>.</w:t>
      </w:r>
    </w:p>
    <w:p w:rsidR="00F54080" w:rsidRPr="00D2384B" w:rsidRDefault="00F54080" w:rsidP="00F54080">
      <w:pPr>
        <w:tabs>
          <w:tab w:val="left" w:pos="2351"/>
        </w:tabs>
        <w:spacing w:after="0" w:line="360" w:lineRule="auto"/>
        <w:jc w:val="lowKashida"/>
        <w:rPr>
          <w:rFonts w:cs="Simplified Arabic"/>
          <w:sz w:val="28"/>
          <w:szCs w:val="28"/>
          <w:rtl/>
          <w:lang w:bidi="ar-DZ"/>
        </w:rPr>
      </w:pPr>
      <w:r w:rsidRPr="00555F6F">
        <w:rPr>
          <w:rFonts w:ascii="Times New Roman" w:hAnsi="Times New Roman" w:cs="Simplified Arabic"/>
          <w:b/>
          <w:bCs/>
          <w:sz w:val="28"/>
          <w:szCs w:val="28"/>
          <w:lang w:val="fr-FR" w:bidi="ar-DZ"/>
        </w:rPr>
        <w:t>I</w:t>
      </w:r>
      <w:r w:rsidRPr="00555F6F">
        <w:rPr>
          <w:rFonts w:ascii="Times New Roman" w:hAnsi="Times New Roman" w:cs="Simplified Arabic" w:hint="cs"/>
          <w:b/>
          <w:bCs/>
          <w:sz w:val="28"/>
          <w:szCs w:val="28"/>
          <w:rtl/>
          <w:lang w:val="fr-FR" w:bidi="ar-DZ"/>
        </w:rPr>
        <w:t>-</w:t>
      </w:r>
      <w:r>
        <w:rPr>
          <w:rFonts w:ascii="Times New Roman" w:hAnsi="Times New Roman" w:cs="Times New Roman" w:hint="cs"/>
          <w:b/>
          <w:bCs/>
          <w:sz w:val="28"/>
          <w:szCs w:val="28"/>
          <w:rtl/>
          <w:lang w:val="fr-FR" w:bidi="ar-DZ"/>
        </w:rPr>
        <w:t>3</w:t>
      </w:r>
      <w:r w:rsidRPr="00AB69D9">
        <w:rPr>
          <w:rFonts w:cs="Simplified Arabic" w:hint="cs"/>
          <w:b/>
          <w:bCs/>
          <w:sz w:val="28"/>
          <w:szCs w:val="28"/>
          <w:rtl/>
          <w:lang w:bidi="ar-DZ"/>
        </w:rPr>
        <w:t>-</w:t>
      </w:r>
      <w:r w:rsidRPr="007A7E4F">
        <w:rPr>
          <w:rFonts w:cs="Simplified Arabic" w:hint="cs"/>
          <w:b/>
          <w:bCs/>
          <w:sz w:val="28"/>
          <w:szCs w:val="28"/>
          <w:rtl/>
          <w:lang w:bidi="ar-DZ"/>
        </w:rPr>
        <w:t xml:space="preserve"> كفاية أدلة الإثبات:</w:t>
      </w:r>
      <w:r w:rsidRPr="00D2384B">
        <w:rPr>
          <w:rFonts w:cs="Simplified Arabic" w:hint="cs"/>
          <w:sz w:val="28"/>
          <w:szCs w:val="28"/>
          <w:rtl/>
          <w:lang w:bidi="ar-DZ"/>
        </w:rPr>
        <w:t xml:space="preserve"> تتوقف كفاية أدلة الإ</w:t>
      </w:r>
      <w:r>
        <w:rPr>
          <w:rFonts w:cs="Simplified Arabic" w:hint="cs"/>
          <w:sz w:val="28"/>
          <w:szCs w:val="28"/>
          <w:rtl/>
          <w:lang w:bidi="ar-DZ"/>
        </w:rPr>
        <w:t>ثبات على مدى توفر شرطين رئيسيين</w:t>
      </w:r>
      <w:r w:rsidRPr="00D2384B">
        <w:rPr>
          <w:rFonts w:cs="Simplified Arabic" w:hint="cs"/>
          <w:sz w:val="28"/>
          <w:szCs w:val="28"/>
          <w:rtl/>
          <w:lang w:bidi="ar-DZ"/>
        </w:rPr>
        <w:t xml:space="preserve"> أولها كفاية كمي</w:t>
      </w:r>
      <w:r>
        <w:rPr>
          <w:rFonts w:cs="Simplified Arabic" w:hint="cs"/>
          <w:sz w:val="28"/>
          <w:szCs w:val="28"/>
          <w:rtl/>
          <w:lang w:bidi="ar-DZ"/>
        </w:rPr>
        <w:t>ة</w:t>
      </w:r>
      <w:r w:rsidRPr="00D2384B">
        <w:rPr>
          <w:rFonts w:cs="Simplified Arabic" w:hint="cs"/>
          <w:sz w:val="28"/>
          <w:szCs w:val="28"/>
          <w:rtl/>
          <w:lang w:bidi="ar-DZ"/>
        </w:rPr>
        <w:t xml:space="preserve"> الأدلة اللا</w:t>
      </w:r>
      <w:r>
        <w:rPr>
          <w:rFonts w:cs="Simplified Arabic" w:hint="cs"/>
          <w:sz w:val="28"/>
          <w:szCs w:val="28"/>
          <w:rtl/>
          <w:lang w:bidi="ar-DZ"/>
        </w:rPr>
        <w:t>زمة للإثبات والثاني حجية الأدلة</w:t>
      </w:r>
      <w:r w:rsidRPr="00D2384B">
        <w:rPr>
          <w:rFonts w:cs="Simplified Arabic" w:hint="cs"/>
          <w:sz w:val="28"/>
          <w:szCs w:val="28"/>
          <w:rtl/>
          <w:lang w:bidi="ar-DZ"/>
        </w:rPr>
        <w:t xml:space="preserve"> التي تحر</w:t>
      </w:r>
      <w:r>
        <w:rPr>
          <w:rFonts w:cs="Simplified Arabic" w:hint="cs"/>
          <w:sz w:val="28"/>
          <w:szCs w:val="28"/>
          <w:rtl/>
          <w:lang w:bidi="ar-DZ"/>
        </w:rPr>
        <w:t>ر قدرتها على الإثبات أو الإقناع.</w:t>
      </w:r>
      <w:r w:rsidRPr="00D2384B">
        <w:rPr>
          <w:rFonts w:cs="Simplified Arabic" w:hint="cs"/>
          <w:sz w:val="28"/>
          <w:szCs w:val="28"/>
          <w:rtl/>
          <w:lang w:bidi="ar-DZ"/>
        </w:rPr>
        <w:t xml:space="preserve"> </w:t>
      </w:r>
    </w:p>
    <w:p w:rsidR="00F54080" w:rsidRPr="00D2384B" w:rsidRDefault="00F54080" w:rsidP="004F7A67">
      <w:pPr>
        <w:pStyle w:val="2"/>
        <w:tabs>
          <w:tab w:val="left" w:pos="2351"/>
        </w:tabs>
        <w:spacing w:line="360" w:lineRule="auto"/>
        <w:ind w:left="-2"/>
        <w:jc w:val="lowKashida"/>
        <w:rPr>
          <w:rFonts w:cs="Simplified Arabic"/>
          <w:sz w:val="28"/>
          <w:szCs w:val="28"/>
          <w:lang w:bidi="ar-DZ"/>
        </w:rPr>
      </w:pPr>
      <w:r w:rsidRPr="00972D34">
        <w:rPr>
          <w:rFonts w:ascii="Times New Roman" w:hAnsi="Times New Roman" w:cs="Times New Roman"/>
          <w:b/>
          <w:bCs/>
          <w:sz w:val="28"/>
          <w:szCs w:val="28"/>
          <w:rtl/>
          <w:lang w:bidi="ar-DZ"/>
        </w:rPr>
        <w:t>1</w:t>
      </w:r>
      <w:r w:rsidRPr="00702603">
        <w:rPr>
          <w:rFonts w:cs="Simplified Arabic" w:hint="cs"/>
          <w:b/>
          <w:bCs/>
          <w:sz w:val="28"/>
          <w:szCs w:val="28"/>
          <w:rtl/>
          <w:lang w:bidi="ar-DZ"/>
        </w:rPr>
        <w:t>-</w:t>
      </w:r>
      <w:r>
        <w:rPr>
          <w:rFonts w:cs="Simplified Arabic" w:hint="cs"/>
          <w:b/>
          <w:bCs/>
          <w:sz w:val="28"/>
          <w:szCs w:val="28"/>
          <w:rtl/>
          <w:lang w:bidi="ar-DZ"/>
        </w:rPr>
        <w:t xml:space="preserve"> </w:t>
      </w:r>
      <w:r w:rsidRPr="00702603">
        <w:rPr>
          <w:rFonts w:cs="Simplified Arabic" w:hint="cs"/>
          <w:b/>
          <w:bCs/>
          <w:sz w:val="28"/>
          <w:szCs w:val="28"/>
          <w:rtl/>
          <w:lang w:bidi="ar-DZ"/>
        </w:rPr>
        <w:t xml:space="preserve">كفاية كمية أدلة الإثبات: </w:t>
      </w:r>
      <w:r w:rsidRPr="00D2384B">
        <w:rPr>
          <w:rFonts w:cs="Simplified Arabic" w:hint="cs"/>
          <w:sz w:val="28"/>
          <w:szCs w:val="28"/>
          <w:rtl/>
          <w:lang w:bidi="ar-DZ"/>
        </w:rPr>
        <w:t xml:space="preserve">هناك عوامل عديدة تؤثر </w:t>
      </w:r>
      <w:r>
        <w:rPr>
          <w:rFonts w:cs="Simplified Arabic" w:hint="cs"/>
          <w:sz w:val="28"/>
          <w:szCs w:val="28"/>
          <w:rtl/>
          <w:lang w:bidi="ar-DZ"/>
        </w:rPr>
        <w:t xml:space="preserve">في كمية الأدلة اللازمة للإثبات </w:t>
      </w:r>
      <w:r w:rsidRPr="00D2384B">
        <w:rPr>
          <w:rFonts w:cs="Simplified Arabic" w:hint="cs"/>
          <w:sz w:val="28"/>
          <w:szCs w:val="28"/>
          <w:rtl/>
          <w:lang w:bidi="ar-DZ"/>
        </w:rPr>
        <w:t>منها:</w:t>
      </w:r>
    </w:p>
    <w:p w:rsidR="00F54080" w:rsidRPr="00D2384B" w:rsidRDefault="00F54080" w:rsidP="00F54080">
      <w:pPr>
        <w:pStyle w:val="2"/>
        <w:numPr>
          <w:ilvl w:val="0"/>
          <w:numId w:val="8"/>
        </w:numPr>
        <w:tabs>
          <w:tab w:val="left" w:pos="281"/>
        </w:tabs>
        <w:spacing w:line="360" w:lineRule="auto"/>
        <w:ind w:left="-2" w:firstLine="0"/>
        <w:jc w:val="lowKashida"/>
        <w:rPr>
          <w:rFonts w:cs="Simplified Arabic"/>
          <w:sz w:val="28"/>
          <w:szCs w:val="28"/>
          <w:lang w:bidi="ar-DZ"/>
        </w:rPr>
      </w:pPr>
      <w:r w:rsidRPr="00D2384B">
        <w:rPr>
          <w:rFonts w:cs="Simplified Arabic" w:hint="cs"/>
          <w:sz w:val="28"/>
          <w:szCs w:val="28"/>
          <w:rtl/>
          <w:lang w:bidi="ar-DZ"/>
        </w:rPr>
        <w:t>مدى ملائمة الأدلة بطبيعة الفقرة المدققة</w:t>
      </w:r>
      <w:r>
        <w:rPr>
          <w:rFonts w:cs="Simplified Arabic" w:hint="cs"/>
          <w:sz w:val="28"/>
          <w:szCs w:val="28"/>
          <w:rtl/>
          <w:lang w:bidi="ar-DZ"/>
        </w:rPr>
        <w:t>.</w:t>
      </w:r>
    </w:p>
    <w:p w:rsidR="00F54080" w:rsidRPr="00D2384B" w:rsidRDefault="00F54080" w:rsidP="00F54080">
      <w:pPr>
        <w:pStyle w:val="2"/>
        <w:numPr>
          <w:ilvl w:val="0"/>
          <w:numId w:val="8"/>
        </w:numPr>
        <w:tabs>
          <w:tab w:val="left" w:pos="281"/>
        </w:tabs>
        <w:spacing w:line="360" w:lineRule="auto"/>
        <w:ind w:left="-2" w:firstLine="0"/>
        <w:jc w:val="lowKashida"/>
        <w:rPr>
          <w:rFonts w:cs="Simplified Arabic"/>
          <w:sz w:val="28"/>
          <w:szCs w:val="28"/>
          <w:lang w:bidi="ar-DZ"/>
        </w:rPr>
      </w:pPr>
      <w:r>
        <w:rPr>
          <w:rFonts w:cs="Simplified Arabic" w:hint="cs"/>
          <w:sz w:val="28"/>
          <w:szCs w:val="28"/>
          <w:rtl/>
          <w:lang w:bidi="ar-DZ"/>
        </w:rPr>
        <w:t xml:space="preserve"> كلما زادت أهمية</w:t>
      </w:r>
      <w:r w:rsidRPr="00D2384B">
        <w:rPr>
          <w:rFonts w:cs="Simplified Arabic" w:hint="cs"/>
          <w:sz w:val="28"/>
          <w:szCs w:val="28"/>
          <w:rtl/>
          <w:lang w:bidi="ar-DZ"/>
        </w:rPr>
        <w:t xml:space="preserve"> الفقرة المدققة كلما زاد المراجع اهتمامه على جمع الأدلة أكثر</w:t>
      </w:r>
      <w:r>
        <w:rPr>
          <w:rFonts w:cs="Simplified Arabic" w:hint="cs"/>
          <w:sz w:val="28"/>
          <w:szCs w:val="28"/>
          <w:rtl/>
          <w:lang w:bidi="ar-DZ"/>
        </w:rPr>
        <w:t>.</w:t>
      </w:r>
      <w:r w:rsidRPr="00D2384B">
        <w:rPr>
          <w:rFonts w:cs="Simplified Arabic" w:hint="cs"/>
          <w:sz w:val="28"/>
          <w:szCs w:val="28"/>
          <w:rtl/>
          <w:lang w:bidi="ar-DZ"/>
        </w:rPr>
        <w:t xml:space="preserve"> </w:t>
      </w:r>
    </w:p>
    <w:p w:rsidR="00F54080" w:rsidRPr="00D2384B" w:rsidRDefault="00F54080" w:rsidP="00F54080">
      <w:pPr>
        <w:pStyle w:val="2"/>
        <w:numPr>
          <w:ilvl w:val="0"/>
          <w:numId w:val="8"/>
        </w:numPr>
        <w:tabs>
          <w:tab w:val="left" w:pos="281"/>
        </w:tabs>
        <w:spacing w:line="360" w:lineRule="auto"/>
        <w:ind w:left="-2" w:firstLine="0"/>
        <w:jc w:val="lowKashida"/>
        <w:rPr>
          <w:rFonts w:cs="Simplified Arabic"/>
          <w:sz w:val="28"/>
          <w:szCs w:val="28"/>
          <w:lang w:bidi="ar-DZ"/>
        </w:rPr>
      </w:pPr>
      <w:r w:rsidRPr="00D2384B">
        <w:rPr>
          <w:rFonts w:cs="Simplified Arabic" w:hint="cs"/>
          <w:sz w:val="28"/>
          <w:szCs w:val="28"/>
          <w:rtl/>
          <w:lang w:bidi="ar-DZ"/>
        </w:rPr>
        <w:t>تكلفة الحصول على أدلة الإثبات</w:t>
      </w:r>
      <w:r>
        <w:rPr>
          <w:rFonts w:cs="Simplified Arabic" w:hint="cs"/>
          <w:sz w:val="28"/>
          <w:szCs w:val="28"/>
          <w:rtl/>
          <w:lang w:bidi="ar-DZ"/>
        </w:rPr>
        <w:t>.</w:t>
      </w:r>
    </w:p>
    <w:p w:rsidR="00F54080" w:rsidRPr="00D2384B" w:rsidRDefault="00F54080" w:rsidP="004F7A67">
      <w:pPr>
        <w:pStyle w:val="2"/>
        <w:tabs>
          <w:tab w:val="left" w:pos="2351"/>
        </w:tabs>
        <w:spacing w:line="360" w:lineRule="auto"/>
        <w:ind w:left="97"/>
        <w:jc w:val="lowKashida"/>
        <w:rPr>
          <w:rFonts w:cs="Simplified Arabic"/>
          <w:sz w:val="28"/>
          <w:szCs w:val="28"/>
          <w:lang w:bidi="ar-DZ"/>
        </w:rPr>
      </w:pPr>
      <w:r w:rsidRPr="00EF690F">
        <w:rPr>
          <w:rFonts w:ascii="Times New Roman" w:hAnsi="Times New Roman" w:cs="Times New Roman"/>
          <w:b/>
          <w:bCs/>
          <w:sz w:val="28"/>
          <w:szCs w:val="28"/>
          <w:rtl/>
          <w:lang w:bidi="ar-DZ"/>
        </w:rPr>
        <w:t>2</w:t>
      </w:r>
      <w:r w:rsidRPr="00554B76">
        <w:rPr>
          <w:rFonts w:cs="Simplified Arabic" w:hint="cs"/>
          <w:b/>
          <w:bCs/>
          <w:sz w:val="28"/>
          <w:szCs w:val="28"/>
          <w:rtl/>
          <w:lang w:bidi="ar-DZ"/>
        </w:rPr>
        <w:t>-</w:t>
      </w:r>
      <w:r>
        <w:rPr>
          <w:rFonts w:cs="Simplified Arabic" w:hint="cs"/>
          <w:b/>
          <w:bCs/>
          <w:sz w:val="28"/>
          <w:szCs w:val="28"/>
          <w:rtl/>
          <w:lang w:bidi="ar-DZ"/>
        </w:rPr>
        <w:t xml:space="preserve"> حجية أدلة </w:t>
      </w:r>
      <w:r w:rsidRPr="00554B76">
        <w:rPr>
          <w:rFonts w:cs="Simplified Arabic" w:hint="cs"/>
          <w:b/>
          <w:bCs/>
          <w:sz w:val="28"/>
          <w:szCs w:val="28"/>
          <w:rtl/>
          <w:lang w:bidi="ar-DZ"/>
        </w:rPr>
        <w:t xml:space="preserve">الإثبات: </w:t>
      </w:r>
      <w:r>
        <w:rPr>
          <w:rFonts w:cs="Simplified Arabic" w:hint="cs"/>
          <w:sz w:val="28"/>
          <w:szCs w:val="28"/>
          <w:rtl/>
          <w:lang w:bidi="ar-DZ"/>
        </w:rPr>
        <w:t>تتوقف مدى قدرة الأدلة على الإثبات والإقناع على عدة عوامل:</w:t>
      </w:r>
    </w:p>
    <w:p w:rsidR="00F54080" w:rsidRPr="00515A31" w:rsidRDefault="00F54080" w:rsidP="00F54080">
      <w:pPr>
        <w:pStyle w:val="2"/>
        <w:numPr>
          <w:ilvl w:val="0"/>
          <w:numId w:val="9"/>
        </w:numPr>
        <w:tabs>
          <w:tab w:val="left" w:pos="423"/>
        </w:tabs>
        <w:spacing w:line="360" w:lineRule="auto"/>
        <w:jc w:val="lowKashida"/>
        <w:rPr>
          <w:rFonts w:cs="Simplified Arabic"/>
          <w:b/>
          <w:bCs/>
          <w:sz w:val="28"/>
          <w:szCs w:val="28"/>
          <w:rtl/>
          <w:lang w:bidi="ar-DZ"/>
        </w:rPr>
      </w:pPr>
      <w:r w:rsidRPr="00515A31">
        <w:rPr>
          <w:rFonts w:cs="Simplified Arabic" w:hint="cs"/>
          <w:b/>
          <w:bCs/>
          <w:sz w:val="28"/>
          <w:szCs w:val="28"/>
          <w:rtl/>
          <w:lang w:bidi="ar-DZ"/>
        </w:rPr>
        <w:t>صلاحية الوسيلة والأسلوب الفني المتبع في الحصول على القرينة والدليل :</w:t>
      </w:r>
      <w:r w:rsidRPr="00515A31">
        <w:rPr>
          <w:rFonts w:hint="cs"/>
          <w:b/>
          <w:bCs/>
          <w:sz w:val="28"/>
          <w:szCs w:val="28"/>
          <w:rtl/>
          <w:lang w:bidi="ar-DZ"/>
        </w:rPr>
        <w:t xml:space="preserve"> </w:t>
      </w:r>
      <w:r w:rsidRPr="00515A31">
        <w:rPr>
          <w:rFonts w:cs="Simplified Arabic" w:hint="cs"/>
          <w:sz w:val="28"/>
          <w:szCs w:val="28"/>
          <w:rtl/>
          <w:lang w:bidi="ar-DZ"/>
        </w:rPr>
        <w:t xml:space="preserve">مثلا الجرد الفعلي له قواعده وأحكامه </w:t>
      </w:r>
      <w:r>
        <w:rPr>
          <w:rFonts w:cs="Simplified Arabic" w:hint="cs"/>
          <w:sz w:val="28"/>
          <w:szCs w:val="28"/>
          <w:rtl/>
          <w:lang w:bidi="ar-DZ"/>
        </w:rPr>
        <w:t>والتدقيق المستندي له أسسه</w:t>
      </w:r>
      <w:r w:rsidRPr="00515A31">
        <w:rPr>
          <w:rFonts w:cs="Simplified Arabic" w:hint="cs"/>
          <w:sz w:val="28"/>
          <w:szCs w:val="28"/>
          <w:rtl/>
          <w:lang w:bidi="ar-DZ"/>
        </w:rPr>
        <w:t xml:space="preserve"> وال</w:t>
      </w:r>
      <w:r>
        <w:rPr>
          <w:rFonts w:cs="Simplified Arabic" w:hint="cs"/>
          <w:sz w:val="28"/>
          <w:szCs w:val="28"/>
          <w:rtl/>
          <w:lang w:bidi="ar-DZ"/>
        </w:rPr>
        <w:t xml:space="preserve">مصادقات لها اعتباراتها وشروطها وعدم توافرها في الوسائل والأساليب </w:t>
      </w:r>
      <w:r w:rsidRPr="00515A31">
        <w:rPr>
          <w:rFonts w:cs="Simplified Arabic" w:hint="cs"/>
          <w:sz w:val="28"/>
          <w:szCs w:val="28"/>
          <w:rtl/>
          <w:lang w:bidi="ar-DZ"/>
        </w:rPr>
        <w:t>يفقد الدليل حجيته</w:t>
      </w:r>
      <w:r>
        <w:rPr>
          <w:rFonts w:hint="cs"/>
          <w:rtl/>
          <w:lang w:bidi="ar-DZ"/>
        </w:rPr>
        <w:t>.</w:t>
      </w:r>
      <w:r w:rsidRPr="00D2384B">
        <w:rPr>
          <w:rFonts w:hint="cs"/>
          <w:rtl/>
          <w:lang w:bidi="ar-DZ"/>
        </w:rPr>
        <w:t xml:space="preserve"> </w:t>
      </w:r>
    </w:p>
    <w:p w:rsidR="00F54080" w:rsidRPr="00D2384B" w:rsidRDefault="00F54080" w:rsidP="00F54080">
      <w:pPr>
        <w:pStyle w:val="2"/>
        <w:numPr>
          <w:ilvl w:val="0"/>
          <w:numId w:val="9"/>
        </w:numPr>
        <w:tabs>
          <w:tab w:val="left" w:pos="423"/>
        </w:tabs>
        <w:spacing w:line="360" w:lineRule="auto"/>
        <w:jc w:val="lowKashida"/>
        <w:rPr>
          <w:rFonts w:cs="Simplified Arabic"/>
          <w:sz w:val="28"/>
          <w:szCs w:val="28"/>
          <w:lang w:bidi="ar-DZ"/>
        </w:rPr>
      </w:pPr>
      <w:r w:rsidRPr="00515A31">
        <w:rPr>
          <w:rFonts w:cs="Simplified Arabic" w:hint="cs"/>
          <w:b/>
          <w:bCs/>
          <w:sz w:val="28"/>
          <w:szCs w:val="28"/>
          <w:rtl/>
          <w:lang w:bidi="ar-DZ"/>
        </w:rPr>
        <w:lastRenderedPageBreak/>
        <w:t>مصدر الدليل:</w:t>
      </w:r>
      <w:r>
        <w:rPr>
          <w:rFonts w:cs="Simplified Arabic" w:hint="cs"/>
          <w:sz w:val="28"/>
          <w:szCs w:val="28"/>
          <w:rtl/>
          <w:lang w:bidi="ar-DZ"/>
        </w:rPr>
        <w:t xml:space="preserve"> الأدلة الخارجية</w:t>
      </w:r>
      <w:r w:rsidRPr="00D2384B">
        <w:rPr>
          <w:rFonts w:cs="Simplified Arabic" w:hint="cs"/>
          <w:sz w:val="28"/>
          <w:szCs w:val="28"/>
          <w:rtl/>
          <w:lang w:bidi="ar-DZ"/>
        </w:rPr>
        <w:t xml:space="preserve"> أقوى من الأدلة الداخلية</w:t>
      </w:r>
      <w:r>
        <w:rPr>
          <w:rFonts w:cs="Simplified Arabic" w:hint="cs"/>
          <w:sz w:val="28"/>
          <w:szCs w:val="28"/>
          <w:rtl/>
          <w:lang w:bidi="ar-DZ"/>
        </w:rPr>
        <w:t>.</w:t>
      </w:r>
    </w:p>
    <w:p w:rsidR="00F54080" w:rsidRPr="00D2384B" w:rsidRDefault="00F54080" w:rsidP="00F54080">
      <w:pPr>
        <w:pStyle w:val="2"/>
        <w:numPr>
          <w:ilvl w:val="0"/>
          <w:numId w:val="9"/>
        </w:numPr>
        <w:tabs>
          <w:tab w:val="left" w:pos="423"/>
        </w:tabs>
        <w:spacing w:line="360" w:lineRule="auto"/>
        <w:jc w:val="lowKashida"/>
        <w:rPr>
          <w:rFonts w:cs="Simplified Arabic"/>
          <w:sz w:val="28"/>
          <w:szCs w:val="28"/>
          <w:lang w:bidi="ar-DZ"/>
        </w:rPr>
      </w:pPr>
      <w:r w:rsidRPr="00515A31">
        <w:rPr>
          <w:rFonts w:cs="Simplified Arabic" w:hint="cs"/>
          <w:b/>
          <w:bCs/>
          <w:sz w:val="28"/>
          <w:szCs w:val="28"/>
          <w:rtl/>
          <w:lang w:bidi="ar-DZ"/>
        </w:rPr>
        <w:t>طبيعة الدليل:</w:t>
      </w:r>
      <w:r w:rsidRPr="00D2384B">
        <w:rPr>
          <w:rFonts w:cs="Simplified Arabic" w:hint="cs"/>
          <w:sz w:val="28"/>
          <w:szCs w:val="28"/>
          <w:rtl/>
          <w:lang w:bidi="ar-DZ"/>
        </w:rPr>
        <w:t xml:space="preserve"> الأدلة الايجابي</w:t>
      </w:r>
      <w:r w:rsidRPr="00D2384B">
        <w:rPr>
          <w:rFonts w:cs="Simplified Arabic" w:hint="eastAsia"/>
          <w:sz w:val="28"/>
          <w:szCs w:val="28"/>
          <w:rtl/>
          <w:lang w:bidi="ar-DZ"/>
        </w:rPr>
        <w:t>ة</w:t>
      </w:r>
      <w:r>
        <w:rPr>
          <w:rFonts w:cs="Simplified Arabic" w:hint="cs"/>
          <w:sz w:val="28"/>
          <w:szCs w:val="28"/>
          <w:rtl/>
          <w:lang w:bidi="ar-DZ"/>
        </w:rPr>
        <w:t xml:space="preserve"> مثل الوجود الفعلي</w:t>
      </w:r>
      <w:r w:rsidRPr="00D2384B">
        <w:rPr>
          <w:rFonts w:cs="Simplified Arabic" w:hint="cs"/>
          <w:sz w:val="28"/>
          <w:szCs w:val="28"/>
          <w:rtl/>
          <w:lang w:bidi="ar-DZ"/>
        </w:rPr>
        <w:t xml:space="preserve"> أقوى في حجيتها من الأدلة الت</w:t>
      </w:r>
      <w:r>
        <w:rPr>
          <w:rFonts w:cs="Simplified Arabic" w:hint="cs"/>
          <w:sz w:val="28"/>
          <w:szCs w:val="28"/>
          <w:rtl/>
          <w:lang w:bidi="ar-DZ"/>
        </w:rPr>
        <w:t xml:space="preserve">ي تعتمد </w:t>
      </w:r>
      <w:r w:rsidRPr="00D2384B">
        <w:rPr>
          <w:rFonts w:cs="Simplified Arabic" w:hint="cs"/>
          <w:sz w:val="28"/>
          <w:szCs w:val="28"/>
          <w:rtl/>
          <w:lang w:bidi="ar-DZ"/>
        </w:rPr>
        <w:t xml:space="preserve">على استنباط </w:t>
      </w:r>
      <w:r>
        <w:rPr>
          <w:rFonts w:cs="Simplified Arabic" w:hint="cs"/>
          <w:sz w:val="28"/>
          <w:szCs w:val="28"/>
          <w:rtl/>
          <w:lang w:bidi="ar-DZ"/>
        </w:rPr>
        <w:t>المدقق.</w:t>
      </w:r>
    </w:p>
    <w:p w:rsidR="00F54080" w:rsidRPr="00D2384B" w:rsidRDefault="00F54080" w:rsidP="00F54080">
      <w:pPr>
        <w:pStyle w:val="2"/>
        <w:numPr>
          <w:ilvl w:val="0"/>
          <w:numId w:val="9"/>
        </w:numPr>
        <w:tabs>
          <w:tab w:val="left" w:pos="423"/>
        </w:tabs>
        <w:spacing w:line="360" w:lineRule="auto"/>
        <w:jc w:val="lowKashida"/>
        <w:rPr>
          <w:rFonts w:cs="Simplified Arabic"/>
          <w:sz w:val="28"/>
          <w:szCs w:val="28"/>
          <w:lang w:bidi="ar-DZ"/>
        </w:rPr>
      </w:pPr>
      <w:r w:rsidRPr="00515A31">
        <w:rPr>
          <w:rFonts w:cs="Simplified Arabic" w:hint="cs"/>
          <w:b/>
          <w:bCs/>
          <w:sz w:val="28"/>
          <w:szCs w:val="28"/>
          <w:rtl/>
          <w:lang w:bidi="ar-DZ"/>
        </w:rPr>
        <w:t>كيفية الحصول على الدليل:</w:t>
      </w:r>
      <w:r w:rsidRPr="00D2384B">
        <w:rPr>
          <w:rFonts w:cs="Simplified Arabic" w:hint="cs"/>
          <w:sz w:val="28"/>
          <w:szCs w:val="28"/>
          <w:rtl/>
          <w:lang w:bidi="ar-DZ"/>
        </w:rPr>
        <w:t xml:space="preserve"> الأدلة التي يحصل</w:t>
      </w:r>
      <w:r>
        <w:rPr>
          <w:rFonts w:cs="Simplified Arabic" w:hint="cs"/>
          <w:sz w:val="28"/>
          <w:szCs w:val="28"/>
          <w:rtl/>
          <w:lang w:bidi="ar-DZ"/>
        </w:rPr>
        <w:t xml:space="preserve"> عليها المدقق أقوى في دلالتها</w:t>
      </w:r>
      <w:r w:rsidRPr="00D2384B">
        <w:rPr>
          <w:rFonts w:cs="Simplified Arabic" w:hint="cs"/>
          <w:sz w:val="28"/>
          <w:szCs w:val="28"/>
          <w:rtl/>
          <w:lang w:bidi="ar-DZ"/>
        </w:rPr>
        <w:t xml:space="preserve"> من الأدلة التي يحصل عليها عن طريق الغير</w:t>
      </w:r>
      <w:r>
        <w:rPr>
          <w:rFonts w:cs="Simplified Arabic" w:hint="cs"/>
          <w:sz w:val="28"/>
          <w:szCs w:val="28"/>
          <w:rtl/>
          <w:lang w:bidi="ar-DZ"/>
        </w:rPr>
        <w:t>.</w:t>
      </w:r>
      <w:r w:rsidRPr="00D2384B">
        <w:rPr>
          <w:rFonts w:cs="Simplified Arabic" w:hint="cs"/>
          <w:sz w:val="28"/>
          <w:szCs w:val="28"/>
          <w:rtl/>
          <w:lang w:bidi="ar-DZ"/>
        </w:rPr>
        <w:t xml:space="preserve"> </w:t>
      </w:r>
    </w:p>
    <w:p w:rsidR="00F54080" w:rsidRPr="00D2384B" w:rsidRDefault="00F54080" w:rsidP="00F54080">
      <w:pPr>
        <w:pStyle w:val="2"/>
        <w:numPr>
          <w:ilvl w:val="0"/>
          <w:numId w:val="9"/>
        </w:numPr>
        <w:tabs>
          <w:tab w:val="left" w:pos="423"/>
        </w:tabs>
        <w:spacing w:line="360" w:lineRule="auto"/>
        <w:jc w:val="lowKashida"/>
        <w:rPr>
          <w:rFonts w:cs="Simplified Arabic"/>
          <w:sz w:val="28"/>
          <w:szCs w:val="28"/>
          <w:lang w:bidi="ar-DZ"/>
        </w:rPr>
      </w:pPr>
      <w:r w:rsidRPr="00515A31">
        <w:rPr>
          <w:rFonts w:cs="Simplified Arabic" w:hint="cs"/>
          <w:b/>
          <w:bCs/>
          <w:sz w:val="28"/>
          <w:szCs w:val="28"/>
          <w:rtl/>
          <w:lang w:bidi="ar-DZ"/>
        </w:rPr>
        <w:t>مدى ارتباط</w:t>
      </w:r>
      <w:r>
        <w:rPr>
          <w:rFonts w:cs="Simplified Arabic" w:hint="cs"/>
          <w:b/>
          <w:bCs/>
          <w:sz w:val="28"/>
          <w:szCs w:val="28"/>
          <w:rtl/>
          <w:lang w:bidi="ar-DZ"/>
        </w:rPr>
        <w:t xml:space="preserve"> الدليل بالعناصر محل الفحص</w:t>
      </w:r>
      <w:r w:rsidRPr="00515A31">
        <w:rPr>
          <w:rFonts w:cs="Simplified Arabic" w:hint="cs"/>
          <w:b/>
          <w:bCs/>
          <w:sz w:val="28"/>
          <w:szCs w:val="28"/>
          <w:rtl/>
          <w:lang w:bidi="ar-DZ"/>
        </w:rPr>
        <w:t>:</w:t>
      </w:r>
      <w:r>
        <w:rPr>
          <w:rFonts w:cs="Simplified Arabic" w:hint="cs"/>
          <w:sz w:val="28"/>
          <w:szCs w:val="28"/>
          <w:rtl/>
          <w:lang w:bidi="ar-DZ"/>
        </w:rPr>
        <w:t xml:space="preserve"> إن قوة حجية الدليل ودرجة</w:t>
      </w:r>
      <w:r w:rsidRPr="00D2384B">
        <w:rPr>
          <w:rFonts w:cs="Simplified Arabic" w:hint="cs"/>
          <w:sz w:val="28"/>
          <w:szCs w:val="28"/>
          <w:rtl/>
          <w:lang w:bidi="ar-DZ"/>
        </w:rPr>
        <w:t xml:space="preserve"> الاعتماد</w:t>
      </w:r>
      <w:r>
        <w:rPr>
          <w:rFonts w:cs="Simplified Arabic" w:hint="cs"/>
          <w:sz w:val="28"/>
          <w:szCs w:val="28"/>
          <w:rtl/>
          <w:lang w:bidi="ar-DZ"/>
        </w:rPr>
        <w:t xml:space="preserve"> عليها تعتمد على ارتباطها </w:t>
      </w:r>
      <w:r w:rsidRPr="00D2384B">
        <w:rPr>
          <w:rFonts w:cs="Simplified Arabic" w:hint="cs"/>
          <w:sz w:val="28"/>
          <w:szCs w:val="28"/>
          <w:rtl/>
          <w:lang w:bidi="ar-DZ"/>
        </w:rPr>
        <w:t>بالع</w:t>
      </w:r>
      <w:r>
        <w:rPr>
          <w:rFonts w:cs="Simplified Arabic" w:hint="cs"/>
          <w:sz w:val="28"/>
          <w:szCs w:val="28"/>
          <w:rtl/>
          <w:lang w:bidi="ar-DZ"/>
        </w:rPr>
        <w:t>ناصر أو بالعملية</w:t>
      </w:r>
      <w:r w:rsidRPr="00D2384B">
        <w:rPr>
          <w:rFonts w:cs="Simplified Arabic" w:hint="cs"/>
          <w:sz w:val="28"/>
          <w:szCs w:val="28"/>
          <w:rtl/>
          <w:lang w:bidi="ar-DZ"/>
        </w:rPr>
        <w:t xml:space="preserve"> محل الفحص</w:t>
      </w:r>
      <w:r>
        <w:rPr>
          <w:rFonts w:cs="Simplified Arabic" w:hint="cs"/>
          <w:sz w:val="28"/>
          <w:szCs w:val="28"/>
          <w:rtl/>
          <w:lang w:bidi="ar-DZ"/>
        </w:rPr>
        <w:t>.</w:t>
      </w:r>
    </w:p>
    <w:p w:rsidR="00F54080" w:rsidRPr="00D2384B" w:rsidRDefault="00F54080" w:rsidP="00F54080">
      <w:pPr>
        <w:pStyle w:val="2"/>
        <w:numPr>
          <w:ilvl w:val="0"/>
          <w:numId w:val="9"/>
        </w:numPr>
        <w:tabs>
          <w:tab w:val="left" w:pos="423"/>
        </w:tabs>
        <w:spacing w:line="360" w:lineRule="auto"/>
        <w:jc w:val="lowKashida"/>
        <w:rPr>
          <w:rFonts w:cs="Simplified Arabic"/>
          <w:sz w:val="28"/>
          <w:szCs w:val="28"/>
          <w:lang w:bidi="ar-DZ"/>
        </w:rPr>
      </w:pPr>
      <w:r w:rsidRPr="00C70C7E">
        <w:rPr>
          <w:rFonts w:cs="Simplified Arabic" w:hint="cs"/>
          <w:b/>
          <w:bCs/>
          <w:sz w:val="28"/>
          <w:szCs w:val="28"/>
          <w:rtl/>
          <w:lang w:bidi="ar-DZ"/>
        </w:rPr>
        <w:t xml:space="preserve">التوقيت المناسب </w:t>
      </w:r>
      <w:r>
        <w:rPr>
          <w:rFonts w:cs="Simplified Arabic" w:hint="cs"/>
          <w:b/>
          <w:bCs/>
          <w:sz w:val="28"/>
          <w:szCs w:val="28"/>
          <w:rtl/>
          <w:lang w:bidi="ar-DZ"/>
        </w:rPr>
        <w:t>للحصول على الدليل</w:t>
      </w:r>
      <w:r w:rsidRPr="00C70C7E">
        <w:rPr>
          <w:rFonts w:cs="Simplified Arabic" w:hint="cs"/>
          <w:b/>
          <w:bCs/>
          <w:sz w:val="28"/>
          <w:szCs w:val="28"/>
          <w:rtl/>
          <w:lang w:bidi="ar-DZ"/>
        </w:rPr>
        <w:t>:</w:t>
      </w:r>
      <w:r>
        <w:rPr>
          <w:rFonts w:cs="Simplified Arabic" w:hint="cs"/>
          <w:sz w:val="28"/>
          <w:szCs w:val="28"/>
          <w:rtl/>
          <w:lang w:bidi="ar-DZ"/>
        </w:rPr>
        <w:t xml:space="preserve"> أي تتوافر </w:t>
      </w:r>
      <w:r w:rsidRPr="00D2384B">
        <w:rPr>
          <w:rFonts w:cs="Simplified Arabic" w:hint="cs"/>
          <w:sz w:val="28"/>
          <w:szCs w:val="28"/>
          <w:rtl/>
          <w:lang w:bidi="ar-DZ"/>
        </w:rPr>
        <w:t>الأدلة في الوقت الذي تكون أنفع</w:t>
      </w:r>
      <w:r>
        <w:rPr>
          <w:rFonts w:cs="Simplified Arabic" w:hint="cs"/>
          <w:sz w:val="28"/>
          <w:szCs w:val="28"/>
          <w:rtl/>
          <w:lang w:bidi="ar-DZ"/>
        </w:rPr>
        <w:t>.</w:t>
      </w:r>
      <w:r w:rsidRPr="00D2384B">
        <w:rPr>
          <w:rFonts w:cs="Simplified Arabic" w:hint="cs"/>
          <w:sz w:val="28"/>
          <w:szCs w:val="28"/>
          <w:rtl/>
          <w:lang w:bidi="ar-DZ"/>
        </w:rPr>
        <w:t xml:space="preserve"> </w:t>
      </w:r>
    </w:p>
    <w:p w:rsidR="00F54080" w:rsidRPr="00D2384B" w:rsidRDefault="00F54080" w:rsidP="00F54080">
      <w:pPr>
        <w:pStyle w:val="2"/>
        <w:numPr>
          <w:ilvl w:val="0"/>
          <w:numId w:val="9"/>
        </w:numPr>
        <w:tabs>
          <w:tab w:val="left" w:pos="423"/>
        </w:tabs>
        <w:spacing w:line="360" w:lineRule="auto"/>
        <w:jc w:val="lowKashida"/>
        <w:rPr>
          <w:rFonts w:cs="Simplified Arabic"/>
          <w:sz w:val="28"/>
          <w:szCs w:val="28"/>
          <w:lang w:bidi="ar-DZ"/>
        </w:rPr>
      </w:pPr>
      <w:r>
        <w:rPr>
          <w:rFonts w:cs="Simplified Arabic" w:hint="cs"/>
          <w:sz w:val="28"/>
          <w:szCs w:val="28"/>
          <w:rtl/>
          <w:lang w:bidi="ar-DZ"/>
        </w:rPr>
        <w:t>مدى توفر الثقة</w:t>
      </w:r>
      <w:r w:rsidRPr="00D2384B">
        <w:rPr>
          <w:rFonts w:cs="Simplified Arabic" w:hint="cs"/>
          <w:sz w:val="28"/>
          <w:szCs w:val="28"/>
          <w:rtl/>
          <w:lang w:bidi="ar-DZ"/>
        </w:rPr>
        <w:t xml:space="preserve"> والمعرفة في المصادر الخارجية مصدر الدليل</w:t>
      </w:r>
      <w:r>
        <w:rPr>
          <w:rFonts w:cs="Simplified Arabic" w:hint="cs"/>
          <w:sz w:val="28"/>
          <w:szCs w:val="28"/>
          <w:rtl/>
          <w:lang w:bidi="ar-DZ"/>
        </w:rPr>
        <w:t>.</w:t>
      </w:r>
    </w:p>
    <w:p w:rsidR="00F54080" w:rsidRDefault="00F54080" w:rsidP="00F54080">
      <w:pPr>
        <w:pStyle w:val="2"/>
        <w:numPr>
          <w:ilvl w:val="0"/>
          <w:numId w:val="9"/>
        </w:numPr>
        <w:tabs>
          <w:tab w:val="left" w:pos="423"/>
        </w:tabs>
        <w:spacing w:line="360" w:lineRule="auto"/>
        <w:jc w:val="lowKashida"/>
        <w:rPr>
          <w:rFonts w:cs="Simplified Arabic"/>
          <w:sz w:val="28"/>
          <w:szCs w:val="28"/>
          <w:lang w:bidi="ar-DZ"/>
        </w:rPr>
      </w:pPr>
      <w:r w:rsidRPr="00C70C7E">
        <w:rPr>
          <w:rFonts w:cs="Simplified Arabic" w:hint="cs"/>
          <w:b/>
          <w:bCs/>
          <w:sz w:val="28"/>
          <w:szCs w:val="28"/>
          <w:rtl/>
          <w:lang w:bidi="ar-DZ"/>
        </w:rPr>
        <w:t>سلوك</w:t>
      </w:r>
      <w:r>
        <w:rPr>
          <w:rFonts w:cs="Simplified Arabic" w:hint="cs"/>
          <w:b/>
          <w:bCs/>
          <w:sz w:val="28"/>
          <w:szCs w:val="28"/>
          <w:rtl/>
          <w:lang w:bidi="ar-DZ"/>
        </w:rPr>
        <w:t xml:space="preserve"> المدقق</w:t>
      </w:r>
      <w:r w:rsidRPr="00C70C7E">
        <w:rPr>
          <w:rFonts w:cs="Simplified Arabic" w:hint="cs"/>
          <w:b/>
          <w:bCs/>
          <w:sz w:val="28"/>
          <w:szCs w:val="28"/>
          <w:rtl/>
          <w:lang w:bidi="ar-DZ"/>
        </w:rPr>
        <w:t xml:space="preserve"> نفسه أثناء جمع الأدلة والقرائن</w:t>
      </w:r>
      <w:r w:rsidRPr="00D2384B">
        <w:rPr>
          <w:rFonts w:cs="Simplified Arabic" w:hint="cs"/>
          <w:sz w:val="28"/>
          <w:szCs w:val="28"/>
          <w:rtl/>
          <w:lang w:bidi="ar-DZ"/>
        </w:rPr>
        <w:t xml:space="preserve"> أي الاست</w:t>
      </w:r>
      <w:r>
        <w:rPr>
          <w:rFonts w:cs="Simplified Arabic" w:hint="cs"/>
          <w:sz w:val="28"/>
          <w:szCs w:val="28"/>
          <w:rtl/>
          <w:lang w:bidi="ar-DZ"/>
        </w:rPr>
        <w:t>ق</w:t>
      </w:r>
      <w:r w:rsidRPr="00D2384B">
        <w:rPr>
          <w:rFonts w:cs="Simplified Arabic" w:hint="cs"/>
          <w:sz w:val="28"/>
          <w:szCs w:val="28"/>
          <w:rtl/>
          <w:lang w:bidi="ar-DZ"/>
        </w:rPr>
        <w:t xml:space="preserve">لال والحياد التام </w:t>
      </w:r>
      <w:r>
        <w:rPr>
          <w:rFonts w:cs="Simplified Arabic" w:hint="cs"/>
          <w:sz w:val="28"/>
          <w:szCs w:val="28"/>
          <w:rtl/>
          <w:lang w:bidi="ar-DZ"/>
        </w:rPr>
        <w:t>للمدقق.</w:t>
      </w:r>
    </w:p>
    <w:p w:rsidR="00F54080" w:rsidRPr="00D2384B" w:rsidRDefault="00F54080" w:rsidP="00F54080">
      <w:pPr>
        <w:pStyle w:val="2"/>
        <w:tabs>
          <w:tab w:val="left" w:pos="423"/>
        </w:tabs>
        <w:spacing w:after="0" w:line="360" w:lineRule="auto"/>
        <w:ind w:left="141"/>
        <w:jc w:val="lowKashida"/>
        <w:rPr>
          <w:rFonts w:cs="Simplified Arabic"/>
          <w:sz w:val="28"/>
          <w:szCs w:val="28"/>
          <w:lang w:bidi="ar-DZ"/>
        </w:rPr>
      </w:pPr>
      <w:r w:rsidRPr="00555F6F">
        <w:rPr>
          <w:rFonts w:ascii="Times New Roman" w:hAnsi="Times New Roman" w:cs="Simplified Arabic"/>
          <w:b/>
          <w:bCs/>
          <w:sz w:val="28"/>
          <w:szCs w:val="28"/>
          <w:lang w:val="fr-FR" w:bidi="ar-DZ"/>
        </w:rPr>
        <w:t>I</w:t>
      </w:r>
      <w:r w:rsidRPr="00555F6F">
        <w:rPr>
          <w:rFonts w:ascii="Times New Roman" w:hAnsi="Times New Roman" w:cs="Simplified Arabic" w:hint="cs"/>
          <w:b/>
          <w:bCs/>
          <w:sz w:val="28"/>
          <w:szCs w:val="28"/>
          <w:rtl/>
          <w:lang w:val="fr-FR" w:bidi="ar-DZ"/>
        </w:rPr>
        <w:t>-</w:t>
      </w:r>
      <w:r>
        <w:rPr>
          <w:rFonts w:ascii="Times New Roman" w:hAnsi="Times New Roman" w:cs="Times New Roman" w:hint="cs"/>
          <w:b/>
          <w:bCs/>
          <w:sz w:val="28"/>
          <w:szCs w:val="28"/>
          <w:rtl/>
          <w:lang w:val="fr-FR" w:bidi="ar-DZ"/>
        </w:rPr>
        <w:t>4</w:t>
      </w:r>
      <w:r w:rsidRPr="00AB69D9">
        <w:rPr>
          <w:rFonts w:cs="Simplified Arabic" w:hint="cs"/>
          <w:b/>
          <w:bCs/>
          <w:sz w:val="28"/>
          <w:szCs w:val="28"/>
          <w:rtl/>
          <w:lang w:bidi="ar-DZ"/>
        </w:rPr>
        <w:t>-</w:t>
      </w:r>
      <w:r w:rsidRPr="003A6910">
        <w:rPr>
          <w:rFonts w:cs="Simplified Arabic" w:hint="cs"/>
          <w:b/>
          <w:bCs/>
          <w:sz w:val="28"/>
          <w:szCs w:val="28"/>
          <w:rtl/>
          <w:lang w:bidi="ar-DZ"/>
        </w:rPr>
        <w:t xml:space="preserve"> </w:t>
      </w:r>
      <w:r w:rsidRPr="00C70C7E">
        <w:rPr>
          <w:rFonts w:cs="Simplified Arabic" w:hint="cs"/>
          <w:b/>
          <w:bCs/>
          <w:sz w:val="28"/>
          <w:szCs w:val="28"/>
          <w:rtl/>
          <w:lang w:bidi="ar-DZ"/>
        </w:rPr>
        <w:t>وسائل الحصول على أدلة الإثبات</w:t>
      </w:r>
      <w:r>
        <w:rPr>
          <w:rFonts w:cs="Simplified Arabic" w:hint="cs"/>
          <w:b/>
          <w:bCs/>
          <w:sz w:val="28"/>
          <w:szCs w:val="28"/>
          <w:rtl/>
          <w:lang w:bidi="ar-DZ"/>
        </w:rPr>
        <w:t>:</w:t>
      </w:r>
    </w:p>
    <w:p w:rsidR="00F54080" w:rsidRDefault="00F54080" w:rsidP="004F7A67">
      <w:pPr>
        <w:spacing w:after="0" w:line="360" w:lineRule="auto"/>
        <w:ind w:firstLine="720"/>
        <w:contextualSpacing/>
        <w:jc w:val="both"/>
        <w:rPr>
          <w:rFonts w:cs="Simplified Arabic"/>
          <w:sz w:val="28"/>
          <w:szCs w:val="28"/>
          <w:rtl/>
        </w:rPr>
      </w:pPr>
      <w:r w:rsidRPr="000565B5">
        <w:rPr>
          <w:rFonts w:cs="Simplified Arabic" w:hint="cs"/>
          <w:sz w:val="28"/>
          <w:szCs w:val="28"/>
          <w:rtl/>
        </w:rPr>
        <w:t>عند الحصول على فهم للمؤسسة</w:t>
      </w:r>
      <w:r>
        <w:rPr>
          <w:rFonts w:cs="Simplified Arabic" w:hint="cs"/>
          <w:sz w:val="28"/>
          <w:szCs w:val="28"/>
          <w:rtl/>
        </w:rPr>
        <w:t xml:space="preserve"> وأداء الإجراءات التمهيدية يبدأ المدقق بجمع أدلة الإثبات وللحصول عليها </w:t>
      </w:r>
      <w:r w:rsidRPr="000565B5">
        <w:rPr>
          <w:rFonts w:cs="Simplified Arabic" w:hint="cs"/>
          <w:sz w:val="28"/>
          <w:szCs w:val="28"/>
          <w:rtl/>
        </w:rPr>
        <w:t>يحت</w:t>
      </w:r>
      <w:r>
        <w:rPr>
          <w:rFonts w:cs="Simplified Arabic" w:hint="cs"/>
          <w:sz w:val="28"/>
          <w:szCs w:val="28"/>
          <w:rtl/>
        </w:rPr>
        <w:t xml:space="preserve">اج المدقق إلى </w:t>
      </w:r>
      <w:r w:rsidRPr="000565B5">
        <w:rPr>
          <w:rFonts w:cs="Simplified Arabic" w:hint="cs"/>
          <w:sz w:val="28"/>
          <w:szCs w:val="28"/>
          <w:rtl/>
        </w:rPr>
        <w:t>التع</w:t>
      </w:r>
      <w:r>
        <w:rPr>
          <w:rFonts w:cs="Simplified Arabic" w:hint="cs"/>
          <w:sz w:val="28"/>
          <w:szCs w:val="28"/>
          <w:rtl/>
        </w:rPr>
        <w:t xml:space="preserve">اون مع المؤسسة </w:t>
      </w:r>
      <w:r w:rsidRPr="000565B5">
        <w:rPr>
          <w:rFonts w:cs="Simplified Arabic" w:hint="cs"/>
          <w:sz w:val="28"/>
          <w:szCs w:val="28"/>
          <w:rtl/>
        </w:rPr>
        <w:t>وبصورة مستقلة، عل</w:t>
      </w:r>
      <w:r>
        <w:rPr>
          <w:rFonts w:cs="Simplified Arabic" w:hint="cs"/>
          <w:sz w:val="28"/>
          <w:szCs w:val="28"/>
          <w:rtl/>
        </w:rPr>
        <w:t>ى شكل تقارير أو آراء أو تقييمات أو بيانات من خبير ما ومن أمثلة ذلك تقييمات لأنواع معينة من الأصول، كالأراضي والمباني، قياس العمل المنجز والعمل الذي سيتم انجازه في المقاولات تحت الانجاز، الآراء القانونية المتعلقة بتفسير القوانين والاتفاقيا</w:t>
      </w:r>
      <w:r>
        <w:rPr>
          <w:rFonts w:cs="Simplified Arabic" w:hint="eastAsia"/>
          <w:sz w:val="28"/>
          <w:szCs w:val="28"/>
          <w:rtl/>
        </w:rPr>
        <w:t>ت</w:t>
      </w:r>
      <w:r>
        <w:rPr>
          <w:rFonts w:cs="Simplified Arabic" w:hint="cs"/>
          <w:sz w:val="28"/>
          <w:szCs w:val="28"/>
          <w:rtl/>
        </w:rPr>
        <w:t xml:space="preserve"> والأنظمة. </w:t>
      </w:r>
    </w:p>
    <w:p w:rsidR="00F54080" w:rsidRDefault="00F54080" w:rsidP="004F7A67">
      <w:pPr>
        <w:spacing w:line="360" w:lineRule="auto"/>
        <w:ind w:firstLine="720"/>
        <w:contextualSpacing/>
        <w:jc w:val="both"/>
        <w:rPr>
          <w:rFonts w:cs="Simplified Arabic"/>
          <w:sz w:val="28"/>
          <w:szCs w:val="28"/>
          <w:rtl/>
        </w:rPr>
      </w:pPr>
      <w:r>
        <w:rPr>
          <w:rFonts w:cs="Simplified Arabic" w:hint="cs"/>
          <w:sz w:val="28"/>
          <w:szCs w:val="28"/>
          <w:rtl/>
        </w:rPr>
        <w:t>ومن إجراءات التدقيق التي يستعين بها المدقق تتمثل فيما يلي:</w:t>
      </w:r>
    </w:p>
    <w:p w:rsidR="00F54080" w:rsidRDefault="00F54080" w:rsidP="00F54080">
      <w:pPr>
        <w:spacing w:line="360" w:lineRule="auto"/>
        <w:contextualSpacing/>
        <w:jc w:val="both"/>
        <w:rPr>
          <w:rFonts w:cs="Simplified Arabic"/>
          <w:sz w:val="28"/>
          <w:szCs w:val="28"/>
          <w:rtl/>
        </w:rPr>
      </w:pPr>
      <w:r w:rsidRPr="006616AA">
        <w:rPr>
          <w:rFonts w:ascii="Times New Roman" w:hAnsi="Times New Roman" w:cs="Times New Roman"/>
          <w:b/>
          <w:bCs/>
          <w:sz w:val="28"/>
          <w:szCs w:val="28"/>
          <w:rtl/>
        </w:rPr>
        <w:t>1</w:t>
      </w:r>
      <w:r>
        <w:rPr>
          <w:rFonts w:cs="Simplified Arabic" w:hint="cs"/>
          <w:b/>
          <w:bCs/>
          <w:sz w:val="28"/>
          <w:szCs w:val="28"/>
          <w:rtl/>
        </w:rPr>
        <w:t xml:space="preserve">- </w:t>
      </w:r>
      <w:r w:rsidRPr="006616AA">
        <w:rPr>
          <w:rFonts w:cs="Simplified Arabic" w:hint="cs"/>
          <w:b/>
          <w:bCs/>
          <w:sz w:val="28"/>
          <w:szCs w:val="28"/>
          <w:rtl/>
        </w:rPr>
        <w:t>الجرد العملي:</w:t>
      </w:r>
      <w:r>
        <w:rPr>
          <w:rFonts w:cs="Simplified Arabic" w:hint="cs"/>
          <w:b/>
          <w:bCs/>
          <w:sz w:val="28"/>
          <w:szCs w:val="28"/>
          <w:rtl/>
        </w:rPr>
        <w:t xml:space="preserve"> </w:t>
      </w:r>
      <w:r>
        <w:rPr>
          <w:rFonts w:cs="Simplified Arabic" w:hint="cs"/>
          <w:sz w:val="28"/>
          <w:szCs w:val="28"/>
          <w:rtl/>
        </w:rPr>
        <w:t>يعتبر الجرد من أقوى أدلة الإثبات باعتباره دليلا ماديا ملموسا فالمدقق عند قيامه بتدقيق بعض عناصر الأصول تدقيقا مستنديا قد يشك في صحة هذه المستندات أو في ما تحتويه كميا من بيانات لذا فإنه يلجأ إلى عملية الجرد الفعلي التي تعتبر قرينة قاطعة على صحة ما ورد في المستندات أو في الدفاتر وينطبق ذلك على عناصر الأصول مثل المخزون والنقدية في الصندوق والاستثمارات الموجودة في المؤسسة في نهاية العام ومن مهام المدقق في عملية الجرد ما يلي:</w:t>
      </w:r>
    </w:p>
    <w:p w:rsidR="00F54080" w:rsidRDefault="00F54080" w:rsidP="00F54080">
      <w:pPr>
        <w:numPr>
          <w:ilvl w:val="0"/>
          <w:numId w:val="5"/>
        </w:numPr>
        <w:tabs>
          <w:tab w:val="right" w:pos="281"/>
        </w:tabs>
        <w:spacing w:line="360" w:lineRule="auto"/>
        <w:ind w:left="139" w:firstLine="0"/>
        <w:contextualSpacing/>
        <w:jc w:val="both"/>
        <w:rPr>
          <w:rFonts w:cs="Simplified Arabic"/>
          <w:sz w:val="28"/>
          <w:szCs w:val="28"/>
        </w:rPr>
      </w:pPr>
      <w:r>
        <w:rPr>
          <w:rFonts w:cs="Simplified Arabic" w:hint="cs"/>
          <w:sz w:val="28"/>
          <w:szCs w:val="28"/>
          <w:rtl/>
        </w:rPr>
        <w:lastRenderedPageBreak/>
        <w:t xml:space="preserve"> يجب التأكد من ملكية المؤسسة للعنصر الخاضع للجرد ليعتبر الوجود الفعلي دليلا قاطعا.</w:t>
      </w:r>
    </w:p>
    <w:p w:rsidR="00F54080" w:rsidRDefault="00F54080" w:rsidP="00F54080">
      <w:pPr>
        <w:numPr>
          <w:ilvl w:val="0"/>
          <w:numId w:val="5"/>
        </w:numPr>
        <w:tabs>
          <w:tab w:val="right" w:pos="281"/>
        </w:tabs>
        <w:spacing w:line="360" w:lineRule="auto"/>
        <w:ind w:left="139" w:firstLine="0"/>
        <w:contextualSpacing/>
        <w:jc w:val="both"/>
        <w:rPr>
          <w:rFonts w:cs="Simplified Arabic"/>
          <w:sz w:val="28"/>
          <w:szCs w:val="28"/>
        </w:rPr>
      </w:pPr>
      <w:r>
        <w:rPr>
          <w:rFonts w:cs="Simplified Arabic" w:hint="cs"/>
          <w:sz w:val="28"/>
          <w:szCs w:val="28"/>
          <w:rtl/>
        </w:rPr>
        <w:t xml:space="preserve"> التأكد من صحة الجرد الكمي، ومراجعة تقييم والتأكد من أنه لم يحدث تغيير في أسس تقييم المخزون ولا في أسس الجرد عن الأعوام السابقة.</w:t>
      </w:r>
    </w:p>
    <w:p w:rsidR="00F54080" w:rsidRPr="006616AA" w:rsidRDefault="00F54080" w:rsidP="00F54080">
      <w:pPr>
        <w:numPr>
          <w:ilvl w:val="0"/>
          <w:numId w:val="5"/>
        </w:numPr>
        <w:tabs>
          <w:tab w:val="right" w:pos="281"/>
        </w:tabs>
        <w:spacing w:line="360" w:lineRule="auto"/>
        <w:ind w:left="139" w:firstLine="0"/>
        <w:contextualSpacing/>
        <w:jc w:val="both"/>
        <w:rPr>
          <w:rFonts w:cs="Simplified Arabic"/>
          <w:sz w:val="28"/>
          <w:szCs w:val="28"/>
          <w:rtl/>
        </w:rPr>
      </w:pPr>
      <w:r>
        <w:rPr>
          <w:rFonts w:cs="Simplified Arabic" w:hint="cs"/>
          <w:sz w:val="28"/>
          <w:szCs w:val="28"/>
          <w:rtl/>
        </w:rPr>
        <w:t xml:space="preserve"> يجب إجراء عملية الجرد للنقدية من قبل المدقق أو أحد مندوبيه أو تحت إشرافهم المباشر.</w:t>
      </w:r>
    </w:p>
    <w:p w:rsidR="00F54080" w:rsidRDefault="00F54080" w:rsidP="00F54080">
      <w:pPr>
        <w:spacing w:line="360" w:lineRule="auto"/>
        <w:contextualSpacing/>
        <w:jc w:val="both"/>
        <w:rPr>
          <w:rFonts w:cs="Simplified Arabic"/>
          <w:b/>
          <w:bCs/>
          <w:sz w:val="28"/>
          <w:szCs w:val="28"/>
          <w:rtl/>
        </w:rPr>
      </w:pPr>
      <w:r w:rsidRPr="00EC2824">
        <w:rPr>
          <w:rFonts w:ascii="Times New Roman" w:hAnsi="Times New Roman" w:cs="Times New Roman"/>
          <w:b/>
          <w:bCs/>
          <w:sz w:val="28"/>
          <w:szCs w:val="28"/>
          <w:rtl/>
        </w:rPr>
        <w:t>2-</w:t>
      </w:r>
      <w:r>
        <w:rPr>
          <w:rFonts w:cs="Simplified Arabic" w:hint="cs"/>
          <w:b/>
          <w:bCs/>
          <w:sz w:val="28"/>
          <w:szCs w:val="28"/>
          <w:rtl/>
        </w:rPr>
        <w:t xml:space="preserve"> التدقيق الحسابي: </w:t>
      </w:r>
    </w:p>
    <w:p w:rsidR="00F54080" w:rsidRDefault="00F54080" w:rsidP="00F54080">
      <w:pPr>
        <w:numPr>
          <w:ilvl w:val="0"/>
          <w:numId w:val="6"/>
        </w:numPr>
        <w:spacing w:line="360" w:lineRule="auto"/>
        <w:ind w:left="139" w:hanging="141"/>
        <w:contextualSpacing/>
        <w:jc w:val="both"/>
        <w:rPr>
          <w:rFonts w:cs="Simplified Arabic"/>
          <w:sz w:val="28"/>
          <w:szCs w:val="28"/>
        </w:rPr>
      </w:pPr>
      <w:r>
        <w:rPr>
          <w:rFonts w:cs="Simplified Arabic" w:hint="cs"/>
          <w:b/>
          <w:bCs/>
          <w:sz w:val="28"/>
          <w:szCs w:val="28"/>
          <w:rtl/>
        </w:rPr>
        <w:t xml:space="preserve"> </w:t>
      </w:r>
      <w:r w:rsidRPr="00EC2824">
        <w:rPr>
          <w:rFonts w:cs="Simplified Arabic" w:hint="cs"/>
          <w:sz w:val="28"/>
          <w:szCs w:val="28"/>
          <w:rtl/>
        </w:rPr>
        <w:t>تدقيق العمليات الحسابية للأرقام الواردة في المستندات المحاسبي للتأكد من صحتها.</w:t>
      </w:r>
    </w:p>
    <w:p w:rsidR="00F54080" w:rsidRDefault="00F54080" w:rsidP="00F54080">
      <w:pPr>
        <w:numPr>
          <w:ilvl w:val="0"/>
          <w:numId w:val="6"/>
        </w:numPr>
        <w:spacing w:line="360" w:lineRule="auto"/>
        <w:ind w:left="139" w:hanging="141"/>
        <w:contextualSpacing/>
        <w:jc w:val="both"/>
        <w:rPr>
          <w:rFonts w:cs="Simplified Arabic"/>
          <w:sz w:val="28"/>
          <w:szCs w:val="28"/>
        </w:rPr>
      </w:pPr>
      <w:r>
        <w:rPr>
          <w:rFonts w:cs="Simplified Arabic" w:hint="cs"/>
          <w:sz w:val="28"/>
          <w:szCs w:val="28"/>
          <w:rtl/>
        </w:rPr>
        <w:t xml:space="preserve"> تدقيق دفاتر اليومية والتأكد من صحة المجاميع فيها ومن صحة نقل هذه المجاميع . </w:t>
      </w:r>
    </w:p>
    <w:p w:rsidR="00F54080" w:rsidRDefault="00F54080" w:rsidP="00F54080">
      <w:pPr>
        <w:numPr>
          <w:ilvl w:val="0"/>
          <w:numId w:val="6"/>
        </w:numPr>
        <w:spacing w:line="360" w:lineRule="auto"/>
        <w:ind w:left="139" w:hanging="141"/>
        <w:contextualSpacing/>
        <w:jc w:val="both"/>
        <w:rPr>
          <w:rFonts w:cs="Simplified Arabic"/>
          <w:sz w:val="28"/>
          <w:szCs w:val="28"/>
        </w:rPr>
      </w:pPr>
      <w:r>
        <w:rPr>
          <w:rFonts w:cs="Simplified Arabic" w:hint="cs"/>
          <w:sz w:val="28"/>
          <w:szCs w:val="28"/>
          <w:rtl/>
        </w:rPr>
        <w:t xml:space="preserve"> تدقيق ترحيل العمليات من دفتر أو دفاتر اليومية إلى الحسابات الخاصة بها في دفتر أو دفاتر الأستاذ.</w:t>
      </w:r>
    </w:p>
    <w:p w:rsidR="00F54080" w:rsidRDefault="00F54080" w:rsidP="00F54080">
      <w:pPr>
        <w:numPr>
          <w:ilvl w:val="0"/>
          <w:numId w:val="6"/>
        </w:numPr>
        <w:spacing w:line="360" w:lineRule="auto"/>
        <w:ind w:left="139" w:hanging="141"/>
        <w:contextualSpacing/>
        <w:jc w:val="both"/>
        <w:rPr>
          <w:rFonts w:cs="Simplified Arabic"/>
          <w:sz w:val="28"/>
          <w:szCs w:val="28"/>
        </w:rPr>
      </w:pPr>
      <w:r>
        <w:rPr>
          <w:rFonts w:cs="Simplified Arabic" w:hint="cs"/>
          <w:sz w:val="28"/>
          <w:szCs w:val="28"/>
          <w:rtl/>
        </w:rPr>
        <w:t xml:space="preserve"> التأكد من استخراج أرصدة الحسابات المختلفة سواء في دفتر الأستاذ العام أو دفاتر الأستاذ المساعدة مع مطابقة الأرصدة الإجمالية</w:t>
      </w:r>
      <w:r>
        <w:rPr>
          <w:rFonts w:cs="Simplified Arabic" w:hint="cs"/>
          <w:sz w:val="28"/>
          <w:szCs w:val="28"/>
          <w:rtl/>
          <w:lang w:bidi="ar-DZ"/>
        </w:rPr>
        <w:t xml:space="preserve"> للحسابات دفتر الأستاذ العام مع مجموع الأرصدة التحليلية لكل حساب إجمالي في دفتر الأستاذ المساعد. </w:t>
      </w:r>
    </w:p>
    <w:p w:rsidR="00F54080" w:rsidRDefault="00F54080" w:rsidP="00F54080">
      <w:pPr>
        <w:numPr>
          <w:ilvl w:val="0"/>
          <w:numId w:val="6"/>
        </w:numPr>
        <w:spacing w:line="360" w:lineRule="auto"/>
        <w:ind w:left="139" w:hanging="141"/>
        <w:contextualSpacing/>
        <w:jc w:val="both"/>
        <w:rPr>
          <w:rFonts w:cs="Simplified Arabic"/>
          <w:sz w:val="28"/>
          <w:szCs w:val="28"/>
        </w:rPr>
      </w:pPr>
      <w:r>
        <w:rPr>
          <w:rFonts w:cs="Simplified Arabic" w:hint="cs"/>
          <w:sz w:val="28"/>
          <w:szCs w:val="28"/>
          <w:rtl/>
          <w:lang w:bidi="ar-DZ"/>
        </w:rPr>
        <w:t xml:space="preserve"> تدقيق قوائم الجرد للتأكد من دقة استخراج قيم المخزون السلعي حيث يتم ضرب سعر الوحدة في عدد الوحدات لاستخراج إجمالي القيمة لكل عنصر على حدة ومن ثم لإجمالي العناصر.</w:t>
      </w:r>
    </w:p>
    <w:p w:rsidR="00F54080" w:rsidRDefault="00F54080" w:rsidP="00F54080">
      <w:pPr>
        <w:numPr>
          <w:ilvl w:val="0"/>
          <w:numId w:val="6"/>
        </w:numPr>
        <w:spacing w:line="360" w:lineRule="auto"/>
        <w:ind w:left="139" w:hanging="141"/>
        <w:contextualSpacing/>
        <w:jc w:val="both"/>
        <w:rPr>
          <w:rFonts w:cs="Simplified Arabic"/>
          <w:sz w:val="28"/>
          <w:szCs w:val="28"/>
        </w:rPr>
      </w:pPr>
      <w:r>
        <w:rPr>
          <w:rFonts w:cs="Simplified Arabic" w:hint="cs"/>
          <w:sz w:val="28"/>
          <w:szCs w:val="28"/>
          <w:rtl/>
          <w:lang w:bidi="ar-DZ"/>
        </w:rPr>
        <w:t xml:space="preserve"> التأكد من توازن ميزان المراجعة بالمجاميع وبالأرصدة وكذلك التأكد من توازن قائمة المركز المالي من الناحية الحسابية لأن عدم التوازن يدل على وقوع أخطاء حسابية كما أن التوازن لا يعني صحة العمليات.</w:t>
      </w:r>
    </w:p>
    <w:p w:rsidR="00F54080" w:rsidRDefault="00F54080" w:rsidP="00F54080">
      <w:pPr>
        <w:spacing w:line="360" w:lineRule="auto"/>
        <w:ind w:left="139"/>
        <w:contextualSpacing/>
        <w:jc w:val="both"/>
        <w:rPr>
          <w:rFonts w:cs="Simplified Arabic"/>
          <w:sz w:val="28"/>
          <w:szCs w:val="28"/>
          <w:rtl/>
          <w:lang w:bidi="ar-DZ"/>
        </w:rPr>
      </w:pPr>
      <w:r w:rsidRPr="00E07711">
        <w:rPr>
          <w:rFonts w:ascii="Times New Roman" w:hAnsi="Times New Roman" w:cs="Times New Roman"/>
          <w:b/>
          <w:bCs/>
          <w:sz w:val="28"/>
          <w:szCs w:val="28"/>
          <w:rtl/>
          <w:lang w:bidi="ar-DZ"/>
        </w:rPr>
        <w:t>3</w:t>
      </w:r>
      <w:r w:rsidRPr="00E07711">
        <w:rPr>
          <w:rFonts w:cs="Simplified Arabic" w:hint="cs"/>
          <w:b/>
          <w:bCs/>
          <w:sz w:val="28"/>
          <w:szCs w:val="28"/>
          <w:rtl/>
          <w:lang w:bidi="ar-DZ"/>
        </w:rPr>
        <w:t>- التدقيق المستندي:</w:t>
      </w:r>
      <w:r>
        <w:rPr>
          <w:rFonts w:cs="Simplified Arabic" w:hint="cs"/>
          <w:b/>
          <w:bCs/>
          <w:sz w:val="28"/>
          <w:szCs w:val="28"/>
          <w:rtl/>
          <w:lang w:bidi="ar-DZ"/>
        </w:rPr>
        <w:t xml:space="preserve"> </w:t>
      </w:r>
      <w:r w:rsidRPr="00E07711">
        <w:rPr>
          <w:rFonts w:cs="Simplified Arabic" w:hint="cs"/>
          <w:sz w:val="28"/>
          <w:szCs w:val="28"/>
          <w:rtl/>
          <w:lang w:bidi="ar-DZ"/>
        </w:rPr>
        <w:t>تعتبر المستندات المحاسبية أساس القيد في الدفاتر فهي المرحلة الأولى من مراحل الدورة المحاسبي</w:t>
      </w:r>
      <w:r>
        <w:rPr>
          <w:rFonts w:cs="Simplified Arabic" w:hint="cs"/>
          <w:sz w:val="28"/>
          <w:szCs w:val="28"/>
          <w:rtl/>
          <w:lang w:bidi="ar-DZ"/>
        </w:rPr>
        <w:t>ة</w:t>
      </w:r>
      <w:r w:rsidRPr="00E07711">
        <w:rPr>
          <w:rFonts w:cs="Simplified Arabic" w:hint="cs"/>
          <w:sz w:val="28"/>
          <w:szCs w:val="28"/>
          <w:rtl/>
          <w:lang w:bidi="ar-DZ"/>
        </w:rPr>
        <w:t xml:space="preserve"> ولابد لكل عملية مالية من مستند يؤيدها أو يؤيد حدوثها فيجب التأكد من:</w:t>
      </w:r>
    </w:p>
    <w:p w:rsidR="00F54080" w:rsidRDefault="00F54080" w:rsidP="00F54080">
      <w:pPr>
        <w:numPr>
          <w:ilvl w:val="0"/>
          <w:numId w:val="7"/>
        </w:numPr>
        <w:tabs>
          <w:tab w:val="right" w:pos="-2"/>
          <w:tab w:val="right" w:pos="281"/>
        </w:tabs>
        <w:spacing w:line="360" w:lineRule="auto"/>
        <w:ind w:left="139" w:firstLine="0"/>
        <w:contextualSpacing/>
        <w:jc w:val="both"/>
        <w:rPr>
          <w:rFonts w:cs="Simplified Arabic"/>
          <w:sz w:val="28"/>
          <w:szCs w:val="28"/>
        </w:rPr>
      </w:pPr>
      <w:r>
        <w:rPr>
          <w:rFonts w:cs="Simplified Arabic" w:hint="cs"/>
          <w:sz w:val="28"/>
          <w:szCs w:val="28"/>
          <w:rtl/>
        </w:rPr>
        <w:t xml:space="preserve"> أن لكل عملية تم قيدها بالدفاتر مستند أو أكثر يؤيدها.</w:t>
      </w:r>
    </w:p>
    <w:p w:rsidR="00F54080" w:rsidRPr="00E07711" w:rsidRDefault="00F54080" w:rsidP="00F54080">
      <w:pPr>
        <w:numPr>
          <w:ilvl w:val="0"/>
          <w:numId w:val="7"/>
        </w:numPr>
        <w:tabs>
          <w:tab w:val="right" w:pos="-2"/>
          <w:tab w:val="right" w:pos="281"/>
        </w:tabs>
        <w:spacing w:line="360" w:lineRule="auto"/>
        <w:ind w:left="139" w:firstLine="0"/>
        <w:contextualSpacing/>
        <w:jc w:val="both"/>
        <w:rPr>
          <w:rFonts w:cs="Simplified Arabic"/>
          <w:sz w:val="28"/>
          <w:szCs w:val="28"/>
        </w:rPr>
      </w:pPr>
      <w:r>
        <w:rPr>
          <w:rFonts w:cs="Simplified Arabic" w:hint="cs"/>
          <w:sz w:val="28"/>
          <w:szCs w:val="28"/>
          <w:rtl/>
        </w:rPr>
        <w:t xml:space="preserve"> أن هذه المستندات مستندات صحيحة وقانونية.</w:t>
      </w:r>
    </w:p>
    <w:p w:rsidR="00F54080" w:rsidRPr="00EC2824" w:rsidRDefault="00F54080" w:rsidP="00F54080">
      <w:pPr>
        <w:spacing w:line="360" w:lineRule="auto"/>
        <w:ind w:left="139"/>
        <w:contextualSpacing/>
        <w:jc w:val="both"/>
        <w:rPr>
          <w:rFonts w:cs="Simplified Arabic"/>
          <w:sz w:val="28"/>
          <w:szCs w:val="28"/>
          <w:rtl/>
        </w:rPr>
      </w:pPr>
      <w:r>
        <w:rPr>
          <w:rFonts w:cs="Simplified Arabic" w:hint="cs"/>
          <w:sz w:val="28"/>
          <w:szCs w:val="28"/>
          <w:rtl/>
        </w:rPr>
        <w:t>التدقيق المستندي والتدقيق الحسابي يتم تنفيذها بطريقة اختبار ولعدم الإمكانية بتدقيق جميع المستندات التي بحوزة المؤسسة إلا أن العينات التي يتم اختيارها لتدقيقها يجب أن تكون كافية وملائمة.</w:t>
      </w:r>
    </w:p>
    <w:p w:rsidR="00F54080" w:rsidRDefault="00F54080" w:rsidP="00F54080">
      <w:pPr>
        <w:spacing w:line="360" w:lineRule="auto"/>
        <w:contextualSpacing/>
        <w:jc w:val="both"/>
        <w:rPr>
          <w:rFonts w:cs="Simplified Arabic"/>
          <w:sz w:val="28"/>
          <w:szCs w:val="28"/>
          <w:rtl/>
        </w:rPr>
      </w:pPr>
      <w:r w:rsidRPr="00144DA2">
        <w:rPr>
          <w:rFonts w:ascii="Times New Roman" w:hAnsi="Times New Roman" w:cs="Times New Roman"/>
          <w:b/>
          <w:bCs/>
          <w:sz w:val="28"/>
          <w:szCs w:val="28"/>
          <w:rtl/>
        </w:rPr>
        <w:lastRenderedPageBreak/>
        <w:t>4</w:t>
      </w:r>
      <w:r>
        <w:rPr>
          <w:rFonts w:cs="Simplified Arabic" w:hint="cs"/>
          <w:b/>
          <w:bCs/>
          <w:sz w:val="28"/>
          <w:szCs w:val="28"/>
          <w:rtl/>
        </w:rPr>
        <w:t xml:space="preserve">- المصادقات: </w:t>
      </w:r>
      <w:r w:rsidRPr="00144DA2">
        <w:rPr>
          <w:rFonts w:cs="Simplified Arabic" w:hint="cs"/>
          <w:sz w:val="28"/>
          <w:szCs w:val="28"/>
          <w:rtl/>
        </w:rPr>
        <w:t>الشهادات أو الإقرارات أو المصادقات هي وثائق مكتوبة تهدف إلى إقرار حقيقة ما أو تأكيد</w:t>
      </w:r>
      <w:r>
        <w:rPr>
          <w:rFonts w:cs="Simplified Arabic" w:hint="cs"/>
          <w:sz w:val="28"/>
          <w:szCs w:val="28"/>
          <w:rtl/>
        </w:rPr>
        <w:t>ها يحصل عليها المدقق من داخل أو خارج المؤسسة لتدعيم الفحص الذي قام به، وتمثل الإقرارات الخارجية شهادات تصدر عن جهات ليس لها مصلحة في اختلاس أو تزوير البيانات المتعلقة بالمؤسسة وبذلك يمكن الاعتماد عليها كأدلة إثبات قوية، حيث يمكن الحصول على وسائل التأكيد الخارجية من خلال رسائل من المدينين الدائنين، عملاء، بنوك تؤكد أرصدتهم الظاهرة في حسابات المؤسسة وذلك بناءا على رسائل توجهها المؤسسة إليهم تطلب فيها تأكيد الأرصدة.</w:t>
      </w:r>
    </w:p>
    <w:p w:rsidR="00F54080" w:rsidRDefault="00F54080" w:rsidP="00F54080">
      <w:pPr>
        <w:spacing w:line="360" w:lineRule="auto"/>
        <w:contextualSpacing/>
        <w:jc w:val="both"/>
        <w:rPr>
          <w:rFonts w:cs="Simplified Arabic"/>
          <w:sz w:val="28"/>
          <w:szCs w:val="28"/>
          <w:rtl/>
        </w:rPr>
      </w:pPr>
      <w:r w:rsidRPr="00633947">
        <w:rPr>
          <w:rFonts w:ascii="Times New Roman" w:hAnsi="Times New Roman" w:cs="Times New Roman"/>
          <w:sz w:val="28"/>
          <w:szCs w:val="28"/>
          <w:rtl/>
        </w:rPr>
        <w:t>5-</w:t>
      </w:r>
      <w:r>
        <w:rPr>
          <w:rFonts w:cs="Simplified Arabic" w:hint="cs"/>
          <w:sz w:val="28"/>
          <w:szCs w:val="28"/>
          <w:rtl/>
        </w:rPr>
        <w:t xml:space="preserve"> </w:t>
      </w:r>
      <w:r w:rsidRPr="00633947">
        <w:rPr>
          <w:rFonts w:cs="Simplified Arabic" w:hint="cs"/>
          <w:b/>
          <w:bCs/>
          <w:sz w:val="28"/>
          <w:szCs w:val="28"/>
          <w:rtl/>
        </w:rPr>
        <w:t>الاستفسارات:</w:t>
      </w:r>
      <w:r>
        <w:rPr>
          <w:rFonts w:cs="Simplified Arabic" w:hint="cs"/>
          <w:b/>
          <w:bCs/>
          <w:sz w:val="28"/>
          <w:szCs w:val="28"/>
          <w:rtl/>
        </w:rPr>
        <w:t xml:space="preserve"> </w:t>
      </w:r>
      <w:r w:rsidRPr="000C3286">
        <w:rPr>
          <w:rFonts w:cs="Simplified Arabic" w:hint="cs"/>
          <w:sz w:val="28"/>
          <w:szCs w:val="28"/>
          <w:rtl/>
        </w:rPr>
        <w:t>يتضمن نظام الاستفسارات</w:t>
      </w:r>
      <w:r>
        <w:rPr>
          <w:rFonts w:cs="Simplified Arabic" w:hint="cs"/>
          <w:sz w:val="28"/>
          <w:szCs w:val="28"/>
          <w:rtl/>
        </w:rPr>
        <w:t xml:space="preserve"> ما يقوم المدقق بتوجيهه من أسئلة أو إيضاحات أو طلب معلومات أو بيانات من الجهات المختلفة خصوصا إدارة المؤسسة وذلك لتأكيد صحة بعض الأدلة أو القرائن الذي قام بجمعها أثناء عملية التدقيق فقد يرى المدقق أثناء جمعه للمستندات والدفاتر والسجلات أن بعض النقاط بحاجة إلى إيضاح أو تفسير ولهذا فإنه يلجأ إلى الجهات المسئولة لطلب المزيد من الإيضاحات أو البيانات وهذه الجهات قد تكون الإدارة العليا للمؤسسة أو موظفيه ومن خلال هده الإيضاحات أو التفسيرات يتمكن المدقق من تكوين رأيه النهائي في الموضوع محل التدقيق وقد تكون الإيضاحات أو الاستفسارات شفوية أو قد تكون مكتوبة، وعلى المدقق في حالة عدم تمكينه من حق طلب البيانات أو الإيضاحات التي احتاج إليها أثناء عملية التدقيق إثبات ذلك في تقريره إلى مجلس الإدارة.</w:t>
      </w:r>
    </w:p>
    <w:p w:rsidR="00F54080" w:rsidRPr="00223D9D" w:rsidRDefault="00F54080" w:rsidP="00F54080">
      <w:pPr>
        <w:spacing w:line="360" w:lineRule="auto"/>
        <w:contextualSpacing/>
        <w:jc w:val="both"/>
        <w:rPr>
          <w:rFonts w:cs="Simplified Arabic"/>
          <w:b/>
          <w:bCs/>
          <w:sz w:val="28"/>
          <w:szCs w:val="28"/>
          <w:rtl/>
        </w:rPr>
      </w:pPr>
      <w:r w:rsidRPr="00223D9D">
        <w:rPr>
          <w:rFonts w:ascii="Times New Roman" w:hAnsi="Times New Roman" w:cs="Times New Roman"/>
          <w:b/>
          <w:bCs/>
          <w:sz w:val="28"/>
          <w:szCs w:val="28"/>
          <w:rtl/>
        </w:rPr>
        <w:t>6</w:t>
      </w:r>
      <w:r w:rsidRPr="00223D9D">
        <w:rPr>
          <w:rFonts w:cs="Simplified Arabic" w:hint="cs"/>
          <w:b/>
          <w:bCs/>
          <w:sz w:val="28"/>
          <w:szCs w:val="28"/>
          <w:rtl/>
        </w:rPr>
        <w:t>- التدقيق الانتقادي:</w:t>
      </w:r>
      <w:r>
        <w:rPr>
          <w:rFonts w:cs="Simplified Arabic" w:hint="cs"/>
          <w:b/>
          <w:bCs/>
          <w:sz w:val="28"/>
          <w:szCs w:val="28"/>
          <w:rtl/>
        </w:rPr>
        <w:t xml:space="preserve"> </w:t>
      </w:r>
      <w:r>
        <w:rPr>
          <w:rFonts w:cs="Simplified Arabic" w:hint="cs"/>
          <w:sz w:val="28"/>
          <w:szCs w:val="28"/>
          <w:rtl/>
        </w:rPr>
        <w:t>تعتمد هذه الوسيلة من وسائل جمع أدلة الإثبات على مهارة المدقق وخبرته فهي تشمل الفحص السريع الخاطف للمستندات والدفاتر والسجلات والقوائم المالية مثل وجود اسم شخص أو شركة لم يسبق وإن ظهر له حساب بدفتر الأستاذ العام عند ورود المصادقات للمدقق وهنا قد يكتشف المدقق إرسال المؤسسة خطابات(رسائل) إلى أشخاص وهميين ويتوقف مدى نجاح التدقيق الانتقادي على القدرة الفنية والخبرة السابقة للمدقق كما أن هذه الوسيلة تفيد كثيرا في اختصار جزء كبير من الوقت والجهد الذي يبذله المدقق أثناء قيامه بواجباته كما أنها تمثل أدلة إضافية لإثبات العمليات التي لا تكون واضحة إذا تم تدقيقها من واقع الدفاتر والسجلات ولهذا كثيرا ما يعتمد التدقيق الانتقادي على الخروج من نطاق السجلات والدفاتر والمستندات إلى تقصي الحقائق من مصادر أخرى والاعتماد على الاستنتاج السليم.</w:t>
      </w:r>
    </w:p>
    <w:p w:rsidR="00F54080" w:rsidRDefault="00F54080" w:rsidP="00F54080">
      <w:pPr>
        <w:spacing w:line="360" w:lineRule="auto"/>
        <w:contextualSpacing/>
        <w:jc w:val="both"/>
        <w:rPr>
          <w:rFonts w:cs="Simplified Arabic"/>
          <w:sz w:val="28"/>
          <w:szCs w:val="28"/>
          <w:rtl/>
        </w:rPr>
      </w:pPr>
      <w:r w:rsidRPr="00F01ABC">
        <w:rPr>
          <w:rFonts w:ascii="Times New Roman" w:hAnsi="Times New Roman" w:cs="Times New Roman"/>
          <w:b/>
          <w:bCs/>
          <w:sz w:val="28"/>
          <w:szCs w:val="28"/>
          <w:rtl/>
        </w:rPr>
        <w:lastRenderedPageBreak/>
        <w:t>7-</w:t>
      </w:r>
      <w:r>
        <w:rPr>
          <w:rFonts w:cs="Simplified Arabic" w:hint="cs"/>
          <w:b/>
          <w:bCs/>
          <w:sz w:val="28"/>
          <w:szCs w:val="28"/>
          <w:rtl/>
        </w:rPr>
        <w:t xml:space="preserve"> المقارنات: </w:t>
      </w:r>
      <w:r w:rsidRPr="004E7C42">
        <w:rPr>
          <w:rFonts w:cs="Simplified Arabic" w:hint="cs"/>
          <w:sz w:val="28"/>
          <w:szCs w:val="28"/>
          <w:rtl/>
        </w:rPr>
        <w:t>المقارنة</w:t>
      </w:r>
      <w:r>
        <w:rPr>
          <w:rFonts w:cs="Simplified Arabic" w:hint="cs"/>
          <w:sz w:val="28"/>
          <w:szCs w:val="28"/>
          <w:rtl/>
        </w:rPr>
        <w:t xml:space="preserve"> هي عبارة عن إجراء مقابلة بين شيئين أو أكثر بقصد تحقيق هدف معين وبالتالي فإن المقارنات كوسيلة من ووسائل الحصول على أدلة وقرائن الإثبات، حيث يقارن مدقق الحسابات عناصر قوائم نتيجة الأعمال بعضها ببعض للفترة محل الفحص أو بالفترات السابقة بقصد التحقق من صحة العناصر التي تتضمنها هذه القوائم والنتائج التي تفصح عنها والكشف عن أية انحرافات أو أخطاء وقعت ومعرفة الأسباب والتغيرات التي أدت إلى وقوعها، والمقارنات قد تؤدي في كثير من الأحيان إلى الكشف عن أخطاء تم ارتكابها بصورة عمدية بهدف التلاعب في عناصر القوائم المالية الختامية وبالتالي التأثير على نتائج النشاط وسلامة المركز المالي.</w:t>
      </w:r>
    </w:p>
    <w:p w:rsidR="00F54080" w:rsidRDefault="00F54080" w:rsidP="00F54080">
      <w:pPr>
        <w:spacing w:line="360" w:lineRule="auto"/>
        <w:contextualSpacing/>
        <w:jc w:val="both"/>
        <w:rPr>
          <w:rFonts w:cs="Simplified Arabic"/>
          <w:sz w:val="28"/>
          <w:szCs w:val="28"/>
          <w:rtl/>
        </w:rPr>
      </w:pPr>
      <w:r w:rsidRPr="00902444">
        <w:rPr>
          <w:rFonts w:ascii="Times New Roman" w:hAnsi="Times New Roman" w:cs="Times New Roman"/>
          <w:b/>
          <w:bCs/>
          <w:sz w:val="28"/>
          <w:szCs w:val="28"/>
          <w:rtl/>
        </w:rPr>
        <w:t>8-</w:t>
      </w:r>
      <w:r w:rsidRPr="00902444">
        <w:rPr>
          <w:rFonts w:cs="Simplified Arabic" w:hint="cs"/>
          <w:b/>
          <w:bCs/>
          <w:sz w:val="28"/>
          <w:szCs w:val="28"/>
          <w:rtl/>
        </w:rPr>
        <w:t xml:space="preserve"> فحص السجلات الفرعية</w:t>
      </w:r>
      <w:r>
        <w:rPr>
          <w:rFonts w:cs="Simplified Arabic" w:hint="cs"/>
          <w:b/>
          <w:bCs/>
          <w:sz w:val="28"/>
          <w:szCs w:val="28"/>
          <w:rtl/>
        </w:rPr>
        <w:t xml:space="preserve">: </w:t>
      </w:r>
      <w:r w:rsidRPr="00902444">
        <w:rPr>
          <w:rFonts w:cs="Simplified Arabic" w:hint="cs"/>
          <w:sz w:val="28"/>
          <w:szCs w:val="28"/>
          <w:rtl/>
        </w:rPr>
        <w:t>كثيرا ما يتضمن دفتر الأستاذ العام حسابات إجمالية مثل حساب إجمالي المدينين وحساب إجمالي الدائنين والتي</w:t>
      </w:r>
      <w:r>
        <w:rPr>
          <w:rFonts w:cs="Simplified Arabic" w:hint="cs"/>
          <w:b/>
          <w:bCs/>
          <w:sz w:val="28"/>
          <w:szCs w:val="28"/>
          <w:rtl/>
        </w:rPr>
        <w:t xml:space="preserve"> </w:t>
      </w:r>
      <w:r w:rsidRPr="00902444">
        <w:rPr>
          <w:rFonts w:cs="Simplified Arabic" w:hint="cs"/>
          <w:sz w:val="28"/>
          <w:szCs w:val="28"/>
          <w:rtl/>
        </w:rPr>
        <w:t>يتم تفصيلها في دفاتر أستاذ مساعدة أو خاصة</w:t>
      </w:r>
      <w:r>
        <w:rPr>
          <w:rFonts w:cs="Simplified Arabic" w:hint="cs"/>
          <w:sz w:val="28"/>
          <w:szCs w:val="28"/>
          <w:rtl/>
        </w:rPr>
        <w:t xml:space="preserve"> ن لذا فإن مدقق الحسابات عند فحصه لأرصدة الحسابات الإجمالية يجب أن يقوم أيضا بفحص البيانات التحليلية للحسابات الإجمالية في دفاتر الأستا</w:t>
      </w:r>
      <w:r>
        <w:rPr>
          <w:rFonts w:cs="Simplified Arabic" w:hint="eastAsia"/>
          <w:sz w:val="28"/>
          <w:szCs w:val="28"/>
          <w:rtl/>
        </w:rPr>
        <w:t>ذ</w:t>
      </w:r>
      <w:r>
        <w:rPr>
          <w:rFonts w:cs="Simplified Arabic" w:hint="cs"/>
          <w:sz w:val="28"/>
          <w:szCs w:val="28"/>
          <w:rtl/>
        </w:rPr>
        <w:t xml:space="preserve"> المساعدة رغم تساوي مجموع أرصدة الحسابات التحليلية بدفاتر الأستاذ المساعدة مع رصيد الحساب الإجمالي لها بدفتر الأستاذ العام.</w:t>
      </w:r>
    </w:p>
    <w:p w:rsidR="00F54080" w:rsidRPr="00902444" w:rsidRDefault="00F54080" w:rsidP="00F54080">
      <w:pPr>
        <w:spacing w:after="0" w:line="360" w:lineRule="auto"/>
        <w:contextualSpacing/>
        <w:jc w:val="both"/>
        <w:rPr>
          <w:rFonts w:cs="Simplified Arabic"/>
          <w:sz w:val="28"/>
          <w:szCs w:val="28"/>
          <w:rtl/>
        </w:rPr>
      </w:pPr>
      <w:r>
        <w:rPr>
          <w:rFonts w:cs="Simplified Arabic" w:hint="cs"/>
          <w:sz w:val="28"/>
          <w:szCs w:val="28"/>
          <w:rtl/>
        </w:rPr>
        <w:tab/>
        <w:t>كما يقوم المدقق أيضا بتدقيق بيانات دفاتر اليوميات المساعد</w:t>
      </w:r>
      <w:r>
        <w:rPr>
          <w:rFonts w:cs="Simplified Arabic" w:hint="cs"/>
          <w:sz w:val="28"/>
          <w:szCs w:val="28"/>
          <w:rtl/>
          <w:lang w:bidi="ar-DZ"/>
        </w:rPr>
        <w:t>ة</w:t>
      </w:r>
      <w:r>
        <w:rPr>
          <w:rFonts w:cs="Simplified Arabic" w:hint="cs"/>
          <w:sz w:val="28"/>
          <w:szCs w:val="28"/>
          <w:rtl/>
        </w:rPr>
        <w:t xml:space="preserve"> ومقارنتها مع قيود المركزية الواردة بدفتر اليومية المركزي، كما تشمل هذه الوسيلة أيضا تدقيق كشوف الجرد التي تتم بواسطة الإدارة في نهاية العام مع سجلات المخازن للتأكد من أن الكميات الوارد</w:t>
      </w:r>
      <w:r>
        <w:rPr>
          <w:rFonts w:cs="Simplified Arabic" w:hint="eastAsia"/>
          <w:sz w:val="28"/>
          <w:szCs w:val="28"/>
          <w:rtl/>
        </w:rPr>
        <w:t>ة</w:t>
      </w:r>
      <w:r>
        <w:rPr>
          <w:rFonts w:cs="Simplified Arabic" w:hint="cs"/>
          <w:sz w:val="28"/>
          <w:szCs w:val="28"/>
          <w:rtl/>
        </w:rPr>
        <w:t xml:space="preserve"> أو الأصناف المختلف</w:t>
      </w:r>
      <w:r>
        <w:rPr>
          <w:rFonts w:cs="Simplified Arabic" w:hint="eastAsia"/>
          <w:sz w:val="28"/>
          <w:szCs w:val="28"/>
          <w:rtl/>
        </w:rPr>
        <w:t>ة</w:t>
      </w:r>
      <w:r>
        <w:rPr>
          <w:rFonts w:cs="Simplified Arabic" w:hint="cs"/>
          <w:sz w:val="28"/>
          <w:szCs w:val="28"/>
          <w:rtl/>
        </w:rPr>
        <w:t xml:space="preserve"> التي تتضمنها كشوف الجرد مطابقة لما هو موجود في </w:t>
      </w:r>
      <w:r>
        <w:rPr>
          <w:rFonts w:cs="Simplified Arabic" w:hint="eastAsia"/>
          <w:sz w:val="28"/>
          <w:szCs w:val="28"/>
          <w:rtl/>
        </w:rPr>
        <w:t>بطاقتا لأصاف</w:t>
      </w:r>
      <w:r>
        <w:rPr>
          <w:rFonts w:cs="Simplified Arabic" w:hint="cs"/>
          <w:sz w:val="28"/>
          <w:szCs w:val="28"/>
          <w:rtl/>
        </w:rPr>
        <w:t xml:space="preserve"> في المخازن، مع مراعاة إذا كان هناك بعض الاختلافات بين قوائم الجرد وبين سجلات وبطاقات المخازن فعلى المدقق في هذه الحالة البحث عن الأسباب التي أدت إلى ذلك فقد تكون هناك عمليات اختلاس للمواد من المخزن أو قد تكون الأسباب اختلاف طبيعة المادة نفسها مما يؤدي إلى تبخر جزء منها أو انكماش بعض منها نتيجة التخزين أو نقص أوزانها نتيجة التبخر.</w:t>
      </w:r>
    </w:p>
    <w:p w:rsidR="00F54080" w:rsidRDefault="00F54080" w:rsidP="004F7A67">
      <w:pPr>
        <w:pStyle w:val="2"/>
        <w:tabs>
          <w:tab w:val="left" w:pos="2351"/>
        </w:tabs>
        <w:spacing w:after="0" w:line="360" w:lineRule="auto"/>
        <w:ind w:left="97"/>
        <w:jc w:val="lowKashida"/>
        <w:rPr>
          <w:rFonts w:cs="Simplified Arabic"/>
          <w:sz w:val="28"/>
          <w:szCs w:val="28"/>
          <w:lang w:bidi="ar-DZ"/>
        </w:rPr>
      </w:pPr>
      <w:r w:rsidRPr="009E645A">
        <w:rPr>
          <w:rFonts w:ascii="Times New Roman" w:hAnsi="Times New Roman" w:cs="Times New Roman"/>
          <w:b/>
          <w:bCs/>
          <w:sz w:val="28"/>
          <w:szCs w:val="28"/>
          <w:rtl/>
          <w:lang w:bidi="ar-DZ"/>
        </w:rPr>
        <w:t>9</w:t>
      </w:r>
      <w:r w:rsidRPr="00C70C7E">
        <w:rPr>
          <w:rFonts w:cs="Simplified Arabic" w:hint="cs"/>
          <w:b/>
          <w:bCs/>
          <w:sz w:val="28"/>
          <w:szCs w:val="28"/>
          <w:rtl/>
          <w:lang w:bidi="ar-DZ"/>
        </w:rPr>
        <w:t>-</w:t>
      </w:r>
      <w:r>
        <w:rPr>
          <w:rFonts w:cs="Simplified Arabic" w:hint="cs"/>
          <w:b/>
          <w:bCs/>
          <w:sz w:val="28"/>
          <w:szCs w:val="28"/>
          <w:rtl/>
          <w:lang w:bidi="ar-DZ"/>
        </w:rPr>
        <w:t xml:space="preserve"> </w:t>
      </w:r>
      <w:r w:rsidRPr="00C70C7E">
        <w:rPr>
          <w:rFonts w:cs="Simplified Arabic" w:hint="cs"/>
          <w:b/>
          <w:bCs/>
          <w:sz w:val="28"/>
          <w:szCs w:val="28"/>
          <w:rtl/>
          <w:lang w:bidi="ar-DZ"/>
        </w:rPr>
        <w:t>التحليل المالي:</w:t>
      </w:r>
      <w:r w:rsidRPr="00D2384B">
        <w:rPr>
          <w:rFonts w:cs="Simplified Arabic" w:hint="cs"/>
          <w:sz w:val="28"/>
          <w:szCs w:val="28"/>
          <w:rtl/>
          <w:lang w:bidi="ar-DZ"/>
        </w:rPr>
        <w:t xml:space="preserve"> يعد أحد الوسائل التي يمكن م</w:t>
      </w:r>
      <w:r>
        <w:rPr>
          <w:rFonts w:cs="Simplified Arabic" w:hint="cs"/>
          <w:sz w:val="28"/>
          <w:szCs w:val="28"/>
          <w:rtl/>
          <w:lang w:bidi="ar-DZ"/>
        </w:rPr>
        <w:t>ن خلالها الحصول على دليل إثبات وذلك من خلال اللجوء إلى ا</w:t>
      </w:r>
      <w:r w:rsidRPr="00D2384B">
        <w:rPr>
          <w:rFonts w:cs="Simplified Arabic" w:hint="cs"/>
          <w:sz w:val="28"/>
          <w:szCs w:val="28"/>
          <w:rtl/>
          <w:lang w:bidi="ar-DZ"/>
        </w:rPr>
        <w:t>ستخدام</w:t>
      </w:r>
      <w:r>
        <w:rPr>
          <w:rFonts w:cs="Simplified Arabic" w:hint="cs"/>
          <w:sz w:val="28"/>
          <w:szCs w:val="28"/>
          <w:rtl/>
          <w:lang w:bidi="ar-DZ"/>
        </w:rPr>
        <w:t xml:space="preserve"> </w:t>
      </w:r>
      <w:r w:rsidRPr="00D2384B">
        <w:rPr>
          <w:rFonts w:cs="Simplified Arabic" w:hint="cs"/>
          <w:sz w:val="28"/>
          <w:szCs w:val="28"/>
          <w:rtl/>
          <w:lang w:bidi="ar-DZ"/>
        </w:rPr>
        <w:t>النسب المالية: مثل نسب السيولة</w:t>
      </w:r>
      <w:r>
        <w:rPr>
          <w:rFonts w:cs="Simplified Arabic" w:hint="cs"/>
          <w:sz w:val="28"/>
          <w:szCs w:val="28"/>
          <w:rtl/>
          <w:lang w:bidi="ar-DZ"/>
        </w:rPr>
        <w:t>.</w:t>
      </w:r>
    </w:p>
    <w:p w:rsidR="00D1571E" w:rsidRPr="00F54080" w:rsidRDefault="00D1571E" w:rsidP="00F54080">
      <w:pPr>
        <w:spacing w:after="0" w:line="240" w:lineRule="auto"/>
        <w:contextualSpacing/>
        <w:jc w:val="both"/>
        <w:rPr>
          <w:rFonts w:ascii="Simplified Arabic" w:hAnsi="Simplified Arabic" w:cs="Simplified Arabic"/>
          <w:sz w:val="28"/>
          <w:szCs w:val="28"/>
        </w:rPr>
      </w:pPr>
    </w:p>
    <w:sectPr w:rsidR="00D1571E" w:rsidRPr="00F54080" w:rsidSect="00A1193D">
      <w:pgSz w:w="11906" w:h="16838"/>
      <w:pgMar w:top="851" w:right="1418"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CF6" w:rsidRDefault="00F41CF6" w:rsidP="00A1193D">
      <w:pPr>
        <w:spacing w:after="0" w:line="240" w:lineRule="auto"/>
      </w:pPr>
      <w:r>
        <w:separator/>
      </w:r>
    </w:p>
  </w:endnote>
  <w:endnote w:type="continuationSeparator" w:id="1">
    <w:p w:rsidR="00F41CF6" w:rsidRDefault="00F41CF6" w:rsidP="00A119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CF6" w:rsidRDefault="00F41CF6" w:rsidP="00A1193D">
      <w:pPr>
        <w:spacing w:after="0" w:line="240" w:lineRule="auto"/>
      </w:pPr>
      <w:r>
        <w:separator/>
      </w:r>
    </w:p>
  </w:footnote>
  <w:footnote w:type="continuationSeparator" w:id="1">
    <w:p w:rsidR="00F41CF6" w:rsidRDefault="00F41CF6" w:rsidP="00A119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443D"/>
    <w:multiLevelType w:val="hybridMultilevel"/>
    <w:tmpl w:val="531CC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6762B88"/>
    <w:multiLevelType w:val="hybridMultilevel"/>
    <w:tmpl w:val="915884B0"/>
    <w:lvl w:ilvl="0" w:tplc="040C0001">
      <w:start w:val="1"/>
      <w:numFmt w:val="bullet"/>
      <w:lvlText w:val=""/>
      <w:lvlJc w:val="left"/>
      <w:pPr>
        <w:ind w:left="501" w:hanging="360"/>
      </w:pPr>
      <w:rPr>
        <w:rFonts w:ascii="Symbol" w:hAnsi="Symbol"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2">
    <w:nsid w:val="2EC32A15"/>
    <w:multiLevelType w:val="hybridMultilevel"/>
    <w:tmpl w:val="4454B2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CDB506B"/>
    <w:multiLevelType w:val="hybridMultilevel"/>
    <w:tmpl w:val="9D402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7326548"/>
    <w:multiLevelType w:val="hybridMultilevel"/>
    <w:tmpl w:val="879878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45E2A2E"/>
    <w:multiLevelType w:val="hybridMultilevel"/>
    <w:tmpl w:val="05EECCA0"/>
    <w:lvl w:ilvl="0" w:tplc="040C0001">
      <w:start w:val="1"/>
      <w:numFmt w:val="bullet"/>
      <w:lvlText w:val=""/>
      <w:lvlJc w:val="left"/>
      <w:pPr>
        <w:ind w:left="2520" w:hanging="360"/>
      </w:pPr>
      <w:rPr>
        <w:rFonts w:ascii="Symbol" w:hAnsi="Symbo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6">
    <w:nsid w:val="70A363C2"/>
    <w:multiLevelType w:val="hybridMultilevel"/>
    <w:tmpl w:val="8D1A95C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782F6CA1"/>
    <w:multiLevelType w:val="hybridMultilevel"/>
    <w:tmpl w:val="393660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B0E19C9"/>
    <w:multiLevelType w:val="hybridMultilevel"/>
    <w:tmpl w:val="B7A48708"/>
    <w:lvl w:ilvl="0" w:tplc="040C0001">
      <w:start w:val="1"/>
      <w:numFmt w:val="bullet"/>
      <w:lvlText w:val=""/>
      <w:lvlJc w:val="left"/>
      <w:pPr>
        <w:ind w:left="859" w:hanging="360"/>
      </w:pPr>
      <w:rPr>
        <w:rFonts w:ascii="Symbol" w:hAnsi="Symbol" w:hint="default"/>
      </w:rPr>
    </w:lvl>
    <w:lvl w:ilvl="1" w:tplc="040C0003" w:tentative="1">
      <w:start w:val="1"/>
      <w:numFmt w:val="bullet"/>
      <w:lvlText w:val="o"/>
      <w:lvlJc w:val="left"/>
      <w:pPr>
        <w:ind w:left="1579" w:hanging="360"/>
      </w:pPr>
      <w:rPr>
        <w:rFonts w:ascii="Courier New" w:hAnsi="Courier New" w:cs="Courier New" w:hint="default"/>
      </w:rPr>
    </w:lvl>
    <w:lvl w:ilvl="2" w:tplc="040C0005" w:tentative="1">
      <w:start w:val="1"/>
      <w:numFmt w:val="bullet"/>
      <w:lvlText w:val=""/>
      <w:lvlJc w:val="left"/>
      <w:pPr>
        <w:ind w:left="2299" w:hanging="360"/>
      </w:pPr>
      <w:rPr>
        <w:rFonts w:ascii="Wingdings" w:hAnsi="Wingdings" w:hint="default"/>
      </w:rPr>
    </w:lvl>
    <w:lvl w:ilvl="3" w:tplc="040C0001" w:tentative="1">
      <w:start w:val="1"/>
      <w:numFmt w:val="bullet"/>
      <w:lvlText w:val=""/>
      <w:lvlJc w:val="left"/>
      <w:pPr>
        <w:ind w:left="3019" w:hanging="360"/>
      </w:pPr>
      <w:rPr>
        <w:rFonts w:ascii="Symbol" w:hAnsi="Symbol" w:hint="default"/>
      </w:rPr>
    </w:lvl>
    <w:lvl w:ilvl="4" w:tplc="040C0003" w:tentative="1">
      <w:start w:val="1"/>
      <w:numFmt w:val="bullet"/>
      <w:lvlText w:val="o"/>
      <w:lvlJc w:val="left"/>
      <w:pPr>
        <w:ind w:left="3739" w:hanging="360"/>
      </w:pPr>
      <w:rPr>
        <w:rFonts w:ascii="Courier New" w:hAnsi="Courier New" w:cs="Courier New" w:hint="default"/>
      </w:rPr>
    </w:lvl>
    <w:lvl w:ilvl="5" w:tplc="040C0005" w:tentative="1">
      <w:start w:val="1"/>
      <w:numFmt w:val="bullet"/>
      <w:lvlText w:val=""/>
      <w:lvlJc w:val="left"/>
      <w:pPr>
        <w:ind w:left="4459" w:hanging="360"/>
      </w:pPr>
      <w:rPr>
        <w:rFonts w:ascii="Wingdings" w:hAnsi="Wingdings" w:hint="default"/>
      </w:rPr>
    </w:lvl>
    <w:lvl w:ilvl="6" w:tplc="040C0001" w:tentative="1">
      <w:start w:val="1"/>
      <w:numFmt w:val="bullet"/>
      <w:lvlText w:val=""/>
      <w:lvlJc w:val="left"/>
      <w:pPr>
        <w:ind w:left="5179" w:hanging="360"/>
      </w:pPr>
      <w:rPr>
        <w:rFonts w:ascii="Symbol" w:hAnsi="Symbol" w:hint="default"/>
      </w:rPr>
    </w:lvl>
    <w:lvl w:ilvl="7" w:tplc="040C0003" w:tentative="1">
      <w:start w:val="1"/>
      <w:numFmt w:val="bullet"/>
      <w:lvlText w:val="o"/>
      <w:lvlJc w:val="left"/>
      <w:pPr>
        <w:ind w:left="5899" w:hanging="360"/>
      </w:pPr>
      <w:rPr>
        <w:rFonts w:ascii="Courier New" w:hAnsi="Courier New" w:cs="Courier New" w:hint="default"/>
      </w:rPr>
    </w:lvl>
    <w:lvl w:ilvl="8" w:tplc="040C0005" w:tentative="1">
      <w:start w:val="1"/>
      <w:numFmt w:val="bullet"/>
      <w:lvlText w:val=""/>
      <w:lvlJc w:val="left"/>
      <w:pPr>
        <w:ind w:left="6619" w:hanging="360"/>
      </w:pPr>
      <w:rPr>
        <w:rFonts w:ascii="Wingdings" w:hAnsi="Wingdings" w:hint="default"/>
      </w:rPr>
    </w:lvl>
  </w:abstractNum>
  <w:num w:numId="1">
    <w:abstractNumId w:val="0"/>
  </w:num>
  <w:num w:numId="2">
    <w:abstractNumId w:val="7"/>
  </w:num>
  <w:num w:numId="3">
    <w:abstractNumId w:val="3"/>
  </w:num>
  <w:num w:numId="4">
    <w:abstractNumId w:val="4"/>
  </w:num>
  <w:num w:numId="5">
    <w:abstractNumId w:val="6"/>
  </w:num>
  <w:num w:numId="6">
    <w:abstractNumId w:val="2"/>
  </w:num>
  <w:num w:numId="7">
    <w:abstractNumId w:val="8"/>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footnotePr>
    <w:footnote w:id="0"/>
    <w:footnote w:id="1"/>
  </w:footnotePr>
  <w:endnotePr>
    <w:endnote w:id="0"/>
    <w:endnote w:id="1"/>
  </w:endnotePr>
  <w:compat/>
  <w:rsids>
    <w:rsidRoot w:val="00A1193D"/>
    <w:rsid w:val="0009732C"/>
    <w:rsid w:val="000E50E4"/>
    <w:rsid w:val="0025085B"/>
    <w:rsid w:val="002C23FC"/>
    <w:rsid w:val="003827F3"/>
    <w:rsid w:val="00394EA9"/>
    <w:rsid w:val="003B45D4"/>
    <w:rsid w:val="003D40E6"/>
    <w:rsid w:val="00447CD3"/>
    <w:rsid w:val="0045258A"/>
    <w:rsid w:val="004544CA"/>
    <w:rsid w:val="00483834"/>
    <w:rsid w:val="0049389E"/>
    <w:rsid w:val="004F7A67"/>
    <w:rsid w:val="0051203E"/>
    <w:rsid w:val="00564D44"/>
    <w:rsid w:val="00693DE5"/>
    <w:rsid w:val="007A4D20"/>
    <w:rsid w:val="008270CD"/>
    <w:rsid w:val="00844D11"/>
    <w:rsid w:val="008A7F9A"/>
    <w:rsid w:val="008C1E9F"/>
    <w:rsid w:val="00901C0C"/>
    <w:rsid w:val="00931A52"/>
    <w:rsid w:val="0099116D"/>
    <w:rsid w:val="009E6D88"/>
    <w:rsid w:val="00A1193D"/>
    <w:rsid w:val="00AF04FC"/>
    <w:rsid w:val="00C95B22"/>
    <w:rsid w:val="00CE4FC1"/>
    <w:rsid w:val="00D1571E"/>
    <w:rsid w:val="00E15B1A"/>
    <w:rsid w:val="00EA2373"/>
    <w:rsid w:val="00F41CF6"/>
    <w:rsid w:val="00F54080"/>
    <w:rsid w:val="00FE210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93D"/>
    <w:pPr>
      <w:bidi/>
    </w:pPr>
    <w:rPr>
      <w:rFonts w:ascii="Calibri" w:eastAsia="Times New Roman"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سرد الفقرات"/>
    <w:basedOn w:val="Normal"/>
    <w:uiPriority w:val="34"/>
    <w:qFormat/>
    <w:rsid w:val="00A1193D"/>
    <w:pPr>
      <w:ind w:left="720"/>
      <w:contextualSpacing/>
    </w:pPr>
  </w:style>
  <w:style w:type="paragraph" w:styleId="Notedebasdepage">
    <w:name w:val="footnote text"/>
    <w:basedOn w:val="Normal"/>
    <w:link w:val="NotedebasdepageCar"/>
    <w:uiPriority w:val="99"/>
    <w:unhideWhenUsed/>
    <w:rsid w:val="00A1193D"/>
    <w:pPr>
      <w:bidi w:val="0"/>
      <w:spacing w:after="0" w:line="240" w:lineRule="auto"/>
    </w:pPr>
    <w:rPr>
      <w:sz w:val="20"/>
      <w:szCs w:val="20"/>
      <w:lang w:val="fr-FR" w:eastAsia="fr-FR"/>
    </w:rPr>
  </w:style>
  <w:style w:type="character" w:customStyle="1" w:styleId="NotedebasdepageCar">
    <w:name w:val="Note de bas de page Car"/>
    <w:basedOn w:val="Policepardfaut"/>
    <w:link w:val="Notedebasdepage"/>
    <w:uiPriority w:val="99"/>
    <w:rsid w:val="00A1193D"/>
    <w:rPr>
      <w:rFonts w:ascii="Calibri" w:eastAsia="Times New Roman" w:hAnsi="Calibri" w:cs="Arial"/>
      <w:sz w:val="20"/>
      <w:szCs w:val="20"/>
      <w:lang w:eastAsia="fr-FR"/>
    </w:rPr>
  </w:style>
  <w:style w:type="character" w:styleId="Appelnotedebasdep">
    <w:name w:val="footnote reference"/>
    <w:basedOn w:val="Policepardfaut"/>
    <w:uiPriority w:val="99"/>
    <w:unhideWhenUsed/>
    <w:rsid w:val="00A1193D"/>
    <w:rPr>
      <w:rFonts w:cs="Simplified Arabic"/>
      <w:sz w:val="28"/>
      <w:szCs w:val="28"/>
      <w:vertAlign w:val="superscript"/>
      <w:lang w:val="fr-FR" w:bidi="ar-DZ"/>
    </w:rPr>
  </w:style>
  <w:style w:type="paragraph" w:styleId="Notedefin">
    <w:name w:val="endnote text"/>
    <w:basedOn w:val="Normal"/>
    <w:link w:val="NotedefinCar"/>
    <w:uiPriority w:val="99"/>
    <w:unhideWhenUsed/>
    <w:rsid w:val="00A1193D"/>
    <w:rPr>
      <w:sz w:val="20"/>
      <w:szCs w:val="20"/>
    </w:rPr>
  </w:style>
  <w:style w:type="character" w:customStyle="1" w:styleId="NotedefinCar">
    <w:name w:val="Note de fin Car"/>
    <w:basedOn w:val="Policepardfaut"/>
    <w:link w:val="Notedefin"/>
    <w:uiPriority w:val="99"/>
    <w:rsid w:val="00A1193D"/>
    <w:rPr>
      <w:rFonts w:ascii="Calibri" w:eastAsia="Times New Roman" w:hAnsi="Calibri" w:cs="Arial"/>
      <w:sz w:val="20"/>
      <w:szCs w:val="20"/>
      <w:lang w:val="en-US"/>
    </w:rPr>
  </w:style>
  <w:style w:type="paragraph" w:styleId="Paragraphedeliste">
    <w:name w:val="List Paragraph"/>
    <w:basedOn w:val="Normal"/>
    <w:uiPriority w:val="34"/>
    <w:qFormat/>
    <w:rsid w:val="0099116D"/>
    <w:pPr>
      <w:ind w:left="720"/>
      <w:contextualSpacing/>
    </w:pPr>
  </w:style>
  <w:style w:type="paragraph" w:styleId="En-tte">
    <w:name w:val="header"/>
    <w:basedOn w:val="Normal"/>
    <w:link w:val="En-tteCar"/>
    <w:uiPriority w:val="99"/>
    <w:unhideWhenUsed/>
    <w:rsid w:val="00CE4FC1"/>
    <w:pPr>
      <w:tabs>
        <w:tab w:val="center" w:pos="4153"/>
        <w:tab w:val="right" w:pos="8306"/>
      </w:tabs>
      <w:spacing w:after="0" w:line="240" w:lineRule="auto"/>
    </w:pPr>
  </w:style>
  <w:style w:type="character" w:customStyle="1" w:styleId="En-tteCar">
    <w:name w:val="En-tête Car"/>
    <w:basedOn w:val="Policepardfaut"/>
    <w:link w:val="En-tte"/>
    <w:uiPriority w:val="99"/>
    <w:rsid w:val="00CE4FC1"/>
    <w:rPr>
      <w:rFonts w:ascii="Calibri" w:eastAsia="Times New Roman" w:hAnsi="Calibri" w:cs="Arial"/>
      <w:lang w:val="en-US"/>
    </w:rPr>
  </w:style>
  <w:style w:type="paragraph" w:styleId="Pieddepage">
    <w:name w:val="footer"/>
    <w:basedOn w:val="Normal"/>
    <w:link w:val="PieddepageCar"/>
    <w:uiPriority w:val="99"/>
    <w:semiHidden/>
    <w:unhideWhenUsed/>
    <w:rsid w:val="00CE4FC1"/>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CE4FC1"/>
    <w:rPr>
      <w:rFonts w:ascii="Calibri" w:eastAsia="Times New Roman" w:hAnsi="Calibri" w:cs="Arial"/>
      <w:lang w:val="en-US"/>
    </w:rPr>
  </w:style>
  <w:style w:type="paragraph" w:customStyle="1" w:styleId="2">
    <w:name w:val="سرد الفقرات2"/>
    <w:basedOn w:val="Normal"/>
    <w:uiPriority w:val="34"/>
    <w:qFormat/>
    <w:rsid w:val="00F54080"/>
    <w:pPr>
      <w:ind w:left="720"/>
      <w:contextualSpacing/>
    </w:pPr>
  </w:style>
  <w:style w:type="character" w:styleId="Appeldenotedefin">
    <w:name w:val="endnote reference"/>
    <w:basedOn w:val="Policepardfaut"/>
    <w:rsid w:val="00F54080"/>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1544</Words>
  <Characters>8493</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dc:creator>
  <cp:lastModifiedBy>lo</cp:lastModifiedBy>
  <cp:revision>3</cp:revision>
  <cp:lastPrinted>2017-01-28T18:15:00Z</cp:lastPrinted>
  <dcterms:created xsi:type="dcterms:W3CDTF">2024-01-15T17:46:00Z</dcterms:created>
  <dcterms:modified xsi:type="dcterms:W3CDTF">2024-01-15T17:47:00Z</dcterms:modified>
</cp:coreProperties>
</file>