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395E6" w14:textId="77777777" w:rsidR="00D84C54" w:rsidRDefault="00D84C54" w:rsidP="004547C3">
      <w:pPr>
        <w:pStyle w:val="Default"/>
        <w:jc w:val="center"/>
        <w:rPr>
          <w:b/>
          <w:bCs/>
          <w:sz w:val="32"/>
          <w:szCs w:val="32"/>
        </w:rPr>
      </w:pPr>
    </w:p>
    <w:p w14:paraId="2E3B8199" w14:textId="77777777" w:rsidR="00D84C54" w:rsidRDefault="00D84C54" w:rsidP="004547C3">
      <w:pPr>
        <w:pStyle w:val="Default"/>
        <w:jc w:val="center"/>
        <w:rPr>
          <w:b/>
          <w:bCs/>
          <w:sz w:val="32"/>
          <w:szCs w:val="32"/>
        </w:rPr>
      </w:pPr>
    </w:p>
    <w:p w14:paraId="3EBBA182" w14:textId="77777777" w:rsidR="00D84C54" w:rsidRDefault="00D84C54" w:rsidP="004547C3">
      <w:pPr>
        <w:pStyle w:val="Default"/>
        <w:jc w:val="center"/>
        <w:rPr>
          <w:b/>
          <w:bCs/>
          <w:sz w:val="32"/>
          <w:szCs w:val="32"/>
        </w:rPr>
      </w:pPr>
    </w:p>
    <w:p w14:paraId="26D47C48" w14:textId="77777777" w:rsidR="00D84C54" w:rsidRDefault="00D84C54" w:rsidP="004547C3">
      <w:pPr>
        <w:pStyle w:val="Default"/>
        <w:jc w:val="center"/>
        <w:rPr>
          <w:b/>
          <w:bCs/>
          <w:sz w:val="32"/>
          <w:szCs w:val="32"/>
        </w:rPr>
      </w:pPr>
    </w:p>
    <w:p w14:paraId="70C637C5" w14:textId="3F2FC63A" w:rsidR="004547C3" w:rsidRDefault="004547C3" w:rsidP="004547C3">
      <w:pPr>
        <w:pStyle w:val="Default"/>
        <w:jc w:val="center"/>
        <w:rPr>
          <w:b/>
          <w:bCs/>
          <w:sz w:val="32"/>
          <w:szCs w:val="32"/>
        </w:rPr>
      </w:pPr>
      <w:r>
        <w:rPr>
          <w:b/>
          <w:bCs/>
          <w:sz w:val="32"/>
          <w:szCs w:val="32"/>
        </w:rPr>
        <w:t xml:space="preserve">TRAVAUX PRATIQUE DU MODULE DE BOATNIQUE </w:t>
      </w:r>
    </w:p>
    <w:p w14:paraId="354ECF0A" w14:textId="77777777" w:rsidR="004547C3" w:rsidRDefault="004547C3" w:rsidP="00824E19">
      <w:pPr>
        <w:pStyle w:val="Default"/>
        <w:rPr>
          <w:b/>
          <w:bCs/>
          <w:sz w:val="32"/>
          <w:szCs w:val="32"/>
        </w:rPr>
      </w:pPr>
    </w:p>
    <w:p w14:paraId="167DEBC0" w14:textId="7AC5B953" w:rsidR="00BA3660" w:rsidRPr="00907616" w:rsidRDefault="00600358" w:rsidP="004547C3">
      <w:pPr>
        <w:pStyle w:val="Default"/>
        <w:jc w:val="center"/>
        <w:rPr>
          <w:sz w:val="36"/>
          <w:szCs w:val="36"/>
        </w:rPr>
      </w:pPr>
      <w:r w:rsidRPr="00907616">
        <w:rPr>
          <w:b/>
          <w:bCs/>
          <w:sz w:val="36"/>
          <w:szCs w:val="36"/>
        </w:rPr>
        <w:t>Recommandations et rapports TP</w:t>
      </w:r>
    </w:p>
    <w:p w14:paraId="15AF984A" w14:textId="77777777" w:rsidR="00BA3660" w:rsidRPr="00907616" w:rsidRDefault="00BA3660" w:rsidP="00824E19">
      <w:pPr>
        <w:pStyle w:val="Default"/>
        <w:rPr>
          <w:sz w:val="36"/>
          <w:szCs w:val="36"/>
        </w:rPr>
      </w:pPr>
    </w:p>
    <w:p w14:paraId="57BD046C" w14:textId="77C9D9A5" w:rsidR="00824E19" w:rsidRPr="00907616" w:rsidRDefault="00824E19" w:rsidP="00907616">
      <w:pPr>
        <w:pStyle w:val="Default"/>
        <w:spacing w:line="360" w:lineRule="auto"/>
        <w:jc w:val="both"/>
        <w:rPr>
          <w:rFonts w:asciiTheme="majorBidi" w:hAnsiTheme="majorBidi" w:cstheme="majorBidi"/>
        </w:rPr>
      </w:pPr>
      <w:r w:rsidRPr="00907616">
        <w:rPr>
          <w:rFonts w:asciiTheme="majorBidi" w:hAnsiTheme="majorBidi" w:cstheme="majorBidi"/>
        </w:rPr>
        <w:t xml:space="preserve">Il est impérativement important de : </w:t>
      </w:r>
    </w:p>
    <w:p w14:paraId="26FC2C92" w14:textId="77777777" w:rsidR="00600358" w:rsidRPr="00907616" w:rsidRDefault="00600358" w:rsidP="00907616">
      <w:pPr>
        <w:pStyle w:val="Default"/>
        <w:spacing w:line="360" w:lineRule="auto"/>
        <w:jc w:val="both"/>
        <w:rPr>
          <w:rFonts w:asciiTheme="majorBidi" w:hAnsiTheme="majorBidi" w:cstheme="majorBidi"/>
        </w:rPr>
      </w:pPr>
    </w:p>
    <w:p w14:paraId="095F7DFA" w14:textId="09AEDA1A" w:rsidR="00824E19" w:rsidRPr="00907616" w:rsidRDefault="00824E19" w:rsidP="00907616">
      <w:pPr>
        <w:pStyle w:val="Default"/>
        <w:numPr>
          <w:ilvl w:val="0"/>
          <w:numId w:val="4"/>
        </w:numPr>
        <w:spacing w:after="145" w:line="360" w:lineRule="auto"/>
        <w:jc w:val="both"/>
        <w:rPr>
          <w:rFonts w:asciiTheme="majorBidi" w:hAnsiTheme="majorBidi" w:cstheme="majorBidi"/>
        </w:rPr>
      </w:pPr>
      <w:r w:rsidRPr="00907616">
        <w:rPr>
          <w:rFonts w:asciiTheme="majorBidi" w:hAnsiTheme="majorBidi" w:cstheme="majorBidi"/>
        </w:rPr>
        <w:t xml:space="preserve">Eviter le retard, pour ne pas déranger ou interrompre la séance du TP ; </w:t>
      </w:r>
    </w:p>
    <w:p w14:paraId="2F709206" w14:textId="13F1BDBD" w:rsidR="00824E19" w:rsidRPr="00907616" w:rsidRDefault="00600358" w:rsidP="00907616">
      <w:pPr>
        <w:pStyle w:val="Default"/>
        <w:numPr>
          <w:ilvl w:val="0"/>
          <w:numId w:val="4"/>
        </w:numPr>
        <w:spacing w:after="145" w:line="360" w:lineRule="auto"/>
        <w:jc w:val="both"/>
        <w:rPr>
          <w:rFonts w:asciiTheme="majorBidi" w:hAnsiTheme="majorBidi" w:cstheme="majorBidi"/>
        </w:rPr>
      </w:pPr>
      <w:r w:rsidRPr="00907616">
        <w:rPr>
          <w:rFonts w:asciiTheme="majorBidi" w:hAnsiTheme="majorBidi" w:cstheme="majorBidi"/>
        </w:rPr>
        <w:t>Le TP ne doit pas être retardé ou perturbé, il peut être effectué en binôme ou en trinôme en fonction du nombre d'étudiants présents et des outils nécessaires, mais le rapport doit être individuel.</w:t>
      </w:r>
    </w:p>
    <w:p w14:paraId="7D90168C" w14:textId="3C08A82B" w:rsidR="00E93511" w:rsidRPr="00907616" w:rsidRDefault="00E93511" w:rsidP="00907616">
      <w:pPr>
        <w:pStyle w:val="Default"/>
        <w:numPr>
          <w:ilvl w:val="0"/>
          <w:numId w:val="4"/>
        </w:numPr>
        <w:spacing w:after="145" w:line="360" w:lineRule="auto"/>
        <w:jc w:val="both"/>
        <w:rPr>
          <w:rFonts w:asciiTheme="majorBidi" w:hAnsiTheme="majorBidi" w:cstheme="majorBidi"/>
        </w:rPr>
      </w:pPr>
      <w:r w:rsidRPr="00907616">
        <w:rPr>
          <w:rFonts w:asciiTheme="majorBidi" w:hAnsiTheme="majorBidi" w:cstheme="majorBidi"/>
        </w:rPr>
        <w:t>L'étudiant doit lire attentivement le travail à faire au début de chaque séance.</w:t>
      </w:r>
    </w:p>
    <w:p w14:paraId="40FE4768" w14:textId="118D7390" w:rsidR="00824E19" w:rsidRPr="00907616" w:rsidRDefault="00E93511" w:rsidP="00907616">
      <w:pPr>
        <w:pStyle w:val="Default"/>
        <w:numPr>
          <w:ilvl w:val="0"/>
          <w:numId w:val="4"/>
        </w:numPr>
        <w:spacing w:after="145" w:line="360" w:lineRule="auto"/>
        <w:jc w:val="both"/>
        <w:rPr>
          <w:rFonts w:asciiTheme="majorBidi" w:hAnsiTheme="majorBidi" w:cstheme="majorBidi"/>
        </w:rPr>
      </w:pPr>
      <w:r w:rsidRPr="00907616">
        <w:rPr>
          <w:rFonts w:asciiTheme="majorBidi" w:hAnsiTheme="majorBidi" w:cstheme="majorBidi"/>
        </w:rPr>
        <w:t>Lors des seances de TP, les étudiants doivent avoir avec eux des feuilles blanches de forme A4 non quadrillées, un crayon graphite HB, une règle, une gomme, un trombone ou une graveuse.</w:t>
      </w:r>
    </w:p>
    <w:p w14:paraId="55943F5B" w14:textId="33284F6A" w:rsidR="00E93511" w:rsidRPr="00907616" w:rsidRDefault="00E93511" w:rsidP="00907616">
      <w:pPr>
        <w:pStyle w:val="Default"/>
        <w:numPr>
          <w:ilvl w:val="0"/>
          <w:numId w:val="4"/>
        </w:numPr>
        <w:spacing w:after="145" w:line="360" w:lineRule="auto"/>
        <w:jc w:val="both"/>
        <w:rPr>
          <w:rFonts w:asciiTheme="majorBidi" w:hAnsiTheme="majorBidi" w:cstheme="majorBidi"/>
        </w:rPr>
      </w:pPr>
      <w:r w:rsidRPr="00907616">
        <w:rPr>
          <w:rFonts w:asciiTheme="majorBidi" w:hAnsiTheme="majorBidi" w:cstheme="majorBidi"/>
        </w:rPr>
        <w:t>Le dessin doit être réalisé à l'aide d'un crayon noir.</w:t>
      </w:r>
    </w:p>
    <w:p w14:paraId="33785FDA" w14:textId="32E7B18A" w:rsidR="00E93511" w:rsidRPr="00907616" w:rsidRDefault="00E93511" w:rsidP="00907616">
      <w:pPr>
        <w:pStyle w:val="Default"/>
        <w:numPr>
          <w:ilvl w:val="0"/>
          <w:numId w:val="4"/>
        </w:numPr>
        <w:spacing w:after="145" w:line="360" w:lineRule="auto"/>
        <w:jc w:val="both"/>
        <w:rPr>
          <w:rFonts w:asciiTheme="majorBidi" w:hAnsiTheme="majorBidi" w:cstheme="majorBidi"/>
        </w:rPr>
      </w:pPr>
      <w:r w:rsidRPr="00907616">
        <w:rPr>
          <w:rFonts w:asciiTheme="majorBidi" w:hAnsiTheme="majorBidi" w:cstheme="majorBidi"/>
        </w:rPr>
        <w:t>En règle générale, le dessin doit représenter l'image produite par l'outil d'observation, qui est généralement le microscope (agrandir l'image tout en conservant ses proportions et sa disposition).</w:t>
      </w:r>
    </w:p>
    <w:p w14:paraId="04FEEC32" w14:textId="77777777" w:rsidR="002371A5" w:rsidRPr="00907616" w:rsidRDefault="00E93511" w:rsidP="00907616">
      <w:pPr>
        <w:pStyle w:val="Default"/>
        <w:numPr>
          <w:ilvl w:val="0"/>
          <w:numId w:val="4"/>
        </w:numPr>
        <w:spacing w:after="145" w:line="360" w:lineRule="auto"/>
        <w:jc w:val="both"/>
        <w:rPr>
          <w:rFonts w:asciiTheme="majorBidi" w:hAnsiTheme="majorBidi" w:cstheme="majorBidi"/>
        </w:rPr>
      </w:pPr>
      <w:r w:rsidRPr="00907616">
        <w:rPr>
          <w:rFonts w:asciiTheme="majorBidi" w:hAnsiTheme="majorBidi" w:cstheme="majorBidi"/>
        </w:rPr>
        <w:t>Chaque dessin doit marquer le grossissement utilisé.</w:t>
      </w:r>
    </w:p>
    <w:p w14:paraId="2FA027C9" w14:textId="5E54CF09" w:rsidR="00824E19" w:rsidRPr="00907616" w:rsidRDefault="00824E19" w:rsidP="00907616">
      <w:pPr>
        <w:pStyle w:val="Default"/>
        <w:numPr>
          <w:ilvl w:val="0"/>
          <w:numId w:val="4"/>
        </w:numPr>
        <w:spacing w:after="145" w:line="360" w:lineRule="auto"/>
        <w:jc w:val="both"/>
        <w:rPr>
          <w:rFonts w:asciiTheme="majorBidi" w:hAnsiTheme="majorBidi" w:cstheme="majorBidi"/>
        </w:rPr>
      </w:pPr>
      <w:r w:rsidRPr="00907616">
        <w:rPr>
          <w:rFonts w:asciiTheme="majorBidi" w:hAnsiTheme="majorBidi" w:cstheme="majorBidi"/>
        </w:rPr>
        <w:t xml:space="preserve">La légende complète doit être mentionnée dans chaque dessin, écrite d’une manière lisible, ordonnée, et écrite d’un seul côté avec des flèches parallèles ; </w:t>
      </w:r>
    </w:p>
    <w:p w14:paraId="6D966260" w14:textId="2C7B6E86" w:rsidR="00E93511" w:rsidRPr="00907616" w:rsidRDefault="00E93511" w:rsidP="00907616">
      <w:pPr>
        <w:pStyle w:val="Default"/>
        <w:numPr>
          <w:ilvl w:val="0"/>
          <w:numId w:val="4"/>
        </w:numPr>
        <w:spacing w:after="145" w:line="360" w:lineRule="auto"/>
        <w:jc w:val="both"/>
        <w:rPr>
          <w:rFonts w:asciiTheme="majorBidi" w:hAnsiTheme="majorBidi" w:cstheme="majorBidi"/>
        </w:rPr>
      </w:pPr>
      <w:r w:rsidRPr="00907616">
        <w:rPr>
          <w:rFonts w:asciiTheme="majorBidi" w:hAnsiTheme="majorBidi" w:cstheme="majorBidi"/>
        </w:rPr>
        <w:t xml:space="preserve">Le titre doit être complet et inclure tous les mots clés (organe, coupe, nom scientifique et nom végétal). </w:t>
      </w:r>
    </w:p>
    <w:p w14:paraId="0CCF0407" w14:textId="59A8B9E2" w:rsidR="00CE3168" w:rsidRPr="00907616" w:rsidRDefault="00824E19" w:rsidP="00907616">
      <w:pPr>
        <w:pStyle w:val="Default"/>
        <w:numPr>
          <w:ilvl w:val="0"/>
          <w:numId w:val="4"/>
        </w:numPr>
        <w:spacing w:line="360" w:lineRule="auto"/>
        <w:jc w:val="both"/>
        <w:rPr>
          <w:rFonts w:asciiTheme="majorBidi" w:hAnsiTheme="majorBidi" w:cstheme="majorBidi"/>
        </w:rPr>
      </w:pPr>
      <w:r w:rsidRPr="00907616">
        <w:rPr>
          <w:rFonts w:asciiTheme="majorBidi" w:hAnsiTheme="majorBidi" w:cstheme="majorBidi"/>
        </w:rPr>
        <w:t>Le rapport du TP comprend la 1ère feuille « la page de garde », plus les feuilles des dessins.</w:t>
      </w:r>
      <w:r w:rsidR="00CE3168" w:rsidRPr="00907616">
        <w:rPr>
          <w:rFonts w:asciiTheme="majorBidi" w:hAnsiTheme="majorBidi" w:cstheme="majorBidi"/>
        </w:rPr>
        <w:t xml:space="preserve"> </w:t>
      </w:r>
    </w:p>
    <w:p w14:paraId="7CDA3178" w14:textId="2B8B966B" w:rsidR="00CE3168" w:rsidRPr="00907616" w:rsidRDefault="00CE3168" w:rsidP="00907616">
      <w:pPr>
        <w:pStyle w:val="Default"/>
        <w:spacing w:line="360" w:lineRule="auto"/>
        <w:jc w:val="both"/>
        <w:rPr>
          <w:rFonts w:asciiTheme="majorBidi" w:hAnsiTheme="majorBidi" w:cstheme="majorBidi"/>
        </w:rPr>
      </w:pPr>
      <w:r w:rsidRPr="00907616">
        <w:rPr>
          <w:rFonts w:asciiTheme="majorBidi" w:hAnsiTheme="majorBidi" w:cstheme="majorBidi"/>
        </w:rPr>
        <w:t xml:space="preserve">       Il doit être rédigé selon les directives ci-dessous :</w:t>
      </w:r>
    </w:p>
    <w:p w14:paraId="282114CE" w14:textId="5175A07A" w:rsidR="00CE3168" w:rsidRPr="00907616" w:rsidRDefault="00824E19" w:rsidP="00907616">
      <w:pPr>
        <w:pStyle w:val="Default"/>
        <w:spacing w:line="360" w:lineRule="auto"/>
        <w:jc w:val="both"/>
        <w:rPr>
          <w:rFonts w:asciiTheme="majorBidi" w:hAnsiTheme="majorBidi" w:cstheme="majorBidi"/>
        </w:rPr>
      </w:pPr>
      <w:r w:rsidRPr="00907616">
        <w:rPr>
          <w:rFonts w:asciiTheme="majorBidi" w:hAnsiTheme="majorBidi" w:cstheme="majorBidi"/>
        </w:rPr>
        <w:t xml:space="preserve"> </w:t>
      </w:r>
    </w:p>
    <w:p w14:paraId="4FCD9943" w14:textId="78409DBA" w:rsidR="00CE3168" w:rsidRPr="00907616" w:rsidRDefault="00CE3168" w:rsidP="00907616">
      <w:pPr>
        <w:autoSpaceDE w:val="0"/>
        <w:autoSpaceDN w:val="0"/>
        <w:adjustRightInd w:val="0"/>
        <w:spacing w:after="0" w:line="360" w:lineRule="auto"/>
        <w:jc w:val="both"/>
        <w:rPr>
          <w:rFonts w:asciiTheme="majorBidi" w:hAnsiTheme="majorBidi" w:cstheme="majorBidi"/>
          <w:color w:val="000000"/>
          <w:sz w:val="24"/>
          <w:szCs w:val="24"/>
        </w:rPr>
      </w:pPr>
      <w:r w:rsidRPr="00907616">
        <w:rPr>
          <w:rFonts w:asciiTheme="majorBidi" w:hAnsiTheme="majorBidi" w:cstheme="majorBidi"/>
          <w:color w:val="000000"/>
          <w:sz w:val="24"/>
          <w:szCs w:val="24"/>
        </w:rPr>
        <w:t xml:space="preserve">              1. Sur chaque feuille doit figurer : </w:t>
      </w:r>
    </w:p>
    <w:p w14:paraId="1D7D822C" w14:textId="71C6F729" w:rsidR="00CE3168" w:rsidRPr="00907616" w:rsidRDefault="00CE3168" w:rsidP="00907616">
      <w:pPr>
        <w:autoSpaceDE w:val="0"/>
        <w:autoSpaceDN w:val="0"/>
        <w:adjustRightInd w:val="0"/>
        <w:spacing w:after="0" w:line="360" w:lineRule="auto"/>
        <w:jc w:val="both"/>
        <w:rPr>
          <w:rFonts w:asciiTheme="majorBidi" w:hAnsiTheme="majorBidi" w:cstheme="majorBidi"/>
          <w:color w:val="000000"/>
          <w:sz w:val="24"/>
          <w:szCs w:val="24"/>
        </w:rPr>
      </w:pPr>
      <w:r w:rsidRPr="00907616">
        <w:rPr>
          <w:rFonts w:asciiTheme="majorBidi" w:hAnsiTheme="majorBidi" w:cstheme="majorBidi"/>
          <w:color w:val="000000"/>
          <w:sz w:val="24"/>
          <w:szCs w:val="24"/>
        </w:rPr>
        <w:t xml:space="preserve">              a – En haut et à gauche votre nom et prénom, votre numéro de groupe, </w:t>
      </w:r>
    </w:p>
    <w:p w14:paraId="72F79BDC" w14:textId="0DF6FCD2" w:rsidR="00CE3168" w:rsidRPr="00907616" w:rsidRDefault="00CE3168" w:rsidP="00907616">
      <w:pPr>
        <w:autoSpaceDE w:val="0"/>
        <w:autoSpaceDN w:val="0"/>
        <w:adjustRightInd w:val="0"/>
        <w:spacing w:after="0" w:line="360" w:lineRule="auto"/>
        <w:jc w:val="both"/>
        <w:rPr>
          <w:rFonts w:asciiTheme="majorBidi" w:hAnsiTheme="majorBidi" w:cstheme="majorBidi"/>
          <w:color w:val="000000"/>
          <w:sz w:val="24"/>
          <w:szCs w:val="24"/>
        </w:rPr>
      </w:pPr>
      <w:r w:rsidRPr="00907616">
        <w:rPr>
          <w:rFonts w:asciiTheme="majorBidi" w:hAnsiTheme="majorBidi" w:cstheme="majorBidi"/>
          <w:color w:val="000000"/>
          <w:sz w:val="24"/>
          <w:szCs w:val="24"/>
        </w:rPr>
        <w:t xml:space="preserve">              b – En haut et à droite la date, </w:t>
      </w:r>
    </w:p>
    <w:p w14:paraId="20234ADF" w14:textId="13A3B922" w:rsidR="00CE3168" w:rsidRPr="00907616" w:rsidRDefault="007C7533" w:rsidP="00907616">
      <w:pPr>
        <w:autoSpaceDE w:val="0"/>
        <w:autoSpaceDN w:val="0"/>
        <w:adjustRightInd w:val="0"/>
        <w:spacing w:after="0" w:line="360" w:lineRule="auto"/>
        <w:jc w:val="both"/>
        <w:rPr>
          <w:rFonts w:asciiTheme="majorBidi" w:hAnsiTheme="majorBidi" w:cstheme="majorBidi"/>
          <w:color w:val="000000"/>
          <w:sz w:val="24"/>
          <w:szCs w:val="24"/>
        </w:rPr>
      </w:pPr>
      <w:r w:rsidRPr="00907616">
        <w:rPr>
          <w:rFonts w:asciiTheme="majorBidi" w:hAnsiTheme="majorBidi" w:cstheme="majorBidi"/>
          <w:color w:val="000000"/>
          <w:sz w:val="24"/>
          <w:szCs w:val="24"/>
        </w:rPr>
        <w:t xml:space="preserve">              </w:t>
      </w:r>
      <w:r w:rsidR="00CE3168" w:rsidRPr="00907616">
        <w:rPr>
          <w:rFonts w:asciiTheme="majorBidi" w:hAnsiTheme="majorBidi" w:cstheme="majorBidi"/>
          <w:color w:val="000000"/>
          <w:sz w:val="24"/>
          <w:szCs w:val="24"/>
        </w:rPr>
        <w:t xml:space="preserve">c – Au milieu le thème et le titre du TP. </w:t>
      </w:r>
    </w:p>
    <w:p w14:paraId="04FC21E9" w14:textId="759F3D44" w:rsidR="00CE3168" w:rsidRPr="00907616" w:rsidRDefault="007C7533" w:rsidP="00907616">
      <w:pPr>
        <w:autoSpaceDE w:val="0"/>
        <w:autoSpaceDN w:val="0"/>
        <w:adjustRightInd w:val="0"/>
        <w:spacing w:after="0" w:line="360" w:lineRule="auto"/>
        <w:jc w:val="both"/>
        <w:rPr>
          <w:rFonts w:asciiTheme="majorBidi" w:hAnsiTheme="majorBidi" w:cstheme="majorBidi"/>
          <w:color w:val="000000"/>
          <w:sz w:val="24"/>
          <w:szCs w:val="24"/>
        </w:rPr>
      </w:pPr>
      <w:r w:rsidRPr="00907616">
        <w:rPr>
          <w:rFonts w:asciiTheme="majorBidi" w:hAnsiTheme="majorBidi" w:cstheme="majorBidi"/>
          <w:color w:val="000000"/>
          <w:sz w:val="24"/>
          <w:szCs w:val="24"/>
        </w:rPr>
        <w:t xml:space="preserve">              </w:t>
      </w:r>
      <w:r w:rsidR="00CE3168" w:rsidRPr="00907616">
        <w:rPr>
          <w:rFonts w:asciiTheme="majorBidi" w:hAnsiTheme="majorBidi" w:cstheme="majorBidi"/>
          <w:color w:val="000000"/>
          <w:sz w:val="24"/>
          <w:szCs w:val="24"/>
        </w:rPr>
        <w:t xml:space="preserve">2. Ne jamais dessiner recto-verso, une seule face du papier doit être utilisée pour une bonne présentation ; </w:t>
      </w:r>
    </w:p>
    <w:p w14:paraId="75ADC5ED" w14:textId="51E65E86" w:rsidR="00F53930" w:rsidRPr="00907616" w:rsidRDefault="007C7533" w:rsidP="00907616">
      <w:pPr>
        <w:autoSpaceDE w:val="0"/>
        <w:autoSpaceDN w:val="0"/>
        <w:adjustRightInd w:val="0"/>
        <w:spacing w:after="0" w:line="360" w:lineRule="auto"/>
        <w:jc w:val="both"/>
        <w:rPr>
          <w:rFonts w:asciiTheme="majorBidi" w:hAnsiTheme="majorBidi" w:cstheme="majorBidi"/>
          <w:sz w:val="24"/>
          <w:szCs w:val="24"/>
        </w:rPr>
      </w:pPr>
      <w:r w:rsidRPr="00907616">
        <w:rPr>
          <w:rFonts w:asciiTheme="majorBidi" w:hAnsiTheme="majorBidi" w:cstheme="majorBidi"/>
          <w:color w:val="000000"/>
          <w:sz w:val="24"/>
          <w:szCs w:val="24"/>
        </w:rPr>
        <w:t xml:space="preserve">              </w:t>
      </w:r>
      <w:r w:rsidR="00CE3168" w:rsidRPr="00907616">
        <w:rPr>
          <w:rFonts w:asciiTheme="majorBidi" w:hAnsiTheme="majorBidi" w:cstheme="majorBidi"/>
          <w:color w:val="000000"/>
          <w:sz w:val="24"/>
          <w:szCs w:val="24"/>
        </w:rPr>
        <w:t>3.</w:t>
      </w:r>
      <w:r w:rsidR="00CE3168" w:rsidRPr="00907616">
        <w:rPr>
          <w:rFonts w:asciiTheme="majorBidi" w:hAnsiTheme="majorBidi" w:cstheme="majorBidi"/>
          <w:sz w:val="24"/>
          <w:szCs w:val="24"/>
        </w:rPr>
        <w:t xml:space="preserve"> Deux dessins par feuille au maximum </w:t>
      </w:r>
    </w:p>
    <w:p w14:paraId="0DC50E3A" w14:textId="5BBF8EDA" w:rsidR="007C7533" w:rsidRPr="00907616" w:rsidRDefault="007C7533" w:rsidP="00907616">
      <w:pPr>
        <w:autoSpaceDE w:val="0"/>
        <w:autoSpaceDN w:val="0"/>
        <w:adjustRightInd w:val="0"/>
        <w:spacing w:after="0" w:line="360" w:lineRule="auto"/>
        <w:jc w:val="both"/>
        <w:rPr>
          <w:rFonts w:asciiTheme="majorBidi" w:hAnsiTheme="majorBidi" w:cstheme="majorBidi"/>
          <w:color w:val="000000"/>
          <w:sz w:val="24"/>
          <w:szCs w:val="24"/>
        </w:rPr>
      </w:pPr>
    </w:p>
    <w:p w14:paraId="5ED81B7B" w14:textId="23A3392B" w:rsidR="007C7533" w:rsidRDefault="007C7533" w:rsidP="007C7533">
      <w:pPr>
        <w:autoSpaceDE w:val="0"/>
        <w:autoSpaceDN w:val="0"/>
        <w:adjustRightInd w:val="0"/>
        <w:spacing w:after="0"/>
        <w:rPr>
          <w:rFonts w:ascii="Minion Pro" w:hAnsi="Minion Pro" w:cs="Minion Pro"/>
          <w:color w:val="000000"/>
          <w:sz w:val="23"/>
          <w:szCs w:val="23"/>
        </w:rPr>
      </w:pPr>
    </w:p>
    <w:p w14:paraId="47D4E749" w14:textId="4DB9ABFE" w:rsidR="007C7533" w:rsidRDefault="007C7533" w:rsidP="007C7533">
      <w:pPr>
        <w:autoSpaceDE w:val="0"/>
        <w:autoSpaceDN w:val="0"/>
        <w:adjustRightInd w:val="0"/>
        <w:spacing w:after="0"/>
        <w:rPr>
          <w:rFonts w:ascii="Minion Pro" w:hAnsi="Minion Pro" w:cs="Minion Pro"/>
          <w:color w:val="000000"/>
          <w:sz w:val="23"/>
          <w:szCs w:val="23"/>
        </w:rPr>
      </w:pPr>
    </w:p>
    <w:p w14:paraId="6DDF7261" w14:textId="77777777" w:rsidR="001F352E" w:rsidRDefault="001F352E" w:rsidP="001F352E">
      <w:pPr>
        <w:autoSpaceDE w:val="0"/>
        <w:autoSpaceDN w:val="0"/>
        <w:adjustRightInd w:val="0"/>
        <w:spacing w:after="0"/>
        <w:jc w:val="center"/>
        <w:rPr>
          <w:rFonts w:asciiTheme="majorBidi" w:hAnsiTheme="majorBidi" w:cstheme="majorBidi"/>
          <w:color w:val="000000"/>
          <w:sz w:val="28"/>
          <w:szCs w:val="28"/>
        </w:rPr>
      </w:pPr>
    </w:p>
    <w:p w14:paraId="4FDBF82A" w14:textId="77777777" w:rsidR="001F352E" w:rsidRDefault="001F352E" w:rsidP="001F352E">
      <w:pPr>
        <w:autoSpaceDE w:val="0"/>
        <w:autoSpaceDN w:val="0"/>
        <w:adjustRightInd w:val="0"/>
        <w:spacing w:after="0"/>
        <w:jc w:val="center"/>
        <w:rPr>
          <w:rFonts w:asciiTheme="majorBidi" w:hAnsiTheme="majorBidi" w:cstheme="majorBidi"/>
          <w:color w:val="000000"/>
          <w:sz w:val="28"/>
          <w:szCs w:val="28"/>
        </w:rPr>
      </w:pPr>
    </w:p>
    <w:p w14:paraId="6C4D82DC" w14:textId="77777777" w:rsidR="001F352E" w:rsidRDefault="001F352E" w:rsidP="001F352E">
      <w:pPr>
        <w:autoSpaceDE w:val="0"/>
        <w:autoSpaceDN w:val="0"/>
        <w:adjustRightInd w:val="0"/>
        <w:spacing w:after="0"/>
        <w:jc w:val="center"/>
        <w:rPr>
          <w:rFonts w:asciiTheme="majorBidi" w:hAnsiTheme="majorBidi" w:cstheme="majorBidi"/>
          <w:color w:val="000000"/>
          <w:sz w:val="28"/>
          <w:szCs w:val="28"/>
        </w:rPr>
      </w:pPr>
    </w:p>
    <w:p w14:paraId="11F9067D" w14:textId="77777777" w:rsidR="001F352E" w:rsidRDefault="001F352E" w:rsidP="00DB2D98">
      <w:pPr>
        <w:autoSpaceDE w:val="0"/>
        <w:autoSpaceDN w:val="0"/>
        <w:adjustRightInd w:val="0"/>
        <w:spacing w:after="0"/>
        <w:rPr>
          <w:rFonts w:asciiTheme="majorBidi" w:hAnsiTheme="majorBidi" w:cstheme="majorBidi"/>
          <w:color w:val="000000"/>
          <w:sz w:val="28"/>
          <w:szCs w:val="28"/>
        </w:rPr>
      </w:pPr>
    </w:p>
    <w:p w14:paraId="132BBC3F" w14:textId="77777777" w:rsidR="001F352E" w:rsidRDefault="001F352E" w:rsidP="001F352E">
      <w:pPr>
        <w:autoSpaceDE w:val="0"/>
        <w:autoSpaceDN w:val="0"/>
        <w:adjustRightInd w:val="0"/>
        <w:spacing w:after="0"/>
        <w:jc w:val="center"/>
        <w:rPr>
          <w:rFonts w:asciiTheme="majorBidi" w:hAnsiTheme="majorBidi" w:cstheme="majorBidi"/>
          <w:color w:val="000000"/>
          <w:sz w:val="28"/>
          <w:szCs w:val="28"/>
        </w:rPr>
      </w:pPr>
    </w:p>
    <w:p w14:paraId="67080C42" w14:textId="6D1546B7" w:rsidR="007C7533" w:rsidRPr="00D84C54" w:rsidRDefault="00907616" w:rsidP="001F352E">
      <w:pPr>
        <w:autoSpaceDE w:val="0"/>
        <w:autoSpaceDN w:val="0"/>
        <w:adjustRightInd w:val="0"/>
        <w:spacing w:after="0"/>
        <w:jc w:val="center"/>
        <w:rPr>
          <w:rFonts w:asciiTheme="majorBidi" w:hAnsiTheme="majorBidi" w:cstheme="majorBidi"/>
          <w:b/>
          <w:bCs/>
          <w:color w:val="000000"/>
          <w:sz w:val="36"/>
          <w:szCs w:val="36"/>
        </w:rPr>
      </w:pPr>
      <w:r w:rsidRPr="00D84C54">
        <w:rPr>
          <w:rFonts w:asciiTheme="majorBidi" w:hAnsiTheme="majorBidi" w:cstheme="majorBidi"/>
          <w:b/>
          <w:bCs/>
          <w:color w:val="000000"/>
          <w:sz w:val="36"/>
          <w:szCs w:val="36"/>
        </w:rPr>
        <w:t>TP N 1 .</w:t>
      </w:r>
      <w:r w:rsidR="00D84C54">
        <w:rPr>
          <w:rFonts w:asciiTheme="majorBidi" w:hAnsiTheme="majorBidi" w:cstheme="majorBidi"/>
          <w:b/>
          <w:bCs/>
          <w:color w:val="000000"/>
          <w:sz w:val="36"/>
          <w:szCs w:val="36"/>
        </w:rPr>
        <w:t xml:space="preserve"> </w:t>
      </w:r>
      <w:r w:rsidR="007C7533" w:rsidRPr="00D84C54">
        <w:rPr>
          <w:rFonts w:asciiTheme="majorBidi" w:hAnsiTheme="majorBidi" w:cstheme="majorBidi"/>
          <w:b/>
          <w:bCs/>
          <w:color w:val="000000"/>
          <w:sz w:val="36"/>
          <w:szCs w:val="36"/>
        </w:rPr>
        <w:t>Microscope</w:t>
      </w:r>
    </w:p>
    <w:p w14:paraId="1F0E7D0E" w14:textId="09E039B0" w:rsidR="007C7533" w:rsidRDefault="007C7533" w:rsidP="007C7533">
      <w:pPr>
        <w:autoSpaceDE w:val="0"/>
        <w:autoSpaceDN w:val="0"/>
        <w:adjustRightInd w:val="0"/>
        <w:spacing w:after="0"/>
        <w:rPr>
          <w:rFonts w:ascii="Minion Pro" w:hAnsi="Minion Pro" w:cs="Minion Pro"/>
          <w:color w:val="000000"/>
          <w:sz w:val="23"/>
          <w:szCs w:val="23"/>
        </w:rPr>
      </w:pPr>
    </w:p>
    <w:p w14:paraId="7A11BFDE" w14:textId="15FAAAED" w:rsidR="007C7533" w:rsidRDefault="007C7533" w:rsidP="007C7533">
      <w:pPr>
        <w:autoSpaceDE w:val="0"/>
        <w:autoSpaceDN w:val="0"/>
        <w:adjustRightInd w:val="0"/>
        <w:spacing w:after="0"/>
        <w:rPr>
          <w:rFonts w:ascii="Minion Pro" w:hAnsi="Minion Pro" w:cs="Minion Pro"/>
          <w:color w:val="000000"/>
          <w:sz w:val="23"/>
          <w:szCs w:val="23"/>
        </w:rPr>
      </w:pPr>
    </w:p>
    <w:p w14:paraId="4C7C0290" w14:textId="68C44E4B" w:rsidR="007C7533" w:rsidRPr="00720212" w:rsidRDefault="007C7533" w:rsidP="00BA3660">
      <w:pPr>
        <w:autoSpaceDE w:val="0"/>
        <w:autoSpaceDN w:val="0"/>
        <w:adjustRightInd w:val="0"/>
        <w:spacing w:after="0" w:line="360" w:lineRule="auto"/>
        <w:jc w:val="both"/>
        <w:rPr>
          <w:rFonts w:asciiTheme="majorBidi" w:hAnsiTheme="majorBidi" w:cstheme="majorBidi"/>
          <w:color w:val="000000"/>
          <w:sz w:val="24"/>
          <w:szCs w:val="24"/>
        </w:rPr>
      </w:pPr>
      <w:r w:rsidRPr="00720212">
        <w:rPr>
          <w:rFonts w:asciiTheme="majorBidi" w:hAnsiTheme="majorBidi" w:cstheme="majorBidi"/>
          <w:color w:val="000000"/>
          <w:sz w:val="24"/>
          <w:szCs w:val="24"/>
        </w:rPr>
        <w:t xml:space="preserve">Le MICROSCOPE est un appareil qui peut agrandir l'image et afficher les moindres détails de la préparation. Microscope vient des mots "micro" qui signifie "petit" et "scopein" qui signifie "voir". Selon le type de microscope utilisé, cet appareil optique permet de voir des objets très fins dont la lumière peut les traverser en les grossissant de 32 à 1000 fois. La </w:t>
      </w:r>
      <w:r w:rsidR="001F352E" w:rsidRPr="00720212">
        <w:rPr>
          <w:rFonts w:asciiTheme="majorBidi" w:hAnsiTheme="majorBidi" w:cstheme="majorBidi"/>
          <w:color w:val="000000"/>
          <w:sz w:val="24"/>
          <w:szCs w:val="24"/>
        </w:rPr>
        <w:t>figure</w:t>
      </w:r>
      <w:r w:rsidRPr="00720212">
        <w:rPr>
          <w:rFonts w:asciiTheme="majorBidi" w:hAnsiTheme="majorBidi" w:cstheme="majorBidi"/>
          <w:color w:val="000000"/>
          <w:sz w:val="24"/>
          <w:szCs w:val="24"/>
        </w:rPr>
        <w:t xml:space="preserve"> montre les diverses composantes du MO. L'échantillon à observer est appelé « préparation » et est placé entre une lame et une lamelle de verre</w:t>
      </w:r>
    </w:p>
    <w:p w14:paraId="2F1BAB2C" w14:textId="53828BCD" w:rsidR="007C7533" w:rsidRDefault="007C7533" w:rsidP="007C7533">
      <w:pPr>
        <w:autoSpaceDE w:val="0"/>
        <w:autoSpaceDN w:val="0"/>
        <w:adjustRightInd w:val="0"/>
        <w:spacing w:after="0"/>
        <w:rPr>
          <w:rFonts w:ascii="Minion Pro" w:hAnsi="Minion Pro" w:cs="Minion Pro"/>
          <w:color w:val="000000"/>
          <w:sz w:val="23"/>
          <w:szCs w:val="23"/>
        </w:rPr>
      </w:pPr>
    </w:p>
    <w:p w14:paraId="523A28FD" w14:textId="73741020" w:rsidR="007C7533" w:rsidRDefault="00BA3660" w:rsidP="007C7533">
      <w:pPr>
        <w:autoSpaceDE w:val="0"/>
        <w:autoSpaceDN w:val="0"/>
        <w:adjustRightInd w:val="0"/>
        <w:spacing w:after="0"/>
        <w:rPr>
          <w:rFonts w:ascii="Minion Pro" w:hAnsi="Minion Pro" w:cs="Minion Pro"/>
          <w:color w:val="000000"/>
          <w:sz w:val="23"/>
          <w:szCs w:val="23"/>
        </w:rPr>
      </w:pPr>
      <w:r w:rsidRPr="007C7533">
        <w:rPr>
          <w:rFonts w:ascii="Minion Pro" w:hAnsi="Minion Pro" w:cs="Minion Pro"/>
          <w:noProof/>
          <w:color w:val="000000"/>
          <w:sz w:val="23"/>
          <w:szCs w:val="23"/>
        </w:rPr>
        <w:drawing>
          <wp:inline distT="0" distB="0" distL="0" distR="0" wp14:anchorId="469B9C20" wp14:editId="40F6D8A8">
            <wp:extent cx="7191375" cy="47720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1375" cy="4772025"/>
                    </a:xfrm>
                    <a:prstGeom prst="rect">
                      <a:avLst/>
                    </a:prstGeom>
                    <a:noFill/>
                    <a:ln>
                      <a:noFill/>
                    </a:ln>
                  </pic:spPr>
                </pic:pic>
              </a:graphicData>
            </a:graphic>
          </wp:inline>
        </w:drawing>
      </w:r>
    </w:p>
    <w:p w14:paraId="5DCEEA22" w14:textId="65F9123C" w:rsidR="007C7533" w:rsidRDefault="007C7533" w:rsidP="007C7533">
      <w:pPr>
        <w:autoSpaceDE w:val="0"/>
        <w:autoSpaceDN w:val="0"/>
        <w:adjustRightInd w:val="0"/>
        <w:spacing w:after="0"/>
        <w:rPr>
          <w:rFonts w:ascii="Minion Pro" w:hAnsi="Minion Pro" w:cs="Minion Pro"/>
          <w:color w:val="000000"/>
          <w:sz w:val="23"/>
          <w:szCs w:val="23"/>
        </w:rPr>
      </w:pPr>
    </w:p>
    <w:p w14:paraId="1F3D799E" w14:textId="146F5281" w:rsidR="007C7533" w:rsidRDefault="007C7533" w:rsidP="007C7533">
      <w:pPr>
        <w:autoSpaceDE w:val="0"/>
        <w:autoSpaceDN w:val="0"/>
        <w:adjustRightInd w:val="0"/>
        <w:spacing w:after="0"/>
        <w:rPr>
          <w:rFonts w:ascii="Minion Pro" w:hAnsi="Minion Pro" w:cs="Minion Pro"/>
          <w:color w:val="000000"/>
          <w:sz w:val="23"/>
          <w:szCs w:val="23"/>
        </w:rPr>
      </w:pPr>
    </w:p>
    <w:p w14:paraId="0DBCE9DF" w14:textId="030EE8BD" w:rsidR="007C7533" w:rsidRDefault="007C7533" w:rsidP="007C7533">
      <w:pPr>
        <w:autoSpaceDE w:val="0"/>
        <w:autoSpaceDN w:val="0"/>
        <w:adjustRightInd w:val="0"/>
        <w:spacing w:after="0"/>
        <w:rPr>
          <w:rFonts w:ascii="Minion Pro" w:hAnsi="Minion Pro" w:cs="Minion Pro"/>
          <w:color w:val="000000"/>
          <w:sz w:val="23"/>
          <w:szCs w:val="23"/>
        </w:rPr>
      </w:pPr>
    </w:p>
    <w:p w14:paraId="6AA6CFD9" w14:textId="1C80AEF8" w:rsidR="007C7533" w:rsidRDefault="007C7533" w:rsidP="007C7533">
      <w:pPr>
        <w:autoSpaceDE w:val="0"/>
        <w:autoSpaceDN w:val="0"/>
        <w:adjustRightInd w:val="0"/>
        <w:spacing w:after="0"/>
        <w:rPr>
          <w:rFonts w:ascii="Minion Pro" w:hAnsi="Minion Pro" w:cs="Minion Pro"/>
          <w:color w:val="000000"/>
          <w:sz w:val="23"/>
          <w:szCs w:val="23"/>
        </w:rPr>
      </w:pPr>
    </w:p>
    <w:p w14:paraId="0FC53298" w14:textId="1B32A42C" w:rsidR="007C7533" w:rsidRDefault="007C7533" w:rsidP="007C7533">
      <w:pPr>
        <w:autoSpaceDE w:val="0"/>
        <w:autoSpaceDN w:val="0"/>
        <w:adjustRightInd w:val="0"/>
        <w:spacing w:after="0"/>
        <w:rPr>
          <w:rFonts w:ascii="Minion Pro" w:hAnsi="Minion Pro" w:cs="Minion Pro"/>
          <w:color w:val="000000"/>
          <w:sz w:val="23"/>
          <w:szCs w:val="23"/>
        </w:rPr>
      </w:pPr>
    </w:p>
    <w:p w14:paraId="24289172" w14:textId="197EC37A" w:rsidR="00BA3660" w:rsidRPr="00907616" w:rsidRDefault="001F352E" w:rsidP="00BA3660">
      <w:pPr>
        <w:autoSpaceDE w:val="0"/>
        <w:autoSpaceDN w:val="0"/>
        <w:adjustRightInd w:val="0"/>
        <w:spacing w:after="0"/>
        <w:jc w:val="center"/>
        <w:rPr>
          <w:rFonts w:asciiTheme="majorBidi" w:hAnsiTheme="majorBidi" w:cstheme="majorBidi"/>
          <w:b/>
          <w:bCs/>
          <w:sz w:val="36"/>
          <w:szCs w:val="36"/>
        </w:rPr>
      </w:pPr>
      <w:r w:rsidRPr="00907616">
        <w:rPr>
          <w:rFonts w:asciiTheme="majorBidi" w:hAnsiTheme="majorBidi" w:cstheme="majorBidi"/>
          <w:b/>
          <w:bCs/>
          <w:sz w:val="36"/>
          <w:szCs w:val="36"/>
        </w:rPr>
        <w:t>Fig</w:t>
      </w:r>
      <w:r w:rsidR="00720212" w:rsidRPr="00907616">
        <w:rPr>
          <w:rFonts w:asciiTheme="majorBidi" w:hAnsiTheme="majorBidi" w:cstheme="majorBidi"/>
          <w:b/>
          <w:bCs/>
          <w:sz w:val="36"/>
          <w:szCs w:val="36"/>
        </w:rPr>
        <w:t>ure</w:t>
      </w:r>
      <w:r w:rsidRPr="00907616">
        <w:rPr>
          <w:rFonts w:asciiTheme="majorBidi" w:hAnsiTheme="majorBidi" w:cstheme="majorBidi"/>
          <w:b/>
          <w:bCs/>
          <w:sz w:val="36"/>
          <w:szCs w:val="36"/>
        </w:rPr>
        <w:t xml:space="preserve"> : le Microscope et ses constituants</w:t>
      </w:r>
    </w:p>
    <w:p w14:paraId="661EDD7A" w14:textId="74A606F7" w:rsidR="007C7533" w:rsidRDefault="007C7533" w:rsidP="007C7533">
      <w:pPr>
        <w:autoSpaceDE w:val="0"/>
        <w:autoSpaceDN w:val="0"/>
        <w:adjustRightInd w:val="0"/>
        <w:spacing w:after="0"/>
        <w:rPr>
          <w:rFonts w:ascii="Minion Pro" w:hAnsi="Minion Pro" w:cs="Minion Pro"/>
          <w:color w:val="000000"/>
          <w:sz w:val="23"/>
          <w:szCs w:val="23"/>
        </w:rPr>
      </w:pPr>
    </w:p>
    <w:p w14:paraId="20662E43" w14:textId="0B0995FD" w:rsidR="00DB2D98" w:rsidRDefault="00DB2D98" w:rsidP="007C7533">
      <w:pPr>
        <w:autoSpaceDE w:val="0"/>
        <w:autoSpaceDN w:val="0"/>
        <w:adjustRightInd w:val="0"/>
        <w:spacing w:after="0"/>
        <w:rPr>
          <w:rFonts w:ascii="Minion Pro" w:hAnsi="Minion Pro" w:cs="Minion Pro"/>
          <w:color w:val="000000"/>
          <w:sz w:val="23"/>
          <w:szCs w:val="23"/>
        </w:rPr>
      </w:pPr>
    </w:p>
    <w:p w14:paraId="09CBAFA1" w14:textId="661D671D" w:rsidR="00DB2D98" w:rsidRDefault="00DB2D98" w:rsidP="007C7533">
      <w:pPr>
        <w:autoSpaceDE w:val="0"/>
        <w:autoSpaceDN w:val="0"/>
        <w:adjustRightInd w:val="0"/>
        <w:spacing w:after="0"/>
        <w:rPr>
          <w:rFonts w:ascii="Minion Pro" w:hAnsi="Minion Pro" w:cs="Minion Pro"/>
          <w:color w:val="000000"/>
          <w:sz w:val="23"/>
          <w:szCs w:val="23"/>
        </w:rPr>
      </w:pPr>
    </w:p>
    <w:p w14:paraId="1109A326" w14:textId="39C49397" w:rsidR="00DB2D98" w:rsidRDefault="00DB2D98" w:rsidP="007C7533">
      <w:pPr>
        <w:autoSpaceDE w:val="0"/>
        <w:autoSpaceDN w:val="0"/>
        <w:adjustRightInd w:val="0"/>
        <w:spacing w:after="0"/>
        <w:rPr>
          <w:rFonts w:ascii="Minion Pro" w:hAnsi="Minion Pro" w:cs="Minion Pro"/>
          <w:color w:val="000000"/>
          <w:sz w:val="23"/>
          <w:szCs w:val="23"/>
        </w:rPr>
      </w:pPr>
    </w:p>
    <w:p w14:paraId="455ED6D4" w14:textId="62646E16" w:rsidR="00DB2D98" w:rsidRDefault="00DB2D98" w:rsidP="007C7533">
      <w:pPr>
        <w:autoSpaceDE w:val="0"/>
        <w:autoSpaceDN w:val="0"/>
        <w:adjustRightInd w:val="0"/>
        <w:spacing w:after="0"/>
        <w:rPr>
          <w:rFonts w:ascii="Minion Pro" w:hAnsi="Minion Pro" w:cs="Minion Pro"/>
          <w:color w:val="000000"/>
          <w:sz w:val="23"/>
          <w:szCs w:val="23"/>
        </w:rPr>
      </w:pPr>
    </w:p>
    <w:p w14:paraId="73054052" w14:textId="77777777" w:rsidR="00DB2D98" w:rsidRPr="00DB2D98" w:rsidRDefault="00DB2D98" w:rsidP="00DB2D98">
      <w:pPr>
        <w:rPr>
          <w:rFonts w:asciiTheme="majorBidi" w:hAnsiTheme="majorBidi" w:cstheme="majorBidi"/>
          <w:sz w:val="24"/>
          <w:szCs w:val="24"/>
        </w:rPr>
      </w:pPr>
    </w:p>
    <w:p w14:paraId="23C412FA" w14:textId="6197CA53" w:rsidR="00720212" w:rsidRPr="00720212" w:rsidRDefault="00720212" w:rsidP="00BA3660">
      <w:pPr>
        <w:pageBreakBefore/>
        <w:autoSpaceDE w:val="0"/>
        <w:autoSpaceDN w:val="0"/>
        <w:adjustRightInd w:val="0"/>
        <w:spacing w:after="0" w:line="360" w:lineRule="auto"/>
        <w:jc w:val="both"/>
        <w:rPr>
          <w:rFonts w:asciiTheme="majorBidi" w:hAnsiTheme="majorBidi" w:cstheme="majorBidi"/>
          <w:color w:val="000000"/>
          <w:sz w:val="28"/>
          <w:szCs w:val="28"/>
        </w:rPr>
      </w:pPr>
      <w:bookmarkStart w:id="0" w:name="_GoBack"/>
      <w:bookmarkEnd w:id="0"/>
      <w:r w:rsidRPr="00720212">
        <w:rPr>
          <w:rFonts w:asciiTheme="majorBidi" w:hAnsiTheme="majorBidi" w:cstheme="majorBidi"/>
          <w:b/>
          <w:bCs/>
          <w:color w:val="000000"/>
          <w:sz w:val="28"/>
          <w:szCs w:val="28"/>
          <w:u w:val="single"/>
        </w:rPr>
        <w:lastRenderedPageBreak/>
        <w:t>Le pouvoir grandissant de l’objectif x pouvoir grandissant de l’oculaire se présente comme suite</w:t>
      </w:r>
      <w:r w:rsidRPr="00720212">
        <w:rPr>
          <w:rFonts w:asciiTheme="majorBidi" w:hAnsiTheme="majorBidi" w:cstheme="majorBidi"/>
          <w:color w:val="000000"/>
          <w:sz w:val="28"/>
          <w:szCs w:val="28"/>
          <w:u w:val="single"/>
        </w:rPr>
        <w:t xml:space="preserve"> </w:t>
      </w:r>
    </w:p>
    <w:p w14:paraId="1B73B658" w14:textId="77777777" w:rsidR="00C541D9" w:rsidRDefault="00C541D9" w:rsidP="00BA3660">
      <w:pPr>
        <w:autoSpaceDE w:val="0"/>
        <w:autoSpaceDN w:val="0"/>
        <w:adjustRightInd w:val="0"/>
        <w:spacing w:after="0" w:line="360" w:lineRule="auto"/>
        <w:jc w:val="both"/>
        <w:rPr>
          <w:rFonts w:asciiTheme="majorBidi" w:hAnsiTheme="majorBidi" w:cstheme="majorBidi"/>
          <w:color w:val="000000"/>
          <w:sz w:val="24"/>
          <w:szCs w:val="24"/>
        </w:rPr>
      </w:pPr>
    </w:p>
    <w:p w14:paraId="3418C262" w14:textId="1739B223" w:rsidR="00720212" w:rsidRPr="00720212" w:rsidRDefault="00720212" w:rsidP="00BA3660">
      <w:pPr>
        <w:autoSpaceDE w:val="0"/>
        <w:autoSpaceDN w:val="0"/>
        <w:adjustRightInd w:val="0"/>
        <w:spacing w:after="0" w:line="360" w:lineRule="auto"/>
        <w:jc w:val="both"/>
        <w:rPr>
          <w:rFonts w:asciiTheme="majorBidi" w:hAnsiTheme="majorBidi" w:cstheme="majorBidi"/>
          <w:color w:val="000000"/>
          <w:sz w:val="24"/>
          <w:szCs w:val="24"/>
        </w:rPr>
      </w:pPr>
      <w:r w:rsidRPr="00720212">
        <w:rPr>
          <w:rFonts w:asciiTheme="majorBidi" w:hAnsiTheme="majorBidi" w:cstheme="majorBidi"/>
          <w:color w:val="000000"/>
          <w:sz w:val="24"/>
          <w:szCs w:val="24"/>
        </w:rPr>
        <w:t xml:space="preserve">Votre microscope vous permet donc de grandir : </w:t>
      </w:r>
    </w:p>
    <w:p w14:paraId="34E600F8" w14:textId="77777777" w:rsidR="00720212" w:rsidRPr="00720212" w:rsidRDefault="00720212" w:rsidP="00BA3660">
      <w:pPr>
        <w:autoSpaceDE w:val="0"/>
        <w:autoSpaceDN w:val="0"/>
        <w:adjustRightInd w:val="0"/>
        <w:spacing w:after="0" w:line="360" w:lineRule="auto"/>
        <w:jc w:val="both"/>
        <w:rPr>
          <w:rFonts w:asciiTheme="majorBidi" w:hAnsiTheme="majorBidi" w:cstheme="majorBidi"/>
          <w:color w:val="000000"/>
          <w:sz w:val="24"/>
          <w:szCs w:val="24"/>
        </w:rPr>
      </w:pPr>
      <w:r w:rsidRPr="00720212">
        <w:rPr>
          <w:rFonts w:asciiTheme="majorBidi" w:hAnsiTheme="majorBidi" w:cstheme="majorBidi"/>
          <w:color w:val="000000"/>
          <w:sz w:val="24"/>
          <w:szCs w:val="24"/>
        </w:rPr>
        <w:t xml:space="preserve">* 10 x 4 = 40 </w:t>
      </w:r>
    </w:p>
    <w:p w14:paraId="76BFFBFD" w14:textId="3934F660" w:rsidR="00720212" w:rsidRPr="00720212" w:rsidRDefault="00720212" w:rsidP="00BA3660">
      <w:pPr>
        <w:autoSpaceDE w:val="0"/>
        <w:autoSpaceDN w:val="0"/>
        <w:adjustRightInd w:val="0"/>
        <w:spacing w:after="0" w:line="360" w:lineRule="auto"/>
        <w:jc w:val="both"/>
        <w:rPr>
          <w:rFonts w:asciiTheme="majorBidi" w:hAnsiTheme="majorBidi" w:cstheme="majorBidi"/>
          <w:color w:val="000000"/>
          <w:sz w:val="24"/>
          <w:szCs w:val="24"/>
        </w:rPr>
      </w:pPr>
      <w:r w:rsidRPr="00720212">
        <w:rPr>
          <w:rFonts w:asciiTheme="majorBidi" w:hAnsiTheme="majorBidi" w:cstheme="majorBidi"/>
          <w:color w:val="000000"/>
          <w:sz w:val="24"/>
          <w:szCs w:val="24"/>
        </w:rPr>
        <w:t>* 10 x 10 = 100</w:t>
      </w:r>
      <w:r w:rsidR="00B848C5" w:rsidRPr="00B848C5">
        <w:rPr>
          <w:rFonts w:asciiTheme="majorBidi" w:hAnsiTheme="majorBidi" w:cstheme="majorBidi"/>
          <w:color w:val="000000"/>
          <w:sz w:val="24"/>
          <w:szCs w:val="24"/>
        </w:rPr>
        <w:t xml:space="preserve">                           </w:t>
      </w:r>
      <w:r w:rsidRPr="00720212">
        <w:rPr>
          <w:rFonts w:asciiTheme="majorBidi" w:hAnsiTheme="majorBidi" w:cstheme="majorBidi"/>
          <w:color w:val="000000"/>
          <w:sz w:val="24"/>
          <w:szCs w:val="24"/>
        </w:rPr>
        <w:t xml:space="preserve"> agrandissement de l’objet observé </w:t>
      </w:r>
    </w:p>
    <w:p w14:paraId="3E330734" w14:textId="77777777" w:rsidR="00720212" w:rsidRPr="00720212" w:rsidRDefault="00720212" w:rsidP="00BA3660">
      <w:pPr>
        <w:autoSpaceDE w:val="0"/>
        <w:autoSpaceDN w:val="0"/>
        <w:adjustRightInd w:val="0"/>
        <w:spacing w:after="0" w:line="360" w:lineRule="auto"/>
        <w:jc w:val="both"/>
        <w:rPr>
          <w:rFonts w:asciiTheme="majorBidi" w:hAnsiTheme="majorBidi" w:cstheme="majorBidi"/>
          <w:color w:val="000000"/>
          <w:sz w:val="24"/>
          <w:szCs w:val="24"/>
        </w:rPr>
      </w:pPr>
      <w:r w:rsidRPr="00720212">
        <w:rPr>
          <w:rFonts w:asciiTheme="majorBidi" w:hAnsiTheme="majorBidi" w:cstheme="majorBidi"/>
          <w:color w:val="000000"/>
          <w:sz w:val="24"/>
          <w:szCs w:val="24"/>
        </w:rPr>
        <w:t xml:space="preserve">* 10 x 40 = 400 </w:t>
      </w:r>
    </w:p>
    <w:p w14:paraId="46A83E1E" w14:textId="77777777" w:rsidR="00720212" w:rsidRPr="00720212" w:rsidRDefault="00720212" w:rsidP="00BA3660">
      <w:pPr>
        <w:autoSpaceDE w:val="0"/>
        <w:autoSpaceDN w:val="0"/>
        <w:adjustRightInd w:val="0"/>
        <w:spacing w:after="0" w:line="360" w:lineRule="auto"/>
        <w:jc w:val="both"/>
        <w:rPr>
          <w:rFonts w:asciiTheme="majorBidi" w:hAnsiTheme="majorBidi" w:cstheme="majorBidi"/>
          <w:color w:val="000000"/>
          <w:sz w:val="24"/>
          <w:szCs w:val="24"/>
        </w:rPr>
      </w:pPr>
      <w:r w:rsidRPr="00720212">
        <w:rPr>
          <w:rFonts w:asciiTheme="majorBidi" w:hAnsiTheme="majorBidi" w:cstheme="majorBidi"/>
          <w:color w:val="000000"/>
          <w:sz w:val="24"/>
          <w:szCs w:val="24"/>
        </w:rPr>
        <w:t xml:space="preserve">On réalise pour cela une préparation microscopique de cet objet, montée entre lame et lamelle </w:t>
      </w:r>
    </w:p>
    <w:p w14:paraId="590510F6" w14:textId="7F6F414E" w:rsidR="007C7533" w:rsidRDefault="00720212" w:rsidP="00BA3660">
      <w:pPr>
        <w:autoSpaceDE w:val="0"/>
        <w:autoSpaceDN w:val="0"/>
        <w:adjustRightInd w:val="0"/>
        <w:spacing w:after="0" w:line="360" w:lineRule="auto"/>
        <w:jc w:val="both"/>
        <w:rPr>
          <w:rFonts w:asciiTheme="majorBidi" w:hAnsiTheme="majorBidi" w:cstheme="majorBidi"/>
          <w:color w:val="000000"/>
          <w:sz w:val="24"/>
          <w:szCs w:val="24"/>
        </w:rPr>
      </w:pPr>
      <w:r w:rsidRPr="00B848C5">
        <w:rPr>
          <w:rFonts w:asciiTheme="majorBidi" w:hAnsiTheme="majorBidi" w:cstheme="majorBidi"/>
          <w:b/>
          <w:bCs/>
          <w:color w:val="000000"/>
          <w:sz w:val="24"/>
          <w:szCs w:val="24"/>
        </w:rPr>
        <w:t xml:space="preserve">NB : </w:t>
      </w:r>
      <w:r w:rsidRPr="00B848C5">
        <w:rPr>
          <w:rFonts w:asciiTheme="majorBidi" w:hAnsiTheme="majorBidi" w:cstheme="majorBidi"/>
          <w:color w:val="000000"/>
          <w:sz w:val="24"/>
          <w:szCs w:val="24"/>
        </w:rPr>
        <w:t>Ne pas mettre les doigts sur les parties en verre (objectifs, oculaires)</w:t>
      </w:r>
    </w:p>
    <w:p w14:paraId="6A293842" w14:textId="4A601D9C" w:rsidR="00B848C5" w:rsidRDefault="00B848C5" w:rsidP="00BA3660">
      <w:pPr>
        <w:autoSpaceDE w:val="0"/>
        <w:autoSpaceDN w:val="0"/>
        <w:adjustRightInd w:val="0"/>
        <w:spacing w:after="0" w:line="360" w:lineRule="auto"/>
        <w:jc w:val="both"/>
        <w:rPr>
          <w:rFonts w:asciiTheme="majorBidi" w:hAnsiTheme="majorBidi" w:cstheme="majorBidi"/>
          <w:color w:val="000000"/>
          <w:sz w:val="24"/>
          <w:szCs w:val="24"/>
        </w:rPr>
      </w:pPr>
    </w:p>
    <w:p w14:paraId="218AAA8D" w14:textId="5FBDB62B" w:rsidR="008316EE" w:rsidRPr="008316EE" w:rsidRDefault="008316EE" w:rsidP="00BA3660">
      <w:pPr>
        <w:pStyle w:val="Paragraphedeliste"/>
        <w:numPr>
          <w:ilvl w:val="0"/>
          <w:numId w:val="5"/>
        </w:numPr>
        <w:autoSpaceDE w:val="0"/>
        <w:autoSpaceDN w:val="0"/>
        <w:adjustRightInd w:val="0"/>
        <w:spacing w:after="0" w:line="360" w:lineRule="auto"/>
        <w:jc w:val="both"/>
        <w:rPr>
          <w:rFonts w:asciiTheme="majorBidi" w:hAnsiTheme="majorBidi" w:cstheme="majorBidi"/>
          <w:b/>
          <w:bCs/>
          <w:color w:val="000000"/>
          <w:sz w:val="28"/>
          <w:szCs w:val="28"/>
        </w:rPr>
      </w:pPr>
      <w:r w:rsidRPr="008316EE">
        <w:rPr>
          <w:rFonts w:asciiTheme="majorBidi" w:hAnsiTheme="majorBidi" w:cstheme="majorBidi"/>
          <w:b/>
          <w:bCs/>
          <w:color w:val="000000"/>
          <w:sz w:val="28"/>
          <w:szCs w:val="28"/>
        </w:rPr>
        <w:t>Préparation de l'observation :</w:t>
      </w:r>
    </w:p>
    <w:p w14:paraId="645CB725" w14:textId="019BAF27" w:rsidR="00B848C5" w:rsidRPr="008316EE" w:rsidRDefault="008316EE" w:rsidP="00BA3660">
      <w:pPr>
        <w:pStyle w:val="Paragraphedeliste"/>
        <w:numPr>
          <w:ilvl w:val="0"/>
          <w:numId w:val="6"/>
        </w:numPr>
        <w:autoSpaceDE w:val="0"/>
        <w:autoSpaceDN w:val="0"/>
        <w:adjustRightInd w:val="0"/>
        <w:spacing w:after="0" w:line="360" w:lineRule="auto"/>
        <w:jc w:val="both"/>
        <w:rPr>
          <w:rFonts w:asciiTheme="majorBidi" w:hAnsiTheme="majorBidi" w:cstheme="majorBidi"/>
          <w:color w:val="000000"/>
          <w:sz w:val="24"/>
          <w:szCs w:val="24"/>
        </w:rPr>
      </w:pPr>
      <w:r w:rsidRPr="008316EE">
        <w:rPr>
          <w:rFonts w:asciiTheme="majorBidi" w:hAnsiTheme="majorBidi" w:cstheme="majorBidi"/>
          <w:color w:val="000000"/>
          <w:sz w:val="24"/>
          <w:szCs w:val="24"/>
        </w:rPr>
        <w:t>Vérifier le fonctionnement de la lampe, régler l'objectif pour voir un rond lumineux dans l'oculaire.</w:t>
      </w:r>
    </w:p>
    <w:p w14:paraId="7167F348" w14:textId="18094630" w:rsidR="007C7533" w:rsidRPr="008316EE" w:rsidRDefault="008316EE" w:rsidP="00BA3660">
      <w:pPr>
        <w:pStyle w:val="Paragraphedeliste"/>
        <w:numPr>
          <w:ilvl w:val="0"/>
          <w:numId w:val="6"/>
        </w:numPr>
        <w:autoSpaceDE w:val="0"/>
        <w:autoSpaceDN w:val="0"/>
        <w:adjustRightInd w:val="0"/>
        <w:spacing w:after="0" w:line="360" w:lineRule="auto"/>
        <w:jc w:val="both"/>
        <w:rPr>
          <w:rFonts w:asciiTheme="majorBidi" w:hAnsiTheme="majorBidi" w:cstheme="majorBidi"/>
          <w:color w:val="000000"/>
          <w:sz w:val="24"/>
          <w:szCs w:val="24"/>
        </w:rPr>
      </w:pPr>
      <w:r w:rsidRPr="008316EE">
        <w:rPr>
          <w:rFonts w:asciiTheme="majorBidi" w:hAnsiTheme="majorBidi" w:cstheme="majorBidi"/>
          <w:color w:val="000000"/>
          <w:sz w:val="24"/>
          <w:szCs w:val="24"/>
        </w:rPr>
        <w:t>Vérifier que le petit objectif (x4) est placé dans l'axe du tube optique en tournant le barillet avec deux doigts.</w:t>
      </w:r>
    </w:p>
    <w:p w14:paraId="36D65610" w14:textId="7B409DFA" w:rsidR="008316EE" w:rsidRPr="008316EE" w:rsidRDefault="008316EE" w:rsidP="00BA3660">
      <w:pPr>
        <w:pStyle w:val="Paragraphedeliste"/>
        <w:numPr>
          <w:ilvl w:val="0"/>
          <w:numId w:val="6"/>
        </w:numPr>
        <w:autoSpaceDE w:val="0"/>
        <w:autoSpaceDN w:val="0"/>
        <w:adjustRightInd w:val="0"/>
        <w:spacing w:after="0" w:line="360" w:lineRule="auto"/>
        <w:jc w:val="both"/>
        <w:rPr>
          <w:rFonts w:asciiTheme="majorBidi" w:hAnsiTheme="majorBidi" w:cstheme="majorBidi"/>
          <w:color w:val="000000"/>
          <w:sz w:val="24"/>
          <w:szCs w:val="24"/>
        </w:rPr>
      </w:pPr>
      <w:r w:rsidRPr="008316EE">
        <w:rPr>
          <w:rFonts w:asciiTheme="majorBidi" w:hAnsiTheme="majorBidi" w:cstheme="majorBidi"/>
          <w:color w:val="000000"/>
          <w:sz w:val="24"/>
          <w:szCs w:val="24"/>
        </w:rPr>
        <w:t>Déplacer la préparation de manière à ce que l'objet soit au-dessus du trou central après l'avoir placée sur la platine.</w:t>
      </w:r>
    </w:p>
    <w:p w14:paraId="78F98304" w14:textId="02AFE885" w:rsidR="008316EE" w:rsidRPr="008316EE" w:rsidRDefault="008316EE" w:rsidP="00BA3660">
      <w:pPr>
        <w:pStyle w:val="Paragraphedeliste"/>
        <w:numPr>
          <w:ilvl w:val="0"/>
          <w:numId w:val="6"/>
        </w:numPr>
        <w:autoSpaceDE w:val="0"/>
        <w:autoSpaceDN w:val="0"/>
        <w:adjustRightInd w:val="0"/>
        <w:spacing w:after="0" w:line="360" w:lineRule="auto"/>
        <w:jc w:val="both"/>
        <w:rPr>
          <w:rFonts w:asciiTheme="majorBidi" w:hAnsiTheme="majorBidi" w:cstheme="majorBidi"/>
          <w:color w:val="000000"/>
          <w:sz w:val="24"/>
          <w:szCs w:val="24"/>
        </w:rPr>
      </w:pPr>
      <w:r w:rsidRPr="008316EE">
        <w:rPr>
          <w:rFonts w:asciiTheme="majorBidi" w:hAnsiTheme="majorBidi" w:cstheme="majorBidi"/>
          <w:color w:val="000000"/>
          <w:sz w:val="24"/>
          <w:szCs w:val="24"/>
        </w:rPr>
        <w:t>Tourner la grosse vis macrométrique afin de rapprocher le tube optique de la préparation. L'objectif ne doit pas toucher la lamelle en verre qui protège l'objet.</w:t>
      </w:r>
    </w:p>
    <w:p w14:paraId="0FF0D17C" w14:textId="24A131DA" w:rsidR="007C7533" w:rsidRPr="00B848C5" w:rsidRDefault="007C7533" w:rsidP="00BA3660">
      <w:pPr>
        <w:autoSpaceDE w:val="0"/>
        <w:autoSpaceDN w:val="0"/>
        <w:adjustRightInd w:val="0"/>
        <w:spacing w:after="0" w:line="360" w:lineRule="auto"/>
        <w:jc w:val="both"/>
        <w:rPr>
          <w:rFonts w:asciiTheme="majorBidi" w:hAnsiTheme="majorBidi" w:cstheme="majorBidi"/>
          <w:color w:val="000000"/>
          <w:sz w:val="24"/>
          <w:szCs w:val="24"/>
        </w:rPr>
      </w:pPr>
    </w:p>
    <w:p w14:paraId="0C353D3F" w14:textId="717B4B69" w:rsidR="008316EE" w:rsidRPr="008316EE" w:rsidRDefault="008316EE" w:rsidP="00BA3660">
      <w:pPr>
        <w:pStyle w:val="Paragraphedeliste"/>
        <w:numPr>
          <w:ilvl w:val="0"/>
          <w:numId w:val="5"/>
        </w:numPr>
        <w:autoSpaceDE w:val="0"/>
        <w:autoSpaceDN w:val="0"/>
        <w:adjustRightInd w:val="0"/>
        <w:spacing w:after="0" w:line="360" w:lineRule="auto"/>
        <w:jc w:val="both"/>
        <w:rPr>
          <w:rFonts w:asciiTheme="majorBidi" w:hAnsiTheme="majorBidi" w:cstheme="majorBidi"/>
          <w:b/>
          <w:bCs/>
          <w:color w:val="000000"/>
          <w:sz w:val="28"/>
          <w:szCs w:val="28"/>
        </w:rPr>
      </w:pPr>
      <w:r w:rsidRPr="008316EE">
        <w:rPr>
          <w:rFonts w:asciiTheme="majorBidi" w:hAnsiTheme="majorBidi" w:cstheme="majorBidi"/>
          <w:b/>
          <w:bCs/>
          <w:color w:val="000000"/>
          <w:sz w:val="28"/>
          <w:szCs w:val="28"/>
        </w:rPr>
        <w:t xml:space="preserve">Améliorer la mise au point : </w:t>
      </w:r>
    </w:p>
    <w:p w14:paraId="382AEDAF" w14:textId="77777777" w:rsidR="008316EE" w:rsidRPr="008316EE" w:rsidRDefault="008316EE" w:rsidP="00BA3660">
      <w:pPr>
        <w:pStyle w:val="Paragraphedeliste"/>
        <w:numPr>
          <w:ilvl w:val="0"/>
          <w:numId w:val="8"/>
        </w:numPr>
        <w:autoSpaceDE w:val="0"/>
        <w:autoSpaceDN w:val="0"/>
        <w:adjustRightInd w:val="0"/>
        <w:spacing w:after="0" w:line="360" w:lineRule="auto"/>
        <w:jc w:val="both"/>
        <w:rPr>
          <w:rFonts w:asciiTheme="majorBidi" w:hAnsiTheme="majorBidi" w:cstheme="majorBidi"/>
          <w:color w:val="000000"/>
          <w:sz w:val="24"/>
          <w:szCs w:val="24"/>
        </w:rPr>
      </w:pPr>
      <w:r w:rsidRPr="008316EE">
        <w:rPr>
          <w:rFonts w:asciiTheme="majorBidi" w:hAnsiTheme="majorBidi" w:cstheme="majorBidi"/>
          <w:color w:val="000000"/>
          <w:sz w:val="24"/>
          <w:szCs w:val="24"/>
        </w:rPr>
        <w:t xml:space="preserve">Pour cela, regardez dans l'œil. Remonter lentement le tube optique avec la grosse vis de mise au point jusqu'à obtenir une image claire. </w:t>
      </w:r>
    </w:p>
    <w:p w14:paraId="57024DB0" w14:textId="52848681" w:rsidR="007C7533" w:rsidRPr="008316EE" w:rsidRDefault="008316EE" w:rsidP="00BA3660">
      <w:pPr>
        <w:pStyle w:val="Paragraphedeliste"/>
        <w:numPr>
          <w:ilvl w:val="0"/>
          <w:numId w:val="8"/>
        </w:numPr>
        <w:autoSpaceDE w:val="0"/>
        <w:autoSpaceDN w:val="0"/>
        <w:adjustRightInd w:val="0"/>
        <w:spacing w:after="0" w:line="360" w:lineRule="auto"/>
        <w:jc w:val="both"/>
        <w:rPr>
          <w:rFonts w:asciiTheme="majorBidi" w:hAnsiTheme="majorBidi" w:cstheme="majorBidi"/>
          <w:color w:val="000000"/>
          <w:sz w:val="24"/>
          <w:szCs w:val="24"/>
        </w:rPr>
      </w:pPr>
      <w:r w:rsidRPr="008316EE">
        <w:rPr>
          <w:rFonts w:asciiTheme="majorBidi" w:hAnsiTheme="majorBidi" w:cstheme="majorBidi"/>
          <w:color w:val="000000"/>
          <w:sz w:val="24"/>
          <w:szCs w:val="24"/>
        </w:rPr>
        <w:t>Avec l'aide de la petite vis de mise au point micrométrique, effectuez un réglage plus précis.</w:t>
      </w:r>
    </w:p>
    <w:p w14:paraId="42FA9D48" w14:textId="2370B204" w:rsidR="007C7533" w:rsidRDefault="007C7533" w:rsidP="00BA3660">
      <w:pPr>
        <w:autoSpaceDE w:val="0"/>
        <w:autoSpaceDN w:val="0"/>
        <w:adjustRightInd w:val="0"/>
        <w:spacing w:after="0" w:line="360" w:lineRule="auto"/>
        <w:jc w:val="both"/>
        <w:rPr>
          <w:rFonts w:ascii="Minion Pro" w:hAnsi="Minion Pro" w:cs="Minion Pro"/>
          <w:color w:val="000000"/>
          <w:sz w:val="23"/>
          <w:szCs w:val="23"/>
        </w:rPr>
      </w:pPr>
    </w:p>
    <w:p w14:paraId="75ADD22A" w14:textId="359E54F9" w:rsidR="007C7533" w:rsidRPr="00BA3660" w:rsidRDefault="00BA3660" w:rsidP="00BA3660">
      <w:pPr>
        <w:pStyle w:val="Paragraphedeliste"/>
        <w:numPr>
          <w:ilvl w:val="0"/>
          <w:numId w:val="5"/>
        </w:numPr>
        <w:autoSpaceDE w:val="0"/>
        <w:autoSpaceDN w:val="0"/>
        <w:adjustRightInd w:val="0"/>
        <w:spacing w:after="0" w:line="360" w:lineRule="auto"/>
        <w:jc w:val="both"/>
        <w:rPr>
          <w:rFonts w:asciiTheme="majorBidi" w:hAnsiTheme="majorBidi" w:cstheme="majorBidi"/>
          <w:b/>
          <w:bCs/>
          <w:color w:val="000000"/>
          <w:sz w:val="28"/>
          <w:szCs w:val="28"/>
        </w:rPr>
      </w:pPr>
      <w:r w:rsidRPr="00BA3660">
        <w:rPr>
          <w:rFonts w:asciiTheme="majorBidi" w:hAnsiTheme="majorBidi" w:cstheme="majorBidi"/>
          <w:b/>
          <w:bCs/>
          <w:color w:val="000000"/>
          <w:sz w:val="28"/>
          <w:szCs w:val="28"/>
        </w:rPr>
        <w:t>Changement de grossissement :</w:t>
      </w:r>
    </w:p>
    <w:p w14:paraId="407CC0DC" w14:textId="76669060" w:rsidR="00BA3660" w:rsidRPr="00BA3660" w:rsidRDefault="00BA3660" w:rsidP="00BA3660">
      <w:pPr>
        <w:pStyle w:val="Paragraphedeliste"/>
        <w:numPr>
          <w:ilvl w:val="0"/>
          <w:numId w:val="9"/>
        </w:numPr>
        <w:autoSpaceDE w:val="0"/>
        <w:autoSpaceDN w:val="0"/>
        <w:adjustRightInd w:val="0"/>
        <w:spacing w:after="0" w:line="360" w:lineRule="auto"/>
        <w:jc w:val="both"/>
        <w:rPr>
          <w:rFonts w:asciiTheme="majorBidi" w:hAnsiTheme="majorBidi" w:cstheme="majorBidi"/>
          <w:color w:val="000000"/>
          <w:sz w:val="24"/>
          <w:szCs w:val="24"/>
        </w:rPr>
      </w:pPr>
      <w:r w:rsidRPr="00BA3660">
        <w:rPr>
          <w:rFonts w:asciiTheme="majorBidi" w:hAnsiTheme="majorBidi" w:cstheme="majorBidi"/>
          <w:color w:val="000000"/>
          <w:sz w:val="24"/>
          <w:szCs w:val="24"/>
        </w:rPr>
        <w:t>Pour cela, il faut toujours commencer par un petit objectif pour centrer la zone à étudier dans l'oculaire. Sans toucher les vis de mise au point, les changements d'objectifs se font toujours du plus faible au plus fort grossissement.</w:t>
      </w:r>
    </w:p>
    <w:p w14:paraId="0CFFA013" w14:textId="77777777" w:rsidR="00BA3660" w:rsidRPr="00BA3660" w:rsidRDefault="00BA3660" w:rsidP="00BA3660">
      <w:pPr>
        <w:pStyle w:val="Paragraphedeliste"/>
        <w:numPr>
          <w:ilvl w:val="0"/>
          <w:numId w:val="9"/>
        </w:numPr>
        <w:autoSpaceDE w:val="0"/>
        <w:autoSpaceDN w:val="0"/>
        <w:adjustRightInd w:val="0"/>
        <w:spacing w:after="0" w:line="360" w:lineRule="auto"/>
        <w:jc w:val="both"/>
        <w:rPr>
          <w:rFonts w:asciiTheme="majorBidi" w:hAnsiTheme="majorBidi" w:cstheme="majorBidi"/>
          <w:color w:val="000000"/>
          <w:sz w:val="24"/>
          <w:szCs w:val="24"/>
        </w:rPr>
      </w:pPr>
      <w:r w:rsidRPr="00BA3660">
        <w:rPr>
          <w:rFonts w:asciiTheme="majorBidi" w:hAnsiTheme="majorBidi" w:cstheme="majorBidi"/>
          <w:color w:val="000000"/>
          <w:sz w:val="24"/>
          <w:szCs w:val="24"/>
        </w:rPr>
        <w:t>En tournant le barillet, placez ensuite l'objectif moyen ou fort.</w:t>
      </w:r>
    </w:p>
    <w:p w14:paraId="32CCE3F6" w14:textId="3B750BDA" w:rsidR="007C7533" w:rsidRPr="00BA3660" w:rsidRDefault="00BA3660" w:rsidP="00BA3660">
      <w:pPr>
        <w:pStyle w:val="Paragraphedeliste"/>
        <w:numPr>
          <w:ilvl w:val="0"/>
          <w:numId w:val="9"/>
        </w:numPr>
        <w:autoSpaceDE w:val="0"/>
        <w:autoSpaceDN w:val="0"/>
        <w:adjustRightInd w:val="0"/>
        <w:spacing w:after="0" w:line="360" w:lineRule="auto"/>
        <w:jc w:val="both"/>
        <w:rPr>
          <w:rFonts w:asciiTheme="majorBidi" w:hAnsiTheme="majorBidi" w:cstheme="majorBidi"/>
          <w:color w:val="000000"/>
          <w:sz w:val="24"/>
          <w:szCs w:val="24"/>
        </w:rPr>
      </w:pPr>
      <w:r w:rsidRPr="00BA3660">
        <w:rPr>
          <w:rFonts w:asciiTheme="majorBidi" w:hAnsiTheme="majorBidi" w:cstheme="majorBidi"/>
          <w:color w:val="000000"/>
          <w:sz w:val="24"/>
          <w:szCs w:val="24"/>
        </w:rPr>
        <w:t>Effectuer une nouvelle mise au point avec uniquement la petite vis et jamais la grosse vis car l'objectif se trouve très proche de la préparation et risque de l'endommager.</w:t>
      </w:r>
    </w:p>
    <w:p w14:paraId="5FB824F4" w14:textId="366E7DBB" w:rsidR="007C7533" w:rsidRDefault="007C7533" w:rsidP="00BA3660">
      <w:pPr>
        <w:autoSpaceDE w:val="0"/>
        <w:autoSpaceDN w:val="0"/>
        <w:adjustRightInd w:val="0"/>
        <w:spacing w:after="0"/>
        <w:jc w:val="both"/>
        <w:rPr>
          <w:rFonts w:ascii="Minion Pro" w:hAnsi="Minion Pro" w:cs="Minion Pro"/>
          <w:color w:val="000000"/>
          <w:sz w:val="23"/>
          <w:szCs w:val="23"/>
        </w:rPr>
      </w:pPr>
    </w:p>
    <w:p w14:paraId="47DA47A6" w14:textId="1BFB878B" w:rsidR="007C7533" w:rsidRDefault="007C7533" w:rsidP="00BA3660">
      <w:pPr>
        <w:autoSpaceDE w:val="0"/>
        <w:autoSpaceDN w:val="0"/>
        <w:adjustRightInd w:val="0"/>
        <w:spacing w:after="0"/>
        <w:jc w:val="both"/>
        <w:rPr>
          <w:rFonts w:ascii="Minion Pro" w:hAnsi="Minion Pro" w:cs="Minion Pro"/>
          <w:color w:val="000000"/>
          <w:sz w:val="23"/>
          <w:szCs w:val="23"/>
        </w:rPr>
      </w:pPr>
    </w:p>
    <w:p w14:paraId="1B8BA9FA" w14:textId="5804A46D" w:rsidR="007C7533" w:rsidRDefault="007C7533" w:rsidP="00BA3660">
      <w:pPr>
        <w:autoSpaceDE w:val="0"/>
        <w:autoSpaceDN w:val="0"/>
        <w:adjustRightInd w:val="0"/>
        <w:spacing w:after="0"/>
        <w:jc w:val="both"/>
        <w:rPr>
          <w:rFonts w:ascii="Minion Pro" w:hAnsi="Minion Pro" w:cs="Minion Pro"/>
          <w:color w:val="000000"/>
          <w:sz w:val="23"/>
          <w:szCs w:val="23"/>
        </w:rPr>
      </w:pPr>
    </w:p>
    <w:p w14:paraId="4524C3D0" w14:textId="2E78D0B7" w:rsidR="007C7533" w:rsidRDefault="007C7533" w:rsidP="00BA3660">
      <w:pPr>
        <w:autoSpaceDE w:val="0"/>
        <w:autoSpaceDN w:val="0"/>
        <w:adjustRightInd w:val="0"/>
        <w:spacing w:after="0"/>
        <w:jc w:val="both"/>
        <w:rPr>
          <w:rFonts w:ascii="Minion Pro" w:hAnsi="Minion Pro" w:cs="Minion Pro"/>
          <w:color w:val="000000"/>
          <w:sz w:val="23"/>
          <w:szCs w:val="23"/>
        </w:rPr>
      </w:pPr>
    </w:p>
    <w:p w14:paraId="6BEBC143" w14:textId="4E621DCD" w:rsidR="007C7533" w:rsidRDefault="007C7533" w:rsidP="00BA3660">
      <w:pPr>
        <w:autoSpaceDE w:val="0"/>
        <w:autoSpaceDN w:val="0"/>
        <w:adjustRightInd w:val="0"/>
        <w:spacing w:after="0"/>
        <w:jc w:val="both"/>
        <w:rPr>
          <w:rFonts w:ascii="Minion Pro" w:hAnsi="Minion Pro" w:cs="Minion Pro"/>
          <w:color w:val="000000"/>
          <w:sz w:val="23"/>
          <w:szCs w:val="23"/>
        </w:rPr>
      </w:pPr>
    </w:p>
    <w:p w14:paraId="251E220F" w14:textId="77777777" w:rsidR="007C7533" w:rsidRPr="00CE3168" w:rsidRDefault="007C7533" w:rsidP="00BA3660">
      <w:pPr>
        <w:autoSpaceDE w:val="0"/>
        <w:autoSpaceDN w:val="0"/>
        <w:adjustRightInd w:val="0"/>
        <w:spacing w:after="0"/>
        <w:jc w:val="both"/>
        <w:rPr>
          <w:rFonts w:ascii="Minion Pro" w:hAnsi="Minion Pro" w:cs="Minion Pro"/>
          <w:color w:val="000000"/>
          <w:sz w:val="23"/>
          <w:szCs w:val="23"/>
        </w:rPr>
      </w:pPr>
    </w:p>
    <w:sectPr w:rsidR="007C7533" w:rsidRPr="00CE3168" w:rsidSect="009C416B">
      <w:pgSz w:w="11908" w:h="17335"/>
      <w:pgMar w:top="511" w:right="330" w:bottom="654" w:left="17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CB7C" w14:textId="77777777" w:rsidR="00230DEB" w:rsidRDefault="00230DEB" w:rsidP="00BA3660">
      <w:pPr>
        <w:spacing w:after="0" w:line="240" w:lineRule="auto"/>
      </w:pPr>
      <w:r>
        <w:separator/>
      </w:r>
    </w:p>
  </w:endnote>
  <w:endnote w:type="continuationSeparator" w:id="0">
    <w:p w14:paraId="258A7AC7" w14:textId="77777777" w:rsidR="00230DEB" w:rsidRDefault="00230DEB" w:rsidP="00BA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00B94" w14:textId="77777777" w:rsidR="00230DEB" w:rsidRDefault="00230DEB" w:rsidP="00BA3660">
      <w:pPr>
        <w:spacing w:after="0" w:line="240" w:lineRule="auto"/>
      </w:pPr>
      <w:r>
        <w:separator/>
      </w:r>
    </w:p>
  </w:footnote>
  <w:footnote w:type="continuationSeparator" w:id="0">
    <w:p w14:paraId="0C1152C2" w14:textId="77777777" w:rsidR="00230DEB" w:rsidRDefault="00230DEB" w:rsidP="00BA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404"/>
    <w:multiLevelType w:val="hybridMultilevel"/>
    <w:tmpl w:val="C5F4D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9A2FDC"/>
    <w:multiLevelType w:val="hybridMultilevel"/>
    <w:tmpl w:val="7C126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26458D"/>
    <w:multiLevelType w:val="hybridMultilevel"/>
    <w:tmpl w:val="CFFA4E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630F1E"/>
    <w:multiLevelType w:val="hybridMultilevel"/>
    <w:tmpl w:val="2D64C4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D92E83"/>
    <w:multiLevelType w:val="hybridMultilevel"/>
    <w:tmpl w:val="80A48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AA6338"/>
    <w:multiLevelType w:val="hybridMultilevel"/>
    <w:tmpl w:val="5450FF3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5C5ADC"/>
    <w:multiLevelType w:val="hybridMultilevel"/>
    <w:tmpl w:val="EB8CD99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CD2AF9"/>
    <w:multiLevelType w:val="hybridMultilevel"/>
    <w:tmpl w:val="389E88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470805"/>
    <w:multiLevelType w:val="hybridMultilevel"/>
    <w:tmpl w:val="87E835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4"/>
  </w:num>
  <w:num w:numId="5">
    <w:abstractNumId w:val="0"/>
  </w:num>
  <w:num w:numId="6">
    <w:abstractNumId w:val="5"/>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7B"/>
    <w:rsid w:val="001F352E"/>
    <w:rsid w:val="00230DEB"/>
    <w:rsid w:val="002371A5"/>
    <w:rsid w:val="004547C3"/>
    <w:rsid w:val="00600358"/>
    <w:rsid w:val="00720212"/>
    <w:rsid w:val="0075616E"/>
    <w:rsid w:val="007646E7"/>
    <w:rsid w:val="007C7533"/>
    <w:rsid w:val="007C7725"/>
    <w:rsid w:val="00824E19"/>
    <w:rsid w:val="008316EE"/>
    <w:rsid w:val="008531BC"/>
    <w:rsid w:val="008A5243"/>
    <w:rsid w:val="008E5A7B"/>
    <w:rsid w:val="00907616"/>
    <w:rsid w:val="00907D47"/>
    <w:rsid w:val="00B848C5"/>
    <w:rsid w:val="00BA3660"/>
    <w:rsid w:val="00C541D9"/>
    <w:rsid w:val="00C776E2"/>
    <w:rsid w:val="00CE3168"/>
    <w:rsid w:val="00D84C54"/>
    <w:rsid w:val="00DB2D98"/>
    <w:rsid w:val="00E93511"/>
    <w:rsid w:val="00F539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7B72"/>
  <w15:chartTrackingRefBased/>
  <w15:docId w15:val="{E8C0AC55-437D-4F1D-A144-2F93A6F9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24E19"/>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316EE"/>
    <w:pPr>
      <w:ind w:left="720"/>
      <w:contextualSpacing/>
    </w:pPr>
  </w:style>
  <w:style w:type="paragraph" w:styleId="En-tte">
    <w:name w:val="header"/>
    <w:basedOn w:val="Normal"/>
    <w:link w:val="En-tteCar"/>
    <w:uiPriority w:val="99"/>
    <w:unhideWhenUsed/>
    <w:rsid w:val="00BA3660"/>
    <w:pPr>
      <w:tabs>
        <w:tab w:val="center" w:pos="4536"/>
        <w:tab w:val="right" w:pos="9072"/>
      </w:tabs>
      <w:spacing w:after="0" w:line="240" w:lineRule="auto"/>
    </w:pPr>
  </w:style>
  <w:style w:type="character" w:customStyle="1" w:styleId="En-tteCar">
    <w:name w:val="En-tête Car"/>
    <w:basedOn w:val="Policepardfaut"/>
    <w:link w:val="En-tte"/>
    <w:uiPriority w:val="99"/>
    <w:rsid w:val="00BA3660"/>
  </w:style>
  <w:style w:type="paragraph" w:styleId="Pieddepage">
    <w:name w:val="footer"/>
    <w:basedOn w:val="Normal"/>
    <w:link w:val="PieddepageCar"/>
    <w:uiPriority w:val="99"/>
    <w:unhideWhenUsed/>
    <w:rsid w:val="00BA36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3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ED445-93AC-4F76-82E1-A898F303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637</Words>
  <Characters>3507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dc:creator>
  <cp:keywords/>
  <dc:description/>
  <cp:lastModifiedBy>SAMIR</cp:lastModifiedBy>
  <cp:revision>9</cp:revision>
  <dcterms:created xsi:type="dcterms:W3CDTF">2024-01-27T10:13:00Z</dcterms:created>
  <dcterms:modified xsi:type="dcterms:W3CDTF">2024-02-12T10:44:00Z</dcterms:modified>
</cp:coreProperties>
</file>