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90C" w:rsidRPr="007F1077" w:rsidRDefault="0086490C" w:rsidP="0086490C">
      <w:pPr>
        <w:jc w:val="center"/>
        <w:rPr>
          <w:rFonts w:asciiTheme="majorBidi" w:hAnsiTheme="majorBidi" w:cstheme="majorBidi"/>
          <w:b/>
          <w:bCs/>
          <w:sz w:val="28"/>
          <w:szCs w:val="28"/>
          <w:lang w:val="en-US"/>
        </w:rPr>
      </w:pPr>
      <w:r w:rsidRPr="007F1077">
        <w:rPr>
          <w:rFonts w:asciiTheme="majorBidi" w:hAnsiTheme="majorBidi" w:cstheme="majorBidi"/>
          <w:b/>
          <w:bCs/>
          <w:sz w:val="28"/>
          <w:szCs w:val="28"/>
          <w:lang w:val="en-US"/>
        </w:rPr>
        <w:t xml:space="preserve">Note-taking </w:t>
      </w:r>
      <w:r w:rsidRPr="007F1077">
        <w:rPr>
          <w:rFonts w:asciiTheme="majorBidi" w:hAnsiTheme="majorBidi" w:cstheme="majorBidi"/>
          <w:b/>
          <w:bCs/>
          <w:sz w:val="28"/>
          <w:szCs w:val="28"/>
          <w:lang w:val="en-US"/>
        </w:rPr>
        <w:br/>
        <w:t xml:space="preserve">Abbreviations </w:t>
      </w:r>
      <w:r w:rsidRPr="005014BE">
        <w:rPr>
          <w:rFonts w:asciiTheme="majorBidi" w:hAnsiTheme="majorBidi" w:cstheme="majorBidi"/>
          <w:b/>
          <w:bCs/>
          <w:sz w:val="28"/>
          <w:szCs w:val="28"/>
          <w:lang w:val="en-US"/>
        </w:rPr>
        <w:t>and acronyms</w:t>
      </w:r>
    </w:p>
    <w:p w:rsidR="005B5763" w:rsidRPr="007F1077" w:rsidRDefault="0086490C" w:rsidP="0086490C">
      <w:pPr>
        <w:rPr>
          <w:rFonts w:asciiTheme="majorBidi" w:hAnsiTheme="majorBidi" w:cstheme="majorBidi"/>
          <w:b/>
          <w:bCs/>
          <w:sz w:val="24"/>
          <w:szCs w:val="24"/>
          <w:lang w:val="en-US"/>
        </w:rPr>
      </w:pPr>
      <w:r w:rsidRPr="007F1077">
        <w:rPr>
          <w:rFonts w:asciiTheme="majorBidi" w:hAnsiTheme="majorBidi" w:cstheme="majorBidi"/>
          <w:b/>
          <w:bCs/>
          <w:sz w:val="24"/>
          <w:szCs w:val="24"/>
          <w:lang w:val="en-US"/>
        </w:rPr>
        <w:t>Why make notes?</w:t>
      </w:r>
    </w:p>
    <w:p w:rsidR="007409F7" w:rsidRPr="00784A22" w:rsidRDefault="00364211" w:rsidP="0086490C">
      <w:pPr>
        <w:rPr>
          <w:rFonts w:asciiTheme="majorBidi" w:hAnsiTheme="majorBidi" w:cstheme="majorBidi"/>
          <w:i/>
          <w:iCs/>
          <w:sz w:val="24"/>
          <w:szCs w:val="24"/>
          <w:lang w:val="en-US"/>
        </w:rPr>
      </w:pPr>
      <w:r w:rsidRPr="00784A22">
        <w:rPr>
          <w:rFonts w:asciiTheme="majorBidi" w:hAnsiTheme="majorBidi" w:cstheme="majorBidi"/>
          <w:i/>
          <w:iCs/>
          <w:sz w:val="24"/>
          <w:szCs w:val="24"/>
          <w:lang w:val="en-US"/>
        </w:rPr>
        <w:t xml:space="preserve">Note-taking needs to be concise. You do not need to write down everything word for word. Using symbols and abbreviations when you take notes can allow you to take more accurate notes more quickly. </w:t>
      </w:r>
    </w:p>
    <w:p w:rsidR="0086490C" w:rsidRPr="007F1077" w:rsidRDefault="0086490C" w:rsidP="0086490C">
      <w:pPr>
        <w:rPr>
          <w:rFonts w:asciiTheme="majorBidi" w:hAnsiTheme="majorBidi" w:cstheme="majorBidi"/>
          <w:b/>
          <w:bCs/>
          <w:sz w:val="24"/>
          <w:szCs w:val="24"/>
          <w:lang w:val="en-US"/>
        </w:rPr>
      </w:pPr>
      <w:r w:rsidRPr="007F1077">
        <w:rPr>
          <w:rFonts w:asciiTheme="majorBidi" w:hAnsiTheme="majorBidi" w:cstheme="majorBidi"/>
          <w:b/>
          <w:bCs/>
          <w:sz w:val="24"/>
          <w:szCs w:val="24"/>
          <w:lang w:val="en-US"/>
        </w:rPr>
        <w:t>Using abbreviations</w:t>
      </w:r>
    </w:p>
    <w:p w:rsidR="007409F7" w:rsidRPr="005014BE" w:rsidRDefault="00364211" w:rsidP="0086490C">
      <w:pPr>
        <w:rPr>
          <w:rFonts w:asciiTheme="majorBidi" w:hAnsiTheme="majorBidi" w:cstheme="majorBidi"/>
          <w:sz w:val="24"/>
          <w:szCs w:val="24"/>
          <w:lang w:val="en-US"/>
        </w:rPr>
      </w:pPr>
      <w:r w:rsidRPr="005014BE">
        <w:rPr>
          <w:rFonts w:asciiTheme="majorBidi" w:hAnsiTheme="majorBidi" w:cstheme="majorBidi"/>
          <w:sz w:val="24"/>
          <w:szCs w:val="24"/>
          <w:lang w:val="en-US"/>
        </w:rPr>
        <w:t xml:space="preserve">When taking notes, you can reduce the amount of language by shortening words and sentences. Some ways of abbreviating are: </w:t>
      </w:r>
    </w:p>
    <w:p w:rsidR="0086490C" w:rsidRPr="00784A22" w:rsidRDefault="0086490C" w:rsidP="00784A22">
      <w:pPr>
        <w:jc w:val="center"/>
        <w:rPr>
          <w:rFonts w:asciiTheme="majorBidi" w:hAnsiTheme="majorBidi" w:cstheme="majorBidi"/>
          <w:b/>
          <w:bCs/>
          <w:sz w:val="24"/>
          <w:szCs w:val="24"/>
          <w:u w:val="single"/>
          <w:lang w:val="en-US"/>
        </w:rPr>
      </w:pPr>
      <w:r w:rsidRPr="00784A22">
        <w:rPr>
          <w:rFonts w:asciiTheme="majorBidi" w:hAnsiTheme="majorBidi" w:cstheme="majorBidi"/>
          <w:b/>
          <w:bCs/>
          <w:sz w:val="24"/>
          <w:szCs w:val="24"/>
          <w:u w:val="single"/>
          <w:lang w:val="en-US"/>
        </w:rPr>
        <w:t>Using abbreviations and symbols</w:t>
      </w:r>
    </w:p>
    <w:p w:rsidR="00036BB8" w:rsidRPr="005014BE" w:rsidRDefault="00036BB8" w:rsidP="0086490C">
      <w:pPr>
        <w:rPr>
          <w:rFonts w:asciiTheme="majorBidi" w:hAnsiTheme="majorBidi" w:cstheme="majorBidi"/>
          <w:b/>
          <w:bCs/>
          <w:sz w:val="24"/>
          <w:szCs w:val="24"/>
          <w:lang w:val="en-US"/>
        </w:rPr>
      </w:pPr>
    </w:p>
    <w:tbl>
      <w:tblPr>
        <w:tblStyle w:val="Grilledutableau"/>
        <w:tblW w:w="11737" w:type="dxa"/>
        <w:tblLook w:val="04A0"/>
      </w:tblPr>
      <w:tblGrid>
        <w:gridCol w:w="1384"/>
        <w:gridCol w:w="2977"/>
        <w:gridCol w:w="1134"/>
        <w:gridCol w:w="6242"/>
      </w:tblGrid>
      <w:tr w:rsidR="0086490C" w:rsidRPr="005014BE" w:rsidTr="00036BB8">
        <w:trPr>
          <w:trHeight w:val="716"/>
        </w:trPr>
        <w:tc>
          <w:tcPr>
            <w:tcW w:w="1384" w:type="dxa"/>
            <w:hideMark/>
          </w:tcPr>
          <w:p w:rsidR="007409F7" w:rsidRPr="005014BE" w:rsidRDefault="0086490C" w:rsidP="0086490C">
            <w:pPr>
              <w:spacing w:after="200" w:line="276" w:lineRule="auto"/>
              <w:rPr>
                <w:rFonts w:asciiTheme="majorBidi" w:hAnsiTheme="majorBidi" w:cstheme="majorBidi"/>
                <w:sz w:val="24"/>
                <w:szCs w:val="24"/>
              </w:rPr>
            </w:pPr>
            <w:r w:rsidRPr="005014BE">
              <w:rPr>
                <w:rFonts w:asciiTheme="majorBidi" w:hAnsiTheme="majorBidi" w:cstheme="majorBidi"/>
                <w:b/>
                <w:bCs/>
                <w:sz w:val="24"/>
                <w:szCs w:val="24"/>
                <w:lang w:val="en-US"/>
              </w:rPr>
              <w:t>symbols</w:t>
            </w:r>
            <w:r w:rsidRPr="005014BE">
              <w:rPr>
                <w:rFonts w:asciiTheme="majorBidi" w:hAnsiTheme="majorBidi" w:cstheme="majorBidi"/>
                <w:b/>
                <w:bCs/>
                <w:sz w:val="24"/>
                <w:szCs w:val="24"/>
              </w:rPr>
              <w:t xml:space="preserve"> </w:t>
            </w:r>
          </w:p>
        </w:tc>
        <w:tc>
          <w:tcPr>
            <w:tcW w:w="2977" w:type="dxa"/>
            <w:hideMark/>
          </w:tcPr>
          <w:p w:rsidR="007409F7" w:rsidRPr="005014BE" w:rsidRDefault="0086490C" w:rsidP="0086490C">
            <w:pPr>
              <w:spacing w:after="200" w:line="276" w:lineRule="auto"/>
              <w:rPr>
                <w:rFonts w:asciiTheme="majorBidi" w:hAnsiTheme="majorBidi" w:cstheme="majorBidi"/>
                <w:sz w:val="24"/>
                <w:szCs w:val="24"/>
              </w:rPr>
            </w:pPr>
            <w:r w:rsidRPr="005014BE">
              <w:rPr>
                <w:rFonts w:asciiTheme="majorBidi" w:hAnsiTheme="majorBidi" w:cstheme="majorBidi"/>
                <w:b/>
                <w:bCs/>
                <w:sz w:val="24"/>
                <w:szCs w:val="24"/>
                <w:lang w:val="en-US"/>
              </w:rPr>
              <w:t>meaning</w:t>
            </w:r>
            <w:r w:rsidRPr="005014BE">
              <w:rPr>
                <w:rFonts w:asciiTheme="majorBidi" w:hAnsiTheme="majorBidi" w:cstheme="majorBidi"/>
                <w:b/>
                <w:bCs/>
                <w:sz w:val="24"/>
                <w:szCs w:val="24"/>
              </w:rPr>
              <w:t xml:space="preserve"> </w:t>
            </w:r>
          </w:p>
        </w:tc>
        <w:tc>
          <w:tcPr>
            <w:tcW w:w="1134" w:type="dxa"/>
            <w:hideMark/>
          </w:tcPr>
          <w:p w:rsidR="007409F7" w:rsidRPr="005014BE" w:rsidRDefault="0086490C" w:rsidP="0086490C">
            <w:pPr>
              <w:spacing w:after="200" w:line="276" w:lineRule="auto"/>
              <w:rPr>
                <w:rFonts w:asciiTheme="majorBidi" w:hAnsiTheme="majorBidi" w:cstheme="majorBidi"/>
                <w:sz w:val="24"/>
                <w:szCs w:val="24"/>
              </w:rPr>
            </w:pPr>
            <w:r w:rsidRPr="005014BE">
              <w:rPr>
                <w:rFonts w:asciiTheme="majorBidi" w:hAnsiTheme="majorBidi" w:cstheme="majorBidi"/>
                <w:b/>
                <w:bCs/>
                <w:sz w:val="24"/>
                <w:szCs w:val="24"/>
                <w:lang w:val="en-US"/>
              </w:rPr>
              <w:t>symbols</w:t>
            </w:r>
            <w:r w:rsidRPr="005014BE">
              <w:rPr>
                <w:rFonts w:asciiTheme="majorBidi" w:hAnsiTheme="majorBidi" w:cstheme="majorBidi"/>
                <w:b/>
                <w:bCs/>
                <w:sz w:val="24"/>
                <w:szCs w:val="24"/>
              </w:rPr>
              <w:t xml:space="preserve"> </w:t>
            </w:r>
          </w:p>
        </w:tc>
        <w:tc>
          <w:tcPr>
            <w:tcW w:w="6242" w:type="dxa"/>
            <w:hideMark/>
          </w:tcPr>
          <w:p w:rsidR="007409F7" w:rsidRPr="005014BE" w:rsidRDefault="0086490C" w:rsidP="0086490C">
            <w:pPr>
              <w:spacing w:after="200" w:line="276" w:lineRule="auto"/>
              <w:rPr>
                <w:rFonts w:asciiTheme="majorBidi" w:hAnsiTheme="majorBidi" w:cstheme="majorBidi"/>
                <w:sz w:val="24"/>
                <w:szCs w:val="24"/>
              </w:rPr>
            </w:pPr>
            <w:r w:rsidRPr="005014BE">
              <w:rPr>
                <w:rFonts w:asciiTheme="majorBidi" w:hAnsiTheme="majorBidi" w:cstheme="majorBidi"/>
                <w:b/>
                <w:bCs/>
                <w:sz w:val="24"/>
                <w:szCs w:val="24"/>
                <w:lang w:val="en-US"/>
              </w:rPr>
              <w:t>meaning</w:t>
            </w:r>
            <w:r w:rsidRPr="005014BE">
              <w:rPr>
                <w:rFonts w:asciiTheme="majorBidi" w:hAnsiTheme="majorBidi" w:cstheme="majorBidi"/>
                <w:b/>
                <w:bCs/>
                <w:sz w:val="24"/>
                <w:szCs w:val="24"/>
              </w:rPr>
              <w:t xml:space="preserve"> </w:t>
            </w:r>
          </w:p>
        </w:tc>
      </w:tr>
      <w:tr w:rsidR="0086490C" w:rsidRPr="0086490C" w:rsidTr="00036BB8">
        <w:trPr>
          <w:trHeight w:val="716"/>
        </w:trPr>
        <w:tc>
          <w:tcPr>
            <w:tcW w:w="1384" w:type="dxa"/>
            <w:hideMark/>
          </w:tcPr>
          <w:p w:rsidR="0086490C" w:rsidRPr="00784A22" w:rsidRDefault="00036BB8"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              </w:t>
            </w:r>
            <w:r w:rsidRPr="00784A22">
              <w:rPr>
                <w:rFonts w:asciiTheme="majorBidi" w:hAnsiTheme="majorBidi" w:cstheme="majorBidi"/>
                <w:b/>
                <w:bCs/>
                <w:noProof/>
                <w:sz w:val="24"/>
                <w:szCs w:val="24"/>
                <w:lang w:eastAsia="fr-FR"/>
              </w:rPr>
              <w:drawing>
                <wp:inline distT="0" distB="0" distL="0" distR="0">
                  <wp:extent cx="236672" cy="185979"/>
                  <wp:effectExtent l="19050" t="0" r="0" b="0"/>
                  <wp:docPr id="1" name="Image 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7"/>
                          <a:srcRect/>
                          <a:stretch>
                            <a:fillRect/>
                          </a:stretch>
                        </pic:blipFill>
                        <pic:spPr bwMode="auto">
                          <a:xfrm flipH="1">
                            <a:off x="0" y="0"/>
                            <a:ext cx="237480" cy="186614"/>
                          </a:xfrm>
                          <a:prstGeom prst="rect">
                            <a:avLst/>
                          </a:prstGeom>
                          <a:noFill/>
                          <a:ln w="9525">
                            <a:noFill/>
                            <a:miter lim="800000"/>
                            <a:headEnd/>
                            <a:tailEnd/>
                          </a:ln>
                          <a:effectLst/>
                        </pic:spPr>
                      </pic:pic>
                    </a:graphicData>
                  </a:graphic>
                </wp:inline>
              </w:drawing>
            </w:r>
          </w:p>
        </w:tc>
        <w:tc>
          <w:tcPr>
            <w:tcW w:w="2977"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therefore</w:t>
            </w:r>
            <w:r w:rsidRPr="00AE3C17">
              <w:rPr>
                <w:rFonts w:asciiTheme="majorBidi" w:hAnsiTheme="majorBidi" w:cstheme="majorBidi"/>
                <w:sz w:val="24"/>
                <w:szCs w:val="24"/>
              </w:rPr>
              <w:t xml:space="preserve"> </w:t>
            </w:r>
          </w:p>
        </w:tc>
        <w:tc>
          <w:tcPr>
            <w:tcW w:w="113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 </w:t>
            </w:r>
          </w:p>
        </w:tc>
        <w:tc>
          <w:tcPr>
            <w:tcW w:w="6242"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at</w:t>
            </w:r>
            <w:r w:rsidRPr="00AE3C17">
              <w:rPr>
                <w:rFonts w:asciiTheme="majorBidi" w:hAnsiTheme="majorBidi" w:cstheme="majorBidi"/>
                <w:sz w:val="24"/>
                <w:szCs w:val="24"/>
              </w:rPr>
              <w:t xml:space="preserve"> </w:t>
            </w:r>
          </w:p>
        </w:tc>
      </w:tr>
      <w:tr w:rsidR="0086490C" w:rsidRPr="0086490C" w:rsidTr="00036BB8">
        <w:trPr>
          <w:trHeight w:val="716"/>
        </w:trPr>
        <w:tc>
          <w:tcPr>
            <w:tcW w:w="138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b/c , </w:t>
            </w:r>
            <w:r w:rsidR="00036BB8" w:rsidRPr="00784A22">
              <w:rPr>
                <w:rFonts w:asciiTheme="majorBidi" w:hAnsiTheme="majorBidi" w:cstheme="majorBidi"/>
                <w:b/>
                <w:bCs/>
                <w:sz w:val="24"/>
                <w:szCs w:val="24"/>
              </w:rPr>
              <w:t xml:space="preserve">        </w:t>
            </w:r>
            <w:r w:rsidR="00036BB8" w:rsidRPr="00784A22">
              <w:rPr>
                <w:rFonts w:asciiTheme="majorBidi" w:hAnsiTheme="majorBidi" w:cstheme="majorBidi"/>
                <w:b/>
                <w:bCs/>
                <w:noProof/>
                <w:sz w:val="24"/>
                <w:szCs w:val="24"/>
                <w:lang w:eastAsia="fr-FR"/>
              </w:rPr>
              <w:drawing>
                <wp:inline distT="0" distB="0" distL="0" distR="0">
                  <wp:extent cx="228923" cy="238127"/>
                  <wp:effectExtent l="19050" t="0" r="0" b="0"/>
                  <wp:docPr id="2" name="Image 2"/>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8"/>
                          <a:srcRect/>
                          <a:stretch>
                            <a:fillRect/>
                          </a:stretch>
                        </pic:blipFill>
                        <pic:spPr bwMode="auto">
                          <a:xfrm>
                            <a:off x="0" y="0"/>
                            <a:ext cx="231411" cy="240715"/>
                          </a:xfrm>
                          <a:prstGeom prst="rect">
                            <a:avLst/>
                          </a:prstGeom>
                          <a:noFill/>
                          <a:ln w="9525">
                            <a:noFill/>
                            <a:miter lim="800000"/>
                            <a:headEnd/>
                            <a:tailEnd/>
                          </a:ln>
                          <a:effectLst/>
                        </pic:spPr>
                      </pic:pic>
                    </a:graphicData>
                  </a:graphic>
                </wp:inline>
              </w:drawing>
            </w:r>
          </w:p>
        </w:tc>
        <w:tc>
          <w:tcPr>
            <w:tcW w:w="2977"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because</w:t>
            </w:r>
            <w:r w:rsidRPr="00AE3C17">
              <w:rPr>
                <w:rFonts w:asciiTheme="majorBidi" w:hAnsiTheme="majorBidi" w:cstheme="majorBidi"/>
                <w:sz w:val="24"/>
                <w:szCs w:val="24"/>
              </w:rPr>
              <w:t xml:space="preserve"> </w:t>
            </w:r>
          </w:p>
        </w:tc>
        <w:tc>
          <w:tcPr>
            <w:tcW w:w="113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s/b </w:t>
            </w:r>
          </w:p>
        </w:tc>
        <w:tc>
          <w:tcPr>
            <w:tcW w:w="6242"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Should be</w:t>
            </w:r>
            <w:r w:rsidRPr="00AE3C17">
              <w:rPr>
                <w:rFonts w:asciiTheme="majorBidi" w:hAnsiTheme="majorBidi" w:cstheme="majorBidi"/>
                <w:sz w:val="24"/>
                <w:szCs w:val="24"/>
              </w:rPr>
              <w:t xml:space="preserve"> </w:t>
            </w:r>
          </w:p>
        </w:tc>
      </w:tr>
      <w:tr w:rsidR="0086490C" w:rsidRPr="0086490C" w:rsidTr="00036BB8">
        <w:trPr>
          <w:trHeight w:val="716"/>
        </w:trPr>
        <w:tc>
          <w:tcPr>
            <w:tcW w:w="138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VS </w:t>
            </w:r>
          </w:p>
        </w:tc>
        <w:tc>
          <w:tcPr>
            <w:tcW w:w="2977"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Verses, against</w:t>
            </w:r>
            <w:r w:rsidRPr="00AE3C17">
              <w:rPr>
                <w:rFonts w:asciiTheme="majorBidi" w:hAnsiTheme="majorBidi" w:cstheme="majorBidi"/>
                <w:sz w:val="24"/>
                <w:szCs w:val="24"/>
              </w:rPr>
              <w:t xml:space="preserve"> </w:t>
            </w:r>
          </w:p>
        </w:tc>
        <w:tc>
          <w:tcPr>
            <w:tcW w:w="113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c/b </w:t>
            </w:r>
          </w:p>
        </w:tc>
        <w:tc>
          <w:tcPr>
            <w:tcW w:w="6242"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Could be</w:t>
            </w:r>
            <w:r w:rsidRPr="00AE3C17">
              <w:rPr>
                <w:rFonts w:asciiTheme="majorBidi" w:hAnsiTheme="majorBidi" w:cstheme="majorBidi"/>
                <w:sz w:val="24"/>
                <w:szCs w:val="24"/>
              </w:rPr>
              <w:t xml:space="preserve"> </w:t>
            </w:r>
          </w:p>
        </w:tc>
      </w:tr>
      <w:tr w:rsidR="0086490C" w:rsidRPr="0086490C" w:rsidTr="00036BB8">
        <w:trPr>
          <w:trHeight w:val="716"/>
        </w:trPr>
        <w:tc>
          <w:tcPr>
            <w:tcW w:w="138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w/b </w:t>
            </w:r>
          </w:p>
        </w:tc>
        <w:tc>
          <w:tcPr>
            <w:tcW w:w="2977"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Will be</w:t>
            </w:r>
            <w:r w:rsidRPr="00AE3C17">
              <w:rPr>
                <w:rFonts w:asciiTheme="majorBidi" w:hAnsiTheme="majorBidi" w:cstheme="majorBidi"/>
                <w:sz w:val="24"/>
                <w:szCs w:val="24"/>
              </w:rPr>
              <w:t xml:space="preserve"> </w:t>
            </w:r>
          </w:p>
        </w:tc>
        <w:tc>
          <w:tcPr>
            <w:tcW w:w="113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B4 </w:t>
            </w:r>
          </w:p>
        </w:tc>
        <w:tc>
          <w:tcPr>
            <w:tcW w:w="6242"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before</w:t>
            </w:r>
            <w:r w:rsidRPr="00AE3C17">
              <w:rPr>
                <w:rFonts w:asciiTheme="majorBidi" w:hAnsiTheme="majorBidi" w:cstheme="majorBidi"/>
                <w:sz w:val="24"/>
                <w:szCs w:val="24"/>
              </w:rPr>
              <w:t xml:space="preserve"> </w:t>
            </w:r>
          </w:p>
        </w:tc>
      </w:tr>
      <w:tr w:rsidR="0086490C" w:rsidRPr="0086490C" w:rsidTr="00036BB8">
        <w:trPr>
          <w:trHeight w:val="716"/>
        </w:trPr>
        <w:tc>
          <w:tcPr>
            <w:tcW w:w="138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ff </w:t>
            </w:r>
          </w:p>
        </w:tc>
        <w:tc>
          <w:tcPr>
            <w:tcW w:w="2977"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following</w:t>
            </w:r>
            <w:r w:rsidRPr="00AE3C17">
              <w:rPr>
                <w:rFonts w:asciiTheme="majorBidi" w:hAnsiTheme="majorBidi" w:cstheme="majorBidi"/>
                <w:sz w:val="24"/>
                <w:szCs w:val="24"/>
              </w:rPr>
              <w:t xml:space="preserve"> </w:t>
            </w:r>
          </w:p>
        </w:tc>
        <w:tc>
          <w:tcPr>
            <w:tcW w:w="113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 </w:t>
            </w:r>
          </w:p>
        </w:tc>
        <w:tc>
          <w:tcPr>
            <w:tcW w:w="6242"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Important point</w:t>
            </w:r>
            <w:r w:rsidRPr="00AE3C17">
              <w:rPr>
                <w:rFonts w:asciiTheme="majorBidi" w:hAnsiTheme="majorBidi" w:cstheme="majorBidi"/>
                <w:sz w:val="24"/>
                <w:szCs w:val="24"/>
              </w:rPr>
              <w:t xml:space="preserve"> </w:t>
            </w:r>
          </w:p>
        </w:tc>
      </w:tr>
      <w:tr w:rsidR="0086490C" w:rsidRPr="0086490C" w:rsidTr="00036BB8">
        <w:trPr>
          <w:trHeight w:val="716"/>
        </w:trPr>
        <w:tc>
          <w:tcPr>
            <w:tcW w:w="138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 </w:t>
            </w:r>
          </w:p>
        </w:tc>
        <w:tc>
          <w:tcPr>
            <w:tcW w:w="2977"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change</w:t>
            </w:r>
            <w:r w:rsidRPr="00AE3C17">
              <w:rPr>
                <w:rFonts w:asciiTheme="majorBidi" w:hAnsiTheme="majorBidi" w:cstheme="majorBidi"/>
                <w:sz w:val="24"/>
                <w:szCs w:val="24"/>
              </w:rPr>
              <w:t xml:space="preserve"> </w:t>
            </w:r>
          </w:p>
        </w:tc>
        <w:tc>
          <w:tcPr>
            <w:tcW w:w="113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 </w:t>
            </w:r>
          </w:p>
        </w:tc>
        <w:tc>
          <w:tcPr>
            <w:tcW w:w="6242"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Very  Important point</w:t>
            </w:r>
            <w:r w:rsidRPr="00AE3C17">
              <w:rPr>
                <w:rFonts w:asciiTheme="majorBidi" w:hAnsiTheme="majorBidi" w:cstheme="majorBidi"/>
                <w:sz w:val="24"/>
                <w:szCs w:val="24"/>
              </w:rPr>
              <w:t xml:space="preserve"> </w:t>
            </w:r>
          </w:p>
        </w:tc>
      </w:tr>
      <w:tr w:rsidR="0086490C" w:rsidRPr="0086490C" w:rsidTr="00036BB8">
        <w:trPr>
          <w:trHeight w:val="716"/>
        </w:trPr>
        <w:tc>
          <w:tcPr>
            <w:tcW w:w="138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&amp; </w:t>
            </w:r>
          </w:p>
        </w:tc>
        <w:tc>
          <w:tcPr>
            <w:tcW w:w="2977"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and</w:t>
            </w:r>
            <w:r w:rsidRPr="00AE3C17">
              <w:rPr>
                <w:rFonts w:asciiTheme="majorBidi" w:hAnsiTheme="majorBidi" w:cstheme="majorBidi"/>
                <w:sz w:val="24"/>
                <w:szCs w:val="24"/>
              </w:rPr>
              <w:t xml:space="preserve"> </w:t>
            </w:r>
          </w:p>
        </w:tc>
        <w:tc>
          <w:tcPr>
            <w:tcW w:w="113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 </w:t>
            </w:r>
          </w:p>
        </w:tc>
        <w:tc>
          <w:tcPr>
            <w:tcW w:w="6242"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May not understand</w:t>
            </w:r>
            <w:r w:rsidRPr="00AE3C17">
              <w:rPr>
                <w:rFonts w:asciiTheme="majorBidi" w:hAnsiTheme="majorBidi" w:cstheme="majorBidi"/>
                <w:sz w:val="24"/>
                <w:szCs w:val="24"/>
              </w:rPr>
              <w:t xml:space="preserve"> </w:t>
            </w:r>
          </w:p>
        </w:tc>
      </w:tr>
      <w:tr w:rsidR="0086490C" w:rsidRPr="0086490C" w:rsidTr="00036BB8">
        <w:trPr>
          <w:trHeight w:val="716"/>
        </w:trPr>
        <w:tc>
          <w:tcPr>
            <w:tcW w:w="138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 etc. </w:t>
            </w:r>
          </w:p>
        </w:tc>
        <w:tc>
          <w:tcPr>
            <w:tcW w:w="2977"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And so on , etcetera</w:t>
            </w:r>
            <w:r w:rsidRPr="00AE3C17">
              <w:rPr>
                <w:rFonts w:asciiTheme="majorBidi" w:hAnsiTheme="majorBidi" w:cstheme="majorBidi"/>
                <w:sz w:val="24"/>
                <w:szCs w:val="24"/>
              </w:rPr>
              <w:t xml:space="preserve"> </w:t>
            </w:r>
          </w:p>
        </w:tc>
        <w:tc>
          <w:tcPr>
            <w:tcW w:w="113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lang w:val="en-US"/>
              </w:rPr>
              <w:t>V V.</w:t>
            </w:r>
            <w:r w:rsidRPr="00784A22">
              <w:rPr>
                <w:rFonts w:asciiTheme="majorBidi" w:hAnsiTheme="majorBidi" w:cstheme="majorBidi"/>
                <w:b/>
                <w:bCs/>
                <w:sz w:val="24"/>
                <w:szCs w:val="24"/>
              </w:rPr>
              <w:t xml:space="preserve"> </w:t>
            </w:r>
          </w:p>
        </w:tc>
        <w:tc>
          <w:tcPr>
            <w:tcW w:w="6242"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extremely</w:t>
            </w:r>
            <w:r w:rsidRPr="00AE3C17">
              <w:rPr>
                <w:rFonts w:asciiTheme="majorBidi" w:hAnsiTheme="majorBidi" w:cstheme="majorBidi"/>
                <w:sz w:val="24"/>
                <w:szCs w:val="24"/>
              </w:rPr>
              <w:t xml:space="preserve"> </w:t>
            </w:r>
          </w:p>
        </w:tc>
      </w:tr>
      <w:tr w:rsidR="0086490C" w:rsidRPr="0086490C" w:rsidTr="00036BB8">
        <w:trPr>
          <w:trHeight w:val="716"/>
        </w:trPr>
        <w:tc>
          <w:tcPr>
            <w:tcW w:w="138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b/w </w:t>
            </w:r>
          </w:p>
        </w:tc>
        <w:tc>
          <w:tcPr>
            <w:tcW w:w="2977"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between</w:t>
            </w:r>
            <w:r w:rsidRPr="00AE3C17">
              <w:rPr>
                <w:rFonts w:asciiTheme="majorBidi" w:hAnsiTheme="majorBidi" w:cstheme="majorBidi"/>
                <w:sz w:val="24"/>
                <w:szCs w:val="24"/>
              </w:rPr>
              <w:t xml:space="preserve"> </w:t>
            </w:r>
          </w:p>
        </w:tc>
        <w:tc>
          <w:tcPr>
            <w:tcW w:w="1134" w:type="dxa"/>
            <w:hideMark/>
          </w:tcPr>
          <w:p w:rsidR="007409F7" w:rsidRPr="00784A22" w:rsidRDefault="0086490C" w:rsidP="0086490C">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lang w:val="en-US"/>
              </w:rPr>
              <w:t>w</w:t>
            </w:r>
            <w:r w:rsidRPr="00784A22">
              <w:rPr>
                <w:rFonts w:asciiTheme="majorBidi" w:hAnsiTheme="majorBidi" w:cstheme="majorBidi"/>
                <w:b/>
                <w:bCs/>
                <w:sz w:val="24"/>
                <w:szCs w:val="24"/>
              </w:rPr>
              <w:t xml:space="preserve">/ </w:t>
            </w:r>
          </w:p>
        </w:tc>
        <w:tc>
          <w:tcPr>
            <w:tcW w:w="6242" w:type="dxa"/>
            <w:hideMark/>
          </w:tcPr>
          <w:p w:rsidR="007409F7" w:rsidRPr="00AE3C17" w:rsidRDefault="0086490C" w:rsidP="0086490C">
            <w:pPr>
              <w:spacing w:after="200" w:line="276" w:lineRule="auto"/>
              <w:rPr>
                <w:rFonts w:asciiTheme="majorBidi" w:hAnsiTheme="majorBidi" w:cstheme="majorBidi"/>
                <w:sz w:val="24"/>
                <w:szCs w:val="24"/>
              </w:rPr>
            </w:pPr>
            <w:r w:rsidRPr="00AE3C17">
              <w:rPr>
                <w:rFonts w:asciiTheme="majorBidi" w:hAnsiTheme="majorBidi" w:cstheme="majorBidi"/>
                <w:sz w:val="24"/>
                <w:szCs w:val="24"/>
                <w:lang w:val="en-US"/>
              </w:rPr>
              <w:t>with</w:t>
            </w:r>
            <w:r w:rsidRPr="00AE3C17">
              <w:rPr>
                <w:rFonts w:asciiTheme="majorBidi" w:hAnsiTheme="majorBidi" w:cstheme="majorBidi"/>
                <w:sz w:val="24"/>
                <w:szCs w:val="24"/>
              </w:rPr>
              <w:t xml:space="preserve"> </w:t>
            </w:r>
          </w:p>
        </w:tc>
      </w:tr>
      <w:tr w:rsidR="00AE3C17" w:rsidRPr="00AE3C17" w:rsidTr="00036BB8">
        <w:trPr>
          <w:trHeight w:val="716"/>
        </w:trPr>
        <w:tc>
          <w:tcPr>
            <w:tcW w:w="1384" w:type="dxa"/>
            <w:hideMark/>
          </w:tcPr>
          <w:p w:rsidR="007409F7" w:rsidRPr="00784A22" w:rsidRDefault="00AE3C17" w:rsidP="00AE3C17">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i.e. </w:t>
            </w:r>
          </w:p>
        </w:tc>
        <w:tc>
          <w:tcPr>
            <w:tcW w:w="2977" w:type="dxa"/>
            <w:hideMark/>
          </w:tcPr>
          <w:p w:rsidR="007409F7" w:rsidRPr="00AE3C17" w:rsidRDefault="00AE3C17"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That is, that means </w:t>
            </w:r>
          </w:p>
        </w:tc>
        <w:tc>
          <w:tcPr>
            <w:tcW w:w="1134" w:type="dxa"/>
            <w:hideMark/>
          </w:tcPr>
          <w:p w:rsidR="007409F7" w:rsidRPr="00784A22" w:rsidRDefault="00AE3C17" w:rsidP="00AE3C17">
            <w:pPr>
              <w:spacing w:after="200" w:line="276" w:lineRule="auto"/>
              <w:rPr>
                <w:rFonts w:asciiTheme="majorBidi" w:hAnsiTheme="majorBidi" w:cstheme="majorBidi"/>
                <w:b/>
                <w:bCs/>
                <w:sz w:val="24"/>
                <w:szCs w:val="24"/>
                <w:lang w:val="en-US"/>
              </w:rPr>
            </w:pPr>
            <w:r w:rsidRPr="00784A22">
              <w:rPr>
                <w:rFonts w:asciiTheme="majorBidi" w:hAnsiTheme="majorBidi" w:cstheme="majorBidi"/>
                <w:b/>
                <w:bCs/>
                <w:sz w:val="24"/>
                <w:szCs w:val="24"/>
                <w:lang w:val="en-US"/>
              </w:rPr>
              <w:t xml:space="preserve">  T. </w:t>
            </w:r>
          </w:p>
        </w:tc>
        <w:tc>
          <w:tcPr>
            <w:tcW w:w="6242" w:type="dxa"/>
            <w:hideMark/>
          </w:tcPr>
          <w:p w:rsidR="007409F7" w:rsidRPr="00AE3C17" w:rsidRDefault="00AE3C17"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Theory, theoretical </w:t>
            </w:r>
          </w:p>
        </w:tc>
      </w:tr>
      <w:tr w:rsidR="00AE3C17" w:rsidRPr="00AE3C17" w:rsidTr="00036BB8">
        <w:trPr>
          <w:trHeight w:val="716"/>
        </w:trPr>
        <w:tc>
          <w:tcPr>
            <w:tcW w:w="1384" w:type="dxa"/>
            <w:hideMark/>
          </w:tcPr>
          <w:p w:rsidR="007409F7" w:rsidRPr="00784A22" w:rsidRDefault="00AE3C17" w:rsidP="00AE3C17">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C. </w:t>
            </w:r>
          </w:p>
        </w:tc>
        <w:tc>
          <w:tcPr>
            <w:tcW w:w="2977" w:type="dxa"/>
            <w:hideMark/>
          </w:tcPr>
          <w:p w:rsidR="007409F7" w:rsidRPr="00AE3C17" w:rsidRDefault="00AE3C17"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century </w:t>
            </w:r>
          </w:p>
        </w:tc>
        <w:tc>
          <w:tcPr>
            <w:tcW w:w="1134" w:type="dxa"/>
            <w:hideMark/>
          </w:tcPr>
          <w:p w:rsidR="007409F7" w:rsidRPr="00784A22" w:rsidRDefault="00AE3C17" w:rsidP="00AE3C17">
            <w:pPr>
              <w:spacing w:after="200" w:line="276" w:lineRule="auto"/>
              <w:rPr>
                <w:rFonts w:asciiTheme="majorBidi" w:hAnsiTheme="majorBidi" w:cstheme="majorBidi"/>
                <w:b/>
                <w:bCs/>
                <w:sz w:val="24"/>
                <w:szCs w:val="24"/>
                <w:lang w:val="en-US"/>
              </w:rPr>
            </w:pPr>
            <w:r w:rsidRPr="00784A22">
              <w:rPr>
                <w:rFonts w:asciiTheme="majorBidi" w:hAnsiTheme="majorBidi" w:cstheme="majorBidi"/>
                <w:b/>
                <w:bCs/>
                <w:sz w:val="24"/>
                <w:szCs w:val="24"/>
                <w:lang w:val="en-US"/>
              </w:rPr>
              <w:t xml:space="preserve">  tho’ </w:t>
            </w:r>
          </w:p>
        </w:tc>
        <w:tc>
          <w:tcPr>
            <w:tcW w:w="6242" w:type="dxa"/>
            <w:hideMark/>
          </w:tcPr>
          <w:p w:rsidR="007409F7" w:rsidRPr="00AE3C17" w:rsidRDefault="00AE3C17"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though </w:t>
            </w:r>
          </w:p>
        </w:tc>
      </w:tr>
      <w:tr w:rsidR="00AE3C17" w:rsidRPr="00AE3C17" w:rsidTr="00036BB8">
        <w:trPr>
          <w:trHeight w:val="716"/>
        </w:trPr>
        <w:tc>
          <w:tcPr>
            <w:tcW w:w="1384" w:type="dxa"/>
            <w:hideMark/>
          </w:tcPr>
          <w:p w:rsidR="007409F7" w:rsidRPr="00784A22" w:rsidRDefault="00AE3C17" w:rsidP="00AE3C17">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NB </w:t>
            </w:r>
          </w:p>
        </w:tc>
        <w:tc>
          <w:tcPr>
            <w:tcW w:w="2977" w:type="dxa"/>
            <w:hideMark/>
          </w:tcPr>
          <w:p w:rsidR="007409F7" w:rsidRPr="00AE3C17" w:rsidRDefault="00AE3C17"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Notice this, note well </w:t>
            </w:r>
          </w:p>
        </w:tc>
        <w:tc>
          <w:tcPr>
            <w:tcW w:w="1134" w:type="dxa"/>
            <w:hideMark/>
          </w:tcPr>
          <w:p w:rsidR="007409F7" w:rsidRPr="00784A22" w:rsidRDefault="00AE3C17" w:rsidP="00AE3C17">
            <w:pPr>
              <w:spacing w:after="200" w:line="276" w:lineRule="auto"/>
              <w:rPr>
                <w:rFonts w:asciiTheme="majorBidi" w:hAnsiTheme="majorBidi" w:cstheme="majorBidi"/>
                <w:b/>
                <w:bCs/>
                <w:sz w:val="24"/>
                <w:szCs w:val="24"/>
                <w:lang w:val="en-US"/>
              </w:rPr>
            </w:pPr>
            <w:r w:rsidRPr="00784A22">
              <w:rPr>
                <w:rFonts w:asciiTheme="majorBidi" w:hAnsiTheme="majorBidi" w:cstheme="majorBidi"/>
                <w:b/>
                <w:bCs/>
                <w:sz w:val="24"/>
                <w:szCs w:val="24"/>
                <w:lang w:val="en-US"/>
              </w:rPr>
              <w:t xml:space="preserve">thro’ </w:t>
            </w:r>
          </w:p>
        </w:tc>
        <w:tc>
          <w:tcPr>
            <w:tcW w:w="6242" w:type="dxa"/>
            <w:hideMark/>
          </w:tcPr>
          <w:p w:rsidR="007409F7" w:rsidRPr="00AE3C17" w:rsidRDefault="00AE3C17"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through </w:t>
            </w:r>
          </w:p>
        </w:tc>
      </w:tr>
      <w:tr w:rsidR="00AE3C17" w:rsidRPr="00AE3C17" w:rsidTr="00036BB8">
        <w:trPr>
          <w:trHeight w:val="716"/>
        </w:trPr>
        <w:tc>
          <w:tcPr>
            <w:tcW w:w="1384" w:type="dxa"/>
            <w:hideMark/>
          </w:tcPr>
          <w:p w:rsidR="007409F7" w:rsidRPr="00784A22" w:rsidRDefault="00AE3C17" w:rsidP="00AE3C17">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nec. </w:t>
            </w:r>
          </w:p>
        </w:tc>
        <w:tc>
          <w:tcPr>
            <w:tcW w:w="2977" w:type="dxa"/>
            <w:hideMark/>
          </w:tcPr>
          <w:p w:rsidR="007409F7" w:rsidRPr="00AE3C17" w:rsidRDefault="00AE3C17"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nessesary </w:t>
            </w:r>
          </w:p>
        </w:tc>
        <w:tc>
          <w:tcPr>
            <w:tcW w:w="1134" w:type="dxa"/>
            <w:hideMark/>
          </w:tcPr>
          <w:p w:rsidR="007409F7" w:rsidRPr="00784A22" w:rsidRDefault="00AE3C17" w:rsidP="00AE3C17">
            <w:pPr>
              <w:spacing w:after="200" w:line="276" w:lineRule="auto"/>
              <w:rPr>
                <w:rFonts w:asciiTheme="majorBidi" w:hAnsiTheme="majorBidi" w:cstheme="majorBidi"/>
                <w:b/>
                <w:bCs/>
                <w:sz w:val="24"/>
                <w:szCs w:val="24"/>
                <w:lang w:val="en-US"/>
              </w:rPr>
            </w:pPr>
            <w:r w:rsidRPr="00784A22">
              <w:rPr>
                <w:rFonts w:asciiTheme="majorBidi" w:hAnsiTheme="majorBidi" w:cstheme="majorBidi"/>
                <w:b/>
                <w:bCs/>
                <w:sz w:val="24"/>
                <w:szCs w:val="24"/>
                <w:lang w:val="en-US"/>
              </w:rPr>
              <w:t xml:space="preserve">w/ </w:t>
            </w:r>
          </w:p>
        </w:tc>
        <w:tc>
          <w:tcPr>
            <w:tcW w:w="6242" w:type="dxa"/>
            <w:hideMark/>
          </w:tcPr>
          <w:p w:rsidR="007409F7" w:rsidRPr="00AE3C17" w:rsidRDefault="00AE3C17"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with </w:t>
            </w:r>
          </w:p>
        </w:tc>
      </w:tr>
      <w:tr w:rsidR="00AE3C17" w:rsidRPr="00AE3C17" w:rsidTr="00036BB8">
        <w:trPr>
          <w:trHeight w:val="716"/>
        </w:trPr>
        <w:tc>
          <w:tcPr>
            <w:tcW w:w="1384" w:type="dxa"/>
            <w:hideMark/>
          </w:tcPr>
          <w:p w:rsidR="007409F7" w:rsidRPr="00784A22" w:rsidRDefault="00AE3C17" w:rsidP="00AE3C17">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lastRenderedPageBreak/>
              <w:t xml:space="preserve">no. </w:t>
            </w:r>
          </w:p>
        </w:tc>
        <w:tc>
          <w:tcPr>
            <w:tcW w:w="2977" w:type="dxa"/>
            <w:hideMark/>
          </w:tcPr>
          <w:p w:rsidR="007409F7" w:rsidRPr="00AE3C17" w:rsidRDefault="00AE3C17"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number </w:t>
            </w:r>
          </w:p>
        </w:tc>
        <w:tc>
          <w:tcPr>
            <w:tcW w:w="1134" w:type="dxa"/>
            <w:hideMark/>
          </w:tcPr>
          <w:p w:rsidR="007409F7" w:rsidRPr="00784A22" w:rsidRDefault="00AE3C17" w:rsidP="00AE3C17">
            <w:pPr>
              <w:spacing w:after="200" w:line="276" w:lineRule="auto"/>
              <w:rPr>
                <w:rFonts w:asciiTheme="majorBidi" w:hAnsiTheme="majorBidi" w:cstheme="majorBidi"/>
                <w:b/>
                <w:bCs/>
                <w:sz w:val="24"/>
                <w:szCs w:val="24"/>
                <w:lang w:val="en-US"/>
              </w:rPr>
            </w:pPr>
            <w:r w:rsidRPr="00784A22">
              <w:rPr>
                <w:rFonts w:asciiTheme="majorBidi" w:hAnsiTheme="majorBidi" w:cstheme="majorBidi"/>
                <w:b/>
                <w:bCs/>
                <w:sz w:val="24"/>
                <w:szCs w:val="24"/>
                <w:lang w:val="en-US"/>
              </w:rPr>
              <w:t xml:space="preserve">w/o </w:t>
            </w:r>
          </w:p>
        </w:tc>
        <w:tc>
          <w:tcPr>
            <w:tcW w:w="6242" w:type="dxa"/>
            <w:hideMark/>
          </w:tcPr>
          <w:p w:rsidR="007409F7" w:rsidRPr="00AE3C17" w:rsidRDefault="00AE3C17"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without </w:t>
            </w:r>
          </w:p>
        </w:tc>
      </w:tr>
      <w:tr w:rsidR="00AE3C17" w:rsidRPr="00AE3C17" w:rsidTr="00036BB8">
        <w:trPr>
          <w:trHeight w:val="716"/>
        </w:trPr>
        <w:tc>
          <w:tcPr>
            <w:tcW w:w="1384" w:type="dxa"/>
            <w:hideMark/>
          </w:tcPr>
          <w:p w:rsidR="007409F7" w:rsidRPr="00784A22" w:rsidRDefault="00AE3C17" w:rsidP="00AE3C17">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pt. </w:t>
            </w:r>
          </w:p>
        </w:tc>
        <w:tc>
          <w:tcPr>
            <w:tcW w:w="2977" w:type="dxa"/>
            <w:hideMark/>
          </w:tcPr>
          <w:p w:rsidR="007409F7" w:rsidRPr="00AE3C17" w:rsidRDefault="00AE3C17"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point </w:t>
            </w:r>
          </w:p>
        </w:tc>
        <w:tc>
          <w:tcPr>
            <w:tcW w:w="1134" w:type="dxa"/>
            <w:hideMark/>
          </w:tcPr>
          <w:p w:rsidR="007409F7" w:rsidRPr="00784A22" w:rsidRDefault="00AE3C17" w:rsidP="00AE3C17">
            <w:pPr>
              <w:spacing w:after="200" w:line="276" w:lineRule="auto"/>
              <w:rPr>
                <w:rFonts w:asciiTheme="majorBidi" w:hAnsiTheme="majorBidi" w:cstheme="majorBidi"/>
                <w:b/>
                <w:bCs/>
                <w:sz w:val="24"/>
                <w:szCs w:val="24"/>
                <w:lang w:val="en-US"/>
              </w:rPr>
            </w:pPr>
            <w:r w:rsidRPr="00784A22">
              <w:rPr>
                <w:rFonts w:asciiTheme="majorBidi" w:hAnsiTheme="majorBidi" w:cstheme="majorBidi"/>
                <w:b/>
                <w:bCs/>
                <w:sz w:val="24"/>
                <w:szCs w:val="24"/>
                <w:lang w:val="en-US"/>
              </w:rPr>
              <w:t xml:space="preserve">viz. </w:t>
            </w:r>
          </w:p>
        </w:tc>
        <w:tc>
          <w:tcPr>
            <w:tcW w:w="6242" w:type="dxa"/>
            <w:hideMark/>
          </w:tcPr>
          <w:p w:rsidR="007409F7" w:rsidRPr="00AE3C17" w:rsidRDefault="00AE3C17"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namely </w:t>
            </w:r>
          </w:p>
        </w:tc>
      </w:tr>
      <w:tr w:rsidR="00AE3C17" w:rsidRPr="00AE3C17" w:rsidTr="00036BB8">
        <w:trPr>
          <w:trHeight w:val="716"/>
        </w:trPr>
        <w:tc>
          <w:tcPr>
            <w:tcW w:w="1384" w:type="dxa"/>
            <w:hideMark/>
          </w:tcPr>
          <w:p w:rsidR="00AE3C17" w:rsidRPr="00784A22" w:rsidRDefault="00AE3C17" w:rsidP="00AE3C17">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p. </w:t>
            </w:r>
          </w:p>
        </w:tc>
        <w:tc>
          <w:tcPr>
            <w:tcW w:w="2977" w:type="dxa"/>
            <w:hideMark/>
          </w:tcPr>
          <w:p w:rsidR="00AE3C17" w:rsidRPr="00AE3C17" w:rsidRDefault="00AE3C17"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page </w:t>
            </w:r>
          </w:p>
        </w:tc>
        <w:tc>
          <w:tcPr>
            <w:tcW w:w="1134" w:type="dxa"/>
            <w:hideMark/>
          </w:tcPr>
          <w:p w:rsidR="00AE3C17" w:rsidRPr="00784A22" w:rsidRDefault="00AE3C17">
            <w:pPr>
              <w:pStyle w:val="NormalWeb"/>
              <w:spacing w:before="0" w:beforeAutospacing="0" w:after="0" w:afterAutospacing="0"/>
              <w:rPr>
                <w:rFonts w:asciiTheme="majorBidi" w:hAnsiTheme="majorBidi" w:cstheme="majorBidi"/>
                <w:b/>
                <w:bCs/>
              </w:rPr>
            </w:pPr>
            <w:r w:rsidRPr="00784A22">
              <w:rPr>
                <w:rFonts w:asciiTheme="majorBidi" w:hAnsiTheme="majorBidi" w:cstheme="majorBidi"/>
                <w:b/>
                <w:bCs/>
                <w:color w:val="000000"/>
                <w:kern w:val="24"/>
                <w:lang w:val="en-US"/>
              </w:rPr>
              <w:t>w/i</w:t>
            </w:r>
            <w:r w:rsidRPr="00784A22">
              <w:rPr>
                <w:rFonts w:asciiTheme="majorBidi" w:hAnsiTheme="majorBidi" w:cstheme="majorBidi"/>
                <w:b/>
                <w:bCs/>
                <w:color w:val="000000"/>
                <w:kern w:val="24"/>
              </w:rPr>
              <w:t xml:space="preserve"> </w:t>
            </w:r>
          </w:p>
        </w:tc>
        <w:tc>
          <w:tcPr>
            <w:tcW w:w="6242" w:type="dxa"/>
            <w:hideMark/>
          </w:tcPr>
          <w:p w:rsidR="00AE3C17" w:rsidRPr="00C97DCF" w:rsidRDefault="00AE3C17">
            <w:pPr>
              <w:pStyle w:val="NormalWeb"/>
              <w:spacing w:before="0" w:beforeAutospacing="0" w:after="0" w:afterAutospacing="0"/>
              <w:rPr>
                <w:rFonts w:asciiTheme="majorBidi" w:hAnsiTheme="majorBidi" w:cstheme="majorBidi"/>
              </w:rPr>
            </w:pPr>
            <w:r w:rsidRPr="00C97DCF">
              <w:rPr>
                <w:rFonts w:asciiTheme="majorBidi" w:hAnsiTheme="majorBidi" w:cstheme="majorBidi"/>
                <w:color w:val="000000"/>
                <w:kern w:val="24"/>
                <w:lang w:val="en-US"/>
              </w:rPr>
              <w:t>within</w:t>
            </w:r>
            <w:r w:rsidRPr="00C97DCF">
              <w:rPr>
                <w:rFonts w:asciiTheme="majorBidi" w:hAnsiTheme="majorBidi" w:cstheme="majorBidi"/>
                <w:color w:val="000000"/>
                <w:kern w:val="24"/>
              </w:rPr>
              <w:t xml:space="preserve"> </w:t>
            </w:r>
          </w:p>
        </w:tc>
      </w:tr>
      <w:tr w:rsidR="00C97DCF" w:rsidRPr="00AE3C17" w:rsidTr="00036BB8">
        <w:trPr>
          <w:trHeight w:val="716"/>
        </w:trPr>
        <w:tc>
          <w:tcPr>
            <w:tcW w:w="1384" w:type="dxa"/>
            <w:hideMark/>
          </w:tcPr>
          <w:p w:rsidR="00C97DCF" w:rsidRPr="00784A22" w:rsidRDefault="00C97DCF" w:rsidP="00AE3C17">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re. </w:t>
            </w:r>
          </w:p>
        </w:tc>
        <w:tc>
          <w:tcPr>
            <w:tcW w:w="2977" w:type="dxa"/>
            <w:hideMark/>
          </w:tcPr>
          <w:p w:rsidR="00C97DCF" w:rsidRPr="00AE3C17" w:rsidRDefault="00C97DCF"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Regarding, about </w:t>
            </w:r>
          </w:p>
        </w:tc>
        <w:tc>
          <w:tcPr>
            <w:tcW w:w="1134" w:type="dxa"/>
            <w:hideMark/>
          </w:tcPr>
          <w:p w:rsidR="00C97DCF" w:rsidRPr="00784A22" w:rsidRDefault="00C97DCF">
            <w:pPr>
              <w:pStyle w:val="NormalWeb"/>
              <w:spacing w:before="0" w:beforeAutospacing="0" w:after="0" w:afterAutospacing="0"/>
              <w:rPr>
                <w:rFonts w:ascii="Arial" w:hAnsi="Arial" w:cs="Arial"/>
                <w:b/>
                <w:bCs/>
              </w:rPr>
            </w:pPr>
            <w:r w:rsidRPr="00784A22">
              <w:rPr>
                <w:b/>
                <w:bCs/>
                <w:color w:val="000000"/>
                <w:kern w:val="24"/>
              </w:rPr>
              <w:t xml:space="preserve">Wh/ </w:t>
            </w:r>
          </w:p>
        </w:tc>
        <w:tc>
          <w:tcPr>
            <w:tcW w:w="6242" w:type="dxa"/>
            <w:hideMark/>
          </w:tcPr>
          <w:p w:rsidR="00C97DCF" w:rsidRPr="00C97DCF" w:rsidRDefault="00C97DCF">
            <w:pPr>
              <w:pStyle w:val="NormalWeb"/>
              <w:spacing w:before="0" w:beforeAutospacing="0" w:after="0" w:afterAutospacing="0"/>
              <w:rPr>
                <w:rFonts w:ascii="Arial" w:hAnsi="Arial" w:cs="Arial"/>
              </w:rPr>
            </w:pPr>
            <w:r w:rsidRPr="00C97DCF">
              <w:rPr>
                <w:color w:val="000000"/>
                <w:kern w:val="24"/>
                <w:lang w:val="en-US"/>
              </w:rPr>
              <w:t>which</w:t>
            </w:r>
            <w:r w:rsidRPr="00C97DCF">
              <w:rPr>
                <w:color w:val="000000"/>
                <w:kern w:val="24"/>
              </w:rPr>
              <w:t xml:space="preserve"> </w:t>
            </w:r>
          </w:p>
        </w:tc>
      </w:tr>
      <w:tr w:rsidR="00C97DCF" w:rsidRPr="00AE3C17" w:rsidTr="00036BB8">
        <w:trPr>
          <w:trHeight w:val="716"/>
        </w:trPr>
        <w:tc>
          <w:tcPr>
            <w:tcW w:w="1384" w:type="dxa"/>
            <w:hideMark/>
          </w:tcPr>
          <w:p w:rsidR="00C97DCF" w:rsidRPr="00784A22" w:rsidRDefault="00C97DCF" w:rsidP="00AE3C17">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sim. </w:t>
            </w:r>
          </w:p>
        </w:tc>
        <w:tc>
          <w:tcPr>
            <w:tcW w:w="2977" w:type="dxa"/>
            <w:hideMark/>
          </w:tcPr>
          <w:p w:rsidR="00C97DCF" w:rsidRPr="00AE3C17" w:rsidRDefault="00C97DCF"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similar </w:t>
            </w:r>
          </w:p>
        </w:tc>
        <w:tc>
          <w:tcPr>
            <w:tcW w:w="1134" w:type="dxa"/>
            <w:hideMark/>
          </w:tcPr>
          <w:p w:rsidR="00C97DCF" w:rsidRPr="00784A22" w:rsidRDefault="00C97DCF" w:rsidP="00AE3C17">
            <w:pPr>
              <w:spacing w:after="200" w:line="276" w:lineRule="auto"/>
              <w:rPr>
                <w:rFonts w:asciiTheme="majorBidi" w:hAnsiTheme="majorBidi" w:cstheme="majorBidi"/>
                <w:b/>
                <w:bCs/>
                <w:sz w:val="24"/>
                <w:szCs w:val="24"/>
                <w:lang w:val="en-US"/>
              </w:rPr>
            </w:pPr>
            <w:r w:rsidRPr="00784A22">
              <w:rPr>
                <w:rFonts w:asciiTheme="majorBidi" w:hAnsiTheme="majorBidi" w:cstheme="majorBidi"/>
                <w:b/>
                <w:bCs/>
                <w:sz w:val="24"/>
                <w:szCs w:val="24"/>
                <w:lang w:val="en-US"/>
              </w:rPr>
              <w:t xml:space="preserve">Vs. </w:t>
            </w:r>
          </w:p>
        </w:tc>
        <w:tc>
          <w:tcPr>
            <w:tcW w:w="6242" w:type="dxa"/>
            <w:hideMark/>
          </w:tcPr>
          <w:p w:rsidR="00C97DCF" w:rsidRPr="00AE3C17" w:rsidRDefault="00C97DCF"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against </w:t>
            </w:r>
          </w:p>
        </w:tc>
      </w:tr>
      <w:tr w:rsidR="00C97DCF" w:rsidRPr="000716E3" w:rsidTr="00036BB8">
        <w:trPr>
          <w:trHeight w:val="716"/>
        </w:trPr>
        <w:tc>
          <w:tcPr>
            <w:tcW w:w="1384" w:type="dxa"/>
            <w:hideMark/>
          </w:tcPr>
          <w:p w:rsidR="00C97DCF" w:rsidRPr="00784A22" w:rsidRDefault="00C97DCF" w:rsidP="00AE3C17">
            <w:pPr>
              <w:spacing w:after="200" w:line="276" w:lineRule="auto"/>
              <w:rPr>
                <w:rFonts w:asciiTheme="majorBidi" w:hAnsiTheme="majorBidi" w:cstheme="majorBidi"/>
                <w:b/>
                <w:bCs/>
                <w:sz w:val="24"/>
                <w:szCs w:val="24"/>
              </w:rPr>
            </w:pPr>
            <w:r w:rsidRPr="00784A22">
              <w:rPr>
                <w:rFonts w:asciiTheme="majorBidi" w:hAnsiTheme="majorBidi" w:cstheme="majorBidi"/>
                <w:b/>
                <w:bCs/>
                <w:sz w:val="24"/>
                <w:szCs w:val="24"/>
              </w:rPr>
              <w:t xml:space="preserve">s/t </w:t>
            </w:r>
          </w:p>
        </w:tc>
        <w:tc>
          <w:tcPr>
            <w:tcW w:w="2977" w:type="dxa"/>
            <w:hideMark/>
          </w:tcPr>
          <w:p w:rsidR="00C97DCF" w:rsidRPr="00AE3C17" w:rsidRDefault="00C97DCF"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something </w:t>
            </w:r>
          </w:p>
        </w:tc>
        <w:tc>
          <w:tcPr>
            <w:tcW w:w="1134" w:type="dxa"/>
            <w:hideMark/>
          </w:tcPr>
          <w:p w:rsidR="00C97DCF" w:rsidRPr="00784A22" w:rsidRDefault="00C97DCF" w:rsidP="00AE3C17">
            <w:pPr>
              <w:spacing w:after="200" w:line="276" w:lineRule="auto"/>
              <w:rPr>
                <w:rFonts w:asciiTheme="majorBidi" w:hAnsiTheme="majorBidi" w:cstheme="majorBidi"/>
                <w:b/>
                <w:bCs/>
                <w:sz w:val="24"/>
                <w:szCs w:val="24"/>
                <w:lang w:val="en-US"/>
              </w:rPr>
            </w:pPr>
            <w:r w:rsidRPr="00784A22">
              <w:rPr>
                <w:rFonts w:asciiTheme="majorBidi" w:hAnsiTheme="majorBidi" w:cstheme="majorBidi"/>
                <w:b/>
                <w:bCs/>
                <w:sz w:val="24"/>
                <w:szCs w:val="24"/>
                <w:lang w:val="en-US"/>
              </w:rPr>
              <w:t xml:space="preserve">8 </w:t>
            </w:r>
          </w:p>
        </w:tc>
        <w:tc>
          <w:tcPr>
            <w:tcW w:w="6242" w:type="dxa"/>
            <w:hideMark/>
          </w:tcPr>
          <w:p w:rsidR="00C97DCF" w:rsidRPr="00AE3C17" w:rsidRDefault="00C97DCF" w:rsidP="00AE3C17">
            <w:pPr>
              <w:spacing w:after="200" w:line="276" w:lineRule="auto"/>
              <w:rPr>
                <w:rFonts w:asciiTheme="majorBidi" w:hAnsiTheme="majorBidi" w:cstheme="majorBidi"/>
                <w:sz w:val="24"/>
                <w:szCs w:val="24"/>
                <w:lang w:val="en-US"/>
              </w:rPr>
            </w:pPr>
            <w:r w:rsidRPr="00AE3C17">
              <w:rPr>
                <w:rFonts w:asciiTheme="majorBidi" w:hAnsiTheme="majorBidi" w:cstheme="majorBidi"/>
                <w:sz w:val="24"/>
                <w:szCs w:val="24"/>
                <w:lang w:val="en-US"/>
              </w:rPr>
              <w:t xml:space="preserve">Any thing  ending in ‘ ate’ </w:t>
            </w:r>
          </w:p>
        </w:tc>
      </w:tr>
    </w:tbl>
    <w:p w:rsidR="0086490C" w:rsidRPr="00AE3C17" w:rsidRDefault="0086490C" w:rsidP="0086490C">
      <w:pPr>
        <w:rPr>
          <w:rFonts w:asciiTheme="majorBidi" w:hAnsiTheme="majorBidi" w:cstheme="majorBidi"/>
          <w:sz w:val="24"/>
          <w:szCs w:val="24"/>
          <w:lang w:val="en-US"/>
        </w:rPr>
      </w:pPr>
    </w:p>
    <w:p w:rsidR="0086490C" w:rsidRPr="00AE3C17" w:rsidRDefault="0086490C" w:rsidP="0086490C">
      <w:pPr>
        <w:rPr>
          <w:rFonts w:asciiTheme="majorBidi" w:hAnsiTheme="majorBidi" w:cstheme="majorBidi"/>
          <w:sz w:val="24"/>
          <w:szCs w:val="24"/>
          <w:lang w:val="en-US"/>
        </w:rPr>
      </w:pPr>
    </w:p>
    <w:p w:rsidR="0086490C" w:rsidRPr="00784A22" w:rsidRDefault="00C97DCF" w:rsidP="00784A22">
      <w:pPr>
        <w:jc w:val="center"/>
        <w:rPr>
          <w:rFonts w:asciiTheme="majorBidi" w:hAnsiTheme="majorBidi" w:cstheme="majorBidi"/>
          <w:b/>
          <w:bCs/>
          <w:sz w:val="24"/>
          <w:szCs w:val="24"/>
          <w:u w:val="single"/>
          <w:lang w:val="en-US"/>
        </w:rPr>
      </w:pPr>
      <w:r w:rsidRPr="00784A22">
        <w:rPr>
          <w:rFonts w:asciiTheme="majorBidi" w:hAnsiTheme="majorBidi" w:cstheme="majorBidi"/>
          <w:b/>
          <w:bCs/>
          <w:sz w:val="24"/>
          <w:szCs w:val="24"/>
          <w:u w:val="single"/>
          <w:lang w:val="en-US"/>
        </w:rPr>
        <w:t>Word truncation</w:t>
      </w:r>
    </w:p>
    <w:p w:rsidR="005014BE" w:rsidRDefault="00C97DCF" w:rsidP="005014BE">
      <w:pPr>
        <w:pStyle w:val="Paragraphedeliste"/>
        <w:numPr>
          <w:ilvl w:val="0"/>
          <w:numId w:val="7"/>
        </w:numPr>
        <w:rPr>
          <w:rFonts w:asciiTheme="majorBidi" w:hAnsiTheme="majorBidi" w:cstheme="majorBidi"/>
          <w:b/>
          <w:bCs/>
          <w:sz w:val="24"/>
          <w:szCs w:val="24"/>
          <w:lang w:val="en-US"/>
        </w:rPr>
      </w:pPr>
      <w:r w:rsidRPr="00C97DCF">
        <w:rPr>
          <w:rFonts w:asciiTheme="majorBidi" w:hAnsiTheme="majorBidi" w:cstheme="majorBidi"/>
          <w:b/>
          <w:bCs/>
          <w:sz w:val="24"/>
          <w:szCs w:val="24"/>
          <w:lang w:val="en-US"/>
        </w:rPr>
        <w:t>First syllable</w:t>
      </w:r>
    </w:p>
    <w:p w:rsidR="007409F7" w:rsidRPr="005014BE" w:rsidRDefault="00364211" w:rsidP="005014BE">
      <w:pPr>
        <w:spacing w:after="0"/>
        <w:rPr>
          <w:rFonts w:asciiTheme="majorBidi" w:hAnsiTheme="majorBidi" w:cstheme="majorBidi"/>
          <w:b/>
          <w:bCs/>
          <w:sz w:val="24"/>
          <w:szCs w:val="24"/>
          <w:lang w:val="en-US"/>
        </w:rPr>
      </w:pPr>
      <w:r w:rsidRPr="005014BE">
        <w:rPr>
          <w:rFonts w:asciiTheme="majorBidi" w:hAnsiTheme="majorBidi" w:cstheme="majorBidi"/>
          <w:sz w:val="24"/>
          <w:szCs w:val="24"/>
          <w:lang w:val="en-US"/>
        </w:rPr>
        <w:t xml:space="preserve">Politics = pol </w:t>
      </w:r>
      <w:r w:rsidR="00C97DCF" w:rsidRPr="005014BE">
        <w:rPr>
          <w:rFonts w:asciiTheme="majorBidi" w:hAnsiTheme="majorBidi" w:cstheme="majorBidi"/>
          <w:sz w:val="24"/>
          <w:szCs w:val="24"/>
          <w:lang w:val="en-US"/>
        </w:rPr>
        <w:t xml:space="preserve">           </w:t>
      </w:r>
      <w:r w:rsidRPr="005014BE">
        <w:rPr>
          <w:rFonts w:asciiTheme="majorBidi" w:hAnsiTheme="majorBidi" w:cstheme="majorBidi"/>
          <w:sz w:val="24"/>
          <w:szCs w:val="24"/>
          <w:lang w:val="en-US"/>
        </w:rPr>
        <w:t>Capitalism= cap</w:t>
      </w:r>
      <w:r w:rsidR="00C97DCF" w:rsidRPr="005014BE">
        <w:rPr>
          <w:rFonts w:asciiTheme="majorBidi" w:hAnsiTheme="majorBidi" w:cstheme="majorBidi"/>
          <w:sz w:val="24"/>
          <w:szCs w:val="24"/>
          <w:lang w:val="en-US"/>
        </w:rPr>
        <w:t xml:space="preserve">             </w:t>
      </w:r>
      <w:r w:rsidRPr="005014BE">
        <w:rPr>
          <w:rFonts w:asciiTheme="majorBidi" w:hAnsiTheme="majorBidi" w:cstheme="majorBidi"/>
          <w:sz w:val="24"/>
          <w:szCs w:val="24"/>
          <w:lang w:val="en-US"/>
        </w:rPr>
        <w:t xml:space="preserve">Democracy= dem </w:t>
      </w:r>
    </w:p>
    <w:p w:rsidR="007409F7" w:rsidRPr="00C97DCF" w:rsidRDefault="00364211" w:rsidP="005014BE">
      <w:pPr>
        <w:spacing w:after="0"/>
        <w:rPr>
          <w:rFonts w:asciiTheme="majorBidi" w:hAnsiTheme="majorBidi" w:cstheme="majorBidi"/>
          <w:sz w:val="24"/>
          <w:szCs w:val="24"/>
          <w:lang w:val="en-US"/>
        </w:rPr>
      </w:pPr>
      <w:r w:rsidRPr="00C97DCF">
        <w:rPr>
          <w:rFonts w:asciiTheme="majorBidi" w:hAnsiTheme="majorBidi" w:cstheme="majorBidi"/>
          <w:sz w:val="24"/>
          <w:szCs w:val="24"/>
          <w:lang w:val="en-US"/>
        </w:rPr>
        <w:t>Represents= rep</w:t>
      </w:r>
      <w:r w:rsidR="00C97DCF">
        <w:rPr>
          <w:rFonts w:asciiTheme="majorBidi" w:hAnsiTheme="majorBidi" w:cstheme="majorBidi"/>
          <w:sz w:val="24"/>
          <w:szCs w:val="24"/>
          <w:lang w:val="en-US"/>
        </w:rPr>
        <w:t xml:space="preserve">          </w:t>
      </w:r>
      <w:r w:rsidRPr="00C97DCF">
        <w:rPr>
          <w:rFonts w:asciiTheme="majorBidi" w:hAnsiTheme="majorBidi" w:cstheme="majorBidi"/>
          <w:sz w:val="24"/>
          <w:szCs w:val="24"/>
          <w:lang w:val="en-US"/>
        </w:rPr>
        <w:t>Liberal=lib</w:t>
      </w:r>
      <w:r w:rsidR="00C97DCF">
        <w:rPr>
          <w:rFonts w:asciiTheme="majorBidi" w:hAnsiTheme="majorBidi" w:cstheme="majorBidi"/>
          <w:sz w:val="24"/>
          <w:szCs w:val="24"/>
          <w:lang w:val="en-US"/>
        </w:rPr>
        <w:t xml:space="preserve">                     </w:t>
      </w:r>
      <w:r w:rsidRPr="00C97DCF">
        <w:rPr>
          <w:rFonts w:asciiTheme="majorBidi" w:hAnsiTheme="majorBidi" w:cstheme="majorBidi"/>
          <w:sz w:val="24"/>
          <w:szCs w:val="24"/>
          <w:lang w:val="en-US"/>
        </w:rPr>
        <w:t xml:space="preserve">Contrast= con </w:t>
      </w:r>
    </w:p>
    <w:p w:rsidR="00C97DCF" w:rsidRPr="00C97DCF" w:rsidRDefault="00C97DCF" w:rsidP="005014BE">
      <w:pPr>
        <w:pStyle w:val="Paragraphedeliste"/>
        <w:numPr>
          <w:ilvl w:val="0"/>
          <w:numId w:val="7"/>
        </w:numPr>
        <w:spacing w:after="0"/>
        <w:rPr>
          <w:rFonts w:asciiTheme="majorBidi" w:hAnsiTheme="majorBidi" w:cstheme="majorBidi"/>
          <w:b/>
          <w:bCs/>
          <w:sz w:val="24"/>
          <w:szCs w:val="24"/>
          <w:lang w:val="en-US"/>
        </w:rPr>
      </w:pPr>
      <w:r w:rsidRPr="00C97DCF">
        <w:rPr>
          <w:rFonts w:asciiTheme="majorBidi" w:hAnsiTheme="majorBidi" w:cstheme="majorBidi"/>
          <w:b/>
          <w:bCs/>
          <w:sz w:val="24"/>
          <w:szCs w:val="24"/>
          <w:lang w:val="en-US"/>
        </w:rPr>
        <w:t>First syllable, second letter</w:t>
      </w:r>
    </w:p>
    <w:p w:rsidR="007409F7" w:rsidRPr="00C97DCF" w:rsidRDefault="00364211" w:rsidP="00C97DCF">
      <w:pPr>
        <w:spacing w:after="0"/>
        <w:rPr>
          <w:rFonts w:asciiTheme="majorBidi" w:hAnsiTheme="majorBidi" w:cstheme="majorBidi"/>
          <w:sz w:val="24"/>
          <w:szCs w:val="24"/>
          <w:lang w:val="en-US"/>
        </w:rPr>
      </w:pPr>
      <w:r w:rsidRPr="00C97DCF">
        <w:rPr>
          <w:rFonts w:asciiTheme="majorBidi" w:hAnsiTheme="majorBidi" w:cstheme="majorBidi"/>
          <w:sz w:val="24"/>
          <w:szCs w:val="24"/>
          <w:lang w:val="en-US"/>
        </w:rPr>
        <w:t xml:space="preserve">Subject=subj </w:t>
      </w:r>
      <w:r w:rsidR="00C97DCF" w:rsidRPr="00C97DCF">
        <w:rPr>
          <w:rFonts w:asciiTheme="majorBidi" w:hAnsiTheme="majorBidi" w:cstheme="majorBidi"/>
          <w:sz w:val="24"/>
          <w:szCs w:val="24"/>
          <w:lang w:val="en-US"/>
        </w:rPr>
        <w:t xml:space="preserve">           </w:t>
      </w:r>
      <w:r w:rsidRPr="00C97DCF">
        <w:rPr>
          <w:rFonts w:asciiTheme="majorBidi" w:hAnsiTheme="majorBidi" w:cstheme="majorBidi"/>
          <w:sz w:val="24"/>
          <w:szCs w:val="24"/>
          <w:lang w:val="en-US"/>
        </w:rPr>
        <w:t xml:space="preserve">Individual=ind </w:t>
      </w:r>
      <w:r w:rsidR="00C97DCF">
        <w:rPr>
          <w:rFonts w:asciiTheme="majorBidi" w:hAnsiTheme="majorBidi" w:cstheme="majorBidi"/>
          <w:sz w:val="24"/>
          <w:szCs w:val="24"/>
          <w:lang w:val="en-US"/>
        </w:rPr>
        <w:t xml:space="preserve">                 </w:t>
      </w:r>
      <w:r w:rsidRPr="00C97DCF">
        <w:rPr>
          <w:rFonts w:asciiTheme="majorBidi" w:hAnsiTheme="majorBidi" w:cstheme="majorBidi"/>
          <w:sz w:val="24"/>
          <w:szCs w:val="24"/>
          <w:lang w:val="en-US"/>
        </w:rPr>
        <w:t>conservative= cons</w:t>
      </w:r>
      <w:r w:rsidR="00C97DCF">
        <w:rPr>
          <w:rFonts w:asciiTheme="majorBidi" w:hAnsiTheme="majorBidi" w:cstheme="majorBidi"/>
          <w:sz w:val="24"/>
          <w:szCs w:val="24"/>
          <w:lang w:val="en-US"/>
        </w:rPr>
        <w:t xml:space="preserve">                  </w:t>
      </w:r>
      <w:r w:rsidRPr="00C97DCF">
        <w:rPr>
          <w:rFonts w:asciiTheme="majorBidi" w:hAnsiTheme="majorBidi" w:cstheme="majorBidi"/>
          <w:sz w:val="24"/>
          <w:szCs w:val="24"/>
          <w:lang w:val="en-US"/>
        </w:rPr>
        <w:t xml:space="preserve">Totalitarism= tot </w:t>
      </w:r>
    </w:p>
    <w:p w:rsidR="00C97DCF" w:rsidRPr="00C97DCF" w:rsidRDefault="00C97DCF" w:rsidP="00C97DCF">
      <w:pPr>
        <w:pStyle w:val="Paragraphedeliste"/>
        <w:numPr>
          <w:ilvl w:val="0"/>
          <w:numId w:val="7"/>
        </w:numPr>
        <w:spacing w:after="0"/>
        <w:rPr>
          <w:rFonts w:asciiTheme="majorBidi" w:hAnsiTheme="majorBidi" w:cstheme="majorBidi"/>
          <w:sz w:val="24"/>
          <w:szCs w:val="24"/>
          <w:lang w:val="en-US"/>
        </w:rPr>
      </w:pPr>
      <w:r w:rsidRPr="00C97DCF">
        <w:rPr>
          <w:rFonts w:asciiTheme="majorBidi" w:hAnsiTheme="majorBidi" w:cstheme="majorBidi"/>
          <w:b/>
          <w:bCs/>
          <w:sz w:val="24"/>
          <w:szCs w:val="24"/>
          <w:lang w:val="en-US"/>
        </w:rPr>
        <w:t>Eliminate final letters</w:t>
      </w:r>
    </w:p>
    <w:p w:rsidR="007409F7" w:rsidRDefault="00364211" w:rsidP="00C97DCF">
      <w:pPr>
        <w:spacing w:after="0"/>
        <w:rPr>
          <w:rFonts w:asciiTheme="majorBidi" w:hAnsiTheme="majorBidi" w:cstheme="majorBidi"/>
          <w:sz w:val="24"/>
          <w:szCs w:val="24"/>
          <w:lang w:val="en-US"/>
        </w:rPr>
      </w:pPr>
      <w:r w:rsidRPr="00C97DCF">
        <w:rPr>
          <w:rFonts w:asciiTheme="majorBidi" w:hAnsiTheme="majorBidi" w:cstheme="majorBidi"/>
          <w:sz w:val="24"/>
          <w:szCs w:val="24"/>
          <w:lang w:val="en-US"/>
        </w:rPr>
        <w:t>Association=assoc</w:t>
      </w:r>
      <w:r w:rsidR="00C97DCF" w:rsidRPr="00C97DCF">
        <w:rPr>
          <w:rFonts w:asciiTheme="majorBidi" w:hAnsiTheme="majorBidi" w:cstheme="majorBidi"/>
          <w:sz w:val="24"/>
          <w:szCs w:val="24"/>
          <w:lang w:val="en-US"/>
        </w:rPr>
        <w:t xml:space="preserve">               </w:t>
      </w:r>
      <w:r w:rsidRPr="00C97DCF">
        <w:rPr>
          <w:rFonts w:asciiTheme="majorBidi" w:hAnsiTheme="majorBidi" w:cstheme="majorBidi"/>
          <w:sz w:val="24"/>
          <w:szCs w:val="24"/>
          <w:lang w:val="en-US"/>
        </w:rPr>
        <w:t>Achievement= ach</w:t>
      </w:r>
      <w:r w:rsidR="00C97DCF" w:rsidRPr="00C97DCF">
        <w:rPr>
          <w:rFonts w:asciiTheme="majorBidi" w:hAnsiTheme="majorBidi" w:cstheme="majorBidi"/>
          <w:sz w:val="24"/>
          <w:szCs w:val="24"/>
          <w:lang w:val="en-US"/>
        </w:rPr>
        <w:t xml:space="preserve">                   </w:t>
      </w:r>
      <w:r w:rsidRPr="00C97DCF">
        <w:rPr>
          <w:rFonts w:asciiTheme="majorBidi" w:hAnsiTheme="majorBidi" w:cstheme="majorBidi"/>
          <w:sz w:val="24"/>
          <w:szCs w:val="24"/>
          <w:lang w:val="en-US"/>
        </w:rPr>
        <w:t xml:space="preserve">Biological= bio </w:t>
      </w:r>
    </w:p>
    <w:p w:rsidR="00C97DCF" w:rsidRPr="00C97DCF" w:rsidRDefault="00C97DCF" w:rsidP="00C97DCF">
      <w:pPr>
        <w:pStyle w:val="Paragraphedeliste"/>
        <w:numPr>
          <w:ilvl w:val="0"/>
          <w:numId w:val="7"/>
        </w:numPr>
        <w:spacing w:after="0"/>
        <w:rPr>
          <w:rFonts w:asciiTheme="majorBidi" w:hAnsiTheme="majorBidi" w:cstheme="majorBidi"/>
          <w:sz w:val="24"/>
          <w:szCs w:val="24"/>
        </w:rPr>
      </w:pPr>
      <w:r w:rsidRPr="00C97DCF">
        <w:rPr>
          <w:rFonts w:asciiTheme="majorBidi" w:hAnsiTheme="majorBidi" w:cstheme="majorBidi"/>
          <w:b/>
          <w:bCs/>
          <w:sz w:val="24"/>
          <w:szCs w:val="24"/>
          <w:lang w:val="en-US"/>
        </w:rPr>
        <w:t>Omit vowels</w:t>
      </w:r>
    </w:p>
    <w:p w:rsidR="007409F7" w:rsidRPr="00C97DCF" w:rsidRDefault="00364211" w:rsidP="00C97DCF">
      <w:pPr>
        <w:spacing w:after="0"/>
        <w:rPr>
          <w:rFonts w:asciiTheme="majorBidi" w:hAnsiTheme="majorBidi" w:cstheme="majorBidi"/>
          <w:sz w:val="24"/>
          <w:szCs w:val="24"/>
          <w:lang w:val="en-US"/>
        </w:rPr>
      </w:pPr>
      <w:r w:rsidRPr="00C97DCF">
        <w:rPr>
          <w:rFonts w:asciiTheme="majorBidi" w:hAnsiTheme="majorBidi" w:cstheme="majorBidi"/>
          <w:sz w:val="24"/>
          <w:szCs w:val="24"/>
          <w:lang w:val="en-US"/>
        </w:rPr>
        <w:t xml:space="preserve">Background= bgnd </w:t>
      </w:r>
      <w:r w:rsidR="00C97DCF" w:rsidRPr="00C97DCF">
        <w:rPr>
          <w:rFonts w:asciiTheme="majorBidi" w:hAnsiTheme="majorBidi" w:cstheme="majorBidi"/>
          <w:sz w:val="24"/>
          <w:szCs w:val="24"/>
          <w:lang w:val="en-US"/>
        </w:rPr>
        <w:t xml:space="preserve">             </w:t>
      </w:r>
      <w:r w:rsidRPr="00C97DCF">
        <w:rPr>
          <w:rFonts w:asciiTheme="majorBidi" w:hAnsiTheme="majorBidi" w:cstheme="majorBidi"/>
          <w:sz w:val="24"/>
          <w:szCs w:val="24"/>
          <w:lang w:val="en-US"/>
        </w:rPr>
        <w:t xml:space="preserve">Enough= engh </w:t>
      </w:r>
      <w:r w:rsidR="00C97DCF" w:rsidRPr="00C97DCF">
        <w:rPr>
          <w:rFonts w:asciiTheme="majorBidi" w:hAnsiTheme="majorBidi" w:cstheme="majorBidi"/>
          <w:sz w:val="24"/>
          <w:szCs w:val="24"/>
          <w:lang w:val="en-US"/>
        </w:rPr>
        <w:t xml:space="preserve">                </w:t>
      </w:r>
      <w:r w:rsidRPr="00C97DCF">
        <w:rPr>
          <w:rFonts w:asciiTheme="majorBidi" w:hAnsiTheme="majorBidi" w:cstheme="majorBidi"/>
          <w:sz w:val="24"/>
          <w:szCs w:val="24"/>
          <w:lang w:val="en-US"/>
        </w:rPr>
        <w:t xml:space="preserve">Government= gvnmt </w:t>
      </w:r>
    </w:p>
    <w:p w:rsidR="007409F7" w:rsidRPr="005014BE" w:rsidRDefault="00364211" w:rsidP="00C97DCF">
      <w:pPr>
        <w:spacing w:after="0"/>
        <w:rPr>
          <w:rFonts w:asciiTheme="majorBidi" w:hAnsiTheme="majorBidi" w:cstheme="majorBidi"/>
          <w:sz w:val="24"/>
          <w:szCs w:val="24"/>
          <w:lang w:val="en-US"/>
        </w:rPr>
      </w:pPr>
      <w:r w:rsidRPr="00C97DCF">
        <w:rPr>
          <w:rFonts w:asciiTheme="majorBidi" w:hAnsiTheme="majorBidi" w:cstheme="majorBidi"/>
          <w:sz w:val="24"/>
          <w:szCs w:val="24"/>
          <w:lang w:val="en-US"/>
        </w:rPr>
        <w:t xml:space="preserve">Important= impt </w:t>
      </w:r>
      <w:r w:rsidR="00C97DCF" w:rsidRPr="005014BE">
        <w:rPr>
          <w:rFonts w:asciiTheme="majorBidi" w:hAnsiTheme="majorBidi" w:cstheme="majorBidi"/>
          <w:sz w:val="24"/>
          <w:szCs w:val="24"/>
          <w:lang w:val="en-US"/>
        </w:rPr>
        <w:t xml:space="preserve">                 </w:t>
      </w:r>
      <w:r w:rsidRPr="00C97DCF">
        <w:rPr>
          <w:rFonts w:asciiTheme="majorBidi" w:hAnsiTheme="majorBidi" w:cstheme="majorBidi"/>
          <w:sz w:val="24"/>
          <w:szCs w:val="24"/>
          <w:lang w:val="en-US"/>
        </w:rPr>
        <w:t xml:space="preserve">Behaviour=bhvr </w:t>
      </w:r>
    </w:p>
    <w:p w:rsidR="00C97DCF" w:rsidRPr="00784A22" w:rsidRDefault="005014BE" w:rsidP="005014BE">
      <w:pPr>
        <w:spacing w:after="0"/>
        <w:jc w:val="center"/>
        <w:rPr>
          <w:rFonts w:asciiTheme="majorBidi" w:hAnsiTheme="majorBidi" w:cstheme="majorBidi"/>
          <w:b/>
          <w:bCs/>
          <w:sz w:val="24"/>
          <w:szCs w:val="24"/>
          <w:u w:val="single"/>
          <w:lang w:val="en-US"/>
        </w:rPr>
      </w:pPr>
      <w:r w:rsidRPr="00784A22">
        <w:rPr>
          <w:rFonts w:asciiTheme="majorBidi" w:hAnsiTheme="majorBidi" w:cstheme="majorBidi"/>
          <w:b/>
          <w:bCs/>
          <w:sz w:val="24"/>
          <w:szCs w:val="24"/>
          <w:u w:val="single"/>
          <w:lang w:val="en-US"/>
        </w:rPr>
        <w:t>READING MATHEMATICAL SIGNS</w:t>
      </w:r>
    </w:p>
    <w:p w:rsidR="005014BE" w:rsidRDefault="005014BE" w:rsidP="005014BE">
      <w:pPr>
        <w:spacing w:after="0"/>
        <w:jc w:val="center"/>
        <w:rPr>
          <w:rFonts w:asciiTheme="majorBidi" w:hAnsiTheme="majorBidi" w:cstheme="majorBidi"/>
          <w:sz w:val="24"/>
          <w:szCs w:val="24"/>
          <w:lang w:val="en-US"/>
        </w:rPr>
      </w:pPr>
    </w:p>
    <w:tbl>
      <w:tblPr>
        <w:tblStyle w:val="Grilledutableau"/>
        <w:tblW w:w="0" w:type="auto"/>
        <w:tblLook w:val="04A0"/>
      </w:tblPr>
      <w:tblGrid>
        <w:gridCol w:w="631"/>
        <w:gridCol w:w="1540"/>
        <w:gridCol w:w="7"/>
        <w:gridCol w:w="765"/>
        <w:gridCol w:w="2238"/>
        <w:gridCol w:w="630"/>
        <w:gridCol w:w="1535"/>
        <w:gridCol w:w="842"/>
        <w:gridCol w:w="2494"/>
      </w:tblGrid>
      <w:tr w:rsidR="003310C3" w:rsidTr="003310C3">
        <w:tc>
          <w:tcPr>
            <w:tcW w:w="631" w:type="dxa"/>
          </w:tcPr>
          <w:p w:rsidR="003310C3" w:rsidRPr="00364348" w:rsidRDefault="003310C3" w:rsidP="00036BB8">
            <w:pPr>
              <w:pStyle w:val="NormalWeb"/>
              <w:spacing w:before="0" w:beforeAutospacing="0" w:after="0" w:afterAutospacing="0"/>
              <w:rPr>
                <w:rFonts w:asciiTheme="majorBidi" w:hAnsiTheme="majorBidi" w:cstheme="majorBidi"/>
                <w:b/>
                <w:bCs/>
              </w:rPr>
            </w:pPr>
            <w:r w:rsidRPr="00364348">
              <w:rPr>
                <w:rFonts w:asciiTheme="majorBidi" w:hAnsiTheme="majorBidi" w:cstheme="majorBidi"/>
                <w:b/>
                <w:bCs/>
              </w:rPr>
              <w:t>sign</w:t>
            </w:r>
          </w:p>
        </w:tc>
        <w:tc>
          <w:tcPr>
            <w:tcW w:w="1540" w:type="dxa"/>
          </w:tcPr>
          <w:p w:rsidR="003310C3" w:rsidRPr="00364348" w:rsidRDefault="003310C3" w:rsidP="00036BB8">
            <w:pPr>
              <w:pStyle w:val="NormalWeb"/>
              <w:spacing w:before="0" w:beforeAutospacing="0" w:after="0" w:afterAutospacing="0"/>
              <w:rPr>
                <w:rFonts w:asciiTheme="majorBidi" w:hAnsiTheme="majorBidi" w:cstheme="majorBidi"/>
                <w:b/>
                <w:bCs/>
              </w:rPr>
            </w:pPr>
            <w:r w:rsidRPr="00364348">
              <w:rPr>
                <w:rFonts w:asciiTheme="majorBidi" w:hAnsiTheme="majorBidi" w:cstheme="majorBidi"/>
                <w:b/>
                <w:bCs/>
                <w:color w:val="000000"/>
                <w:kern w:val="24"/>
              </w:rPr>
              <w:t xml:space="preserve">meaning </w:t>
            </w:r>
          </w:p>
        </w:tc>
        <w:tc>
          <w:tcPr>
            <w:tcW w:w="772" w:type="dxa"/>
            <w:gridSpan w:val="2"/>
          </w:tcPr>
          <w:p w:rsidR="003310C3" w:rsidRPr="00364348" w:rsidRDefault="003310C3" w:rsidP="00277FF7">
            <w:pPr>
              <w:pStyle w:val="NormalWeb"/>
              <w:spacing w:before="0" w:beforeAutospacing="0" w:after="0" w:afterAutospacing="0"/>
              <w:rPr>
                <w:rFonts w:asciiTheme="majorBidi" w:hAnsiTheme="majorBidi" w:cstheme="majorBidi"/>
                <w:b/>
                <w:bCs/>
              </w:rPr>
            </w:pPr>
            <w:r w:rsidRPr="00364348">
              <w:rPr>
                <w:rFonts w:asciiTheme="majorBidi" w:hAnsiTheme="majorBidi" w:cstheme="majorBidi"/>
                <w:b/>
                <w:bCs/>
              </w:rPr>
              <w:t>sign</w:t>
            </w:r>
          </w:p>
        </w:tc>
        <w:tc>
          <w:tcPr>
            <w:tcW w:w="2238" w:type="dxa"/>
          </w:tcPr>
          <w:p w:rsidR="003310C3" w:rsidRPr="00364348" w:rsidRDefault="003310C3" w:rsidP="00277FF7">
            <w:pPr>
              <w:pStyle w:val="NormalWeb"/>
              <w:spacing w:before="0" w:beforeAutospacing="0" w:after="0" w:afterAutospacing="0"/>
              <w:rPr>
                <w:rFonts w:asciiTheme="majorBidi" w:hAnsiTheme="majorBidi" w:cstheme="majorBidi"/>
                <w:b/>
                <w:bCs/>
              </w:rPr>
            </w:pPr>
            <w:r w:rsidRPr="00364348">
              <w:rPr>
                <w:rFonts w:asciiTheme="majorBidi" w:hAnsiTheme="majorBidi" w:cstheme="majorBidi"/>
                <w:b/>
                <w:bCs/>
                <w:color w:val="000000"/>
                <w:kern w:val="24"/>
              </w:rPr>
              <w:t xml:space="preserve">meaning </w:t>
            </w:r>
          </w:p>
        </w:tc>
        <w:tc>
          <w:tcPr>
            <w:tcW w:w="630" w:type="dxa"/>
          </w:tcPr>
          <w:p w:rsidR="003310C3" w:rsidRPr="00364348" w:rsidRDefault="003310C3" w:rsidP="00277FF7">
            <w:pPr>
              <w:pStyle w:val="NormalWeb"/>
              <w:spacing w:before="0" w:beforeAutospacing="0" w:after="0" w:afterAutospacing="0"/>
              <w:rPr>
                <w:rFonts w:asciiTheme="majorBidi" w:hAnsiTheme="majorBidi" w:cstheme="majorBidi"/>
                <w:b/>
                <w:bCs/>
              </w:rPr>
            </w:pPr>
            <w:r w:rsidRPr="00364348">
              <w:rPr>
                <w:rFonts w:asciiTheme="majorBidi" w:hAnsiTheme="majorBidi" w:cstheme="majorBidi"/>
                <w:b/>
                <w:bCs/>
              </w:rPr>
              <w:t>sign</w:t>
            </w:r>
          </w:p>
        </w:tc>
        <w:tc>
          <w:tcPr>
            <w:tcW w:w="1535" w:type="dxa"/>
          </w:tcPr>
          <w:p w:rsidR="003310C3" w:rsidRPr="00364348" w:rsidRDefault="003310C3" w:rsidP="00277FF7">
            <w:pPr>
              <w:pStyle w:val="NormalWeb"/>
              <w:spacing w:before="0" w:beforeAutospacing="0" w:after="0" w:afterAutospacing="0"/>
              <w:rPr>
                <w:rFonts w:asciiTheme="majorBidi" w:hAnsiTheme="majorBidi" w:cstheme="majorBidi"/>
                <w:b/>
                <w:bCs/>
              </w:rPr>
            </w:pPr>
            <w:r w:rsidRPr="00364348">
              <w:rPr>
                <w:rFonts w:asciiTheme="majorBidi" w:hAnsiTheme="majorBidi" w:cstheme="majorBidi"/>
                <w:b/>
                <w:bCs/>
                <w:color w:val="000000"/>
                <w:kern w:val="24"/>
              </w:rPr>
              <w:t xml:space="preserve">meaning </w:t>
            </w:r>
          </w:p>
        </w:tc>
        <w:tc>
          <w:tcPr>
            <w:tcW w:w="842" w:type="dxa"/>
          </w:tcPr>
          <w:p w:rsidR="003310C3" w:rsidRPr="00364348" w:rsidRDefault="003310C3" w:rsidP="00277FF7">
            <w:pPr>
              <w:pStyle w:val="NormalWeb"/>
              <w:spacing w:before="0" w:beforeAutospacing="0" w:after="0" w:afterAutospacing="0"/>
              <w:rPr>
                <w:rFonts w:asciiTheme="majorBidi" w:hAnsiTheme="majorBidi" w:cstheme="majorBidi"/>
                <w:b/>
                <w:bCs/>
              </w:rPr>
            </w:pPr>
            <w:r w:rsidRPr="00364348">
              <w:rPr>
                <w:rFonts w:asciiTheme="majorBidi" w:hAnsiTheme="majorBidi" w:cstheme="majorBidi"/>
                <w:b/>
                <w:bCs/>
              </w:rPr>
              <w:t>sign</w:t>
            </w:r>
          </w:p>
        </w:tc>
        <w:tc>
          <w:tcPr>
            <w:tcW w:w="2494" w:type="dxa"/>
          </w:tcPr>
          <w:p w:rsidR="003310C3" w:rsidRPr="00364348" w:rsidRDefault="003310C3" w:rsidP="00277FF7">
            <w:pPr>
              <w:pStyle w:val="NormalWeb"/>
              <w:spacing w:before="0" w:beforeAutospacing="0" w:after="0" w:afterAutospacing="0"/>
              <w:rPr>
                <w:rFonts w:asciiTheme="majorBidi" w:hAnsiTheme="majorBidi" w:cstheme="majorBidi"/>
                <w:b/>
                <w:bCs/>
              </w:rPr>
            </w:pPr>
            <w:r w:rsidRPr="00364348">
              <w:rPr>
                <w:rFonts w:asciiTheme="majorBidi" w:hAnsiTheme="majorBidi" w:cstheme="majorBidi"/>
                <w:b/>
                <w:bCs/>
                <w:color w:val="000000"/>
                <w:kern w:val="24"/>
              </w:rPr>
              <w:t xml:space="preserve">meaning </w:t>
            </w:r>
          </w:p>
        </w:tc>
      </w:tr>
      <w:tr w:rsidR="003310C3" w:rsidTr="003310C3">
        <w:tc>
          <w:tcPr>
            <w:tcW w:w="631" w:type="dxa"/>
          </w:tcPr>
          <w:p w:rsidR="003310C3" w:rsidRPr="00072B97" w:rsidRDefault="003310C3" w:rsidP="00036BB8">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 </w:t>
            </w:r>
          </w:p>
        </w:tc>
        <w:tc>
          <w:tcPr>
            <w:tcW w:w="1540" w:type="dxa"/>
          </w:tcPr>
          <w:p w:rsidR="003310C3" w:rsidRPr="00072B97" w:rsidRDefault="003310C3" w:rsidP="00036BB8">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plus </w:t>
            </w:r>
          </w:p>
        </w:tc>
        <w:tc>
          <w:tcPr>
            <w:tcW w:w="772" w:type="dxa"/>
            <w:gridSpan w:val="2"/>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b/>
                <w:bCs/>
                <w:color w:val="000000"/>
                <w:kern w:val="24"/>
              </w:rPr>
              <w:t xml:space="preserve">&lt; </w:t>
            </w:r>
          </w:p>
        </w:tc>
        <w:tc>
          <w:tcPr>
            <w:tcW w:w="2238"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Less than </w:t>
            </w:r>
          </w:p>
        </w:tc>
        <w:tc>
          <w:tcPr>
            <w:tcW w:w="630" w:type="dxa"/>
          </w:tcPr>
          <w:p w:rsidR="003310C3" w:rsidRPr="00072B97" w:rsidRDefault="003310C3">
            <w:pPr>
              <w:pStyle w:val="NormalWeb"/>
              <w:spacing w:before="0" w:beforeAutospacing="0" w:after="0" w:afterAutospacing="0"/>
              <w:rPr>
                <w:rFonts w:asciiTheme="majorBidi" w:hAnsiTheme="majorBidi" w:cstheme="majorBidi"/>
                <w:b/>
                <w:bCs/>
              </w:rPr>
            </w:pPr>
            <w:r w:rsidRPr="00072B97">
              <w:rPr>
                <w:rFonts w:asciiTheme="majorBidi" w:hAnsiTheme="majorBidi" w:cstheme="majorBidi"/>
                <w:b/>
                <w:bCs/>
                <w:color w:val="000000"/>
                <w:kern w:val="24"/>
              </w:rPr>
              <w:t xml:space="preserve">∑ </w:t>
            </w:r>
          </w:p>
        </w:tc>
        <w:tc>
          <w:tcPr>
            <w:tcW w:w="1535"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sum </w:t>
            </w:r>
          </w:p>
        </w:tc>
        <w:tc>
          <w:tcPr>
            <w:tcW w:w="842" w:type="dxa"/>
          </w:tcPr>
          <w:p w:rsidR="003310C3" w:rsidRPr="00072B97" w:rsidRDefault="003310C3">
            <w:pPr>
              <w:rPr>
                <w:rFonts w:asciiTheme="majorBidi" w:hAnsiTheme="majorBidi" w:cstheme="majorBidi"/>
                <w:sz w:val="24"/>
                <w:szCs w:val="24"/>
              </w:rPr>
            </w:pPr>
            <w:r w:rsidRPr="00072B97">
              <w:rPr>
                <w:rFonts w:asciiTheme="majorBidi" w:hAnsiTheme="majorBidi" w:cstheme="majorBidi"/>
                <w:noProof/>
                <w:sz w:val="24"/>
                <w:szCs w:val="24"/>
                <w:lang w:eastAsia="fr-FR"/>
              </w:rPr>
              <w:drawing>
                <wp:inline distT="0" distB="0" distL="0" distR="0">
                  <wp:extent cx="159180" cy="246516"/>
                  <wp:effectExtent l="19050" t="0" r="0" b="0"/>
                  <wp:docPr id="4" name="Image 4"/>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a:srcRect/>
                          <a:stretch>
                            <a:fillRect/>
                          </a:stretch>
                        </pic:blipFill>
                        <pic:spPr bwMode="auto">
                          <a:xfrm flipH="1">
                            <a:off x="0" y="0"/>
                            <a:ext cx="162160" cy="251131"/>
                          </a:xfrm>
                          <a:prstGeom prst="rect">
                            <a:avLst/>
                          </a:prstGeom>
                          <a:noFill/>
                          <a:ln w="9525">
                            <a:noFill/>
                            <a:miter lim="800000"/>
                            <a:headEnd/>
                            <a:tailEnd/>
                          </a:ln>
                          <a:effectLst/>
                        </pic:spPr>
                      </pic:pic>
                    </a:graphicData>
                  </a:graphic>
                </wp:inline>
              </w:drawing>
            </w:r>
          </w:p>
        </w:tc>
        <w:tc>
          <w:tcPr>
            <w:tcW w:w="2494"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For all </w:t>
            </w:r>
          </w:p>
        </w:tc>
      </w:tr>
      <w:tr w:rsidR="003310C3" w:rsidTr="003310C3">
        <w:tc>
          <w:tcPr>
            <w:tcW w:w="631" w:type="dxa"/>
          </w:tcPr>
          <w:p w:rsidR="003310C3" w:rsidRPr="00072B97" w:rsidRDefault="003310C3" w:rsidP="00036BB8">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 </w:t>
            </w:r>
          </w:p>
        </w:tc>
        <w:tc>
          <w:tcPr>
            <w:tcW w:w="1540" w:type="dxa"/>
          </w:tcPr>
          <w:p w:rsidR="003310C3" w:rsidRPr="00072B97" w:rsidRDefault="003310C3" w:rsidP="00036BB8">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minus </w:t>
            </w:r>
          </w:p>
        </w:tc>
        <w:tc>
          <w:tcPr>
            <w:tcW w:w="772" w:type="dxa"/>
            <w:gridSpan w:val="2"/>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 </w:t>
            </w:r>
          </w:p>
        </w:tc>
        <w:tc>
          <w:tcPr>
            <w:tcW w:w="2238" w:type="dxa"/>
          </w:tcPr>
          <w:p w:rsidR="003310C3" w:rsidRPr="00072B97" w:rsidRDefault="003310C3">
            <w:pPr>
              <w:pStyle w:val="NormalWeb"/>
              <w:spacing w:before="0" w:beforeAutospacing="0" w:after="0" w:afterAutospacing="0"/>
              <w:rPr>
                <w:rFonts w:asciiTheme="majorBidi" w:hAnsiTheme="majorBidi" w:cstheme="majorBidi"/>
                <w:lang w:val="en-US"/>
              </w:rPr>
            </w:pPr>
            <w:r w:rsidRPr="00072B97">
              <w:rPr>
                <w:rFonts w:asciiTheme="majorBidi" w:hAnsiTheme="majorBidi" w:cstheme="majorBidi"/>
                <w:color w:val="000000"/>
                <w:kern w:val="24"/>
                <w:lang w:val="en-US"/>
              </w:rPr>
              <w:t xml:space="preserve">Greater than or equal to </w:t>
            </w:r>
          </w:p>
        </w:tc>
        <w:tc>
          <w:tcPr>
            <w:tcW w:w="630" w:type="dxa"/>
          </w:tcPr>
          <w:p w:rsidR="003310C3" w:rsidRPr="00072B97" w:rsidRDefault="003310C3">
            <w:pPr>
              <w:pStyle w:val="NormalWeb"/>
              <w:spacing w:before="0" w:beforeAutospacing="0" w:after="0" w:afterAutospacing="0"/>
              <w:rPr>
                <w:rFonts w:asciiTheme="majorBidi" w:hAnsiTheme="majorBidi" w:cstheme="majorBidi"/>
                <w:b/>
                <w:bCs/>
              </w:rPr>
            </w:pPr>
            <w:r w:rsidRPr="00072B97">
              <w:rPr>
                <w:rFonts w:asciiTheme="majorBidi" w:hAnsiTheme="majorBidi" w:cstheme="majorBidi"/>
                <w:b/>
                <w:bCs/>
                <w:color w:val="000000"/>
                <w:kern w:val="24"/>
              </w:rPr>
              <w:t xml:space="preserve">√ </w:t>
            </w:r>
          </w:p>
        </w:tc>
        <w:tc>
          <w:tcPr>
            <w:tcW w:w="1535"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Root , square root </w:t>
            </w:r>
          </w:p>
        </w:tc>
        <w:tc>
          <w:tcPr>
            <w:tcW w:w="842" w:type="dxa"/>
          </w:tcPr>
          <w:p w:rsidR="003310C3" w:rsidRPr="00072B97" w:rsidRDefault="003310C3">
            <w:pPr>
              <w:rPr>
                <w:rFonts w:asciiTheme="majorBidi" w:hAnsiTheme="majorBidi" w:cstheme="majorBidi"/>
                <w:sz w:val="24"/>
                <w:szCs w:val="24"/>
              </w:rPr>
            </w:pPr>
            <w:r w:rsidRPr="00072B97">
              <w:rPr>
                <w:rFonts w:asciiTheme="majorBidi" w:hAnsiTheme="majorBidi" w:cstheme="majorBidi"/>
                <w:sz w:val="24"/>
                <w:szCs w:val="24"/>
              </w:rPr>
              <w:t xml:space="preserve">  I x I</w:t>
            </w:r>
          </w:p>
        </w:tc>
        <w:tc>
          <w:tcPr>
            <w:tcW w:w="2494"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Mod x, modulus x. </w:t>
            </w:r>
          </w:p>
        </w:tc>
      </w:tr>
      <w:tr w:rsidR="003310C3" w:rsidTr="003310C3">
        <w:tc>
          <w:tcPr>
            <w:tcW w:w="631" w:type="dxa"/>
          </w:tcPr>
          <w:p w:rsidR="003310C3" w:rsidRPr="00072B97" w:rsidRDefault="003310C3" w:rsidP="00036BB8">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 </w:t>
            </w:r>
          </w:p>
        </w:tc>
        <w:tc>
          <w:tcPr>
            <w:tcW w:w="1540" w:type="dxa"/>
          </w:tcPr>
          <w:p w:rsidR="003310C3" w:rsidRPr="00072B97" w:rsidRDefault="003310C3" w:rsidP="00036BB8">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Plus or minus </w:t>
            </w:r>
          </w:p>
        </w:tc>
        <w:tc>
          <w:tcPr>
            <w:tcW w:w="772" w:type="dxa"/>
            <w:gridSpan w:val="2"/>
          </w:tcPr>
          <w:p w:rsidR="003310C3" w:rsidRPr="00072B97" w:rsidRDefault="003310C3">
            <w:pPr>
              <w:pStyle w:val="NormalWeb"/>
              <w:spacing w:before="0" w:beforeAutospacing="0" w:after="0" w:afterAutospacing="0"/>
              <w:rPr>
                <w:rFonts w:asciiTheme="majorBidi" w:hAnsiTheme="majorBidi" w:cstheme="majorBidi"/>
                <w:b/>
                <w:bCs/>
              </w:rPr>
            </w:pPr>
            <w:r w:rsidRPr="00072B97">
              <w:rPr>
                <w:rFonts w:asciiTheme="majorBidi" w:hAnsiTheme="majorBidi" w:cstheme="majorBidi"/>
                <w:b/>
                <w:bCs/>
                <w:color w:val="000000"/>
                <w:kern w:val="24"/>
              </w:rPr>
              <w:t>≤</w:t>
            </w:r>
          </w:p>
        </w:tc>
        <w:tc>
          <w:tcPr>
            <w:tcW w:w="2238" w:type="dxa"/>
          </w:tcPr>
          <w:p w:rsidR="003310C3" w:rsidRPr="00072B97" w:rsidRDefault="003310C3">
            <w:pPr>
              <w:pStyle w:val="NormalWeb"/>
              <w:spacing w:before="0" w:beforeAutospacing="0" w:after="0" w:afterAutospacing="0"/>
              <w:rPr>
                <w:rFonts w:asciiTheme="majorBidi" w:hAnsiTheme="majorBidi" w:cstheme="majorBidi"/>
                <w:lang w:val="en-US"/>
              </w:rPr>
            </w:pPr>
            <w:r w:rsidRPr="00072B97">
              <w:rPr>
                <w:rFonts w:asciiTheme="majorBidi" w:hAnsiTheme="majorBidi" w:cstheme="majorBidi"/>
                <w:color w:val="000000"/>
                <w:kern w:val="24"/>
                <w:lang w:val="en-US"/>
              </w:rPr>
              <w:t xml:space="preserve">Less than or equal to </w:t>
            </w:r>
          </w:p>
        </w:tc>
        <w:tc>
          <w:tcPr>
            <w:tcW w:w="630" w:type="dxa"/>
          </w:tcPr>
          <w:p w:rsidR="003310C3" w:rsidRPr="00072B97" w:rsidRDefault="003310C3">
            <w:pPr>
              <w:pStyle w:val="NormalWeb"/>
              <w:spacing w:before="0" w:beforeAutospacing="0" w:after="0" w:afterAutospacing="0"/>
              <w:rPr>
                <w:rFonts w:asciiTheme="majorBidi" w:hAnsiTheme="majorBidi" w:cstheme="majorBidi"/>
                <w:b/>
                <w:bCs/>
              </w:rPr>
            </w:pPr>
            <w:r w:rsidRPr="00072B97">
              <w:rPr>
                <w:rFonts w:asciiTheme="majorBidi" w:hAnsiTheme="majorBidi" w:cstheme="majorBidi"/>
                <w:b/>
                <w:bCs/>
                <w:color w:val="000000"/>
                <w:kern w:val="24"/>
              </w:rPr>
              <w:t xml:space="preserve">∕ </w:t>
            </w:r>
          </w:p>
        </w:tc>
        <w:tc>
          <w:tcPr>
            <w:tcW w:w="1535"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per </w:t>
            </w:r>
          </w:p>
        </w:tc>
        <w:tc>
          <w:tcPr>
            <w:tcW w:w="842"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lang w:val="en-US"/>
              </w:rPr>
              <w:t xml:space="preserve">     .</w:t>
            </w:r>
          </w:p>
        </w:tc>
        <w:tc>
          <w:tcPr>
            <w:tcW w:w="2494"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dot </w:t>
            </w:r>
          </w:p>
        </w:tc>
      </w:tr>
      <w:tr w:rsidR="003310C3" w:rsidTr="003310C3">
        <w:tc>
          <w:tcPr>
            <w:tcW w:w="631" w:type="dxa"/>
          </w:tcPr>
          <w:p w:rsidR="003310C3" w:rsidRPr="00072B97" w:rsidRDefault="003310C3" w:rsidP="00036BB8">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 </w:t>
            </w:r>
          </w:p>
        </w:tc>
        <w:tc>
          <w:tcPr>
            <w:tcW w:w="1540" w:type="dxa"/>
          </w:tcPr>
          <w:p w:rsidR="003310C3" w:rsidRPr="00072B97" w:rsidRDefault="003310C3" w:rsidP="00036BB8">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divided </w:t>
            </w:r>
          </w:p>
        </w:tc>
        <w:tc>
          <w:tcPr>
            <w:tcW w:w="772" w:type="dxa"/>
            <w:gridSpan w:val="2"/>
          </w:tcPr>
          <w:p w:rsidR="003310C3" w:rsidRPr="00072B97" w:rsidRDefault="003310C3">
            <w:pPr>
              <w:pStyle w:val="NormalWeb"/>
              <w:spacing w:before="0" w:beforeAutospacing="0" w:after="0" w:afterAutospacing="0"/>
              <w:rPr>
                <w:rFonts w:asciiTheme="majorBidi" w:hAnsiTheme="majorBidi" w:cstheme="majorBidi"/>
                <w:b/>
                <w:bCs/>
              </w:rPr>
            </w:pPr>
            <w:r w:rsidRPr="00072B97">
              <w:rPr>
                <w:rFonts w:asciiTheme="majorBidi" w:hAnsiTheme="majorBidi" w:cstheme="majorBidi"/>
                <w:b/>
                <w:bCs/>
                <w:color w:val="000000"/>
                <w:kern w:val="24"/>
              </w:rPr>
              <w:t xml:space="preserve">&gt;&gt; </w:t>
            </w:r>
          </w:p>
        </w:tc>
        <w:tc>
          <w:tcPr>
            <w:tcW w:w="2238"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Much greater than </w:t>
            </w:r>
          </w:p>
        </w:tc>
        <w:tc>
          <w:tcPr>
            <w:tcW w:w="630" w:type="dxa"/>
          </w:tcPr>
          <w:p w:rsidR="003310C3" w:rsidRPr="00072B97" w:rsidRDefault="003310C3">
            <w:pPr>
              <w:pStyle w:val="NormalWeb"/>
              <w:spacing w:before="0" w:beforeAutospacing="0" w:after="0" w:afterAutospacing="0"/>
              <w:rPr>
                <w:rFonts w:asciiTheme="majorBidi" w:hAnsiTheme="majorBidi" w:cstheme="majorBidi"/>
                <w:b/>
                <w:bCs/>
              </w:rPr>
            </w:pPr>
            <w:r w:rsidRPr="00072B97">
              <w:rPr>
                <w:rFonts w:asciiTheme="majorBidi" w:hAnsiTheme="majorBidi" w:cstheme="majorBidi"/>
                <w:b/>
                <w:bCs/>
                <w:color w:val="000000"/>
                <w:kern w:val="24"/>
              </w:rPr>
              <w:t xml:space="preserve">% </w:t>
            </w:r>
          </w:p>
        </w:tc>
        <w:tc>
          <w:tcPr>
            <w:tcW w:w="1535"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percent </w:t>
            </w:r>
          </w:p>
        </w:tc>
        <w:tc>
          <w:tcPr>
            <w:tcW w:w="842"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   T</w:t>
            </w:r>
          </w:p>
        </w:tc>
        <w:tc>
          <w:tcPr>
            <w:tcW w:w="2494"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Perpendicular to </w:t>
            </w:r>
          </w:p>
        </w:tc>
      </w:tr>
      <w:tr w:rsidR="003310C3" w:rsidTr="003310C3">
        <w:tc>
          <w:tcPr>
            <w:tcW w:w="631" w:type="dxa"/>
          </w:tcPr>
          <w:p w:rsidR="003310C3" w:rsidRPr="00072B97" w:rsidRDefault="003310C3" w:rsidP="00036BB8">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 </w:t>
            </w:r>
          </w:p>
        </w:tc>
        <w:tc>
          <w:tcPr>
            <w:tcW w:w="1540" w:type="dxa"/>
          </w:tcPr>
          <w:p w:rsidR="003310C3" w:rsidRPr="00072B97" w:rsidRDefault="003310C3" w:rsidP="00036BB8">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Multiplied by </w:t>
            </w:r>
          </w:p>
        </w:tc>
        <w:tc>
          <w:tcPr>
            <w:tcW w:w="772" w:type="dxa"/>
            <w:gridSpan w:val="2"/>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² </w:t>
            </w:r>
          </w:p>
        </w:tc>
        <w:tc>
          <w:tcPr>
            <w:tcW w:w="2238"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squared </w:t>
            </w:r>
          </w:p>
        </w:tc>
        <w:tc>
          <w:tcPr>
            <w:tcW w:w="630" w:type="dxa"/>
            <w:tcBorders>
              <w:right w:val="single" w:sz="8" w:space="0" w:color="0D0D0D" w:themeColor="text1" w:themeTint="F2"/>
            </w:tcBorders>
          </w:tcPr>
          <w:p w:rsidR="003310C3" w:rsidRPr="00072B97" w:rsidRDefault="003310C3">
            <w:pPr>
              <w:pStyle w:val="NormalWeb"/>
              <w:spacing w:before="0" w:beforeAutospacing="0" w:after="0" w:afterAutospacing="0"/>
              <w:rPr>
                <w:rFonts w:asciiTheme="majorBidi" w:hAnsiTheme="majorBidi" w:cstheme="majorBidi"/>
                <w:b/>
                <w:bCs/>
              </w:rPr>
            </w:pPr>
            <w:r w:rsidRPr="00072B97">
              <w:rPr>
                <w:rFonts w:asciiTheme="majorBidi" w:hAnsiTheme="majorBidi" w:cstheme="majorBidi"/>
                <w:b/>
                <w:bCs/>
                <w:color w:val="000000"/>
                <w:kern w:val="24"/>
              </w:rPr>
              <w:t xml:space="preserve">! </w:t>
            </w:r>
          </w:p>
        </w:tc>
        <w:tc>
          <w:tcPr>
            <w:tcW w:w="1535" w:type="dxa"/>
            <w:tcBorders>
              <w:left w:val="single" w:sz="8" w:space="0" w:color="0D0D0D" w:themeColor="text1" w:themeTint="F2"/>
            </w:tcBorders>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factorial </w:t>
            </w:r>
          </w:p>
        </w:tc>
        <w:tc>
          <w:tcPr>
            <w:tcW w:w="842"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lang w:val="el-GR"/>
              </w:rPr>
              <w:t>α</w:t>
            </w:r>
            <w:r w:rsidRPr="00072B97">
              <w:rPr>
                <w:rFonts w:asciiTheme="majorBidi" w:hAnsiTheme="majorBidi" w:cstheme="majorBidi"/>
                <w:color w:val="000000"/>
                <w:kern w:val="24"/>
              </w:rPr>
              <w:t xml:space="preserve"> </w:t>
            </w:r>
          </w:p>
        </w:tc>
        <w:tc>
          <w:tcPr>
            <w:tcW w:w="2494"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Varies as, proportional </w:t>
            </w:r>
          </w:p>
        </w:tc>
      </w:tr>
      <w:tr w:rsidR="003310C3" w:rsidTr="003310C3">
        <w:tblPrEx>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CellMar>
            <w:left w:w="70" w:type="dxa"/>
            <w:right w:w="70" w:type="dxa"/>
          </w:tblCellMar>
          <w:tblLook w:val="0000"/>
        </w:tblPrEx>
        <w:trPr>
          <w:trHeight w:val="305"/>
        </w:trPr>
        <w:tc>
          <w:tcPr>
            <w:tcW w:w="631" w:type="dxa"/>
          </w:tcPr>
          <w:p w:rsidR="003310C3" w:rsidRPr="00072B97" w:rsidRDefault="003310C3" w:rsidP="00277FF7">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 </w:t>
            </w:r>
          </w:p>
        </w:tc>
        <w:tc>
          <w:tcPr>
            <w:tcW w:w="1547" w:type="dxa"/>
            <w:gridSpan w:val="2"/>
          </w:tcPr>
          <w:p w:rsidR="003310C3" w:rsidRPr="00072B97" w:rsidRDefault="003310C3" w:rsidP="00277FF7">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equal </w:t>
            </w:r>
          </w:p>
        </w:tc>
        <w:tc>
          <w:tcPr>
            <w:tcW w:w="765" w:type="dxa"/>
          </w:tcPr>
          <w:p w:rsidR="003310C3" w:rsidRPr="00072B97" w:rsidRDefault="003310C3">
            <w:pPr>
              <w:pStyle w:val="NormalWeb"/>
              <w:spacing w:before="0" w:beforeAutospacing="0" w:after="0" w:afterAutospacing="0"/>
              <w:rPr>
                <w:rFonts w:asciiTheme="majorBidi" w:hAnsiTheme="majorBidi" w:cstheme="majorBidi"/>
                <w:b/>
                <w:bCs/>
              </w:rPr>
            </w:pPr>
            <w:r w:rsidRPr="00072B97">
              <w:rPr>
                <w:rFonts w:asciiTheme="majorBidi" w:hAnsiTheme="majorBidi" w:cstheme="majorBidi"/>
                <w:b/>
                <w:bCs/>
                <w:color w:val="000000"/>
                <w:kern w:val="24"/>
              </w:rPr>
              <w:t xml:space="preserve">³ </w:t>
            </w:r>
          </w:p>
        </w:tc>
        <w:tc>
          <w:tcPr>
            <w:tcW w:w="2238" w:type="dxa"/>
          </w:tcPr>
          <w:p w:rsidR="003310C3" w:rsidRPr="00072B97" w:rsidRDefault="003310C3">
            <w:pPr>
              <w:pStyle w:val="En-tte"/>
              <w:rPr>
                <w:rFonts w:asciiTheme="majorBidi" w:hAnsiTheme="majorBidi" w:cstheme="majorBidi"/>
                <w:sz w:val="24"/>
                <w:szCs w:val="24"/>
              </w:rPr>
            </w:pPr>
            <w:r w:rsidRPr="00072B97">
              <w:rPr>
                <w:rFonts w:asciiTheme="majorBidi" w:hAnsiTheme="majorBidi" w:cstheme="majorBidi"/>
                <w:color w:val="000000"/>
                <w:kern w:val="24"/>
                <w:sz w:val="24"/>
                <w:szCs w:val="24"/>
              </w:rPr>
              <w:t xml:space="preserve">cubed </w:t>
            </w:r>
          </w:p>
        </w:tc>
        <w:tc>
          <w:tcPr>
            <w:tcW w:w="630" w:type="dxa"/>
          </w:tcPr>
          <w:p w:rsidR="003310C3" w:rsidRPr="00072B97" w:rsidRDefault="003310C3">
            <w:pPr>
              <w:pStyle w:val="NormalWeb"/>
              <w:spacing w:before="0" w:beforeAutospacing="0" w:after="0" w:afterAutospacing="0"/>
              <w:rPr>
                <w:rFonts w:asciiTheme="majorBidi" w:hAnsiTheme="majorBidi" w:cstheme="majorBidi"/>
                <w:b/>
                <w:bCs/>
              </w:rPr>
            </w:pPr>
            <w:r w:rsidRPr="00072B97">
              <w:rPr>
                <w:rFonts w:asciiTheme="majorBidi" w:hAnsiTheme="majorBidi" w:cstheme="majorBidi"/>
                <w:b/>
                <w:bCs/>
                <w:color w:val="000000"/>
                <w:kern w:val="24"/>
              </w:rPr>
              <w:t xml:space="preserve">→ </w:t>
            </w:r>
          </w:p>
        </w:tc>
        <w:tc>
          <w:tcPr>
            <w:tcW w:w="1535"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Gives, leads to, approach</w:t>
            </w:r>
            <w:r w:rsidR="000716E3">
              <w:rPr>
                <w:rFonts w:asciiTheme="majorBidi" w:hAnsiTheme="majorBidi" w:cstheme="majorBidi"/>
                <w:color w:val="000000"/>
                <w:kern w:val="24"/>
              </w:rPr>
              <w:t>e</w:t>
            </w:r>
            <w:r w:rsidRPr="00072B97">
              <w:rPr>
                <w:rFonts w:asciiTheme="majorBidi" w:hAnsiTheme="majorBidi" w:cstheme="majorBidi"/>
                <w:color w:val="000000"/>
                <w:kern w:val="24"/>
              </w:rPr>
              <w:t xml:space="preserve">s </w:t>
            </w:r>
          </w:p>
        </w:tc>
        <w:tc>
          <w:tcPr>
            <w:tcW w:w="842"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 </w:t>
            </w:r>
          </w:p>
        </w:tc>
        <w:tc>
          <w:tcPr>
            <w:tcW w:w="2494"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lang w:val="en-US"/>
              </w:rPr>
              <w:t>integral</w:t>
            </w:r>
            <w:r w:rsidRPr="00072B97">
              <w:rPr>
                <w:rFonts w:asciiTheme="majorBidi" w:hAnsiTheme="majorBidi" w:cstheme="majorBidi"/>
                <w:color w:val="000000"/>
                <w:kern w:val="24"/>
              </w:rPr>
              <w:t xml:space="preserve"> </w:t>
            </w:r>
          </w:p>
        </w:tc>
      </w:tr>
      <w:tr w:rsidR="003310C3" w:rsidTr="003310C3">
        <w:tblPrEx>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CellMar>
            <w:left w:w="70" w:type="dxa"/>
            <w:right w:w="70" w:type="dxa"/>
          </w:tblCellMar>
          <w:tblLook w:val="0000"/>
        </w:tblPrEx>
        <w:trPr>
          <w:trHeight w:val="281"/>
        </w:trPr>
        <w:tc>
          <w:tcPr>
            <w:tcW w:w="631" w:type="dxa"/>
          </w:tcPr>
          <w:p w:rsidR="003310C3" w:rsidRPr="00072B97" w:rsidRDefault="003310C3" w:rsidP="00277FF7">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 </w:t>
            </w:r>
          </w:p>
        </w:tc>
        <w:tc>
          <w:tcPr>
            <w:tcW w:w="1547" w:type="dxa"/>
            <w:gridSpan w:val="2"/>
          </w:tcPr>
          <w:p w:rsidR="003310C3" w:rsidRPr="00072B97" w:rsidRDefault="003310C3" w:rsidP="00277FF7">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Not equal to </w:t>
            </w:r>
          </w:p>
        </w:tc>
        <w:tc>
          <w:tcPr>
            <w:tcW w:w="765" w:type="dxa"/>
          </w:tcPr>
          <w:p w:rsidR="003310C3" w:rsidRPr="00072B97" w:rsidRDefault="003310C3">
            <w:pPr>
              <w:pStyle w:val="NormalWeb"/>
              <w:spacing w:before="0" w:beforeAutospacing="0" w:after="0" w:afterAutospacing="0"/>
              <w:rPr>
                <w:rFonts w:asciiTheme="majorBidi" w:hAnsiTheme="majorBidi" w:cstheme="majorBidi"/>
                <w:b/>
                <w:bCs/>
              </w:rPr>
            </w:pPr>
            <w:r w:rsidRPr="00072B97">
              <w:rPr>
                <w:rFonts w:ascii="Calibri" w:hAnsi="Calibri" w:cstheme="majorBidi"/>
                <w:b/>
                <w:bCs/>
                <w:color w:val="000000"/>
                <w:kern w:val="24"/>
              </w:rPr>
              <w:t>⁴</w:t>
            </w:r>
            <w:r w:rsidRPr="00072B97">
              <w:rPr>
                <w:rFonts w:asciiTheme="majorBidi" w:hAnsiTheme="majorBidi" w:cstheme="majorBidi"/>
                <w:b/>
                <w:bCs/>
                <w:color w:val="000000"/>
                <w:kern w:val="24"/>
              </w:rPr>
              <w:t xml:space="preserve"> </w:t>
            </w:r>
          </w:p>
        </w:tc>
        <w:tc>
          <w:tcPr>
            <w:tcW w:w="2238" w:type="dxa"/>
          </w:tcPr>
          <w:p w:rsidR="003310C3" w:rsidRPr="00072B97" w:rsidRDefault="003310C3">
            <w:pPr>
              <w:pStyle w:val="En-tte"/>
              <w:rPr>
                <w:rFonts w:asciiTheme="majorBidi" w:hAnsiTheme="majorBidi" w:cstheme="majorBidi"/>
                <w:sz w:val="24"/>
                <w:szCs w:val="24"/>
              </w:rPr>
            </w:pPr>
            <w:r w:rsidRPr="00072B97">
              <w:rPr>
                <w:rFonts w:asciiTheme="majorBidi" w:hAnsiTheme="majorBidi" w:cstheme="majorBidi"/>
                <w:color w:val="000000"/>
                <w:kern w:val="24"/>
                <w:sz w:val="24"/>
                <w:szCs w:val="24"/>
              </w:rPr>
              <w:t xml:space="preserve">To the forth </w:t>
            </w:r>
          </w:p>
        </w:tc>
        <w:tc>
          <w:tcPr>
            <w:tcW w:w="630" w:type="dxa"/>
          </w:tcPr>
          <w:p w:rsidR="003310C3" w:rsidRPr="00072B97" w:rsidRDefault="003310C3">
            <w:pPr>
              <w:pStyle w:val="NormalWeb"/>
              <w:spacing w:before="0" w:beforeAutospacing="0" w:after="0" w:afterAutospacing="0"/>
              <w:rPr>
                <w:rFonts w:asciiTheme="majorBidi" w:hAnsiTheme="majorBidi" w:cstheme="majorBidi"/>
                <w:b/>
                <w:bCs/>
              </w:rPr>
            </w:pPr>
            <w:r w:rsidRPr="00072B97">
              <w:rPr>
                <w:rFonts w:asciiTheme="majorBidi" w:hAnsiTheme="majorBidi" w:cstheme="majorBidi"/>
                <w:b/>
                <w:bCs/>
                <w:color w:val="000000"/>
                <w:kern w:val="24"/>
              </w:rPr>
              <w:t xml:space="preserve">∞ </w:t>
            </w:r>
          </w:p>
        </w:tc>
        <w:tc>
          <w:tcPr>
            <w:tcW w:w="1535"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infinity </w:t>
            </w:r>
          </w:p>
        </w:tc>
        <w:tc>
          <w:tcPr>
            <w:tcW w:w="842"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 </w:t>
            </w:r>
          </w:p>
        </w:tc>
        <w:tc>
          <w:tcPr>
            <w:tcW w:w="2494"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lang w:val="en-US"/>
              </w:rPr>
              <w:t>intersection</w:t>
            </w:r>
            <w:r w:rsidRPr="00072B97">
              <w:rPr>
                <w:rFonts w:asciiTheme="majorBidi" w:hAnsiTheme="majorBidi" w:cstheme="majorBidi"/>
                <w:color w:val="000000"/>
                <w:kern w:val="24"/>
              </w:rPr>
              <w:t xml:space="preserve"> </w:t>
            </w:r>
          </w:p>
        </w:tc>
      </w:tr>
      <w:tr w:rsidR="003310C3" w:rsidTr="003310C3">
        <w:tblPrEx>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CellMar>
            <w:left w:w="70" w:type="dxa"/>
            <w:right w:w="70" w:type="dxa"/>
          </w:tblCellMar>
          <w:tblLook w:val="0000"/>
        </w:tblPrEx>
        <w:trPr>
          <w:trHeight w:val="293"/>
        </w:trPr>
        <w:tc>
          <w:tcPr>
            <w:tcW w:w="631" w:type="dxa"/>
          </w:tcPr>
          <w:p w:rsidR="003310C3" w:rsidRPr="00072B97" w:rsidRDefault="003310C3" w:rsidP="00277FF7">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 </w:t>
            </w:r>
          </w:p>
        </w:tc>
        <w:tc>
          <w:tcPr>
            <w:tcW w:w="1547" w:type="dxa"/>
            <w:gridSpan w:val="2"/>
          </w:tcPr>
          <w:p w:rsidR="003310C3" w:rsidRPr="00072B97" w:rsidRDefault="003310C3" w:rsidP="00277FF7">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Equivalent to </w:t>
            </w:r>
          </w:p>
        </w:tc>
        <w:tc>
          <w:tcPr>
            <w:tcW w:w="765" w:type="dxa"/>
          </w:tcPr>
          <w:p w:rsidR="003310C3" w:rsidRPr="00072B97" w:rsidRDefault="003310C3">
            <w:pPr>
              <w:pStyle w:val="NormalWeb"/>
              <w:spacing w:before="0" w:beforeAutospacing="0" w:after="0" w:afterAutospacing="0"/>
              <w:rPr>
                <w:rFonts w:asciiTheme="majorBidi" w:hAnsiTheme="majorBidi" w:cstheme="majorBidi"/>
                <w:b/>
                <w:bCs/>
              </w:rPr>
            </w:pPr>
            <w:r w:rsidRPr="00072B97">
              <w:rPr>
                <w:rFonts w:asciiTheme="majorBidi" w:hAnsiTheme="majorBidi" w:cstheme="majorBidi"/>
                <w:b/>
                <w:bCs/>
                <w:color w:val="000000"/>
                <w:kern w:val="24"/>
              </w:rPr>
              <w:t xml:space="preserve">n </w:t>
            </w:r>
          </w:p>
        </w:tc>
        <w:tc>
          <w:tcPr>
            <w:tcW w:w="2238"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To the nth </w:t>
            </w:r>
          </w:p>
        </w:tc>
        <w:tc>
          <w:tcPr>
            <w:tcW w:w="630" w:type="dxa"/>
          </w:tcPr>
          <w:p w:rsidR="003310C3" w:rsidRPr="00072B97" w:rsidRDefault="003310C3">
            <w:pPr>
              <w:pStyle w:val="NormalWeb"/>
              <w:spacing w:before="0" w:beforeAutospacing="0" w:after="0" w:afterAutospacing="0"/>
              <w:rPr>
                <w:rFonts w:asciiTheme="majorBidi" w:hAnsiTheme="majorBidi" w:cstheme="majorBidi"/>
                <w:b/>
                <w:bCs/>
              </w:rPr>
            </w:pPr>
            <w:r w:rsidRPr="00072B97">
              <w:rPr>
                <w:rFonts w:asciiTheme="majorBidi" w:hAnsiTheme="majorBidi" w:cstheme="majorBidi"/>
                <w:b/>
                <w:bCs/>
                <w:color w:val="000000"/>
                <w:kern w:val="24"/>
              </w:rPr>
              <w:t xml:space="preserve"> ɇ </w:t>
            </w:r>
          </w:p>
        </w:tc>
        <w:tc>
          <w:tcPr>
            <w:tcW w:w="1535" w:type="dxa"/>
          </w:tcPr>
          <w:p w:rsidR="003310C3" w:rsidRPr="00072B97" w:rsidRDefault="003310C3">
            <w:pPr>
              <w:pStyle w:val="En-tte"/>
              <w:rPr>
                <w:rFonts w:asciiTheme="majorBidi" w:hAnsiTheme="majorBidi" w:cstheme="majorBidi"/>
                <w:sz w:val="24"/>
                <w:szCs w:val="24"/>
              </w:rPr>
            </w:pPr>
            <w:r w:rsidRPr="00072B97">
              <w:rPr>
                <w:rFonts w:asciiTheme="majorBidi" w:hAnsiTheme="majorBidi" w:cstheme="majorBidi"/>
                <w:color w:val="000000"/>
                <w:kern w:val="24"/>
                <w:sz w:val="24"/>
                <w:szCs w:val="24"/>
              </w:rPr>
              <w:t xml:space="preserve">Does not  belongs to </w:t>
            </w:r>
          </w:p>
        </w:tc>
        <w:tc>
          <w:tcPr>
            <w:tcW w:w="842"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U </w:t>
            </w:r>
          </w:p>
        </w:tc>
        <w:tc>
          <w:tcPr>
            <w:tcW w:w="2494" w:type="dxa"/>
          </w:tcPr>
          <w:p w:rsidR="003310C3" w:rsidRPr="00072B97" w:rsidRDefault="003310C3">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lang w:val="en-US"/>
              </w:rPr>
              <w:t>union</w:t>
            </w:r>
            <w:r w:rsidRPr="00072B97">
              <w:rPr>
                <w:rFonts w:asciiTheme="majorBidi" w:hAnsiTheme="majorBidi" w:cstheme="majorBidi"/>
                <w:color w:val="000000"/>
                <w:kern w:val="24"/>
              </w:rPr>
              <w:t xml:space="preserve"> </w:t>
            </w:r>
          </w:p>
        </w:tc>
      </w:tr>
      <w:tr w:rsidR="00364348" w:rsidRPr="007F1077" w:rsidTr="003310C3">
        <w:tblPrEx>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CellMar>
            <w:left w:w="70" w:type="dxa"/>
            <w:right w:w="70" w:type="dxa"/>
          </w:tblCellMar>
          <w:tblLook w:val="0000"/>
        </w:tblPrEx>
        <w:trPr>
          <w:trHeight w:val="317"/>
        </w:trPr>
        <w:tc>
          <w:tcPr>
            <w:tcW w:w="631" w:type="dxa"/>
          </w:tcPr>
          <w:p w:rsidR="00364348" w:rsidRPr="00072B97" w:rsidRDefault="00364348" w:rsidP="00277FF7">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 </w:t>
            </w:r>
          </w:p>
        </w:tc>
        <w:tc>
          <w:tcPr>
            <w:tcW w:w="1547" w:type="dxa"/>
            <w:gridSpan w:val="2"/>
          </w:tcPr>
          <w:p w:rsidR="00364348" w:rsidRPr="00072B97" w:rsidRDefault="00364348" w:rsidP="00277FF7">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approximately </w:t>
            </w:r>
          </w:p>
        </w:tc>
        <w:tc>
          <w:tcPr>
            <w:tcW w:w="765" w:type="dxa"/>
          </w:tcPr>
          <w:p w:rsidR="00364348" w:rsidRPr="00072B97" w:rsidRDefault="00364348">
            <w:pPr>
              <w:pStyle w:val="NormalWeb"/>
              <w:spacing w:before="0" w:beforeAutospacing="0" w:after="0" w:afterAutospacing="0"/>
              <w:rPr>
                <w:rFonts w:asciiTheme="majorBidi" w:hAnsiTheme="majorBidi" w:cstheme="majorBidi"/>
                <w:b/>
                <w:bCs/>
              </w:rPr>
            </w:pPr>
            <w:r w:rsidRPr="00072B97">
              <w:rPr>
                <w:rFonts w:asciiTheme="majorBidi" w:hAnsiTheme="majorBidi" w:cstheme="majorBidi"/>
                <w:b/>
                <w:bCs/>
                <w:color w:val="000000"/>
                <w:kern w:val="24"/>
              </w:rPr>
              <w:t>↑</w:t>
            </w:r>
          </w:p>
        </w:tc>
        <w:tc>
          <w:tcPr>
            <w:tcW w:w="2238" w:type="dxa"/>
          </w:tcPr>
          <w:p w:rsidR="00364348" w:rsidRPr="00072B97" w:rsidRDefault="00364348">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Increase, rise, growth </w:t>
            </w:r>
          </w:p>
        </w:tc>
        <w:tc>
          <w:tcPr>
            <w:tcW w:w="630" w:type="dxa"/>
          </w:tcPr>
          <w:p w:rsidR="00364348" w:rsidRPr="00072B97" w:rsidRDefault="00364348">
            <w:pPr>
              <w:pStyle w:val="NormalWeb"/>
              <w:spacing w:before="0" w:beforeAutospacing="0" w:after="0" w:afterAutospacing="0"/>
              <w:rPr>
                <w:rFonts w:asciiTheme="majorBidi" w:hAnsiTheme="majorBidi" w:cstheme="majorBidi"/>
                <w:b/>
                <w:bCs/>
              </w:rPr>
            </w:pPr>
            <w:r w:rsidRPr="00072B97">
              <w:rPr>
                <w:rFonts w:asciiTheme="majorBidi" w:hAnsiTheme="majorBidi" w:cstheme="majorBidi"/>
                <w:b/>
                <w:bCs/>
                <w:color w:val="000000"/>
                <w:kern w:val="24"/>
              </w:rPr>
              <w:t xml:space="preserve">  </w:t>
            </w:r>
            <w:r w:rsidRPr="00072B97">
              <w:rPr>
                <w:rFonts w:asciiTheme="majorBidi" w:hAnsiTheme="majorBidi" w:cstheme="majorBidi"/>
                <w:b/>
                <w:bCs/>
                <w:color w:val="000000"/>
                <w:kern w:val="24"/>
                <w:lang w:val="el-GR"/>
              </w:rPr>
              <w:t>ϵ</w:t>
            </w:r>
            <w:r w:rsidRPr="00072B97">
              <w:rPr>
                <w:rFonts w:asciiTheme="majorBidi" w:hAnsiTheme="majorBidi" w:cstheme="majorBidi"/>
                <w:b/>
                <w:bCs/>
                <w:color w:val="000000"/>
                <w:kern w:val="24"/>
              </w:rPr>
              <w:t xml:space="preserve"> </w:t>
            </w:r>
          </w:p>
        </w:tc>
        <w:tc>
          <w:tcPr>
            <w:tcW w:w="1535" w:type="dxa"/>
          </w:tcPr>
          <w:p w:rsidR="00364348" w:rsidRPr="00072B97" w:rsidRDefault="00364348">
            <w:pPr>
              <w:pStyle w:val="En-tte"/>
              <w:rPr>
                <w:rFonts w:asciiTheme="majorBidi" w:hAnsiTheme="majorBidi" w:cstheme="majorBidi"/>
                <w:sz w:val="24"/>
                <w:szCs w:val="24"/>
                <w:lang w:val="en-US"/>
              </w:rPr>
            </w:pPr>
            <w:r w:rsidRPr="00072B97">
              <w:rPr>
                <w:rFonts w:asciiTheme="majorBidi" w:hAnsiTheme="majorBidi" w:cstheme="majorBidi"/>
                <w:color w:val="000000"/>
                <w:kern w:val="24"/>
                <w:sz w:val="24"/>
                <w:szCs w:val="24"/>
                <w:lang w:val="en-US"/>
              </w:rPr>
              <w:t xml:space="preserve">Belongs to, a member of </w:t>
            </w:r>
          </w:p>
        </w:tc>
        <w:tc>
          <w:tcPr>
            <w:tcW w:w="842" w:type="dxa"/>
          </w:tcPr>
          <w:p w:rsidR="00364348" w:rsidRPr="007F1077" w:rsidRDefault="00364348">
            <w:pPr>
              <w:pStyle w:val="NormalWeb"/>
              <w:spacing w:before="0" w:beforeAutospacing="0" w:after="0" w:afterAutospacing="0"/>
              <w:rPr>
                <w:rFonts w:asciiTheme="majorBidi" w:hAnsiTheme="majorBidi" w:cstheme="majorBidi"/>
                <w:lang w:val="en-US"/>
              </w:rPr>
            </w:pPr>
            <w:r w:rsidRPr="00072B97">
              <w:rPr>
                <w:rFonts w:asciiTheme="majorBidi" w:hAnsiTheme="majorBidi" w:cstheme="majorBidi"/>
                <w:color w:val="000000"/>
                <w:kern w:val="24"/>
                <w:lang w:val="en-US"/>
              </w:rPr>
              <w:t xml:space="preserve">  </w:t>
            </w:r>
            <w:r w:rsidR="003501EC">
              <w:rPr>
                <w:rFonts w:asciiTheme="majorBidi" w:hAnsiTheme="majorBidi" w:cstheme="majorBidi"/>
                <w:color w:val="000000"/>
                <w:kern w:val="24"/>
                <w:lang w:val="en-US"/>
              </w:rPr>
              <w:t>(</w:t>
            </w:r>
          </w:p>
        </w:tc>
        <w:tc>
          <w:tcPr>
            <w:tcW w:w="2494" w:type="dxa"/>
          </w:tcPr>
          <w:p w:rsidR="00364348" w:rsidRPr="00072B97" w:rsidRDefault="003501EC" w:rsidP="00036BB8">
            <w:pPr>
              <w:rPr>
                <w:rFonts w:asciiTheme="majorBidi" w:hAnsiTheme="majorBidi" w:cstheme="majorBidi"/>
                <w:sz w:val="24"/>
                <w:szCs w:val="24"/>
                <w:lang w:val="en-US"/>
              </w:rPr>
            </w:pPr>
            <w:r>
              <w:rPr>
                <w:rFonts w:asciiTheme="majorBidi" w:hAnsiTheme="majorBidi" w:cstheme="majorBidi"/>
                <w:sz w:val="24"/>
                <w:szCs w:val="24"/>
                <w:lang w:val="en-US"/>
              </w:rPr>
              <w:t>Open bracket /open parentheses</w:t>
            </w:r>
          </w:p>
        </w:tc>
      </w:tr>
      <w:tr w:rsidR="00364348" w:rsidTr="003310C3">
        <w:tblPrEx>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CellMar>
            <w:left w:w="70" w:type="dxa"/>
            <w:right w:w="70" w:type="dxa"/>
          </w:tblCellMar>
          <w:tblLook w:val="0000"/>
        </w:tblPrEx>
        <w:trPr>
          <w:trHeight w:val="464"/>
        </w:trPr>
        <w:tc>
          <w:tcPr>
            <w:tcW w:w="631" w:type="dxa"/>
          </w:tcPr>
          <w:p w:rsidR="00364348" w:rsidRPr="00072B97" w:rsidRDefault="00364348" w:rsidP="00277FF7">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&gt; </w:t>
            </w:r>
          </w:p>
        </w:tc>
        <w:tc>
          <w:tcPr>
            <w:tcW w:w="1547" w:type="dxa"/>
            <w:gridSpan w:val="2"/>
          </w:tcPr>
          <w:p w:rsidR="00364348" w:rsidRPr="00072B97" w:rsidRDefault="00364348" w:rsidP="00277FF7">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Greater than </w:t>
            </w:r>
          </w:p>
        </w:tc>
        <w:tc>
          <w:tcPr>
            <w:tcW w:w="765" w:type="dxa"/>
          </w:tcPr>
          <w:p w:rsidR="00364348" w:rsidRPr="00072B97" w:rsidRDefault="00364348">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w:t>
            </w:r>
          </w:p>
        </w:tc>
        <w:tc>
          <w:tcPr>
            <w:tcW w:w="2238" w:type="dxa"/>
          </w:tcPr>
          <w:p w:rsidR="00364348" w:rsidRPr="00072B97" w:rsidRDefault="00364348">
            <w:pPr>
              <w:pStyle w:val="NormalWeb"/>
              <w:spacing w:before="0" w:beforeAutospacing="0" w:after="0" w:afterAutospacing="0"/>
              <w:rPr>
                <w:rFonts w:asciiTheme="majorBidi" w:hAnsiTheme="majorBidi" w:cstheme="majorBidi"/>
              </w:rPr>
            </w:pPr>
            <w:r w:rsidRPr="00072B97">
              <w:rPr>
                <w:rFonts w:asciiTheme="majorBidi" w:hAnsiTheme="majorBidi" w:cstheme="majorBidi"/>
                <w:color w:val="000000"/>
                <w:kern w:val="24"/>
              </w:rPr>
              <w:t xml:space="preserve">Decrease , fall </w:t>
            </w:r>
          </w:p>
        </w:tc>
        <w:tc>
          <w:tcPr>
            <w:tcW w:w="630" w:type="dxa"/>
          </w:tcPr>
          <w:p w:rsidR="00364348" w:rsidRPr="00072B97" w:rsidRDefault="00364348">
            <w:pPr>
              <w:rPr>
                <w:rFonts w:asciiTheme="majorBidi" w:hAnsiTheme="majorBidi" w:cstheme="majorBidi"/>
                <w:b/>
                <w:bCs/>
                <w:sz w:val="24"/>
                <w:szCs w:val="24"/>
              </w:rPr>
            </w:pPr>
            <w:r w:rsidRPr="00072B97">
              <w:rPr>
                <w:rFonts w:asciiTheme="majorBidi" w:hAnsiTheme="majorBidi" w:cstheme="majorBidi"/>
                <w:b/>
                <w:bCs/>
                <w:noProof/>
                <w:sz w:val="24"/>
                <w:szCs w:val="24"/>
                <w:lang w:eastAsia="fr-FR"/>
              </w:rPr>
              <w:drawing>
                <wp:inline distT="0" distB="0" distL="0" distR="0">
                  <wp:extent cx="290916" cy="131735"/>
                  <wp:effectExtent l="19050" t="0" r="0" b="0"/>
                  <wp:docPr id="3" name="Image 3"/>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0"/>
                          <a:srcRect/>
                          <a:stretch>
                            <a:fillRect/>
                          </a:stretch>
                        </pic:blipFill>
                        <pic:spPr bwMode="auto">
                          <a:xfrm flipV="1">
                            <a:off x="0" y="0"/>
                            <a:ext cx="290489" cy="131542"/>
                          </a:xfrm>
                          <a:prstGeom prst="rect">
                            <a:avLst/>
                          </a:prstGeom>
                          <a:noFill/>
                          <a:ln w="9525">
                            <a:noFill/>
                            <a:miter lim="800000"/>
                            <a:headEnd/>
                            <a:tailEnd/>
                          </a:ln>
                          <a:effectLst/>
                        </pic:spPr>
                      </pic:pic>
                    </a:graphicData>
                  </a:graphic>
                </wp:inline>
              </w:drawing>
            </w:r>
          </w:p>
        </w:tc>
        <w:tc>
          <w:tcPr>
            <w:tcW w:w="1535" w:type="dxa"/>
          </w:tcPr>
          <w:p w:rsidR="00364348" w:rsidRPr="00072B97" w:rsidRDefault="00364348">
            <w:pPr>
              <w:pStyle w:val="En-tte"/>
              <w:rPr>
                <w:rFonts w:asciiTheme="majorBidi" w:hAnsiTheme="majorBidi" w:cstheme="majorBidi"/>
                <w:sz w:val="24"/>
                <w:szCs w:val="24"/>
              </w:rPr>
            </w:pPr>
            <w:r w:rsidRPr="00072B97">
              <w:rPr>
                <w:rFonts w:asciiTheme="majorBidi" w:hAnsiTheme="majorBidi" w:cstheme="majorBidi"/>
                <w:color w:val="000000"/>
                <w:kern w:val="24"/>
                <w:sz w:val="24"/>
                <w:szCs w:val="24"/>
              </w:rPr>
              <w:t xml:space="preserve">Contained in </w:t>
            </w:r>
          </w:p>
        </w:tc>
        <w:tc>
          <w:tcPr>
            <w:tcW w:w="842" w:type="dxa"/>
          </w:tcPr>
          <w:p w:rsidR="00364348" w:rsidRPr="00072B97" w:rsidRDefault="003501EC">
            <w:pPr>
              <w:rPr>
                <w:rFonts w:asciiTheme="majorBidi" w:hAnsiTheme="majorBidi" w:cstheme="majorBidi"/>
                <w:sz w:val="24"/>
                <w:szCs w:val="24"/>
              </w:rPr>
            </w:pPr>
            <w:r>
              <w:rPr>
                <w:rFonts w:asciiTheme="majorBidi" w:hAnsiTheme="majorBidi" w:cstheme="majorBidi"/>
                <w:sz w:val="24"/>
                <w:szCs w:val="24"/>
              </w:rPr>
              <w:t xml:space="preserve">    )</w:t>
            </w:r>
          </w:p>
        </w:tc>
        <w:tc>
          <w:tcPr>
            <w:tcW w:w="2494" w:type="dxa"/>
          </w:tcPr>
          <w:p w:rsidR="00364348" w:rsidRPr="00072B97" w:rsidRDefault="003501EC" w:rsidP="00036BB8">
            <w:pPr>
              <w:rPr>
                <w:rFonts w:asciiTheme="majorBidi" w:hAnsiTheme="majorBidi" w:cstheme="majorBidi"/>
                <w:sz w:val="24"/>
                <w:szCs w:val="24"/>
                <w:lang w:val="en-US"/>
              </w:rPr>
            </w:pPr>
            <w:r>
              <w:rPr>
                <w:rFonts w:asciiTheme="majorBidi" w:hAnsiTheme="majorBidi" w:cstheme="majorBidi"/>
                <w:sz w:val="24"/>
                <w:szCs w:val="24"/>
                <w:lang w:val="en-US"/>
              </w:rPr>
              <w:t>Close bracket/ close parentheses</w:t>
            </w:r>
          </w:p>
        </w:tc>
      </w:tr>
    </w:tbl>
    <w:p w:rsidR="00C97DCF" w:rsidRDefault="00C97DCF" w:rsidP="005014BE">
      <w:pPr>
        <w:rPr>
          <w:rFonts w:asciiTheme="majorBidi" w:hAnsiTheme="majorBidi" w:cstheme="majorBidi"/>
          <w:sz w:val="24"/>
          <w:szCs w:val="24"/>
          <w:lang w:val="en-US"/>
        </w:rPr>
      </w:pPr>
    </w:p>
    <w:p w:rsidR="00072B97" w:rsidRDefault="00072B97" w:rsidP="005014BE">
      <w:pPr>
        <w:rPr>
          <w:rFonts w:asciiTheme="majorBidi" w:hAnsiTheme="majorBidi" w:cstheme="majorBidi"/>
          <w:sz w:val="24"/>
          <w:szCs w:val="24"/>
          <w:lang w:val="en-US"/>
        </w:rPr>
      </w:pPr>
    </w:p>
    <w:p w:rsidR="00072B97" w:rsidRPr="00784A22" w:rsidRDefault="00072B97" w:rsidP="00072B97">
      <w:pPr>
        <w:jc w:val="center"/>
        <w:rPr>
          <w:rFonts w:asciiTheme="majorBidi" w:hAnsiTheme="majorBidi" w:cstheme="majorBidi"/>
          <w:sz w:val="28"/>
          <w:szCs w:val="28"/>
          <w:u w:val="single"/>
          <w:lang w:val="en-US"/>
        </w:rPr>
      </w:pPr>
      <w:r w:rsidRPr="00784A22">
        <w:rPr>
          <w:rFonts w:asciiTheme="majorBidi" w:hAnsiTheme="majorBidi" w:cstheme="majorBidi"/>
          <w:b/>
          <w:bCs/>
          <w:sz w:val="28"/>
          <w:szCs w:val="28"/>
          <w:u w:val="single"/>
          <w:lang w:val="en-US"/>
        </w:rPr>
        <w:t>ACRONYMS</w:t>
      </w:r>
    </w:p>
    <w:p w:rsidR="007409F7" w:rsidRPr="00072B97" w:rsidRDefault="00364211" w:rsidP="00072B97">
      <w:pPr>
        <w:rPr>
          <w:rFonts w:asciiTheme="majorBidi" w:hAnsiTheme="majorBidi" w:cstheme="majorBidi"/>
          <w:sz w:val="24"/>
          <w:szCs w:val="24"/>
          <w:lang w:val="en-US"/>
        </w:rPr>
      </w:pPr>
      <w:r w:rsidRPr="00072B97">
        <w:rPr>
          <w:rFonts w:asciiTheme="majorBidi" w:hAnsiTheme="majorBidi" w:cstheme="majorBidi"/>
          <w:sz w:val="24"/>
          <w:szCs w:val="24"/>
          <w:lang w:val="en-US"/>
        </w:rPr>
        <w:t xml:space="preserve">An acronym is a word formed by the initial letters of two or more words. We usually pronounce acronyms by saying each of their letters separately. The most common acronyms in biology sciences are: </w:t>
      </w:r>
    </w:p>
    <w:tbl>
      <w:tblPr>
        <w:tblStyle w:val="Grilledutableau"/>
        <w:tblW w:w="0" w:type="auto"/>
        <w:tblLayout w:type="fixed"/>
        <w:tblLook w:val="04A0"/>
      </w:tblPr>
      <w:tblGrid>
        <w:gridCol w:w="1242"/>
        <w:gridCol w:w="4060"/>
        <w:gridCol w:w="1185"/>
        <w:gridCol w:w="4146"/>
      </w:tblGrid>
      <w:tr w:rsidR="00784A22" w:rsidTr="00784A22">
        <w:tc>
          <w:tcPr>
            <w:tcW w:w="1242" w:type="dxa"/>
          </w:tcPr>
          <w:p w:rsidR="00784A22" w:rsidRPr="00072B97" w:rsidRDefault="00784A22">
            <w:pPr>
              <w:pStyle w:val="NormalWeb"/>
              <w:spacing w:before="0" w:beforeAutospacing="0" w:after="0" w:afterAutospacing="0"/>
              <w:rPr>
                <w:rFonts w:asciiTheme="majorBidi" w:hAnsiTheme="majorBidi" w:cstheme="majorBidi"/>
                <w:b/>
                <w:bCs/>
              </w:rPr>
            </w:pPr>
            <w:r w:rsidRPr="00072B97">
              <w:rPr>
                <w:rFonts w:asciiTheme="majorBidi" w:hAnsiTheme="majorBidi" w:cstheme="majorBidi"/>
                <w:b/>
                <w:bCs/>
                <w:color w:val="000000"/>
                <w:kern w:val="24"/>
                <w:lang w:val="en-US"/>
              </w:rPr>
              <w:t>A</w:t>
            </w:r>
            <w:r>
              <w:rPr>
                <w:rFonts w:asciiTheme="majorBidi" w:hAnsiTheme="majorBidi" w:cstheme="majorBidi"/>
                <w:b/>
                <w:bCs/>
                <w:color w:val="000000"/>
                <w:kern w:val="24"/>
                <w:lang w:val="en-US"/>
              </w:rPr>
              <w:t>cronym</w:t>
            </w:r>
          </w:p>
        </w:tc>
        <w:tc>
          <w:tcPr>
            <w:tcW w:w="4060" w:type="dxa"/>
          </w:tcPr>
          <w:p w:rsidR="00784A22" w:rsidRPr="00072B97" w:rsidRDefault="00784A22">
            <w:pPr>
              <w:pStyle w:val="NormalWeb"/>
              <w:spacing w:before="0" w:beforeAutospacing="0" w:after="0" w:afterAutospacing="0"/>
              <w:rPr>
                <w:rFonts w:asciiTheme="majorBidi" w:hAnsiTheme="majorBidi" w:cstheme="majorBidi"/>
                <w:b/>
                <w:bCs/>
              </w:rPr>
            </w:pPr>
            <w:r>
              <w:rPr>
                <w:rFonts w:asciiTheme="majorBidi" w:hAnsiTheme="majorBidi" w:cstheme="majorBidi"/>
                <w:b/>
                <w:bCs/>
                <w:color w:val="000000"/>
                <w:kern w:val="24"/>
                <w:lang w:val="en-US"/>
              </w:rPr>
              <w:t>Full Form</w:t>
            </w:r>
            <w:r w:rsidRPr="00072B97">
              <w:rPr>
                <w:rFonts w:asciiTheme="majorBidi" w:hAnsiTheme="majorBidi" w:cstheme="majorBidi"/>
                <w:b/>
                <w:bCs/>
                <w:color w:val="000000"/>
                <w:kern w:val="24"/>
              </w:rPr>
              <w:t xml:space="preserve"> </w:t>
            </w:r>
          </w:p>
        </w:tc>
        <w:tc>
          <w:tcPr>
            <w:tcW w:w="1185" w:type="dxa"/>
          </w:tcPr>
          <w:p w:rsidR="00784A22" w:rsidRPr="00072B97" w:rsidRDefault="00784A22" w:rsidP="00277FF7">
            <w:pPr>
              <w:pStyle w:val="NormalWeb"/>
              <w:spacing w:before="0" w:beforeAutospacing="0" w:after="0" w:afterAutospacing="0"/>
              <w:rPr>
                <w:rFonts w:asciiTheme="majorBidi" w:hAnsiTheme="majorBidi" w:cstheme="majorBidi"/>
                <w:b/>
                <w:bCs/>
              </w:rPr>
            </w:pPr>
            <w:r w:rsidRPr="00072B97">
              <w:rPr>
                <w:rFonts w:asciiTheme="majorBidi" w:hAnsiTheme="majorBidi" w:cstheme="majorBidi"/>
                <w:b/>
                <w:bCs/>
                <w:color w:val="000000"/>
                <w:kern w:val="24"/>
                <w:lang w:val="en-US"/>
              </w:rPr>
              <w:t>A</w:t>
            </w:r>
            <w:r>
              <w:rPr>
                <w:rFonts w:asciiTheme="majorBidi" w:hAnsiTheme="majorBidi" w:cstheme="majorBidi"/>
                <w:b/>
                <w:bCs/>
                <w:color w:val="000000"/>
                <w:kern w:val="24"/>
                <w:lang w:val="en-US"/>
              </w:rPr>
              <w:t>cronym</w:t>
            </w:r>
          </w:p>
        </w:tc>
        <w:tc>
          <w:tcPr>
            <w:tcW w:w="4146" w:type="dxa"/>
          </w:tcPr>
          <w:p w:rsidR="00784A22" w:rsidRPr="00072B97" w:rsidRDefault="00784A22" w:rsidP="00277FF7">
            <w:pPr>
              <w:pStyle w:val="NormalWeb"/>
              <w:spacing w:before="0" w:beforeAutospacing="0" w:after="0" w:afterAutospacing="0"/>
              <w:rPr>
                <w:rFonts w:asciiTheme="majorBidi" w:hAnsiTheme="majorBidi" w:cstheme="majorBidi"/>
                <w:b/>
                <w:bCs/>
              </w:rPr>
            </w:pPr>
            <w:r>
              <w:rPr>
                <w:rFonts w:asciiTheme="majorBidi" w:hAnsiTheme="majorBidi" w:cstheme="majorBidi"/>
                <w:b/>
                <w:bCs/>
                <w:color w:val="000000"/>
                <w:kern w:val="24"/>
                <w:lang w:val="en-US"/>
              </w:rPr>
              <w:t>Full Form</w:t>
            </w:r>
            <w:r w:rsidRPr="00072B97">
              <w:rPr>
                <w:rFonts w:asciiTheme="majorBidi" w:hAnsiTheme="majorBidi" w:cstheme="majorBidi"/>
                <w:b/>
                <w:bCs/>
                <w:color w:val="000000"/>
                <w:kern w:val="24"/>
              </w:rPr>
              <w:t xml:space="preserve"> </w:t>
            </w:r>
          </w:p>
        </w:tc>
      </w:tr>
      <w:tr w:rsidR="00072B97" w:rsidTr="00784A22">
        <w:tc>
          <w:tcPr>
            <w:tcW w:w="1242" w:type="dxa"/>
          </w:tcPr>
          <w:p w:rsidR="00072B97" w:rsidRPr="00072B97" w:rsidRDefault="00072B97">
            <w:pPr>
              <w:pStyle w:val="NormalWeb"/>
              <w:spacing w:before="0" w:beforeAutospacing="0" w:after="0" w:afterAutospacing="0"/>
              <w:rPr>
                <w:rFonts w:ascii="Arial" w:hAnsi="Arial" w:cs="Arial"/>
              </w:rPr>
            </w:pPr>
            <w:r w:rsidRPr="00072B97">
              <w:rPr>
                <w:b/>
                <w:bCs/>
                <w:color w:val="000000"/>
                <w:kern w:val="24"/>
                <w:lang w:val="en-US"/>
              </w:rPr>
              <w:t>ATP</w:t>
            </w:r>
            <w:r w:rsidRPr="00072B97">
              <w:rPr>
                <w:b/>
                <w:bCs/>
                <w:color w:val="000000"/>
                <w:kern w:val="24"/>
              </w:rPr>
              <w:t xml:space="preserve"> </w:t>
            </w:r>
          </w:p>
        </w:tc>
        <w:tc>
          <w:tcPr>
            <w:tcW w:w="4060" w:type="dxa"/>
          </w:tcPr>
          <w:p w:rsidR="00072B97" w:rsidRPr="00072B97" w:rsidRDefault="00072B97">
            <w:pPr>
              <w:pStyle w:val="NormalWeb"/>
              <w:spacing w:before="0" w:beforeAutospacing="0" w:after="0" w:afterAutospacing="0"/>
              <w:rPr>
                <w:rFonts w:ascii="Arial" w:hAnsi="Arial" w:cs="Arial"/>
              </w:rPr>
            </w:pPr>
            <w:r w:rsidRPr="00072B97">
              <w:rPr>
                <w:color w:val="000000"/>
                <w:kern w:val="24"/>
                <w:lang w:val="en-US"/>
              </w:rPr>
              <w:t>Adenosine Tri Phosphate</w:t>
            </w:r>
            <w:r w:rsidRPr="00072B97">
              <w:rPr>
                <w:color w:val="000000"/>
                <w:kern w:val="24"/>
              </w:rPr>
              <w:t xml:space="preserve"> </w:t>
            </w:r>
          </w:p>
        </w:tc>
        <w:tc>
          <w:tcPr>
            <w:tcW w:w="1185" w:type="dxa"/>
          </w:tcPr>
          <w:p w:rsidR="00072B97" w:rsidRPr="00072B97" w:rsidRDefault="00072B97">
            <w:pPr>
              <w:pStyle w:val="NormalWeb"/>
              <w:spacing w:before="0" w:beforeAutospacing="0" w:after="0" w:afterAutospacing="0"/>
              <w:rPr>
                <w:rFonts w:ascii="Arial" w:hAnsi="Arial" w:cs="Arial"/>
              </w:rPr>
            </w:pPr>
            <w:r w:rsidRPr="00072B97">
              <w:rPr>
                <w:b/>
                <w:bCs/>
                <w:color w:val="000000"/>
                <w:kern w:val="24"/>
                <w:lang w:val="en-US"/>
              </w:rPr>
              <w:t>ECG</w:t>
            </w:r>
            <w:r w:rsidRPr="00072B97">
              <w:rPr>
                <w:b/>
                <w:bCs/>
                <w:color w:val="000000"/>
                <w:kern w:val="24"/>
              </w:rPr>
              <w:t xml:space="preserve"> </w:t>
            </w:r>
          </w:p>
        </w:tc>
        <w:tc>
          <w:tcPr>
            <w:tcW w:w="4146" w:type="dxa"/>
          </w:tcPr>
          <w:p w:rsidR="00072B97" w:rsidRPr="00072B97" w:rsidRDefault="00072B97">
            <w:pPr>
              <w:pStyle w:val="NormalWeb"/>
              <w:spacing w:before="0" w:beforeAutospacing="0" w:after="0" w:afterAutospacing="0"/>
              <w:rPr>
                <w:rFonts w:ascii="Arial" w:hAnsi="Arial" w:cs="Arial"/>
              </w:rPr>
            </w:pPr>
            <w:r w:rsidRPr="00072B97">
              <w:rPr>
                <w:color w:val="000000"/>
                <w:kern w:val="24"/>
                <w:lang w:val="en-US"/>
              </w:rPr>
              <w:t>Electro Cardio Gram</w:t>
            </w:r>
            <w:r w:rsidRPr="00072B97">
              <w:rPr>
                <w:color w:val="000000"/>
                <w:kern w:val="24"/>
              </w:rPr>
              <w:t xml:space="preserve"> </w:t>
            </w:r>
          </w:p>
        </w:tc>
      </w:tr>
      <w:tr w:rsidR="00072B97" w:rsidTr="00784A22">
        <w:tc>
          <w:tcPr>
            <w:tcW w:w="1242" w:type="dxa"/>
          </w:tcPr>
          <w:p w:rsidR="00072B97" w:rsidRPr="00072B97" w:rsidRDefault="00072B97">
            <w:pPr>
              <w:pStyle w:val="NormalWeb"/>
              <w:spacing w:before="0" w:beforeAutospacing="0" w:after="0" w:afterAutospacing="0"/>
              <w:rPr>
                <w:rFonts w:ascii="Arial" w:hAnsi="Arial" w:cs="Arial"/>
              </w:rPr>
            </w:pPr>
            <w:r w:rsidRPr="00072B97">
              <w:rPr>
                <w:b/>
                <w:bCs/>
                <w:color w:val="000000"/>
                <w:kern w:val="24"/>
                <w:lang w:val="en-US"/>
              </w:rPr>
              <w:t>ADP</w:t>
            </w:r>
            <w:r w:rsidRPr="00072B97">
              <w:rPr>
                <w:b/>
                <w:bCs/>
                <w:color w:val="000000"/>
                <w:kern w:val="24"/>
              </w:rPr>
              <w:t xml:space="preserve"> </w:t>
            </w:r>
          </w:p>
        </w:tc>
        <w:tc>
          <w:tcPr>
            <w:tcW w:w="4060" w:type="dxa"/>
          </w:tcPr>
          <w:p w:rsidR="00072B97" w:rsidRPr="00072B97" w:rsidRDefault="00072B97">
            <w:pPr>
              <w:pStyle w:val="NormalWeb"/>
              <w:spacing w:before="0" w:beforeAutospacing="0" w:after="0" w:afterAutospacing="0"/>
              <w:rPr>
                <w:rFonts w:ascii="Arial" w:hAnsi="Arial" w:cs="Arial"/>
              </w:rPr>
            </w:pPr>
            <w:r w:rsidRPr="00072B97">
              <w:rPr>
                <w:color w:val="000000"/>
                <w:kern w:val="24"/>
                <w:lang w:val="en-US"/>
              </w:rPr>
              <w:t>Adenosine Di Phosphate</w:t>
            </w:r>
            <w:r w:rsidRPr="00072B97">
              <w:rPr>
                <w:color w:val="000000"/>
                <w:kern w:val="24"/>
              </w:rPr>
              <w:t xml:space="preserve"> </w:t>
            </w:r>
          </w:p>
        </w:tc>
        <w:tc>
          <w:tcPr>
            <w:tcW w:w="1185" w:type="dxa"/>
          </w:tcPr>
          <w:p w:rsidR="00072B97" w:rsidRPr="00072B97" w:rsidRDefault="00072B97">
            <w:pPr>
              <w:pStyle w:val="NormalWeb"/>
              <w:spacing w:before="0" w:beforeAutospacing="0" w:after="0" w:afterAutospacing="0"/>
              <w:rPr>
                <w:rFonts w:ascii="Arial" w:hAnsi="Arial" w:cs="Arial"/>
              </w:rPr>
            </w:pPr>
            <w:r w:rsidRPr="00072B97">
              <w:rPr>
                <w:b/>
                <w:bCs/>
                <w:color w:val="000000"/>
                <w:kern w:val="24"/>
                <w:lang w:val="en-US"/>
              </w:rPr>
              <w:t>MRI</w:t>
            </w:r>
            <w:r w:rsidRPr="00072B97">
              <w:rPr>
                <w:b/>
                <w:bCs/>
                <w:color w:val="000000"/>
                <w:kern w:val="24"/>
              </w:rPr>
              <w:t xml:space="preserve"> </w:t>
            </w:r>
          </w:p>
        </w:tc>
        <w:tc>
          <w:tcPr>
            <w:tcW w:w="4146" w:type="dxa"/>
          </w:tcPr>
          <w:p w:rsidR="00072B97" w:rsidRPr="00072B97" w:rsidRDefault="00072B97">
            <w:pPr>
              <w:pStyle w:val="NormalWeb"/>
              <w:spacing w:before="0" w:beforeAutospacing="0" w:after="0" w:afterAutospacing="0"/>
              <w:rPr>
                <w:rFonts w:ascii="Arial" w:hAnsi="Arial" w:cs="Arial"/>
              </w:rPr>
            </w:pPr>
            <w:r w:rsidRPr="00072B97">
              <w:rPr>
                <w:color w:val="000000"/>
                <w:kern w:val="24"/>
                <w:lang w:val="en-US"/>
              </w:rPr>
              <w:t>Magnetic Resonance Imaging</w:t>
            </w:r>
            <w:r w:rsidRPr="00072B97">
              <w:rPr>
                <w:color w:val="000000"/>
                <w:kern w:val="24"/>
              </w:rPr>
              <w:t xml:space="preserve"> </w:t>
            </w:r>
          </w:p>
        </w:tc>
      </w:tr>
      <w:tr w:rsidR="00072B97" w:rsidTr="00784A22">
        <w:tc>
          <w:tcPr>
            <w:tcW w:w="1242" w:type="dxa"/>
          </w:tcPr>
          <w:p w:rsidR="00072B97" w:rsidRPr="00072B97" w:rsidRDefault="00072B97">
            <w:pPr>
              <w:pStyle w:val="NormalWeb"/>
              <w:spacing w:before="0" w:beforeAutospacing="0" w:after="0" w:afterAutospacing="0"/>
              <w:rPr>
                <w:rFonts w:ascii="Arial" w:hAnsi="Arial" w:cs="Arial"/>
              </w:rPr>
            </w:pPr>
            <w:r w:rsidRPr="00072B97">
              <w:rPr>
                <w:b/>
                <w:bCs/>
                <w:color w:val="000000"/>
                <w:kern w:val="24"/>
                <w:lang w:val="en-US"/>
              </w:rPr>
              <w:t>AMP</w:t>
            </w:r>
            <w:r w:rsidRPr="00072B97">
              <w:rPr>
                <w:b/>
                <w:bCs/>
                <w:color w:val="000000"/>
                <w:kern w:val="24"/>
              </w:rPr>
              <w:t xml:space="preserve"> </w:t>
            </w:r>
          </w:p>
        </w:tc>
        <w:tc>
          <w:tcPr>
            <w:tcW w:w="4060" w:type="dxa"/>
          </w:tcPr>
          <w:p w:rsidR="00072B97" w:rsidRPr="00072B97" w:rsidRDefault="00072B97">
            <w:pPr>
              <w:pStyle w:val="NormalWeb"/>
              <w:spacing w:before="0" w:beforeAutospacing="0" w:after="0" w:afterAutospacing="0"/>
              <w:rPr>
                <w:rFonts w:ascii="Arial" w:hAnsi="Arial" w:cs="Arial"/>
              </w:rPr>
            </w:pPr>
            <w:r w:rsidRPr="00072B97">
              <w:rPr>
                <w:color w:val="000000"/>
                <w:kern w:val="24"/>
                <w:lang w:val="en-US"/>
              </w:rPr>
              <w:t>Adenosine Mono Phosphate</w:t>
            </w:r>
            <w:r w:rsidRPr="00072B97">
              <w:rPr>
                <w:color w:val="000000"/>
                <w:kern w:val="24"/>
              </w:rPr>
              <w:t xml:space="preserve"> </w:t>
            </w:r>
          </w:p>
        </w:tc>
        <w:tc>
          <w:tcPr>
            <w:tcW w:w="1185" w:type="dxa"/>
          </w:tcPr>
          <w:p w:rsidR="00072B97" w:rsidRPr="00072B97" w:rsidRDefault="00072B97">
            <w:pPr>
              <w:pStyle w:val="NormalWeb"/>
              <w:spacing w:before="0" w:beforeAutospacing="0" w:after="0" w:afterAutospacing="0"/>
              <w:rPr>
                <w:rFonts w:ascii="Arial" w:hAnsi="Arial" w:cs="Arial"/>
              </w:rPr>
            </w:pPr>
            <w:r w:rsidRPr="00072B97">
              <w:rPr>
                <w:b/>
                <w:bCs/>
                <w:color w:val="000000"/>
                <w:kern w:val="24"/>
                <w:lang w:val="en-US"/>
              </w:rPr>
              <w:t>GMO</w:t>
            </w:r>
            <w:r w:rsidRPr="00072B97">
              <w:rPr>
                <w:b/>
                <w:bCs/>
                <w:color w:val="000000"/>
                <w:kern w:val="24"/>
              </w:rPr>
              <w:t xml:space="preserve"> </w:t>
            </w:r>
          </w:p>
        </w:tc>
        <w:tc>
          <w:tcPr>
            <w:tcW w:w="4146" w:type="dxa"/>
          </w:tcPr>
          <w:p w:rsidR="00072B97" w:rsidRPr="00072B97" w:rsidRDefault="00072B97">
            <w:pPr>
              <w:pStyle w:val="NormalWeb"/>
              <w:spacing w:before="0" w:beforeAutospacing="0" w:after="0" w:afterAutospacing="0"/>
              <w:rPr>
                <w:rFonts w:ascii="Arial" w:hAnsi="Arial" w:cs="Arial"/>
              </w:rPr>
            </w:pPr>
            <w:r w:rsidRPr="00072B97">
              <w:rPr>
                <w:color w:val="000000"/>
                <w:kern w:val="24"/>
                <w:lang w:val="en-US"/>
              </w:rPr>
              <w:t>Genetically Modified Organism</w:t>
            </w:r>
            <w:r w:rsidRPr="00072B97">
              <w:rPr>
                <w:color w:val="000000"/>
                <w:kern w:val="24"/>
              </w:rPr>
              <w:t xml:space="preserve"> </w:t>
            </w:r>
          </w:p>
        </w:tc>
      </w:tr>
      <w:tr w:rsidR="00072B97" w:rsidTr="00784A22">
        <w:tc>
          <w:tcPr>
            <w:tcW w:w="1242" w:type="dxa"/>
          </w:tcPr>
          <w:p w:rsidR="00072B97" w:rsidRPr="00072B97" w:rsidRDefault="00072B97">
            <w:pPr>
              <w:pStyle w:val="NormalWeb"/>
              <w:spacing w:before="0" w:beforeAutospacing="0" w:after="0" w:afterAutospacing="0"/>
              <w:rPr>
                <w:rFonts w:ascii="Arial" w:hAnsi="Arial" w:cs="Arial"/>
              </w:rPr>
            </w:pPr>
            <w:r w:rsidRPr="00072B97">
              <w:rPr>
                <w:b/>
                <w:bCs/>
                <w:color w:val="000000"/>
                <w:kern w:val="24"/>
                <w:lang w:val="en-US"/>
              </w:rPr>
              <w:t>NADPH</w:t>
            </w:r>
            <w:r w:rsidRPr="00072B97">
              <w:rPr>
                <w:b/>
                <w:bCs/>
                <w:color w:val="000000"/>
                <w:kern w:val="24"/>
              </w:rPr>
              <w:t xml:space="preserve"> </w:t>
            </w:r>
          </w:p>
        </w:tc>
        <w:tc>
          <w:tcPr>
            <w:tcW w:w="4060" w:type="dxa"/>
          </w:tcPr>
          <w:p w:rsidR="00072B97" w:rsidRPr="00072B97" w:rsidRDefault="00072B97">
            <w:pPr>
              <w:pStyle w:val="NormalWeb"/>
              <w:spacing w:before="0" w:beforeAutospacing="0" w:after="0" w:afterAutospacing="0"/>
              <w:rPr>
                <w:rFonts w:ascii="Arial" w:hAnsi="Arial" w:cs="Arial"/>
                <w:lang w:val="en-US"/>
              </w:rPr>
            </w:pPr>
            <w:r w:rsidRPr="00072B97">
              <w:rPr>
                <w:color w:val="000000"/>
                <w:kern w:val="24"/>
                <w:lang w:val="en-US"/>
              </w:rPr>
              <w:t xml:space="preserve">Nicotinamide Adenine Dinucleotide Phosphate Hydrogen </w:t>
            </w:r>
          </w:p>
        </w:tc>
        <w:tc>
          <w:tcPr>
            <w:tcW w:w="1185" w:type="dxa"/>
          </w:tcPr>
          <w:p w:rsidR="00072B97" w:rsidRPr="00072B97" w:rsidRDefault="00072B97">
            <w:pPr>
              <w:pStyle w:val="NormalWeb"/>
              <w:spacing w:before="0" w:beforeAutospacing="0" w:after="0" w:afterAutospacing="0"/>
              <w:rPr>
                <w:rFonts w:ascii="Arial" w:hAnsi="Arial" w:cs="Arial"/>
              </w:rPr>
            </w:pPr>
            <w:r w:rsidRPr="00072B97">
              <w:rPr>
                <w:b/>
                <w:bCs/>
                <w:color w:val="000000"/>
                <w:kern w:val="24"/>
                <w:lang w:val="en-US"/>
              </w:rPr>
              <w:t>TSH</w:t>
            </w:r>
            <w:r w:rsidRPr="00072B97">
              <w:rPr>
                <w:b/>
                <w:bCs/>
                <w:color w:val="000000"/>
                <w:kern w:val="24"/>
              </w:rPr>
              <w:t xml:space="preserve"> </w:t>
            </w:r>
          </w:p>
        </w:tc>
        <w:tc>
          <w:tcPr>
            <w:tcW w:w="4146" w:type="dxa"/>
          </w:tcPr>
          <w:p w:rsidR="00072B97" w:rsidRPr="00072B97" w:rsidRDefault="00072B97">
            <w:pPr>
              <w:pStyle w:val="NormalWeb"/>
              <w:spacing w:before="0" w:beforeAutospacing="0" w:after="0" w:afterAutospacing="0"/>
              <w:rPr>
                <w:rFonts w:ascii="Arial" w:hAnsi="Arial" w:cs="Arial"/>
              </w:rPr>
            </w:pPr>
            <w:r w:rsidRPr="00072B97">
              <w:rPr>
                <w:color w:val="000000"/>
                <w:kern w:val="24"/>
                <w:lang w:val="en-US"/>
              </w:rPr>
              <w:t>Thyroid Stimulating Hormone</w:t>
            </w:r>
            <w:r w:rsidRPr="00072B97">
              <w:rPr>
                <w:color w:val="000000"/>
                <w:kern w:val="24"/>
              </w:rPr>
              <w:t xml:space="preserve"> </w:t>
            </w:r>
          </w:p>
        </w:tc>
      </w:tr>
      <w:tr w:rsidR="00072B97" w:rsidTr="00784A22">
        <w:tc>
          <w:tcPr>
            <w:tcW w:w="1242" w:type="dxa"/>
          </w:tcPr>
          <w:p w:rsidR="00072B97" w:rsidRPr="00072B97" w:rsidRDefault="00072B97">
            <w:pPr>
              <w:pStyle w:val="NormalWeb"/>
              <w:spacing w:before="0" w:beforeAutospacing="0" w:after="0" w:afterAutospacing="0"/>
              <w:rPr>
                <w:rFonts w:ascii="Arial" w:hAnsi="Arial" w:cs="Arial"/>
              </w:rPr>
            </w:pPr>
            <w:r w:rsidRPr="00072B97">
              <w:rPr>
                <w:b/>
                <w:bCs/>
                <w:color w:val="000000"/>
                <w:kern w:val="24"/>
                <w:lang w:val="en-US"/>
              </w:rPr>
              <w:t>RNA</w:t>
            </w:r>
            <w:r w:rsidRPr="00072B97">
              <w:rPr>
                <w:b/>
                <w:bCs/>
                <w:color w:val="000000"/>
                <w:kern w:val="24"/>
              </w:rPr>
              <w:t xml:space="preserve"> </w:t>
            </w:r>
          </w:p>
        </w:tc>
        <w:tc>
          <w:tcPr>
            <w:tcW w:w="4060" w:type="dxa"/>
          </w:tcPr>
          <w:p w:rsidR="00072B97" w:rsidRPr="00072B97" w:rsidRDefault="00072B97">
            <w:pPr>
              <w:pStyle w:val="NormalWeb"/>
              <w:spacing w:before="0" w:beforeAutospacing="0" w:after="0" w:afterAutospacing="0"/>
              <w:rPr>
                <w:rFonts w:ascii="Arial" w:hAnsi="Arial" w:cs="Arial"/>
              </w:rPr>
            </w:pPr>
            <w:r w:rsidRPr="00072B97">
              <w:rPr>
                <w:color w:val="000000"/>
                <w:kern w:val="24"/>
                <w:lang w:val="en-US"/>
              </w:rPr>
              <w:t>Ribo Nucleic Acid</w:t>
            </w:r>
            <w:r w:rsidRPr="00072B97">
              <w:rPr>
                <w:color w:val="000000"/>
                <w:kern w:val="24"/>
              </w:rPr>
              <w:t xml:space="preserve"> </w:t>
            </w:r>
          </w:p>
        </w:tc>
        <w:tc>
          <w:tcPr>
            <w:tcW w:w="1185" w:type="dxa"/>
          </w:tcPr>
          <w:p w:rsidR="00072B97" w:rsidRPr="00072B97" w:rsidRDefault="00072B97">
            <w:pPr>
              <w:pStyle w:val="NormalWeb"/>
              <w:spacing w:before="0" w:beforeAutospacing="0" w:after="0" w:afterAutospacing="0"/>
              <w:rPr>
                <w:rFonts w:ascii="Arial" w:hAnsi="Arial" w:cs="Arial"/>
              </w:rPr>
            </w:pPr>
            <w:r w:rsidRPr="00072B97">
              <w:rPr>
                <w:b/>
                <w:bCs/>
                <w:color w:val="000000"/>
                <w:kern w:val="24"/>
                <w:lang w:val="en-US"/>
              </w:rPr>
              <w:t>FSH</w:t>
            </w:r>
            <w:r w:rsidRPr="00072B97">
              <w:rPr>
                <w:b/>
                <w:bCs/>
                <w:color w:val="000000"/>
                <w:kern w:val="24"/>
              </w:rPr>
              <w:t xml:space="preserve"> </w:t>
            </w:r>
          </w:p>
        </w:tc>
        <w:tc>
          <w:tcPr>
            <w:tcW w:w="4146" w:type="dxa"/>
          </w:tcPr>
          <w:p w:rsidR="00072B97" w:rsidRPr="00072B97" w:rsidRDefault="00072B97">
            <w:pPr>
              <w:pStyle w:val="NormalWeb"/>
              <w:spacing w:before="0" w:beforeAutospacing="0" w:after="0" w:afterAutospacing="0"/>
              <w:rPr>
                <w:rFonts w:ascii="Arial" w:hAnsi="Arial" w:cs="Arial"/>
              </w:rPr>
            </w:pPr>
            <w:r w:rsidRPr="00072B97">
              <w:rPr>
                <w:color w:val="000000"/>
                <w:kern w:val="24"/>
                <w:lang w:val="en-US"/>
              </w:rPr>
              <w:t>Follicle Stimulating Hormone</w:t>
            </w:r>
            <w:r w:rsidRPr="00072B97">
              <w:rPr>
                <w:color w:val="000000"/>
                <w:kern w:val="24"/>
              </w:rPr>
              <w:t xml:space="preserve"> </w:t>
            </w:r>
          </w:p>
        </w:tc>
      </w:tr>
      <w:tr w:rsidR="00072B97" w:rsidTr="00784A22">
        <w:tc>
          <w:tcPr>
            <w:tcW w:w="1242" w:type="dxa"/>
          </w:tcPr>
          <w:p w:rsidR="00072B97" w:rsidRPr="00072B97" w:rsidRDefault="00072B97">
            <w:pPr>
              <w:pStyle w:val="NormalWeb"/>
              <w:spacing w:before="0" w:beforeAutospacing="0" w:after="0" w:afterAutospacing="0"/>
              <w:rPr>
                <w:rFonts w:ascii="Arial" w:hAnsi="Arial" w:cs="Arial"/>
              </w:rPr>
            </w:pPr>
            <w:r w:rsidRPr="00072B97">
              <w:rPr>
                <w:b/>
                <w:bCs/>
                <w:color w:val="000000"/>
                <w:kern w:val="24"/>
                <w:lang w:val="en-US"/>
              </w:rPr>
              <w:t>mRNA</w:t>
            </w:r>
            <w:r w:rsidRPr="00072B97">
              <w:rPr>
                <w:b/>
                <w:bCs/>
                <w:color w:val="000000"/>
                <w:kern w:val="24"/>
              </w:rPr>
              <w:t xml:space="preserve"> </w:t>
            </w:r>
          </w:p>
        </w:tc>
        <w:tc>
          <w:tcPr>
            <w:tcW w:w="4060" w:type="dxa"/>
          </w:tcPr>
          <w:p w:rsidR="00072B97" w:rsidRPr="00072B97" w:rsidRDefault="00072B97">
            <w:pPr>
              <w:pStyle w:val="NormalWeb"/>
              <w:spacing w:before="0" w:beforeAutospacing="0" w:after="0" w:afterAutospacing="0"/>
              <w:rPr>
                <w:rFonts w:ascii="Arial" w:hAnsi="Arial" w:cs="Arial"/>
              </w:rPr>
            </w:pPr>
            <w:r w:rsidRPr="00072B97">
              <w:rPr>
                <w:color w:val="000000"/>
                <w:kern w:val="24"/>
                <w:lang w:val="en-US"/>
              </w:rPr>
              <w:t>Messenger Ribo Nucleic Acid</w:t>
            </w:r>
            <w:r w:rsidRPr="00072B97">
              <w:rPr>
                <w:color w:val="000000"/>
                <w:kern w:val="24"/>
              </w:rPr>
              <w:t xml:space="preserve"> </w:t>
            </w:r>
          </w:p>
        </w:tc>
        <w:tc>
          <w:tcPr>
            <w:tcW w:w="1185" w:type="dxa"/>
          </w:tcPr>
          <w:p w:rsidR="00072B97" w:rsidRPr="00072B97" w:rsidRDefault="00072B97">
            <w:pPr>
              <w:pStyle w:val="NormalWeb"/>
              <w:spacing w:before="0" w:beforeAutospacing="0" w:after="0" w:afterAutospacing="0"/>
              <w:rPr>
                <w:rFonts w:ascii="Arial" w:hAnsi="Arial" w:cs="Arial"/>
              </w:rPr>
            </w:pPr>
            <w:r w:rsidRPr="00072B97">
              <w:rPr>
                <w:b/>
                <w:bCs/>
                <w:color w:val="000000"/>
                <w:kern w:val="24"/>
                <w:lang w:val="en-US"/>
              </w:rPr>
              <w:t>WHO</w:t>
            </w:r>
            <w:r w:rsidRPr="00072B97">
              <w:rPr>
                <w:b/>
                <w:bCs/>
                <w:color w:val="000000"/>
                <w:kern w:val="24"/>
              </w:rPr>
              <w:t xml:space="preserve"> </w:t>
            </w:r>
          </w:p>
        </w:tc>
        <w:tc>
          <w:tcPr>
            <w:tcW w:w="4146" w:type="dxa"/>
          </w:tcPr>
          <w:p w:rsidR="00072B97" w:rsidRPr="00072B97" w:rsidRDefault="00072B97">
            <w:pPr>
              <w:pStyle w:val="NormalWeb"/>
              <w:spacing w:before="0" w:beforeAutospacing="0" w:after="0" w:afterAutospacing="0"/>
              <w:rPr>
                <w:rFonts w:ascii="Arial" w:hAnsi="Arial" w:cs="Arial"/>
              </w:rPr>
            </w:pPr>
            <w:r w:rsidRPr="00072B97">
              <w:rPr>
                <w:color w:val="000000"/>
                <w:kern w:val="24"/>
                <w:lang w:val="en-US"/>
              </w:rPr>
              <w:t>World Health Organisation</w:t>
            </w:r>
            <w:r w:rsidRPr="00072B97">
              <w:rPr>
                <w:color w:val="000000"/>
                <w:kern w:val="24"/>
              </w:rPr>
              <w:t xml:space="preserve"> </w:t>
            </w:r>
          </w:p>
        </w:tc>
      </w:tr>
      <w:tr w:rsidR="00072B97" w:rsidTr="00784A22">
        <w:tc>
          <w:tcPr>
            <w:tcW w:w="1242" w:type="dxa"/>
          </w:tcPr>
          <w:p w:rsidR="00072B97" w:rsidRPr="00072B97" w:rsidRDefault="00072B97">
            <w:pPr>
              <w:pStyle w:val="NormalWeb"/>
              <w:spacing w:before="0" w:beforeAutospacing="0" w:after="0" w:afterAutospacing="0"/>
              <w:rPr>
                <w:rFonts w:ascii="Arial" w:hAnsi="Arial" w:cs="Arial"/>
              </w:rPr>
            </w:pPr>
            <w:r w:rsidRPr="00072B97">
              <w:rPr>
                <w:b/>
                <w:bCs/>
                <w:color w:val="000000"/>
                <w:kern w:val="24"/>
                <w:lang w:val="en-US"/>
              </w:rPr>
              <w:t>DNA</w:t>
            </w:r>
            <w:r w:rsidRPr="00072B97">
              <w:rPr>
                <w:b/>
                <w:bCs/>
                <w:color w:val="000000"/>
                <w:kern w:val="24"/>
              </w:rPr>
              <w:t xml:space="preserve"> </w:t>
            </w:r>
          </w:p>
        </w:tc>
        <w:tc>
          <w:tcPr>
            <w:tcW w:w="4060" w:type="dxa"/>
          </w:tcPr>
          <w:p w:rsidR="00072B97" w:rsidRPr="00072B97" w:rsidRDefault="007F1077">
            <w:pPr>
              <w:pStyle w:val="NormalWeb"/>
              <w:spacing w:before="0" w:beforeAutospacing="0" w:after="0" w:afterAutospacing="0"/>
              <w:rPr>
                <w:rFonts w:ascii="Arial" w:hAnsi="Arial" w:cs="Arial"/>
              </w:rPr>
            </w:pPr>
            <w:r>
              <w:rPr>
                <w:color w:val="000000"/>
                <w:kern w:val="24"/>
                <w:lang w:val="en-US"/>
              </w:rPr>
              <w:t>De</w:t>
            </w:r>
            <w:r w:rsidR="00072B97" w:rsidRPr="00072B97">
              <w:rPr>
                <w:color w:val="000000"/>
                <w:kern w:val="24"/>
                <w:lang w:val="en-US"/>
              </w:rPr>
              <w:t>oxy Ribonucleic Acid</w:t>
            </w:r>
            <w:r w:rsidR="00072B97" w:rsidRPr="00072B97">
              <w:rPr>
                <w:color w:val="000000"/>
                <w:kern w:val="24"/>
              </w:rPr>
              <w:t xml:space="preserve"> </w:t>
            </w:r>
          </w:p>
        </w:tc>
        <w:tc>
          <w:tcPr>
            <w:tcW w:w="1185" w:type="dxa"/>
          </w:tcPr>
          <w:p w:rsidR="00072B97" w:rsidRPr="00072B97" w:rsidRDefault="00072B97">
            <w:pPr>
              <w:pStyle w:val="NormalWeb"/>
              <w:spacing w:before="0" w:beforeAutospacing="0" w:after="0" w:afterAutospacing="0"/>
              <w:rPr>
                <w:rFonts w:ascii="Arial" w:hAnsi="Arial" w:cs="Arial"/>
              </w:rPr>
            </w:pPr>
            <w:r w:rsidRPr="00072B97">
              <w:rPr>
                <w:b/>
                <w:bCs/>
                <w:color w:val="000000"/>
                <w:kern w:val="24"/>
                <w:lang w:val="en-US"/>
              </w:rPr>
              <w:t>HIV</w:t>
            </w:r>
            <w:r w:rsidRPr="00072B97">
              <w:rPr>
                <w:b/>
                <w:bCs/>
                <w:color w:val="000000"/>
                <w:kern w:val="24"/>
              </w:rPr>
              <w:t xml:space="preserve"> </w:t>
            </w:r>
          </w:p>
        </w:tc>
        <w:tc>
          <w:tcPr>
            <w:tcW w:w="4146" w:type="dxa"/>
          </w:tcPr>
          <w:p w:rsidR="00072B97" w:rsidRPr="00072B97" w:rsidRDefault="00072B97">
            <w:pPr>
              <w:pStyle w:val="NormalWeb"/>
              <w:spacing w:before="0" w:beforeAutospacing="0" w:after="0" w:afterAutospacing="0"/>
              <w:rPr>
                <w:rFonts w:ascii="Arial" w:hAnsi="Arial" w:cs="Arial"/>
              </w:rPr>
            </w:pPr>
            <w:r w:rsidRPr="00072B97">
              <w:rPr>
                <w:color w:val="000000"/>
                <w:kern w:val="24"/>
                <w:lang w:val="en-US"/>
              </w:rPr>
              <w:t>Human Immunodeficiency Virus</w:t>
            </w:r>
            <w:r w:rsidRPr="00072B97">
              <w:rPr>
                <w:color w:val="000000"/>
                <w:kern w:val="24"/>
              </w:rPr>
              <w:t xml:space="preserve"> </w:t>
            </w:r>
          </w:p>
        </w:tc>
      </w:tr>
      <w:tr w:rsidR="00784A22" w:rsidTr="00784A22">
        <w:tc>
          <w:tcPr>
            <w:tcW w:w="1242" w:type="dxa"/>
          </w:tcPr>
          <w:p w:rsidR="00784A22" w:rsidRPr="00072B97" w:rsidRDefault="00784A22">
            <w:pPr>
              <w:pStyle w:val="NormalWeb"/>
              <w:spacing w:before="0" w:beforeAutospacing="0" w:after="0" w:afterAutospacing="0"/>
              <w:rPr>
                <w:rFonts w:ascii="Arial" w:hAnsi="Arial" w:cs="Arial"/>
              </w:rPr>
            </w:pPr>
            <w:r w:rsidRPr="00072B97">
              <w:rPr>
                <w:b/>
                <w:bCs/>
                <w:color w:val="000000"/>
                <w:kern w:val="24"/>
                <w:lang w:val="en-US"/>
              </w:rPr>
              <w:t>CFC</w:t>
            </w:r>
            <w:r w:rsidRPr="00072B97">
              <w:rPr>
                <w:b/>
                <w:bCs/>
                <w:color w:val="000000"/>
                <w:kern w:val="24"/>
              </w:rPr>
              <w:t xml:space="preserve"> </w:t>
            </w:r>
          </w:p>
        </w:tc>
        <w:tc>
          <w:tcPr>
            <w:tcW w:w="4060" w:type="dxa"/>
          </w:tcPr>
          <w:p w:rsidR="00784A22" w:rsidRPr="00072B97" w:rsidRDefault="00784A22">
            <w:pPr>
              <w:pStyle w:val="NormalWeb"/>
              <w:spacing w:before="0" w:beforeAutospacing="0" w:after="0" w:afterAutospacing="0"/>
              <w:rPr>
                <w:rFonts w:ascii="Arial" w:hAnsi="Arial" w:cs="Arial"/>
              </w:rPr>
            </w:pPr>
            <w:r w:rsidRPr="00072B97">
              <w:rPr>
                <w:color w:val="000000"/>
                <w:kern w:val="24"/>
                <w:lang w:val="en-US"/>
              </w:rPr>
              <w:t>Chloro Fluoro Carbon</w:t>
            </w:r>
            <w:r w:rsidRPr="00072B97">
              <w:rPr>
                <w:color w:val="000000"/>
                <w:kern w:val="24"/>
              </w:rPr>
              <w:t xml:space="preserve"> </w:t>
            </w:r>
          </w:p>
        </w:tc>
        <w:tc>
          <w:tcPr>
            <w:tcW w:w="1185" w:type="dxa"/>
          </w:tcPr>
          <w:p w:rsidR="00784A22" w:rsidRPr="00784A22" w:rsidRDefault="00784A22">
            <w:pPr>
              <w:pStyle w:val="NormalWeb"/>
              <w:spacing w:before="0" w:beforeAutospacing="0" w:after="0" w:afterAutospacing="0"/>
              <w:rPr>
                <w:rFonts w:ascii="Arial" w:hAnsi="Arial" w:cs="Arial"/>
              </w:rPr>
            </w:pPr>
            <w:r w:rsidRPr="00784A22">
              <w:rPr>
                <w:b/>
                <w:bCs/>
                <w:color w:val="000000"/>
                <w:kern w:val="24"/>
                <w:lang w:val="en-US"/>
              </w:rPr>
              <w:t>AIDS</w:t>
            </w:r>
            <w:r w:rsidRPr="00784A22">
              <w:rPr>
                <w:b/>
                <w:bCs/>
                <w:color w:val="000000"/>
                <w:kern w:val="24"/>
              </w:rPr>
              <w:t xml:space="preserve"> </w:t>
            </w:r>
          </w:p>
        </w:tc>
        <w:tc>
          <w:tcPr>
            <w:tcW w:w="4146" w:type="dxa"/>
          </w:tcPr>
          <w:p w:rsidR="00784A22" w:rsidRPr="00784A22" w:rsidRDefault="00784A22">
            <w:pPr>
              <w:pStyle w:val="NormalWeb"/>
              <w:spacing w:before="0" w:beforeAutospacing="0" w:after="0" w:afterAutospacing="0"/>
              <w:rPr>
                <w:rFonts w:ascii="Arial" w:hAnsi="Arial" w:cs="Arial"/>
              </w:rPr>
            </w:pPr>
            <w:r w:rsidRPr="00784A22">
              <w:rPr>
                <w:color w:val="000000"/>
                <w:kern w:val="24"/>
                <w:lang w:val="en-US"/>
              </w:rPr>
              <w:t>Acquired Immunodeficiency Syndrome</w:t>
            </w:r>
            <w:r w:rsidRPr="00784A22">
              <w:rPr>
                <w:color w:val="000000"/>
                <w:kern w:val="24"/>
              </w:rPr>
              <w:t xml:space="preserve"> </w:t>
            </w:r>
          </w:p>
        </w:tc>
      </w:tr>
      <w:tr w:rsidR="00784A22" w:rsidTr="00784A22">
        <w:tc>
          <w:tcPr>
            <w:tcW w:w="1242" w:type="dxa"/>
          </w:tcPr>
          <w:p w:rsidR="00784A22" w:rsidRPr="00072B97" w:rsidRDefault="00784A22">
            <w:pPr>
              <w:pStyle w:val="NormalWeb"/>
              <w:spacing w:before="0" w:beforeAutospacing="0" w:after="0" w:afterAutospacing="0"/>
              <w:rPr>
                <w:rFonts w:ascii="Arial" w:hAnsi="Arial" w:cs="Arial"/>
              </w:rPr>
            </w:pPr>
            <w:r w:rsidRPr="00072B97">
              <w:rPr>
                <w:b/>
                <w:bCs/>
                <w:color w:val="000000"/>
                <w:kern w:val="24"/>
                <w:lang w:val="en-US"/>
              </w:rPr>
              <w:t>DDTE</w:t>
            </w:r>
            <w:r w:rsidRPr="00072B97">
              <w:rPr>
                <w:b/>
                <w:bCs/>
                <w:color w:val="000000"/>
                <w:kern w:val="24"/>
              </w:rPr>
              <w:t xml:space="preserve"> </w:t>
            </w:r>
          </w:p>
        </w:tc>
        <w:tc>
          <w:tcPr>
            <w:tcW w:w="4060" w:type="dxa"/>
          </w:tcPr>
          <w:p w:rsidR="00784A22" w:rsidRPr="00072B97" w:rsidRDefault="00784A22">
            <w:pPr>
              <w:pStyle w:val="NormalWeb"/>
              <w:spacing w:before="0" w:beforeAutospacing="0" w:after="0" w:afterAutospacing="0"/>
              <w:rPr>
                <w:rFonts w:ascii="Arial" w:hAnsi="Arial" w:cs="Arial"/>
              </w:rPr>
            </w:pPr>
            <w:r w:rsidRPr="00072B97">
              <w:rPr>
                <w:color w:val="000000"/>
                <w:kern w:val="24"/>
                <w:lang w:val="en-US"/>
              </w:rPr>
              <w:t>Dichloro Diphenyl Trichloro Ethan</w:t>
            </w:r>
            <w:r w:rsidRPr="00072B97">
              <w:rPr>
                <w:color w:val="000000"/>
                <w:kern w:val="24"/>
              </w:rPr>
              <w:t xml:space="preserve"> </w:t>
            </w:r>
          </w:p>
        </w:tc>
        <w:tc>
          <w:tcPr>
            <w:tcW w:w="1185" w:type="dxa"/>
          </w:tcPr>
          <w:p w:rsidR="00784A22" w:rsidRPr="00784A22" w:rsidRDefault="00784A22">
            <w:pPr>
              <w:pStyle w:val="NormalWeb"/>
              <w:spacing w:before="0" w:beforeAutospacing="0" w:after="0" w:afterAutospacing="0"/>
              <w:rPr>
                <w:rFonts w:ascii="Arial" w:hAnsi="Arial" w:cs="Arial"/>
              </w:rPr>
            </w:pPr>
            <w:r w:rsidRPr="00784A22">
              <w:rPr>
                <w:b/>
                <w:bCs/>
                <w:color w:val="000000"/>
                <w:kern w:val="24"/>
                <w:lang w:val="en-US"/>
              </w:rPr>
              <w:t>PMC</w:t>
            </w:r>
            <w:r w:rsidRPr="00784A22">
              <w:rPr>
                <w:b/>
                <w:bCs/>
                <w:color w:val="000000"/>
                <w:kern w:val="24"/>
              </w:rPr>
              <w:t xml:space="preserve"> </w:t>
            </w:r>
          </w:p>
        </w:tc>
        <w:tc>
          <w:tcPr>
            <w:tcW w:w="4146" w:type="dxa"/>
          </w:tcPr>
          <w:p w:rsidR="00784A22" w:rsidRPr="00784A22" w:rsidRDefault="00784A22">
            <w:pPr>
              <w:pStyle w:val="NormalWeb"/>
              <w:spacing w:before="0" w:beforeAutospacing="0" w:after="0" w:afterAutospacing="0"/>
              <w:rPr>
                <w:rFonts w:ascii="Arial" w:hAnsi="Arial" w:cs="Arial"/>
              </w:rPr>
            </w:pPr>
            <w:r w:rsidRPr="00784A22">
              <w:rPr>
                <w:color w:val="000000"/>
                <w:kern w:val="24"/>
                <w:lang w:val="en-US"/>
              </w:rPr>
              <w:t>Pollen Mother Cell</w:t>
            </w:r>
            <w:r w:rsidRPr="00784A22">
              <w:rPr>
                <w:color w:val="000000"/>
                <w:kern w:val="24"/>
              </w:rPr>
              <w:t xml:space="preserve"> </w:t>
            </w:r>
          </w:p>
        </w:tc>
      </w:tr>
      <w:tr w:rsidR="00784A22" w:rsidTr="00784A22">
        <w:tc>
          <w:tcPr>
            <w:tcW w:w="1242" w:type="dxa"/>
          </w:tcPr>
          <w:p w:rsidR="00784A22" w:rsidRPr="00072B97" w:rsidRDefault="00784A22">
            <w:pPr>
              <w:pStyle w:val="NormalWeb"/>
              <w:spacing w:before="0" w:beforeAutospacing="0" w:after="0" w:afterAutospacing="0"/>
              <w:rPr>
                <w:rFonts w:ascii="Arial" w:hAnsi="Arial" w:cs="Arial"/>
              </w:rPr>
            </w:pPr>
            <w:r w:rsidRPr="00072B97">
              <w:rPr>
                <w:b/>
                <w:bCs/>
                <w:color w:val="000000"/>
                <w:kern w:val="24"/>
                <w:lang w:val="en-US"/>
              </w:rPr>
              <w:t>LAB</w:t>
            </w:r>
            <w:r w:rsidRPr="00072B97">
              <w:rPr>
                <w:b/>
                <w:bCs/>
                <w:color w:val="000000"/>
                <w:kern w:val="24"/>
              </w:rPr>
              <w:t xml:space="preserve"> </w:t>
            </w:r>
          </w:p>
        </w:tc>
        <w:tc>
          <w:tcPr>
            <w:tcW w:w="4060" w:type="dxa"/>
          </w:tcPr>
          <w:p w:rsidR="00784A22" w:rsidRPr="00072B97" w:rsidRDefault="00784A22">
            <w:pPr>
              <w:pStyle w:val="NormalWeb"/>
              <w:spacing w:before="0" w:beforeAutospacing="0" w:after="0" w:afterAutospacing="0"/>
              <w:rPr>
                <w:rFonts w:ascii="Arial" w:hAnsi="Arial" w:cs="Arial"/>
              </w:rPr>
            </w:pPr>
            <w:r w:rsidRPr="00072B97">
              <w:rPr>
                <w:color w:val="000000"/>
                <w:kern w:val="24"/>
                <w:lang w:val="en-US"/>
              </w:rPr>
              <w:t>Lactic Acid Bacteria</w:t>
            </w:r>
            <w:r w:rsidRPr="00072B97">
              <w:rPr>
                <w:color w:val="000000"/>
                <w:kern w:val="24"/>
              </w:rPr>
              <w:t xml:space="preserve"> </w:t>
            </w:r>
          </w:p>
        </w:tc>
        <w:tc>
          <w:tcPr>
            <w:tcW w:w="1185" w:type="dxa"/>
          </w:tcPr>
          <w:p w:rsidR="00784A22" w:rsidRPr="00784A22" w:rsidRDefault="00784A22">
            <w:pPr>
              <w:pStyle w:val="NormalWeb"/>
              <w:spacing w:before="0" w:beforeAutospacing="0" w:after="0" w:afterAutospacing="0"/>
              <w:rPr>
                <w:rFonts w:ascii="Arial" w:hAnsi="Arial" w:cs="Arial"/>
              </w:rPr>
            </w:pPr>
            <w:r w:rsidRPr="00784A22">
              <w:rPr>
                <w:b/>
                <w:bCs/>
                <w:color w:val="000000"/>
                <w:kern w:val="24"/>
                <w:lang w:val="en-US"/>
              </w:rPr>
              <w:t>BOD</w:t>
            </w:r>
            <w:r w:rsidRPr="00784A22">
              <w:rPr>
                <w:b/>
                <w:bCs/>
                <w:color w:val="000000"/>
                <w:kern w:val="24"/>
              </w:rPr>
              <w:t xml:space="preserve"> </w:t>
            </w:r>
          </w:p>
        </w:tc>
        <w:tc>
          <w:tcPr>
            <w:tcW w:w="4146" w:type="dxa"/>
          </w:tcPr>
          <w:p w:rsidR="00784A22" w:rsidRPr="00784A22" w:rsidRDefault="00784A22">
            <w:pPr>
              <w:pStyle w:val="NormalWeb"/>
              <w:spacing w:before="0" w:beforeAutospacing="0" w:after="0" w:afterAutospacing="0"/>
              <w:rPr>
                <w:rFonts w:ascii="Arial" w:hAnsi="Arial" w:cs="Arial"/>
              </w:rPr>
            </w:pPr>
            <w:r w:rsidRPr="00784A22">
              <w:rPr>
                <w:color w:val="000000"/>
                <w:kern w:val="24"/>
                <w:lang w:val="en-US"/>
              </w:rPr>
              <w:t>Biochemical Oxygen Demand</w:t>
            </w:r>
            <w:r w:rsidRPr="00784A22">
              <w:rPr>
                <w:color w:val="000000"/>
                <w:kern w:val="24"/>
              </w:rPr>
              <w:t xml:space="preserve"> </w:t>
            </w:r>
          </w:p>
        </w:tc>
      </w:tr>
      <w:tr w:rsidR="00784A22" w:rsidTr="00784A22">
        <w:tc>
          <w:tcPr>
            <w:tcW w:w="1242" w:type="dxa"/>
          </w:tcPr>
          <w:p w:rsidR="00784A22" w:rsidRPr="00072B97" w:rsidRDefault="00784A22">
            <w:pPr>
              <w:pStyle w:val="NormalWeb"/>
              <w:spacing w:before="0" w:beforeAutospacing="0" w:after="0" w:afterAutospacing="0"/>
              <w:rPr>
                <w:rFonts w:ascii="Arial" w:hAnsi="Arial" w:cs="Arial"/>
              </w:rPr>
            </w:pPr>
            <w:r w:rsidRPr="00072B97">
              <w:rPr>
                <w:b/>
                <w:bCs/>
                <w:color w:val="000000"/>
                <w:kern w:val="24"/>
                <w:lang w:val="en-US"/>
              </w:rPr>
              <w:t>ATP</w:t>
            </w:r>
            <w:r w:rsidRPr="00072B97">
              <w:rPr>
                <w:b/>
                <w:bCs/>
                <w:color w:val="000000"/>
                <w:kern w:val="24"/>
              </w:rPr>
              <w:t xml:space="preserve"> </w:t>
            </w:r>
          </w:p>
        </w:tc>
        <w:tc>
          <w:tcPr>
            <w:tcW w:w="4060" w:type="dxa"/>
          </w:tcPr>
          <w:p w:rsidR="00784A22" w:rsidRPr="00072B97" w:rsidRDefault="00784A22">
            <w:pPr>
              <w:pStyle w:val="NormalWeb"/>
              <w:spacing w:before="0" w:beforeAutospacing="0" w:after="0" w:afterAutospacing="0"/>
              <w:rPr>
                <w:rFonts w:ascii="Arial" w:hAnsi="Arial" w:cs="Arial"/>
              </w:rPr>
            </w:pPr>
            <w:r w:rsidRPr="00072B97">
              <w:rPr>
                <w:color w:val="000000"/>
                <w:kern w:val="24"/>
                <w:lang w:val="en-US"/>
              </w:rPr>
              <w:t>Adenosine Tri Phosphate</w:t>
            </w:r>
            <w:r w:rsidRPr="00072B97">
              <w:rPr>
                <w:color w:val="000000"/>
                <w:kern w:val="24"/>
              </w:rPr>
              <w:t xml:space="preserve"> </w:t>
            </w:r>
          </w:p>
        </w:tc>
        <w:tc>
          <w:tcPr>
            <w:tcW w:w="1185" w:type="dxa"/>
          </w:tcPr>
          <w:p w:rsidR="00784A22" w:rsidRPr="00784A22" w:rsidRDefault="00784A22">
            <w:pPr>
              <w:pStyle w:val="NormalWeb"/>
              <w:spacing w:before="0" w:beforeAutospacing="0" w:after="0" w:afterAutospacing="0"/>
              <w:rPr>
                <w:rFonts w:ascii="Arial" w:hAnsi="Arial" w:cs="Arial"/>
              </w:rPr>
            </w:pPr>
            <w:r w:rsidRPr="00784A22">
              <w:rPr>
                <w:b/>
                <w:bCs/>
                <w:color w:val="000000"/>
                <w:kern w:val="24"/>
                <w:lang w:val="en-US"/>
              </w:rPr>
              <w:t>DO</w:t>
            </w:r>
            <w:r w:rsidRPr="00784A22">
              <w:rPr>
                <w:b/>
                <w:bCs/>
                <w:color w:val="000000"/>
                <w:kern w:val="24"/>
              </w:rPr>
              <w:t xml:space="preserve"> </w:t>
            </w:r>
          </w:p>
        </w:tc>
        <w:tc>
          <w:tcPr>
            <w:tcW w:w="4146" w:type="dxa"/>
          </w:tcPr>
          <w:p w:rsidR="00784A22" w:rsidRPr="00784A22" w:rsidRDefault="00784A22">
            <w:pPr>
              <w:pStyle w:val="NormalWeb"/>
              <w:spacing w:before="0" w:beforeAutospacing="0" w:after="0" w:afterAutospacing="0"/>
              <w:rPr>
                <w:rFonts w:ascii="Arial" w:hAnsi="Arial" w:cs="Arial"/>
              </w:rPr>
            </w:pPr>
            <w:r w:rsidRPr="00784A22">
              <w:rPr>
                <w:color w:val="000000"/>
                <w:kern w:val="24"/>
                <w:lang w:val="en-US"/>
              </w:rPr>
              <w:t>Dissolved Oxygen</w:t>
            </w:r>
            <w:r w:rsidRPr="00784A22">
              <w:rPr>
                <w:color w:val="000000"/>
                <w:kern w:val="24"/>
              </w:rPr>
              <w:t xml:space="preserve"> </w:t>
            </w:r>
          </w:p>
        </w:tc>
      </w:tr>
      <w:tr w:rsidR="00784A22" w:rsidTr="00784A22">
        <w:tc>
          <w:tcPr>
            <w:tcW w:w="1242" w:type="dxa"/>
          </w:tcPr>
          <w:p w:rsidR="00784A22" w:rsidRPr="00072B97" w:rsidRDefault="00784A22">
            <w:pPr>
              <w:pStyle w:val="NormalWeb"/>
              <w:spacing w:before="0" w:beforeAutospacing="0" w:after="0" w:afterAutospacing="0"/>
              <w:rPr>
                <w:rFonts w:ascii="Arial" w:hAnsi="Arial" w:cs="Arial"/>
              </w:rPr>
            </w:pPr>
            <w:r w:rsidRPr="00072B97">
              <w:rPr>
                <w:b/>
                <w:bCs/>
                <w:color w:val="000000"/>
                <w:kern w:val="24"/>
                <w:lang w:val="en-US"/>
              </w:rPr>
              <w:t>RBC</w:t>
            </w:r>
            <w:r w:rsidRPr="00072B97">
              <w:rPr>
                <w:b/>
                <w:bCs/>
                <w:color w:val="000000"/>
                <w:kern w:val="24"/>
              </w:rPr>
              <w:t xml:space="preserve"> </w:t>
            </w:r>
          </w:p>
        </w:tc>
        <w:tc>
          <w:tcPr>
            <w:tcW w:w="4060" w:type="dxa"/>
          </w:tcPr>
          <w:p w:rsidR="00784A22" w:rsidRPr="00072B97" w:rsidRDefault="00784A22">
            <w:pPr>
              <w:pStyle w:val="NormalWeb"/>
              <w:spacing w:before="0" w:beforeAutospacing="0" w:after="0" w:afterAutospacing="0"/>
              <w:rPr>
                <w:rFonts w:ascii="Arial" w:hAnsi="Arial" w:cs="Arial"/>
              </w:rPr>
            </w:pPr>
            <w:r w:rsidRPr="00072B97">
              <w:rPr>
                <w:color w:val="000000"/>
                <w:kern w:val="24"/>
                <w:lang w:val="en-US"/>
              </w:rPr>
              <w:t>Red Blood Cell</w:t>
            </w:r>
            <w:r w:rsidRPr="00072B97">
              <w:rPr>
                <w:color w:val="000000"/>
                <w:kern w:val="24"/>
              </w:rPr>
              <w:t xml:space="preserve"> </w:t>
            </w:r>
          </w:p>
        </w:tc>
        <w:tc>
          <w:tcPr>
            <w:tcW w:w="1185" w:type="dxa"/>
          </w:tcPr>
          <w:p w:rsidR="00784A22" w:rsidRPr="00784A22" w:rsidRDefault="00784A22">
            <w:pPr>
              <w:pStyle w:val="NormalWeb"/>
              <w:spacing w:before="0" w:beforeAutospacing="0" w:after="0" w:afterAutospacing="0"/>
              <w:rPr>
                <w:rFonts w:ascii="Arial" w:hAnsi="Arial" w:cs="Arial"/>
              </w:rPr>
            </w:pPr>
            <w:r w:rsidRPr="00784A22">
              <w:rPr>
                <w:b/>
                <w:bCs/>
                <w:color w:val="000000"/>
                <w:kern w:val="24"/>
                <w:lang w:val="en-US"/>
              </w:rPr>
              <w:t>IVF</w:t>
            </w:r>
            <w:r w:rsidRPr="00784A22">
              <w:rPr>
                <w:b/>
                <w:bCs/>
                <w:color w:val="000000"/>
                <w:kern w:val="24"/>
              </w:rPr>
              <w:t xml:space="preserve"> </w:t>
            </w:r>
          </w:p>
        </w:tc>
        <w:tc>
          <w:tcPr>
            <w:tcW w:w="4146" w:type="dxa"/>
          </w:tcPr>
          <w:p w:rsidR="00784A22" w:rsidRPr="00784A22" w:rsidRDefault="00784A22">
            <w:pPr>
              <w:pStyle w:val="NormalWeb"/>
              <w:spacing w:before="0" w:beforeAutospacing="0" w:after="0" w:afterAutospacing="0"/>
              <w:rPr>
                <w:rFonts w:ascii="Arial" w:hAnsi="Arial" w:cs="Arial"/>
              </w:rPr>
            </w:pPr>
            <w:r w:rsidRPr="00784A22">
              <w:rPr>
                <w:color w:val="000000"/>
                <w:kern w:val="24"/>
                <w:lang w:val="en-US"/>
              </w:rPr>
              <w:t>In vitro fertilization</w:t>
            </w:r>
            <w:r w:rsidRPr="00784A22">
              <w:rPr>
                <w:color w:val="000000"/>
                <w:kern w:val="24"/>
              </w:rPr>
              <w:t xml:space="preserve"> </w:t>
            </w:r>
          </w:p>
        </w:tc>
      </w:tr>
      <w:tr w:rsidR="00784A22" w:rsidTr="00784A22">
        <w:tc>
          <w:tcPr>
            <w:tcW w:w="1242" w:type="dxa"/>
          </w:tcPr>
          <w:p w:rsidR="00784A22" w:rsidRPr="00072B97" w:rsidRDefault="00784A22">
            <w:pPr>
              <w:pStyle w:val="NormalWeb"/>
              <w:spacing w:before="0" w:beforeAutospacing="0" w:after="0" w:afterAutospacing="0"/>
              <w:rPr>
                <w:rFonts w:ascii="Arial" w:hAnsi="Arial" w:cs="Arial"/>
              </w:rPr>
            </w:pPr>
            <w:r w:rsidRPr="00072B97">
              <w:rPr>
                <w:b/>
                <w:bCs/>
                <w:color w:val="000000"/>
                <w:kern w:val="24"/>
                <w:lang w:val="en-US"/>
              </w:rPr>
              <w:t>WBC</w:t>
            </w:r>
            <w:r w:rsidRPr="00072B97">
              <w:rPr>
                <w:b/>
                <w:bCs/>
                <w:color w:val="000000"/>
                <w:kern w:val="24"/>
              </w:rPr>
              <w:t xml:space="preserve"> </w:t>
            </w:r>
          </w:p>
        </w:tc>
        <w:tc>
          <w:tcPr>
            <w:tcW w:w="4060" w:type="dxa"/>
          </w:tcPr>
          <w:p w:rsidR="00784A22" w:rsidRPr="00072B97" w:rsidRDefault="00784A22">
            <w:pPr>
              <w:pStyle w:val="NormalWeb"/>
              <w:spacing w:before="0" w:beforeAutospacing="0" w:after="0" w:afterAutospacing="0"/>
              <w:rPr>
                <w:rFonts w:ascii="Arial" w:hAnsi="Arial" w:cs="Arial"/>
              </w:rPr>
            </w:pPr>
            <w:r w:rsidRPr="00072B97">
              <w:rPr>
                <w:color w:val="000000"/>
                <w:kern w:val="24"/>
                <w:lang w:val="en-US"/>
              </w:rPr>
              <w:t>White Blood Cell</w:t>
            </w:r>
            <w:r w:rsidRPr="00072B97">
              <w:rPr>
                <w:color w:val="000000"/>
                <w:kern w:val="24"/>
              </w:rPr>
              <w:t xml:space="preserve"> </w:t>
            </w:r>
          </w:p>
        </w:tc>
        <w:tc>
          <w:tcPr>
            <w:tcW w:w="1185" w:type="dxa"/>
          </w:tcPr>
          <w:p w:rsidR="00784A22" w:rsidRPr="00784A22" w:rsidRDefault="00784A22">
            <w:pPr>
              <w:pStyle w:val="NormalWeb"/>
              <w:spacing w:before="0" w:beforeAutospacing="0" w:after="0" w:afterAutospacing="0"/>
              <w:rPr>
                <w:rFonts w:ascii="Arial" w:hAnsi="Arial" w:cs="Arial"/>
              </w:rPr>
            </w:pPr>
            <w:r w:rsidRPr="00784A22">
              <w:rPr>
                <w:b/>
                <w:bCs/>
                <w:color w:val="000000"/>
                <w:kern w:val="24"/>
                <w:lang w:val="en-US"/>
              </w:rPr>
              <w:t>STD</w:t>
            </w:r>
            <w:r w:rsidRPr="00784A22">
              <w:rPr>
                <w:b/>
                <w:bCs/>
                <w:color w:val="000000"/>
                <w:kern w:val="24"/>
              </w:rPr>
              <w:t xml:space="preserve"> </w:t>
            </w:r>
          </w:p>
        </w:tc>
        <w:tc>
          <w:tcPr>
            <w:tcW w:w="4146" w:type="dxa"/>
          </w:tcPr>
          <w:p w:rsidR="00784A22" w:rsidRPr="00784A22" w:rsidRDefault="00784A22">
            <w:pPr>
              <w:pStyle w:val="NormalWeb"/>
              <w:spacing w:before="0" w:beforeAutospacing="0" w:after="0" w:afterAutospacing="0"/>
              <w:rPr>
                <w:rFonts w:ascii="Arial" w:hAnsi="Arial" w:cs="Arial"/>
              </w:rPr>
            </w:pPr>
            <w:r w:rsidRPr="00784A22">
              <w:rPr>
                <w:color w:val="000000"/>
                <w:kern w:val="24"/>
                <w:lang w:val="en-US"/>
              </w:rPr>
              <w:t>Sexually Transmitted Disease</w:t>
            </w:r>
            <w:r w:rsidRPr="00784A22">
              <w:rPr>
                <w:color w:val="000000"/>
                <w:kern w:val="24"/>
              </w:rPr>
              <w:t xml:space="preserve"> </w:t>
            </w:r>
          </w:p>
        </w:tc>
      </w:tr>
      <w:tr w:rsidR="00784A22" w:rsidTr="00784A22">
        <w:tc>
          <w:tcPr>
            <w:tcW w:w="1242" w:type="dxa"/>
          </w:tcPr>
          <w:p w:rsidR="00784A22" w:rsidRPr="00072B97" w:rsidRDefault="00784A22">
            <w:pPr>
              <w:pStyle w:val="NormalWeb"/>
              <w:spacing w:before="0" w:beforeAutospacing="0" w:after="0" w:afterAutospacing="0"/>
              <w:rPr>
                <w:rFonts w:ascii="Arial" w:hAnsi="Arial" w:cs="Arial"/>
              </w:rPr>
            </w:pPr>
            <w:r w:rsidRPr="00072B97">
              <w:rPr>
                <w:b/>
                <w:bCs/>
                <w:color w:val="000000"/>
                <w:kern w:val="24"/>
                <w:lang w:val="en-US"/>
              </w:rPr>
              <w:t>BP</w:t>
            </w:r>
            <w:r w:rsidRPr="00072B97">
              <w:rPr>
                <w:b/>
                <w:bCs/>
                <w:color w:val="000000"/>
                <w:kern w:val="24"/>
              </w:rPr>
              <w:t xml:space="preserve"> </w:t>
            </w:r>
          </w:p>
        </w:tc>
        <w:tc>
          <w:tcPr>
            <w:tcW w:w="4060" w:type="dxa"/>
          </w:tcPr>
          <w:p w:rsidR="00784A22" w:rsidRPr="00072B97" w:rsidRDefault="00784A22">
            <w:pPr>
              <w:pStyle w:val="NormalWeb"/>
              <w:spacing w:before="0" w:beforeAutospacing="0" w:after="0" w:afterAutospacing="0"/>
              <w:rPr>
                <w:rFonts w:ascii="Arial" w:hAnsi="Arial" w:cs="Arial"/>
              </w:rPr>
            </w:pPr>
            <w:r w:rsidRPr="00072B97">
              <w:rPr>
                <w:color w:val="000000"/>
                <w:kern w:val="24"/>
                <w:lang w:val="en-US"/>
              </w:rPr>
              <w:t xml:space="preserve"> Blood Pressure</w:t>
            </w:r>
            <w:r w:rsidRPr="00072B97">
              <w:rPr>
                <w:color w:val="000000"/>
                <w:kern w:val="24"/>
              </w:rPr>
              <w:t xml:space="preserve"> </w:t>
            </w:r>
          </w:p>
        </w:tc>
        <w:tc>
          <w:tcPr>
            <w:tcW w:w="1185" w:type="dxa"/>
          </w:tcPr>
          <w:p w:rsidR="00784A22" w:rsidRPr="00784A22" w:rsidRDefault="00784A22">
            <w:pPr>
              <w:pStyle w:val="NormalWeb"/>
              <w:spacing w:before="0" w:beforeAutospacing="0" w:after="0" w:afterAutospacing="0"/>
              <w:rPr>
                <w:rFonts w:ascii="Arial" w:hAnsi="Arial" w:cs="Arial"/>
              </w:rPr>
            </w:pPr>
            <w:r w:rsidRPr="00784A22">
              <w:rPr>
                <w:b/>
                <w:bCs/>
                <w:color w:val="000000"/>
                <w:kern w:val="24"/>
                <w:lang w:val="en-US"/>
              </w:rPr>
              <w:t>AI</w:t>
            </w:r>
            <w:r w:rsidRPr="00784A22">
              <w:rPr>
                <w:b/>
                <w:bCs/>
                <w:color w:val="000000"/>
                <w:kern w:val="24"/>
              </w:rPr>
              <w:t xml:space="preserve"> </w:t>
            </w:r>
          </w:p>
        </w:tc>
        <w:tc>
          <w:tcPr>
            <w:tcW w:w="4146" w:type="dxa"/>
          </w:tcPr>
          <w:p w:rsidR="00784A22" w:rsidRPr="00784A22" w:rsidRDefault="00784A22">
            <w:pPr>
              <w:pStyle w:val="NormalWeb"/>
              <w:spacing w:before="0" w:beforeAutospacing="0" w:after="0" w:afterAutospacing="0"/>
              <w:rPr>
                <w:rFonts w:ascii="Arial" w:hAnsi="Arial" w:cs="Arial"/>
              </w:rPr>
            </w:pPr>
            <w:r w:rsidRPr="00784A22">
              <w:rPr>
                <w:color w:val="000000"/>
                <w:kern w:val="24"/>
                <w:lang w:val="en-US"/>
              </w:rPr>
              <w:t>Artificial insemination</w:t>
            </w:r>
            <w:r w:rsidRPr="00784A22">
              <w:rPr>
                <w:color w:val="000000"/>
                <w:kern w:val="24"/>
              </w:rPr>
              <w:t xml:space="preserve"> </w:t>
            </w:r>
          </w:p>
        </w:tc>
      </w:tr>
      <w:tr w:rsidR="00784A22" w:rsidTr="00784A22">
        <w:tc>
          <w:tcPr>
            <w:tcW w:w="1242" w:type="dxa"/>
          </w:tcPr>
          <w:p w:rsidR="00784A22" w:rsidRPr="00072B97" w:rsidRDefault="00784A22">
            <w:pPr>
              <w:pStyle w:val="NormalWeb"/>
              <w:spacing w:before="0" w:beforeAutospacing="0" w:after="0" w:afterAutospacing="0"/>
              <w:rPr>
                <w:rFonts w:ascii="Arial" w:hAnsi="Arial" w:cs="Arial"/>
              </w:rPr>
            </w:pPr>
            <w:r w:rsidRPr="00072B97">
              <w:rPr>
                <w:b/>
                <w:bCs/>
                <w:color w:val="000000"/>
                <w:kern w:val="24"/>
                <w:lang w:val="en-US"/>
              </w:rPr>
              <w:t>ELISA</w:t>
            </w:r>
            <w:r w:rsidRPr="00072B97">
              <w:rPr>
                <w:b/>
                <w:bCs/>
                <w:color w:val="000000"/>
                <w:kern w:val="24"/>
              </w:rPr>
              <w:t xml:space="preserve"> </w:t>
            </w:r>
          </w:p>
        </w:tc>
        <w:tc>
          <w:tcPr>
            <w:tcW w:w="4060" w:type="dxa"/>
          </w:tcPr>
          <w:p w:rsidR="00784A22" w:rsidRPr="00072B97" w:rsidRDefault="00784A22">
            <w:pPr>
              <w:pStyle w:val="NormalWeb"/>
              <w:spacing w:before="0" w:beforeAutospacing="0" w:after="0" w:afterAutospacing="0"/>
              <w:rPr>
                <w:rFonts w:ascii="Arial" w:hAnsi="Arial" w:cs="Arial"/>
              </w:rPr>
            </w:pPr>
            <w:r w:rsidRPr="00072B97">
              <w:rPr>
                <w:color w:val="000000"/>
                <w:kern w:val="24"/>
                <w:lang w:val="en-US"/>
              </w:rPr>
              <w:t>Enzyme Linked Immune Sorbent Assay</w:t>
            </w:r>
            <w:r w:rsidRPr="00072B97">
              <w:rPr>
                <w:color w:val="000000"/>
                <w:kern w:val="24"/>
              </w:rPr>
              <w:t xml:space="preserve"> </w:t>
            </w:r>
          </w:p>
        </w:tc>
        <w:tc>
          <w:tcPr>
            <w:tcW w:w="1185" w:type="dxa"/>
          </w:tcPr>
          <w:p w:rsidR="00784A22" w:rsidRPr="00784A22" w:rsidRDefault="00784A22">
            <w:pPr>
              <w:pStyle w:val="NormalWeb"/>
              <w:spacing w:before="0" w:beforeAutospacing="0" w:after="0" w:afterAutospacing="0"/>
              <w:rPr>
                <w:rFonts w:ascii="Arial" w:hAnsi="Arial" w:cs="Arial"/>
              </w:rPr>
            </w:pPr>
            <w:r w:rsidRPr="00784A22">
              <w:rPr>
                <w:b/>
                <w:bCs/>
                <w:color w:val="000000"/>
                <w:kern w:val="24"/>
                <w:lang w:val="en-US"/>
              </w:rPr>
              <w:t>IG</w:t>
            </w:r>
            <w:r w:rsidRPr="00784A22">
              <w:rPr>
                <w:b/>
                <w:bCs/>
                <w:color w:val="000000"/>
                <w:kern w:val="24"/>
              </w:rPr>
              <w:t xml:space="preserve"> </w:t>
            </w:r>
          </w:p>
        </w:tc>
        <w:tc>
          <w:tcPr>
            <w:tcW w:w="4146" w:type="dxa"/>
          </w:tcPr>
          <w:p w:rsidR="00784A22" w:rsidRPr="00784A22" w:rsidRDefault="00784A22">
            <w:pPr>
              <w:pStyle w:val="NormalWeb"/>
              <w:spacing w:before="0" w:beforeAutospacing="0" w:after="0" w:afterAutospacing="0"/>
              <w:rPr>
                <w:rFonts w:ascii="Arial" w:hAnsi="Arial" w:cs="Arial"/>
              </w:rPr>
            </w:pPr>
            <w:r w:rsidRPr="00784A22">
              <w:rPr>
                <w:color w:val="000000"/>
                <w:kern w:val="24"/>
                <w:lang w:val="en-US"/>
              </w:rPr>
              <w:t>Immunoglobulin</w:t>
            </w:r>
            <w:r w:rsidRPr="00784A22">
              <w:rPr>
                <w:color w:val="000000"/>
                <w:kern w:val="24"/>
              </w:rPr>
              <w:t xml:space="preserve"> </w:t>
            </w:r>
          </w:p>
        </w:tc>
      </w:tr>
      <w:tr w:rsidR="00784A22" w:rsidTr="00784A22">
        <w:tc>
          <w:tcPr>
            <w:tcW w:w="1242" w:type="dxa"/>
          </w:tcPr>
          <w:p w:rsidR="00784A22" w:rsidRPr="00072B97" w:rsidRDefault="00784A22">
            <w:pPr>
              <w:pStyle w:val="NormalWeb"/>
              <w:spacing w:before="0" w:beforeAutospacing="0" w:after="0" w:afterAutospacing="0"/>
              <w:rPr>
                <w:rFonts w:ascii="Arial" w:hAnsi="Arial" w:cs="Arial"/>
              </w:rPr>
            </w:pPr>
            <w:r w:rsidRPr="00072B97">
              <w:rPr>
                <w:b/>
                <w:bCs/>
                <w:color w:val="000000"/>
                <w:kern w:val="24"/>
                <w:lang w:val="en-US"/>
              </w:rPr>
              <w:t>PCR</w:t>
            </w:r>
            <w:r w:rsidRPr="00072B97">
              <w:rPr>
                <w:b/>
                <w:bCs/>
                <w:color w:val="000000"/>
                <w:kern w:val="24"/>
              </w:rPr>
              <w:t xml:space="preserve"> </w:t>
            </w:r>
          </w:p>
        </w:tc>
        <w:tc>
          <w:tcPr>
            <w:tcW w:w="4060" w:type="dxa"/>
          </w:tcPr>
          <w:p w:rsidR="00784A22" w:rsidRPr="00072B97" w:rsidRDefault="00784A22">
            <w:pPr>
              <w:pStyle w:val="NormalWeb"/>
              <w:spacing w:before="0" w:beforeAutospacing="0" w:after="0" w:afterAutospacing="0"/>
              <w:rPr>
                <w:rFonts w:ascii="Arial" w:hAnsi="Arial" w:cs="Arial"/>
              </w:rPr>
            </w:pPr>
            <w:r w:rsidRPr="00072B97">
              <w:rPr>
                <w:color w:val="000000"/>
                <w:kern w:val="24"/>
                <w:lang w:val="en-US"/>
              </w:rPr>
              <w:t xml:space="preserve"> Polymerase Chain Reaction</w:t>
            </w:r>
            <w:r w:rsidRPr="00072B97">
              <w:rPr>
                <w:color w:val="000000"/>
                <w:kern w:val="24"/>
              </w:rPr>
              <w:t xml:space="preserve"> </w:t>
            </w:r>
          </w:p>
        </w:tc>
        <w:tc>
          <w:tcPr>
            <w:tcW w:w="1185" w:type="dxa"/>
          </w:tcPr>
          <w:p w:rsidR="00784A22" w:rsidRPr="00784A22" w:rsidRDefault="00784A22">
            <w:pPr>
              <w:pStyle w:val="NormalWeb"/>
              <w:spacing w:before="0" w:beforeAutospacing="0" w:after="0" w:afterAutospacing="0"/>
              <w:rPr>
                <w:rFonts w:ascii="Arial" w:hAnsi="Arial" w:cs="Arial"/>
              </w:rPr>
            </w:pPr>
            <w:r w:rsidRPr="00784A22">
              <w:rPr>
                <w:b/>
                <w:bCs/>
                <w:color w:val="000000"/>
                <w:kern w:val="24"/>
                <w:lang w:val="en-US"/>
              </w:rPr>
              <w:t>BAC</w:t>
            </w:r>
            <w:r w:rsidRPr="00784A22">
              <w:rPr>
                <w:b/>
                <w:bCs/>
                <w:color w:val="000000"/>
                <w:kern w:val="24"/>
              </w:rPr>
              <w:t xml:space="preserve"> </w:t>
            </w:r>
          </w:p>
        </w:tc>
        <w:tc>
          <w:tcPr>
            <w:tcW w:w="4146" w:type="dxa"/>
          </w:tcPr>
          <w:p w:rsidR="00784A22" w:rsidRPr="00784A22" w:rsidRDefault="00784A22">
            <w:pPr>
              <w:pStyle w:val="NormalWeb"/>
              <w:spacing w:before="0" w:beforeAutospacing="0" w:after="0" w:afterAutospacing="0"/>
              <w:rPr>
                <w:rFonts w:ascii="Arial" w:hAnsi="Arial" w:cs="Arial"/>
              </w:rPr>
            </w:pPr>
            <w:r w:rsidRPr="00784A22">
              <w:rPr>
                <w:color w:val="000000"/>
                <w:kern w:val="24"/>
                <w:lang w:val="en-US"/>
              </w:rPr>
              <w:t>Bacterial Artificial Chromosome</w:t>
            </w:r>
            <w:r w:rsidRPr="00784A22">
              <w:rPr>
                <w:color w:val="000000"/>
                <w:kern w:val="24"/>
              </w:rPr>
              <w:t xml:space="preserve"> </w:t>
            </w:r>
          </w:p>
        </w:tc>
      </w:tr>
    </w:tbl>
    <w:p w:rsidR="00072B97" w:rsidRPr="00072B97" w:rsidRDefault="00072B97" w:rsidP="00072B97">
      <w:pPr>
        <w:ind w:firstLine="708"/>
        <w:rPr>
          <w:rFonts w:asciiTheme="majorBidi" w:hAnsiTheme="majorBidi" w:cstheme="majorBidi"/>
          <w:sz w:val="28"/>
          <w:szCs w:val="28"/>
          <w:lang w:val="en-US"/>
        </w:rPr>
      </w:pPr>
    </w:p>
    <w:sectPr w:rsidR="00072B97" w:rsidRPr="00072B97" w:rsidSect="005014BE">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C99" w:rsidRDefault="00867C99" w:rsidP="00AE3C17">
      <w:pPr>
        <w:spacing w:after="0" w:line="240" w:lineRule="auto"/>
      </w:pPr>
      <w:r>
        <w:separator/>
      </w:r>
    </w:p>
  </w:endnote>
  <w:endnote w:type="continuationSeparator" w:id="1">
    <w:p w:rsidR="00867C99" w:rsidRDefault="00867C99" w:rsidP="00AE3C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C99" w:rsidRDefault="00867C99" w:rsidP="00AE3C17">
      <w:pPr>
        <w:spacing w:after="0" w:line="240" w:lineRule="auto"/>
      </w:pPr>
      <w:r>
        <w:separator/>
      </w:r>
    </w:p>
  </w:footnote>
  <w:footnote w:type="continuationSeparator" w:id="1">
    <w:p w:rsidR="00867C99" w:rsidRDefault="00867C99" w:rsidP="00AE3C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4DA4"/>
    <w:multiLevelType w:val="hybridMultilevel"/>
    <w:tmpl w:val="9B9E8C96"/>
    <w:lvl w:ilvl="0" w:tplc="E69205F0">
      <w:start w:val="1"/>
      <w:numFmt w:val="bullet"/>
      <w:lvlText w:val="•"/>
      <w:lvlJc w:val="left"/>
      <w:pPr>
        <w:tabs>
          <w:tab w:val="num" w:pos="720"/>
        </w:tabs>
        <w:ind w:left="720" w:hanging="360"/>
      </w:pPr>
      <w:rPr>
        <w:rFonts w:ascii="Arial" w:hAnsi="Arial" w:hint="default"/>
      </w:rPr>
    </w:lvl>
    <w:lvl w:ilvl="1" w:tplc="1CC4F88E" w:tentative="1">
      <w:start w:val="1"/>
      <w:numFmt w:val="bullet"/>
      <w:lvlText w:val="•"/>
      <w:lvlJc w:val="left"/>
      <w:pPr>
        <w:tabs>
          <w:tab w:val="num" w:pos="1440"/>
        </w:tabs>
        <w:ind w:left="1440" w:hanging="360"/>
      </w:pPr>
      <w:rPr>
        <w:rFonts w:ascii="Arial" w:hAnsi="Arial" w:hint="default"/>
      </w:rPr>
    </w:lvl>
    <w:lvl w:ilvl="2" w:tplc="F682A1E8" w:tentative="1">
      <w:start w:val="1"/>
      <w:numFmt w:val="bullet"/>
      <w:lvlText w:val="•"/>
      <w:lvlJc w:val="left"/>
      <w:pPr>
        <w:tabs>
          <w:tab w:val="num" w:pos="2160"/>
        </w:tabs>
        <w:ind w:left="2160" w:hanging="360"/>
      </w:pPr>
      <w:rPr>
        <w:rFonts w:ascii="Arial" w:hAnsi="Arial" w:hint="default"/>
      </w:rPr>
    </w:lvl>
    <w:lvl w:ilvl="3" w:tplc="E51E5AA4" w:tentative="1">
      <w:start w:val="1"/>
      <w:numFmt w:val="bullet"/>
      <w:lvlText w:val="•"/>
      <w:lvlJc w:val="left"/>
      <w:pPr>
        <w:tabs>
          <w:tab w:val="num" w:pos="2880"/>
        </w:tabs>
        <w:ind w:left="2880" w:hanging="360"/>
      </w:pPr>
      <w:rPr>
        <w:rFonts w:ascii="Arial" w:hAnsi="Arial" w:hint="default"/>
      </w:rPr>
    </w:lvl>
    <w:lvl w:ilvl="4" w:tplc="AE36CFC8" w:tentative="1">
      <w:start w:val="1"/>
      <w:numFmt w:val="bullet"/>
      <w:lvlText w:val="•"/>
      <w:lvlJc w:val="left"/>
      <w:pPr>
        <w:tabs>
          <w:tab w:val="num" w:pos="3600"/>
        </w:tabs>
        <w:ind w:left="3600" w:hanging="360"/>
      </w:pPr>
      <w:rPr>
        <w:rFonts w:ascii="Arial" w:hAnsi="Arial" w:hint="default"/>
      </w:rPr>
    </w:lvl>
    <w:lvl w:ilvl="5" w:tplc="E16801C8" w:tentative="1">
      <w:start w:val="1"/>
      <w:numFmt w:val="bullet"/>
      <w:lvlText w:val="•"/>
      <w:lvlJc w:val="left"/>
      <w:pPr>
        <w:tabs>
          <w:tab w:val="num" w:pos="4320"/>
        </w:tabs>
        <w:ind w:left="4320" w:hanging="360"/>
      </w:pPr>
      <w:rPr>
        <w:rFonts w:ascii="Arial" w:hAnsi="Arial" w:hint="default"/>
      </w:rPr>
    </w:lvl>
    <w:lvl w:ilvl="6" w:tplc="93DC0A40" w:tentative="1">
      <w:start w:val="1"/>
      <w:numFmt w:val="bullet"/>
      <w:lvlText w:val="•"/>
      <w:lvlJc w:val="left"/>
      <w:pPr>
        <w:tabs>
          <w:tab w:val="num" w:pos="5040"/>
        </w:tabs>
        <w:ind w:left="5040" w:hanging="360"/>
      </w:pPr>
      <w:rPr>
        <w:rFonts w:ascii="Arial" w:hAnsi="Arial" w:hint="default"/>
      </w:rPr>
    </w:lvl>
    <w:lvl w:ilvl="7" w:tplc="787457FE" w:tentative="1">
      <w:start w:val="1"/>
      <w:numFmt w:val="bullet"/>
      <w:lvlText w:val="•"/>
      <w:lvlJc w:val="left"/>
      <w:pPr>
        <w:tabs>
          <w:tab w:val="num" w:pos="5760"/>
        </w:tabs>
        <w:ind w:left="5760" w:hanging="360"/>
      </w:pPr>
      <w:rPr>
        <w:rFonts w:ascii="Arial" w:hAnsi="Arial" w:hint="default"/>
      </w:rPr>
    </w:lvl>
    <w:lvl w:ilvl="8" w:tplc="0C44EBC0" w:tentative="1">
      <w:start w:val="1"/>
      <w:numFmt w:val="bullet"/>
      <w:lvlText w:val="•"/>
      <w:lvlJc w:val="left"/>
      <w:pPr>
        <w:tabs>
          <w:tab w:val="num" w:pos="6480"/>
        </w:tabs>
        <w:ind w:left="6480" w:hanging="360"/>
      </w:pPr>
      <w:rPr>
        <w:rFonts w:ascii="Arial" w:hAnsi="Arial" w:hint="default"/>
      </w:rPr>
    </w:lvl>
  </w:abstractNum>
  <w:abstractNum w:abstractNumId="1">
    <w:nsid w:val="3C332A81"/>
    <w:multiLevelType w:val="hybridMultilevel"/>
    <w:tmpl w:val="C4C2E452"/>
    <w:lvl w:ilvl="0" w:tplc="CF06D3B0">
      <w:start w:val="1"/>
      <w:numFmt w:val="bullet"/>
      <w:lvlText w:val="•"/>
      <w:lvlJc w:val="left"/>
      <w:pPr>
        <w:tabs>
          <w:tab w:val="num" w:pos="720"/>
        </w:tabs>
        <w:ind w:left="720" w:hanging="360"/>
      </w:pPr>
      <w:rPr>
        <w:rFonts w:ascii="Arial" w:hAnsi="Arial" w:hint="default"/>
      </w:rPr>
    </w:lvl>
    <w:lvl w:ilvl="1" w:tplc="C12A0F48" w:tentative="1">
      <w:start w:val="1"/>
      <w:numFmt w:val="bullet"/>
      <w:lvlText w:val="•"/>
      <w:lvlJc w:val="left"/>
      <w:pPr>
        <w:tabs>
          <w:tab w:val="num" w:pos="1440"/>
        </w:tabs>
        <w:ind w:left="1440" w:hanging="360"/>
      </w:pPr>
      <w:rPr>
        <w:rFonts w:ascii="Arial" w:hAnsi="Arial" w:hint="default"/>
      </w:rPr>
    </w:lvl>
    <w:lvl w:ilvl="2" w:tplc="A6429C2E" w:tentative="1">
      <w:start w:val="1"/>
      <w:numFmt w:val="bullet"/>
      <w:lvlText w:val="•"/>
      <w:lvlJc w:val="left"/>
      <w:pPr>
        <w:tabs>
          <w:tab w:val="num" w:pos="2160"/>
        </w:tabs>
        <w:ind w:left="2160" w:hanging="360"/>
      </w:pPr>
      <w:rPr>
        <w:rFonts w:ascii="Arial" w:hAnsi="Arial" w:hint="default"/>
      </w:rPr>
    </w:lvl>
    <w:lvl w:ilvl="3" w:tplc="3B4AFBA4" w:tentative="1">
      <w:start w:val="1"/>
      <w:numFmt w:val="bullet"/>
      <w:lvlText w:val="•"/>
      <w:lvlJc w:val="left"/>
      <w:pPr>
        <w:tabs>
          <w:tab w:val="num" w:pos="2880"/>
        </w:tabs>
        <w:ind w:left="2880" w:hanging="360"/>
      </w:pPr>
      <w:rPr>
        <w:rFonts w:ascii="Arial" w:hAnsi="Arial" w:hint="default"/>
      </w:rPr>
    </w:lvl>
    <w:lvl w:ilvl="4" w:tplc="67466892" w:tentative="1">
      <w:start w:val="1"/>
      <w:numFmt w:val="bullet"/>
      <w:lvlText w:val="•"/>
      <w:lvlJc w:val="left"/>
      <w:pPr>
        <w:tabs>
          <w:tab w:val="num" w:pos="3600"/>
        </w:tabs>
        <w:ind w:left="3600" w:hanging="360"/>
      </w:pPr>
      <w:rPr>
        <w:rFonts w:ascii="Arial" w:hAnsi="Arial" w:hint="default"/>
      </w:rPr>
    </w:lvl>
    <w:lvl w:ilvl="5" w:tplc="0FAC83CC" w:tentative="1">
      <w:start w:val="1"/>
      <w:numFmt w:val="bullet"/>
      <w:lvlText w:val="•"/>
      <w:lvlJc w:val="left"/>
      <w:pPr>
        <w:tabs>
          <w:tab w:val="num" w:pos="4320"/>
        </w:tabs>
        <w:ind w:left="4320" w:hanging="360"/>
      </w:pPr>
      <w:rPr>
        <w:rFonts w:ascii="Arial" w:hAnsi="Arial" w:hint="default"/>
      </w:rPr>
    </w:lvl>
    <w:lvl w:ilvl="6" w:tplc="A4467A1C" w:tentative="1">
      <w:start w:val="1"/>
      <w:numFmt w:val="bullet"/>
      <w:lvlText w:val="•"/>
      <w:lvlJc w:val="left"/>
      <w:pPr>
        <w:tabs>
          <w:tab w:val="num" w:pos="5040"/>
        </w:tabs>
        <w:ind w:left="5040" w:hanging="360"/>
      </w:pPr>
      <w:rPr>
        <w:rFonts w:ascii="Arial" w:hAnsi="Arial" w:hint="default"/>
      </w:rPr>
    </w:lvl>
    <w:lvl w:ilvl="7" w:tplc="0AF0DEFA" w:tentative="1">
      <w:start w:val="1"/>
      <w:numFmt w:val="bullet"/>
      <w:lvlText w:val="•"/>
      <w:lvlJc w:val="left"/>
      <w:pPr>
        <w:tabs>
          <w:tab w:val="num" w:pos="5760"/>
        </w:tabs>
        <w:ind w:left="5760" w:hanging="360"/>
      </w:pPr>
      <w:rPr>
        <w:rFonts w:ascii="Arial" w:hAnsi="Arial" w:hint="default"/>
      </w:rPr>
    </w:lvl>
    <w:lvl w:ilvl="8" w:tplc="C4B4D6EA" w:tentative="1">
      <w:start w:val="1"/>
      <w:numFmt w:val="bullet"/>
      <w:lvlText w:val="•"/>
      <w:lvlJc w:val="left"/>
      <w:pPr>
        <w:tabs>
          <w:tab w:val="num" w:pos="6480"/>
        </w:tabs>
        <w:ind w:left="6480" w:hanging="360"/>
      </w:pPr>
      <w:rPr>
        <w:rFonts w:ascii="Arial" w:hAnsi="Arial" w:hint="default"/>
      </w:rPr>
    </w:lvl>
  </w:abstractNum>
  <w:abstractNum w:abstractNumId="2">
    <w:nsid w:val="43C11380"/>
    <w:multiLevelType w:val="hybridMultilevel"/>
    <w:tmpl w:val="6F64B950"/>
    <w:lvl w:ilvl="0" w:tplc="A964CC06">
      <w:start w:val="1"/>
      <w:numFmt w:val="bullet"/>
      <w:lvlText w:val="•"/>
      <w:lvlJc w:val="left"/>
      <w:pPr>
        <w:tabs>
          <w:tab w:val="num" w:pos="720"/>
        </w:tabs>
        <w:ind w:left="720" w:hanging="360"/>
      </w:pPr>
      <w:rPr>
        <w:rFonts w:ascii="Arial" w:hAnsi="Arial" w:hint="default"/>
      </w:rPr>
    </w:lvl>
    <w:lvl w:ilvl="1" w:tplc="8C448B88" w:tentative="1">
      <w:start w:val="1"/>
      <w:numFmt w:val="bullet"/>
      <w:lvlText w:val="•"/>
      <w:lvlJc w:val="left"/>
      <w:pPr>
        <w:tabs>
          <w:tab w:val="num" w:pos="1440"/>
        </w:tabs>
        <w:ind w:left="1440" w:hanging="360"/>
      </w:pPr>
      <w:rPr>
        <w:rFonts w:ascii="Arial" w:hAnsi="Arial" w:hint="default"/>
      </w:rPr>
    </w:lvl>
    <w:lvl w:ilvl="2" w:tplc="787C8900" w:tentative="1">
      <w:start w:val="1"/>
      <w:numFmt w:val="bullet"/>
      <w:lvlText w:val="•"/>
      <w:lvlJc w:val="left"/>
      <w:pPr>
        <w:tabs>
          <w:tab w:val="num" w:pos="2160"/>
        </w:tabs>
        <w:ind w:left="2160" w:hanging="360"/>
      </w:pPr>
      <w:rPr>
        <w:rFonts w:ascii="Arial" w:hAnsi="Arial" w:hint="default"/>
      </w:rPr>
    </w:lvl>
    <w:lvl w:ilvl="3" w:tplc="259C216C" w:tentative="1">
      <w:start w:val="1"/>
      <w:numFmt w:val="bullet"/>
      <w:lvlText w:val="•"/>
      <w:lvlJc w:val="left"/>
      <w:pPr>
        <w:tabs>
          <w:tab w:val="num" w:pos="2880"/>
        </w:tabs>
        <w:ind w:left="2880" w:hanging="360"/>
      </w:pPr>
      <w:rPr>
        <w:rFonts w:ascii="Arial" w:hAnsi="Arial" w:hint="default"/>
      </w:rPr>
    </w:lvl>
    <w:lvl w:ilvl="4" w:tplc="6D7CA116" w:tentative="1">
      <w:start w:val="1"/>
      <w:numFmt w:val="bullet"/>
      <w:lvlText w:val="•"/>
      <w:lvlJc w:val="left"/>
      <w:pPr>
        <w:tabs>
          <w:tab w:val="num" w:pos="3600"/>
        </w:tabs>
        <w:ind w:left="3600" w:hanging="360"/>
      </w:pPr>
      <w:rPr>
        <w:rFonts w:ascii="Arial" w:hAnsi="Arial" w:hint="default"/>
      </w:rPr>
    </w:lvl>
    <w:lvl w:ilvl="5" w:tplc="5EBAA12A" w:tentative="1">
      <w:start w:val="1"/>
      <w:numFmt w:val="bullet"/>
      <w:lvlText w:val="•"/>
      <w:lvlJc w:val="left"/>
      <w:pPr>
        <w:tabs>
          <w:tab w:val="num" w:pos="4320"/>
        </w:tabs>
        <w:ind w:left="4320" w:hanging="360"/>
      </w:pPr>
      <w:rPr>
        <w:rFonts w:ascii="Arial" w:hAnsi="Arial" w:hint="default"/>
      </w:rPr>
    </w:lvl>
    <w:lvl w:ilvl="6" w:tplc="5832D75C" w:tentative="1">
      <w:start w:val="1"/>
      <w:numFmt w:val="bullet"/>
      <w:lvlText w:val="•"/>
      <w:lvlJc w:val="left"/>
      <w:pPr>
        <w:tabs>
          <w:tab w:val="num" w:pos="5040"/>
        </w:tabs>
        <w:ind w:left="5040" w:hanging="360"/>
      </w:pPr>
      <w:rPr>
        <w:rFonts w:ascii="Arial" w:hAnsi="Arial" w:hint="default"/>
      </w:rPr>
    </w:lvl>
    <w:lvl w:ilvl="7" w:tplc="615A1A52" w:tentative="1">
      <w:start w:val="1"/>
      <w:numFmt w:val="bullet"/>
      <w:lvlText w:val="•"/>
      <w:lvlJc w:val="left"/>
      <w:pPr>
        <w:tabs>
          <w:tab w:val="num" w:pos="5760"/>
        </w:tabs>
        <w:ind w:left="5760" w:hanging="360"/>
      </w:pPr>
      <w:rPr>
        <w:rFonts w:ascii="Arial" w:hAnsi="Arial" w:hint="default"/>
      </w:rPr>
    </w:lvl>
    <w:lvl w:ilvl="8" w:tplc="4122373A" w:tentative="1">
      <w:start w:val="1"/>
      <w:numFmt w:val="bullet"/>
      <w:lvlText w:val="•"/>
      <w:lvlJc w:val="left"/>
      <w:pPr>
        <w:tabs>
          <w:tab w:val="num" w:pos="6480"/>
        </w:tabs>
        <w:ind w:left="6480" w:hanging="360"/>
      </w:pPr>
      <w:rPr>
        <w:rFonts w:ascii="Arial" w:hAnsi="Arial" w:hint="default"/>
      </w:rPr>
    </w:lvl>
  </w:abstractNum>
  <w:abstractNum w:abstractNumId="3">
    <w:nsid w:val="5A9E2826"/>
    <w:multiLevelType w:val="hybridMultilevel"/>
    <w:tmpl w:val="E73C76EA"/>
    <w:lvl w:ilvl="0" w:tplc="534844DE">
      <w:start w:val="1"/>
      <w:numFmt w:val="bullet"/>
      <w:lvlText w:val="•"/>
      <w:lvlJc w:val="left"/>
      <w:pPr>
        <w:tabs>
          <w:tab w:val="num" w:pos="720"/>
        </w:tabs>
        <w:ind w:left="720" w:hanging="360"/>
      </w:pPr>
      <w:rPr>
        <w:rFonts w:ascii="Arial" w:hAnsi="Arial" w:hint="default"/>
      </w:rPr>
    </w:lvl>
    <w:lvl w:ilvl="1" w:tplc="46DE42BC" w:tentative="1">
      <w:start w:val="1"/>
      <w:numFmt w:val="bullet"/>
      <w:lvlText w:val="•"/>
      <w:lvlJc w:val="left"/>
      <w:pPr>
        <w:tabs>
          <w:tab w:val="num" w:pos="1440"/>
        </w:tabs>
        <w:ind w:left="1440" w:hanging="360"/>
      </w:pPr>
      <w:rPr>
        <w:rFonts w:ascii="Arial" w:hAnsi="Arial" w:hint="default"/>
      </w:rPr>
    </w:lvl>
    <w:lvl w:ilvl="2" w:tplc="B7C456C2" w:tentative="1">
      <w:start w:val="1"/>
      <w:numFmt w:val="bullet"/>
      <w:lvlText w:val="•"/>
      <w:lvlJc w:val="left"/>
      <w:pPr>
        <w:tabs>
          <w:tab w:val="num" w:pos="2160"/>
        </w:tabs>
        <w:ind w:left="2160" w:hanging="360"/>
      </w:pPr>
      <w:rPr>
        <w:rFonts w:ascii="Arial" w:hAnsi="Arial" w:hint="default"/>
      </w:rPr>
    </w:lvl>
    <w:lvl w:ilvl="3" w:tplc="D444B4CA" w:tentative="1">
      <w:start w:val="1"/>
      <w:numFmt w:val="bullet"/>
      <w:lvlText w:val="•"/>
      <w:lvlJc w:val="left"/>
      <w:pPr>
        <w:tabs>
          <w:tab w:val="num" w:pos="2880"/>
        </w:tabs>
        <w:ind w:left="2880" w:hanging="360"/>
      </w:pPr>
      <w:rPr>
        <w:rFonts w:ascii="Arial" w:hAnsi="Arial" w:hint="default"/>
      </w:rPr>
    </w:lvl>
    <w:lvl w:ilvl="4" w:tplc="249CE4DA" w:tentative="1">
      <w:start w:val="1"/>
      <w:numFmt w:val="bullet"/>
      <w:lvlText w:val="•"/>
      <w:lvlJc w:val="left"/>
      <w:pPr>
        <w:tabs>
          <w:tab w:val="num" w:pos="3600"/>
        </w:tabs>
        <w:ind w:left="3600" w:hanging="360"/>
      </w:pPr>
      <w:rPr>
        <w:rFonts w:ascii="Arial" w:hAnsi="Arial" w:hint="default"/>
      </w:rPr>
    </w:lvl>
    <w:lvl w:ilvl="5" w:tplc="37B2F158" w:tentative="1">
      <w:start w:val="1"/>
      <w:numFmt w:val="bullet"/>
      <w:lvlText w:val="•"/>
      <w:lvlJc w:val="left"/>
      <w:pPr>
        <w:tabs>
          <w:tab w:val="num" w:pos="4320"/>
        </w:tabs>
        <w:ind w:left="4320" w:hanging="360"/>
      </w:pPr>
      <w:rPr>
        <w:rFonts w:ascii="Arial" w:hAnsi="Arial" w:hint="default"/>
      </w:rPr>
    </w:lvl>
    <w:lvl w:ilvl="6" w:tplc="5978E3E6" w:tentative="1">
      <w:start w:val="1"/>
      <w:numFmt w:val="bullet"/>
      <w:lvlText w:val="•"/>
      <w:lvlJc w:val="left"/>
      <w:pPr>
        <w:tabs>
          <w:tab w:val="num" w:pos="5040"/>
        </w:tabs>
        <w:ind w:left="5040" w:hanging="360"/>
      </w:pPr>
      <w:rPr>
        <w:rFonts w:ascii="Arial" w:hAnsi="Arial" w:hint="default"/>
      </w:rPr>
    </w:lvl>
    <w:lvl w:ilvl="7" w:tplc="AC7A6860" w:tentative="1">
      <w:start w:val="1"/>
      <w:numFmt w:val="bullet"/>
      <w:lvlText w:val="•"/>
      <w:lvlJc w:val="left"/>
      <w:pPr>
        <w:tabs>
          <w:tab w:val="num" w:pos="5760"/>
        </w:tabs>
        <w:ind w:left="5760" w:hanging="360"/>
      </w:pPr>
      <w:rPr>
        <w:rFonts w:ascii="Arial" w:hAnsi="Arial" w:hint="default"/>
      </w:rPr>
    </w:lvl>
    <w:lvl w:ilvl="8" w:tplc="C77EBAFC" w:tentative="1">
      <w:start w:val="1"/>
      <w:numFmt w:val="bullet"/>
      <w:lvlText w:val="•"/>
      <w:lvlJc w:val="left"/>
      <w:pPr>
        <w:tabs>
          <w:tab w:val="num" w:pos="6480"/>
        </w:tabs>
        <w:ind w:left="6480" w:hanging="360"/>
      </w:pPr>
      <w:rPr>
        <w:rFonts w:ascii="Arial" w:hAnsi="Arial" w:hint="default"/>
      </w:rPr>
    </w:lvl>
  </w:abstractNum>
  <w:abstractNum w:abstractNumId="4">
    <w:nsid w:val="5EC16A6F"/>
    <w:multiLevelType w:val="hybridMultilevel"/>
    <w:tmpl w:val="CECE4DEC"/>
    <w:lvl w:ilvl="0" w:tplc="B234F0EA">
      <w:start w:val="1"/>
      <w:numFmt w:val="bullet"/>
      <w:lvlText w:val="•"/>
      <w:lvlJc w:val="left"/>
      <w:pPr>
        <w:tabs>
          <w:tab w:val="num" w:pos="720"/>
        </w:tabs>
        <w:ind w:left="720" w:hanging="360"/>
      </w:pPr>
      <w:rPr>
        <w:rFonts w:ascii="Arial" w:hAnsi="Arial" w:hint="default"/>
      </w:rPr>
    </w:lvl>
    <w:lvl w:ilvl="1" w:tplc="FBC421F0" w:tentative="1">
      <w:start w:val="1"/>
      <w:numFmt w:val="bullet"/>
      <w:lvlText w:val="•"/>
      <w:lvlJc w:val="left"/>
      <w:pPr>
        <w:tabs>
          <w:tab w:val="num" w:pos="1440"/>
        </w:tabs>
        <w:ind w:left="1440" w:hanging="360"/>
      </w:pPr>
      <w:rPr>
        <w:rFonts w:ascii="Arial" w:hAnsi="Arial" w:hint="default"/>
      </w:rPr>
    </w:lvl>
    <w:lvl w:ilvl="2" w:tplc="758CF46A" w:tentative="1">
      <w:start w:val="1"/>
      <w:numFmt w:val="bullet"/>
      <w:lvlText w:val="•"/>
      <w:lvlJc w:val="left"/>
      <w:pPr>
        <w:tabs>
          <w:tab w:val="num" w:pos="2160"/>
        </w:tabs>
        <w:ind w:left="2160" w:hanging="360"/>
      </w:pPr>
      <w:rPr>
        <w:rFonts w:ascii="Arial" w:hAnsi="Arial" w:hint="default"/>
      </w:rPr>
    </w:lvl>
    <w:lvl w:ilvl="3" w:tplc="11623A2E" w:tentative="1">
      <w:start w:val="1"/>
      <w:numFmt w:val="bullet"/>
      <w:lvlText w:val="•"/>
      <w:lvlJc w:val="left"/>
      <w:pPr>
        <w:tabs>
          <w:tab w:val="num" w:pos="2880"/>
        </w:tabs>
        <w:ind w:left="2880" w:hanging="360"/>
      </w:pPr>
      <w:rPr>
        <w:rFonts w:ascii="Arial" w:hAnsi="Arial" w:hint="default"/>
      </w:rPr>
    </w:lvl>
    <w:lvl w:ilvl="4" w:tplc="88DCD64C" w:tentative="1">
      <w:start w:val="1"/>
      <w:numFmt w:val="bullet"/>
      <w:lvlText w:val="•"/>
      <w:lvlJc w:val="left"/>
      <w:pPr>
        <w:tabs>
          <w:tab w:val="num" w:pos="3600"/>
        </w:tabs>
        <w:ind w:left="3600" w:hanging="360"/>
      </w:pPr>
      <w:rPr>
        <w:rFonts w:ascii="Arial" w:hAnsi="Arial" w:hint="default"/>
      </w:rPr>
    </w:lvl>
    <w:lvl w:ilvl="5" w:tplc="9A146910" w:tentative="1">
      <w:start w:val="1"/>
      <w:numFmt w:val="bullet"/>
      <w:lvlText w:val="•"/>
      <w:lvlJc w:val="left"/>
      <w:pPr>
        <w:tabs>
          <w:tab w:val="num" w:pos="4320"/>
        </w:tabs>
        <w:ind w:left="4320" w:hanging="360"/>
      </w:pPr>
      <w:rPr>
        <w:rFonts w:ascii="Arial" w:hAnsi="Arial" w:hint="default"/>
      </w:rPr>
    </w:lvl>
    <w:lvl w:ilvl="6" w:tplc="084A3DA0" w:tentative="1">
      <w:start w:val="1"/>
      <w:numFmt w:val="bullet"/>
      <w:lvlText w:val="•"/>
      <w:lvlJc w:val="left"/>
      <w:pPr>
        <w:tabs>
          <w:tab w:val="num" w:pos="5040"/>
        </w:tabs>
        <w:ind w:left="5040" w:hanging="360"/>
      </w:pPr>
      <w:rPr>
        <w:rFonts w:ascii="Arial" w:hAnsi="Arial" w:hint="default"/>
      </w:rPr>
    </w:lvl>
    <w:lvl w:ilvl="7" w:tplc="741830C6" w:tentative="1">
      <w:start w:val="1"/>
      <w:numFmt w:val="bullet"/>
      <w:lvlText w:val="•"/>
      <w:lvlJc w:val="left"/>
      <w:pPr>
        <w:tabs>
          <w:tab w:val="num" w:pos="5760"/>
        </w:tabs>
        <w:ind w:left="5760" w:hanging="360"/>
      </w:pPr>
      <w:rPr>
        <w:rFonts w:ascii="Arial" w:hAnsi="Arial" w:hint="default"/>
      </w:rPr>
    </w:lvl>
    <w:lvl w:ilvl="8" w:tplc="96C819F4" w:tentative="1">
      <w:start w:val="1"/>
      <w:numFmt w:val="bullet"/>
      <w:lvlText w:val="•"/>
      <w:lvlJc w:val="left"/>
      <w:pPr>
        <w:tabs>
          <w:tab w:val="num" w:pos="6480"/>
        </w:tabs>
        <w:ind w:left="6480" w:hanging="360"/>
      </w:pPr>
      <w:rPr>
        <w:rFonts w:ascii="Arial" w:hAnsi="Arial" w:hint="default"/>
      </w:rPr>
    </w:lvl>
  </w:abstractNum>
  <w:abstractNum w:abstractNumId="5">
    <w:nsid w:val="6E325408"/>
    <w:multiLevelType w:val="hybridMultilevel"/>
    <w:tmpl w:val="E7C65186"/>
    <w:lvl w:ilvl="0" w:tplc="E8A6A9EE">
      <w:start w:val="1"/>
      <w:numFmt w:val="bullet"/>
      <w:lvlText w:val="•"/>
      <w:lvlJc w:val="left"/>
      <w:pPr>
        <w:tabs>
          <w:tab w:val="num" w:pos="720"/>
        </w:tabs>
        <w:ind w:left="720" w:hanging="360"/>
      </w:pPr>
      <w:rPr>
        <w:rFonts w:ascii="Arial" w:hAnsi="Arial" w:hint="default"/>
      </w:rPr>
    </w:lvl>
    <w:lvl w:ilvl="1" w:tplc="AA4CBD90" w:tentative="1">
      <w:start w:val="1"/>
      <w:numFmt w:val="bullet"/>
      <w:lvlText w:val="•"/>
      <w:lvlJc w:val="left"/>
      <w:pPr>
        <w:tabs>
          <w:tab w:val="num" w:pos="1440"/>
        </w:tabs>
        <w:ind w:left="1440" w:hanging="360"/>
      </w:pPr>
      <w:rPr>
        <w:rFonts w:ascii="Arial" w:hAnsi="Arial" w:hint="default"/>
      </w:rPr>
    </w:lvl>
    <w:lvl w:ilvl="2" w:tplc="E0F4A7CC" w:tentative="1">
      <w:start w:val="1"/>
      <w:numFmt w:val="bullet"/>
      <w:lvlText w:val="•"/>
      <w:lvlJc w:val="left"/>
      <w:pPr>
        <w:tabs>
          <w:tab w:val="num" w:pos="2160"/>
        </w:tabs>
        <w:ind w:left="2160" w:hanging="360"/>
      </w:pPr>
      <w:rPr>
        <w:rFonts w:ascii="Arial" w:hAnsi="Arial" w:hint="default"/>
      </w:rPr>
    </w:lvl>
    <w:lvl w:ilvl="3" w:tplc="D55A6560" w:tentative="1">
      <w:start w:val="1"/>
      <w:numFmt w:val="bullet"/>
      <w:lvlText w:val="•"/>
      <w:lvlJc w:val="left"/>
      <w:pPr>
        <w:tabs>
          <w:tab w:val="num" w:pos="2880"/>
        </w:tabs>
        <w:ind w:left="2880" w:hanging="360"/>
      </w:pPr>
      <w:rPr>
        <w:rFonts w:ascii="Arial" w:hAnsi="Arial" w:hint="default"/>
      </w:rPr>
    </w:lvl>
    <w:lvl w:ilvl="4" w:tplc="AF947250" w:tentative="1">
      <w:start w:val="1"/>
      <w:numFmt w:val="bullet"/>
      <w:lvlText w:val="•"/>
      <w:lvlJc w:val="left"/>
      <w:pPr>
        <w:tabs>
          <w:tab w:val="num" w:pos="3600"/>
        </w:tabs>
        <w:ind w:left="3600" w:hanging="360"/>
      </w:pPr>
      <w:rPr>
        <w:rFonts w:ascii="Arial" w:hAnsi="Arial" w:hint="default"/>
      </w:rPr>
    </w:lvl>
    <w:lvl w:ilvl="5" w:tplc="C4CEA0B4" w:tentative="1">
      <w:start w:val="1"/>
      <w:numFmt w:val="bullet"/>
      <w:lvlText w:val="•"/>
      <w:lvlJc w:val="left"/>
      <w:pPr>
        <w:tabs>
          <w:tab w:val="num" w:pos="4320"/>
        </w:tabs>
        <w:ind w:left="4320" w:hanging="360"/>
      </w:pPr>
      <w:rPr>
        <w:rFonts w:ascii="Arial" w:hAnsi="Arial" w:hint="default"/>
      </w:rPr>
    </w:lvl>
    <w:lvl w:ilvl="6" w:tplc="97784918" w:tentative="1">
      <w:start w:val="1"/>
      <w:numFmt w:val="bullet"/>
      <w:lvlText w:val="•"/>
      <w:lvlJc w:val="left"/>
      <w:pPr>
        <w:tabs>
          <w:tab w:val="num" w:pos="5040"/>
        </w:tabs>
        <w:ind w:left="5040" w:hanging="360"/>
      </w:pPr>
      <w:rPr>
        <w:rFonts w:ascii="Arial" w:hAnsi="Arial" w:hint="default"/>
      </w:rPr>
    </w:lvl>
    <w:lvl w:ilvl="7" w:tplc="7338905E" w:tentative="1">
      <w:start w:val="1"/>
      <w:numFmt w:val="bullet"/>
      <w:lvlText w:val="•"/>
      <w:lvlJc w:val="left"/>
      <w:pPr>
        <w:tabs>
          <w:tab w:val="num" w:pos="5760"/>
        </w:tabs>
        <w:ind w:left="5760" w:hanging="360"/>
      </w:pPr>
      <w:rPr>
        <w:rFonts w:ascii="Arial" w:hAnsi="Arial" w:hint="default"/>
      </w:rPr>
    </w:lvl>
    <w:lvl w:ilvl="8" w:tplc="FE9AEBE8" w:tentative="1">
      <w:start w:val="1"/>
      <w:numFmt w:val="bullet"/>
      <w:lvlText w:val="•"/>
      <w:lvlJc w:val="left"/>
      <w:pPr>
        <w:tabs>
          <w:tab w:val="num" w:pos="6480"/>
        </w:tabs>
        <w:ind w:left="6480" w:hanging="360"/>
      </w:pPr>
      <w:rPr>
        <w:rFonts w:ascii="Arial" w:hAnsi="Arial" w:hint="default"/>
      </w:rPr>
    </w:lvl>
  </w:abstractNum>
  <w:abstractNum w:abstractNumId="6">
    <w:nsid w:val="720C1884"/>
    <w:multiLevelType w:val="hybridMultilevel"/>
    <w:tmpl w:val="5B2C308A"/>
    <w:lvl w:ilvl="0" w:tplc="040C000B">
      <w:start w:val="1"/>
      <w:numFmt w:val="bullet"/>
      <w:lvlText w:val=""/>
      <w:lvlJc w:val="left"/>
      <w:pPr>
        <w:ind w:left="830" w:hanging="360"/>
      </w:pPr>
      <w:rPr>
        <w:rFonts w:ascii="Wingdings" w:hAnsi="Wingdings" w:hint="default"/>
      </w:rPr>
    </w:lvl>
    <w:lvl w:ilvl="1" w:tplc="040C0003" w:tentative="1">
      <w:start w:val="1"/>
      <w:numFmt w:val="bullet"/>
      <w:lvlText w:val="o"/>
      <w:lvlJc w:val="left"/>
      <w:pPr>
        <w:ind w:left="1550" w:hanging="360"/>
      </w:pPr>
      <w:rPr>
        <w:rFonts w:ascii="Courier New" w:hAnsi="Courier New" w:cs="Courier New" w:hint="default"/>
      </w:rPr>
    </w:lvl>
    <w:lvl w:ilvl="2" w:tplc="040C0005" w:tentative="1">
      <w:start w:val="1"/>
      <w:numFmt w:val="bullet"/>
      <w:lvlText w:val=""/>
      <w:lvlJc w:val="left"/>
      <w:pPr>
        <w:ind w:left="2270" w:hanging="360"/>
      </w:pPr>
      <w:rPr>
        <w:rFonts w:ascii="Wingdings" w:hAnsi="Wingdings" w:hint="default"/>
      </w:rPr>
    </w:lvl>
    <w:lvl w:ilvl="3" w:tplc="040C0001" w:tentative="1">
      <w:start w:val="1"/>
      <w:numFmt w:val="bullet"/>
      <w:lvlText w:val=""/>
      <w:lvlJc w:val="left"/>
      <w:pPr>
        <w:ind w:left="2990" w:hanging="360"/>
      </w:pPr>
      <w:rPr>
        <w:rFonts w:ascii="Symbol" w:hAnsi="Symbol" w:hint="default"/>
      </w:rPr>
    </w:lvl>
    <w:lvl w:ilvl="4" w:tplc="040C0003" w:tentative="1">
      <w:start w:val="1"/>
      <w:numFmt w:val="bullet"/>
      <w:lvlText w:val="o"/>
      <w:lvlJc w:val="left"/>
      <w:pPr>
        <w:ind w:left="3710" w:hanging="360"/>
      </w:pPr>
      <w:rPr>
        <w:rFonts w:ascii="Courier New" w:hAnsi="Courier New" w:cs="Courier New" w:hint="default"/>
      </w:rPr>
    </w:lvl>
    <w:lvl w:ilvl="5" w:tplc="040C0005" w:tentative="1">
      <w:start w:val="1"/>
      <w:numFmt w:val="bullet"/>
      <w:lvlText w:val=""/>
      <w:lvlJc w:val="left"/>
      <w:pPr>
        <w:ind w:left="4430" w:hanging="360"/>
      </w:pPr>
      <w:rPr>
        <w:rFonts w:ascii="Wingdings" w:hAnsi="Wingdings" w:hint="default"/>
      </w:rPr>
    </w:lvl>
    <w:lvl w:ilvl="6" w:tplc="040C0001" w:tentative="1">
      <w:start w:val="1"/>
      <w:numFmt w:val="bullet"/>
      <w:lvlText w:val=""/>
      <w:lvlJc w:val="left"/>
      <w:pPr>
        <w:ind w:left="5150" w:hanging="360"/>
      </w:pPr>
      <w:rPr>
        <w:rFonts w:ascii="Symbol" w:hAnsi="Symbol" w:hint="default"/>
      </w:rPr>
    </w:lvl>
    <w:lvl w:ilvl="7" w:tplc="040C0003" w:tentative="1">
      <w:start w:val="1"/>
      <w:numFmt w:val="bullet"/>
      <w:lvlText w:val="o"/>
      <w:lvlJc w:val="left"/>
      <w:pPr>
        <w:ind w:left="5870" w:hanging="360"/>
      </w:pPr>
      <w:rPr>
        <w:rFonts w:ascii="Courier New" w:hAnsi="Courier New" w:cs="Courier New" w:hint="default"/>
      </w:rPr>
    </w:lvl>
    <w:lvl w:ilvl="8" w:tplc="040C0005" w:tentative="1">
      <w:start w:val="1"/>
      <w:numFmt w:val="bullet"/>
      <w:lvlText w:val=""/>
      <w:lvlJc w:val="left"/>
      <w:pPr>
        <w:ind w:left="6590" w:hanging="360"/>
      </w:pPr>
      <w:rPr>
        <w:rFonts w:ascii="Wingdings" w:hAnsi="Wingdings" w:hint="default"/>
      </w:rPr>
    </w:lvl>
  </w:abstractNum>
  <w:abstractNum w:abstractNumId="7">
    <w:nsid w:val="7AA72F4F"/>
    <w:multiLevelType w:val="hybridMultilevel"/>
    <w:tmpl w:val="6AACD1B4"/>
    <w:lvl w:ilvl="0" w:tplc="6E10CE6A">
      <w:start w:val="1"/>
      <w:numFmt w:val="bullet"/>
      <w:lvlText w:val="•"/>
      <w:lvlJc w:val="left"/>
      <w:pPr>
        <w:tabs>
          <w:tab w:val="num" w:pos="720"/>
        </w:tabs>
        <w:ind w:left="720" w:hanging="360"/>
      </w:pPr>
      <w:rPr>
        <w:rFonts w:ascii="Arial" w:hAnsi="Arial" w:hint="default"/>
      </w:rPr>
    </w:lvl>
    <w:lvl w:ilvl="1" w:tplc="45A8CE08" w:tentative="1">
      <w:start w:val="1"/>
      <w:numFmt w:val="bullet"/>
      <w:lvlText w:val="•"/>
      <w:lvlJc w:val="left"/>
      <w:pPr>
        <w:tabs>
          <w:tab w:val="num" w:pos="1440"/>
        </w:tabs>
        <w:ind w:left="1440" w:hanging="360"/>
      </w:pPr>
      <w:rPr>
        <w:rFonts w:ascii="Arial" w:hAnsi="Arial" w:hint="default"/>
      </w:rPr>
    </w:lvl>
    <w:lvl w:ilvl="2" w:tplc="A2CA8C56" w:tentative="1">
      <w:start w:val="1"/>
      <w:numFmt w:val="bullet"/>
      <w:lvlText w:val="•"/>
      <w:lvlJc w:val="left"/>
      <w:pPr>
        <w:tabs>
          <w:tab w:val="num" w:pos="2160"/>
        </w:tabs>
        <w:ind w:left="2160" w:hanging="360"/>
      </w:pPr>
      <w:rPr>
        <w:rFonts w:ascii="Arial" w:hAnsi="Arial" w:hint="default"/>
      </w:rPr>
    </w:lvl>
    <w:lvl w:ilvl="3" w:tplc="65DC2B40" w:tentative="1">
      <w:start w:val="1"/>
      <w:numFmt w:val="bullet"/>
      <w:lvlText w:val="•"/>
      <w:lvlJc w:val="left"/>
      <w:pPr>
        <w:tabs>
          <w:tab w:val="num" w:pos="2880"/>
        </w:tabs>
        <w:ind w:left="2880" w:hanging="360"/>
      </w:pPr>
      <w:rPr>
        <w:rFonts w:ascii="Arial" w:hAnsi="Arial" w:hint="default"/>
      </w:rPr>
    </w:lvl>
    <w:lvl w:ilvl="4" w:tplc="883C017E" w:tentative="1">
      <w:start w:val="1"/>
      <w:numFmt w:val="bullet"/>
      <w:lvlText w:val="•"/>
      <w:lvlJc w:val="left"/>
      <w:pPr>
        <w:tabs>
          <w:tab w:val="num" w:pos="3600"/>
        </w:tabs>
        <w:ind w:left="3600" w:hanging="360"/>
      </w:pPr>
      <w:rPr>
        <w:rFonts w:ascii="Arial" w:hAnsi="Arial" w:hint="default"/>
      </w:rPr>
    </w:lvl>
    <w:lvl w:ilvl="5" w:tplc="88104DCC" w:tentative="1">
      <w:start w:val="1"/>
      <w:numFmt w:val="bullet"/>
      <w:lvlText w:val="•"/>
      <w:lvlJc w:val="left"/>
      <w:pPr>
        <w:tabs>
          <w:tab w:val="num" w:pos="4320"/>
        </w:tabs>
        <w:ind w:left="4320" w:hanging="360"/>
      </w:pPr>
      <w:rPr>
        <w:rFonts w:ascii="Arial" w:hAnsi="Arial" w:hint="default"/>
      </w:rPr>
    </w:lvl>
    <w:lvl w:ilvl="6" w:tplc="F38E1DDC" w:tentative="1">
      <w:start w:val="1"/>
      <w:numFmt w:val="bullet"/>
      <w:lvlText w:val="•"/>
      <w:lvlJc w:val="left"/>
      <w:pPr>
        <w:tabs>
          <w:tab w:val="num" w:pos="5040"/>
        </w:tabs>
        <w:ind w:left="5040" w:hanging="360"/>
      </w:pPr>
      <w:rPr>
        <w:rFonts w:ascii="Arial" w:hAnsi="Arial" w:hint="default"/>
      </w:rPr>
    </w:lvl>
    <w:lvl w:ilvl="7" w:tplc="EA44D806" w:tentative="1">
      <w:start w:val="1"/>
      <w:numFmt w:val="bullet"/>
      <w:lvlText w:val="•"/>
      <w:lvlJc w:val="left"/>
      <w:pPr>
        <w:tabs>
          <w:tab w:val="num" w:pos="5760"/>
        </w:tabs>
        <w:ind w:left="5760" w:hanging="360"/>
      </w:pPr>
      <w:rPr>
        <w:rFonts w:ascii="Arial" w:hAnsi="Arial" w:hint="default"/>
      </w:rPr>
    </w:lvl>
    <w:lvl w:ilvl="8" w:tplc="F8964BF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2"/>
  </w:num>
  <w:num w:numId="4">
    <w:abstractNumId w:val="7"/>
  </w:num>
  <w:num w:numId="5">
    <w:abstractNumId w:val="5"/>
  </w:num>
  <w:num w:numId="6">
    <w:abstractNumId w:val="4"/>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6490C"/>
    <w:rsid w:val="00036BB8"/>
    <w:rsid w:val="000716E3"/>
    <w:rsid w:val="00072B97"/>
    <w:rsid w:val="003310C3"/>
    <w:rsid w:val="003501EC"/>
    <w:rsid w:val="00364211"/>
    <w:rsid w:val="00364348"/>
    <w:rsid w:val="00423419"/>
    <w:rsid w:val="0047518D"/>
    <w:rsid w:val="005014BE"/>
    <w:rsid w:val="00677589"/>
    <w:rsid w:val="006F0CA9"/>
    <w:rsid w:val="007409F7"/>
    <w:rsid w:val="00784A22"/>
    <w:rsid w:val="007F1077"/>
    <w:rsid w:val="0085213F"/>
    <w:rsid w:val="0086490C"/>
    <w:rsid w:val="00867C99"/>
    <w:rsid w:val="00982C43"/>
    <w:rsid w:val="00A226EB"/>
    <w:rsid w:val="00AE3C17"/>
    <w:rsid w:val="00BF330C"/>
    <w:rsid w:val="00C97DCF"/>
    <w:rsid w:val="00D3425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CA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AE3C1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E3C17"/>
  </w:style>
  <w:style w:type="paragraph" w:styleId="Pieddepage">
    <w:name w:val="footer"/>
    <w:basedOn w:val="Normal"/>
    <w:link w:val="PieddepageCar"/>
    <w:uiPriority w:val="99"/>
    <w:semiHidden/>
    <w:unhideWhenUsed/>
    <w:rsid w:val="00AE3C1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E3C17"/>
  </w:style>
  <w:style w:type="paragraph" w:styleId="NormalWeb">
    <w:name w:val="Normal (Web)"/>
    <w:basedOn w:val="Normal"/>
    <w:uiPriority w:val="99"/>
    <w:unhideWhenUsed/>
    <w:rsid w:val="00AE3C1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C97DCF"/>
    <w:pPr>
      <w:ind w:left="720"/>
      <w:contextualSpacing/>
    </w:pPr>
  </w:style>
  <w:style w:type="table" w:styleId="Grilledutableau">
    <w:name w:val="Table Grid"/>
    <w:basedOn w:val="TableauNormal"/>
    <w:uiPriority w:val="59"/>
    <w:rsid w:val="005014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036B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6B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393255">
      <w:bodyDiv w:val="1"/>
      <w:marLeft w:val="0"/>
      <w:marRight w:val="0"/>
      <w:marTop w:val="0"/>
      <w:marBottom w:val="0"/>
      <w:divBdr>
        <w:top w:val="none" w:sz="0" w:space="0" w:color="auto"/>
        <w:left w:val="none" w:sz="0" w:space="0" w:color="auto"/>
        <w:bottom w:val="none" w:sz="0" w:space="0" w:color="auto"/>
        <w:right w:val="none" w:sz="0" w:space="0" w:color="auto"/>
      </w:divBdr>
      <w:divsChild>
        <w:div w:id="541865833">
          <w:marLeft w:val="547"/>
          <w:marRight w:val="0"/>
          <w:marTop w:val="154"/>
          <w:marBottom w:val="0"/>
          <w:divBdr>
            <w:top w:val="none" w:sz="0" w:space="0" w:color="auto"/>
            <w:left w:val="none" w:sz="0" w:space="0" w:color="auto"/>
            <w:bottom w:val="none" w:sz="0" w:space="0" w:color="auto"/>
            <w:right w:val="none" w:sz="0" w:space="0" w:color="auto"/>
          </w:divBdr>
        </w:div>
        <w:div w:id="1161509313">
          <w:marLeft w:val="547"/>
          <w:marRight w:val="0"/>
          <w:marTop w:val="154"/>
          <w:marBottom w:val="0"/>
          <w:divBdr>
            <w:top w:val="none" w:sz="0" w:space="0" w:color="auto"/>
            <w:left w:val="none" w:sz="0" w:space="0" w:color="auto"/>
            <w:bottom w:val="none" w:sz="0" w:space="0" w:color="auto"/>
            <w:right w:val="none" w:sz="0" w:space="0" w:color="auto"/>
          </w:divBdr>
        </w:div>
        <w:div w:id="1009141824">
          <w:marLeft w:val="547"/>
          <w:marRight w:val="0"/>
          <w:marTop w:val="154"/>
          <w:marBottom w:val="0"/>
          <w:divBdr>
            <w:top w:val="none" w:sz="0" w:space="0" w:color="auto"/>
            <w:left w:val="none" w:sz="0" w:space="0" w:color="auto"/>
            <w:bottom w:val="none" w:sz="0" w:space="0" w:color="auto"/>
            <w:right w:val="none" w:sz="0" w:space="0" w:color="auto"/>
          </w:divBdr>
        </w:div>
        <w:div w:id="1762407828">
          <w:marLeft w:val="547"/>
          <w:marRight w:val="0"/>
          <w:marTop w:val="154"/>
          <w:marBottom w:val="0"/>
          <w:divBdr>
            <w:top w:val="none" w:sz="0" w:space="0" w:color="auto"/>
            <w:left w:val="none" w:sz="0" w:space="0" w:color="auto"/>
            <w:bottom w:val="none" w:sz="0" w:space="0" w:color="auto"/>
            <w:right w:val="none" w:sz="0" w:space="0" w:color="auto"/>
          </w:divBdr>
        </w:div>
      </w:divsChild>
    </w:div>
    <w:div w:id="152576011">
      <w:bodyDiv w:val="1"/>
      <w:marLeft w:val="0"/>
      <w:marRight w:val="0"/>
      <w:marTop w:val="0"/>
      <w:marBottom w:val="0"/>
      <w:divBdr>
        <w:top w:val="none" w:sz="0" w:space="0" w:color="auto"/>
        <w:left w:val="none" w:sz="0" w:space="0" w:color="auto"/>
        <w:bottom w:val="none" w:sz="0" w:space="0" w:color="auto"/>
        <w:right w:val="none" w:sz="0" w:space="0" w:color="auto"/>
      </w:divBdr>
    </w:div>
    <w:div w:id="163478400">
      <w:bodyDiv w:val="1"/>
      <w:marLeft w:val="0"/>
      <w:marRight w:val="0"/>
      <w:marTop w:val="0"/>
      <w:marBottom w:val="0"/>
      <w:divBdr>
        <w:top w:val="none" w:sz="0" w:space="0" w:color="auto"/>
        <w:left w:val="none" w:sz="0" w:space="0" w:color="auto"/>
        <w:bottom w:val="none" w:sz="0" w:space="0" w:color="auto"/>
        <w:right w:val="none" w:sz="0" w:space="0" w:color="auto"/>
      </w:divBdr>
      <w:divsChild>
        <w:div w:id="1632436775">
          <w:marLeft w:val="547"/>
          <w:marRight w:val="0"/>
          <w:marTop w:val="154"/>
          <w:marBottom w:val="0"/>
          <w:divBdr>
            <w:top w:val="none" w:sz="0" w:space="0" w:color="auto"/>
            <w:left w:val="none" w:sz="0" w:space="0" w:color="auto"/>
            <w:bottom w:val="none" w:sz="0" w:space="0" w:color="auto"/>
            <w:right w:val="none" w:sz="0" w:space="0" w:color="auto"/>
          </w:divBdr>
        </w:div>
      </w:divsChild>
    </w:div>
    <w:div w:id="559245172">
      <w:bodyDiv w:val="1"/>
      <w:marLeft w:val="0"/>
      <w:marRight w:val="0"/>
      <w:marTop w:val="0"/>
      <w:marBottom w:val="0"/>
      <w:divBdr>
        <w:top w:val="none" w:sz="0" w:space="0" w:color="auto"/>
        <w:left w:val="none" w:sz="0" w:space="0" w:color="auto"/>
        <w:bottom w:val="none" w:sz="0" w:space="0" w:color="auto"/>
        <w:right w:val="none" w:sz="0" w:space="0" w:color="auto"/>
      </w:divBdr>
      <w:divsChild>
        <w:div w:id="32197429">
          <w:marLeft w:val="547"/>
          <w:marRight w:val="0"/>
          <w:marTop w:val="154"/>
          <w:marBottom w:val="0"/>
          <w:divBdr>
            <w:top w:val="none" w:sz="0" w:space="0" w:color="auto"/>
            <w:left w:val="none" w:sz="0" w:space="0" w:color="auto"/>
            <w:bottom w:val="none" w:sz="0" w:space="0" w:color="auto"/>
            <w:right w:val="none" w:sz="0" w:space="0" w:color="auto"/>
          </w:divBdr>
        </w:div>
        <w:div w:id="1539969197">
          <w:marLeft w:val="547"/>
          <w:marRight w:val="0"/>
          <w:marTop w:val="154"/>
          <w:marBottom w:val="0"/>
          <w:divBdr>
            <w:top w:val="none" w:sz="0" w:space="0" w:color="auto"/>
            <w:left w:val="none" w:sz="0" w:space="0" w:color="auto"/>
            <w:bottom w:val="none" w:sz="0" w:space="0" w:color="auto"/>
            <w:right w:val="none" w:sz="0" w:space="0" w:color="auto"/>
          </w:divBdr>
        </w:div>
        <w:div w:id="916018993">
          <w:marLeft w:val="547"/>
          <w:marRight w:val="0"/>
          <w:marTop w:val="154"/>
          <w:marBottom w:val="0"/>
          <w:divBdr>
            <w:top w:val="none" w:sz="0" w:space="0" w:color="auto"/>
            <w:left w:val="none" w:sz="0" w:space="0" w:color="auto"/>
            <w:bottom w:val="none" w:sz="0" w:space="0" w:color="auto"/>
            <w:right w:val="none" w:sz="0" w:space="0" w:color="auto"/>
          </w:divBdr>
        </w:div>
        <w:div w:id="256987415">
          <w:marLeft w:val="547"/>
          <w:marRight w:val="0"/>
          <w:marTop w:val="154"/>
          <w:marBottom w:val="0"/>
          <w:divBdr>
            <w:top w:val="none" w:sz="0" w:space="0" w:color="auto"/>
            <w:left w:val="none" w:sz="0" w:space="0" w:color="auto"/>
            <w:bottom w:val="none" w:sz="0" w:space="0" w:color="auto"/>
            <w:right w:val="none" w:sz="0" w:space="0" w:color="auto"/>
          </w:divBdr>
        </w:div>
        <w:div w:id="29887139">
          <w:marLeft w:val="547"/>
          <w:marRight w:val="0"/>
          <w:marTop w:val="154"/>
          <w:marBottom w:val="0"/>
          <w:divBdr>
            <w:top w:val="none" w:sz="0" w:space="0" w:color="auto"/>
            <w:left w:val="none" w:sz="0" w:space="0" w:color="auto"/>
            <w:bottom w:val="none" w:sz="0" w:space="0" w:color="auto"/>
            <w:right w:val="none" w:sz="0" w:space="0" w:color="auto"/>
          </w:divBdr>
        </w:div>
      </w:divsChild>
    </w:div>
    <w:div w:id="691492311">
      <w:bodyDiv w:val="1"/>
      <w:marLeft w:val="0"/>
      <w:marRight w:val="0"/>
      <w:marTop w:val="0"/>
      <w:marBottom w:val="0"/>
      <w:divBdr>
        <w:top w:val="none" w:sz="0" w:space="0" w:color="auto"/>
        <w:left w:val="none" w:sz="0" w:space="0" w:color="auto"/>
        <w:bottom w:val="none" w:sz="0" w:space="0" w:color="auto"/>
        <w:right w:val="none" w:sz="0" w:space="0" w:color="auto"/>
      </w:divBdr>
      <w:divsChild>
        <w:div w:id="1548640589">
          <w:marLeft w:val="547"/>
          <w:marRight w:val="0"/>
          <w:marTop w:val="154"/>
          <w:marBottom w:val="0"/>
          <w:divBdr>
            <w:top w:val="none" w:sz="0" w:space="0" w:color="auto"/>
            <w:left w:val="none" w:sz="0" w:space="0" w:color="auto"/>
            <w:bottom w:val="none" w:sz="0" w:space="0" w:color="auto"/>
            <w:right w:val="none" w:sz="0" w:space="0" w:color="auto"/>
          </w:divBdr>
        </w:div>
        <w:div w:id="2011636212">
          <w:marLeft w:val="547"/>
          <w:marRight w:val="0"/>
          <w:marTop w:val="154"/>
          <w:marBottom w:val="0"/>
          <w:divBdr>
            <w:top w:val="none" w:sz="0" w:space="0" w:color="auto"/>
            <w:left w:val="none" w:sz="0" w:space="0" w:color="auto"/>
            <w:bottom w:val="none" w:sz="0" w:space="0" w:color="auto"/>
            <w:right w:val="none" w:sz="0" w:space="0" w:color="auto"/>
          </w:divBdr>
        </w:div>
        <w:div w:id="276760501">
          <w:marLeft w:val="547"/>
          <w:marRight w:val="0"/>
          <w:marTop w:val="154"/>
          <w:marBottom w:val="0"/>
          <w:divBdr>
            <w:top w:val="none" w:sz="0" w:space="0" w:color="auto"/>
            <w:left w:val="none" w:sz="0" w:space="0" w:color="auto"/>
            <w:bottom w:val="none" w:sz="0" w:space="0" w:color="auto"/>
            <w:right w:val="none" w:sz="0" w:space="0" w:color="auto"/>
          </w:divBdr>
        </w:div>
      </w:divsChild>
    </w:div>
    <w:div w:id="1097747911">
      <w:bodyDiv w:val="1"/>
      <w:marLeft w:val="0"/>
      <w:marRight w:val="0"/>
      <w:marTop w:val="0"/>
      <w:marBottom w:val="0"/>
      <w:divBdr>
        <w:top w:val="none" w:sz="0" w:space="0" w:color="auto"/>
        <w:left w:val="none" w:sz="0" w:space="0" w:color="auto"/>
        <w:bottom w:val="none" w:sz="0" w:space="0" w:color="auto"/>
        <w:right w:val="none" w:sz="0" w:space="0" w:color="auto"/>
      </w:divBdr>
    </w:div>
    <w:div w:id="1442215679">
      <w:bodyDiv w:val="1"/>
      <w:marLeft w:val="0"/>
      <w:marRight w:val="0"/>
      <w:marTop w:val="0"/>
      <w:marBottom w:val="0"/>
      <w:divBdr>
        <w:top w:val="none" w:sz="0" w:space="0" w:color="auto"/>
        <w:left w:val="none" w:sz="0" w:space="0" w:color="auto"/>
        <w:bottom w:val="none" w:sz="0" w:space="0" w:color="auto"/>
        <w:right w:val="none" w:sz="0" w:space="0" w:color="auto"/>
      </w:divBdr>
      <w:divsChild>
        <w:div w:id="1005285012">
          <w:marLeft w:val="547"/>
          <w:marRight w:val="0"/>
          <w:marTop w:val="154"/>
          <w:marBottom w:val="0"/>
          <w:divBdr>
            <w:top w:val="none" w:sz="0" w:space="0" w:color="auto"/>
            <w:left w:val="none" w:sz="0" w:space="0" w:color="auto"/>
            <w:bottom w:val="none" w:sz="0" w:space="0" w:color="auto"/>
            <w:right w:val="none" w:sz="0" w:space="0" w:color="auto"/>
          </w:divBdr>
        </w:div>
        <w:div w:id="1031759296">
          <w:marLeft w:val="547"/>
          <w:marRight w:val="0"/>
          <w:marTop w:val="154"/>
          <w:marBottom w:val="0"/>
          <w:divBdr>
            <w:top w:val="none" w:sz="0" w:space="0" w:color="auto"/>
            <w:left w:val="none" w:sz="0" w:space="0" w:color="auto"/>
            <w:bottom w:val="none" w:sz="0" w:space="0" w:color="auto"/>
            <w:right w:val="none" w:sz="0" w:space="0" w:color="auto"/>
          </w:divBdr>
        </w:div>
        <w:div w:id="282424047">
          <w:marLeft w:val="547"/>
          <w:marRight w:val="0"/>
          <w:marTop w:val="154"/>
          <w:marBottom w:val="0"/>
          <w:divBdr>
            <w:top w:val="none" w:sz="0" w:space="0" w:color="auto"/>
            <w:left w:val="none" w:sz="0" w:space="0" w:color="auto"/>
            <w:bottom w:val="none" w:sz="0" w:space="0" w:color="auto"/>
            <w:right w:val="none" w:sz="0" w:space="0" w:color="auto"/>
          </w:divBdr>
        </w:div>
      </w:divsChild>
    </w:div>
    <w:div w:id="1629970794">
      <w:bodyDiv w:val="1"/>
      <w:marLeft w:val="0"/>
      <w:marRight w:val="0"/>
      <w:marTop w:val="0"/>
      <w:marBottom w:val="0"/>
      <w:divBdr>
        <w:top w:val="none" w:sz="0" w:space="0" w:color="auto"/>
        <w:left w:val="none" w:sz="0" w:space="0" w:color="auto"/>
        <w:bottom w:val="none" w:sz="0" w:space="0" w:color="auto"/>
        <w:right w:val="none" w:sz="0" w:space="0" w:color="auto"/>
      </w:divBdr>
      <w:divsChild>
        <w:div w:id="79763924">
          <w:marLeft w:val="547"/>
          <w:marRight w:val="0"/>
          <w:marTop w:val="154"/>
          <w:marBottom w:val="0"/>
          <w:divBdr>
            <w:top w:val="none" w:sz="0" w:space="0" w:color="auto"/>
            <w:left w:val="none" w:sz="0" w:space="0" w:color="auto"/>
            <w:bottom w:val="none" w:sz="0" w:space="0" w:color="auto"/>
            <w:right w:val="none" w:sz="0" w:space="0" w:color="auto"/>
          </w:divBdr>
        </w:div>
        <w:div w:id="1945847331">
          <w:marLeft w:val="547"/>
          <w:marRight w:val="0"/>
          <w:marTop w:val="154"/>
          <w:marBottom w:val="0"/>
          <w:divBdr>
            <w:top w:val="none" w:sz="0" w:space="0" w:color="auto"/>
            <w:left w:val="none" w:sz="0" w:space="0" w:color="auto"/>
            <w:bottom w:val="none" w:sz="0" w:space="0" w:color="auto"/>
            <w:right w:val="none" w:sz="0" w:space="0" w:color="auto"/>
          </w:divBdr>
        </w:div>
        <w:div w:id="1284189294">
          <w:marLeft w:val="547"/>
          <w:marRight w:val="0"/>
          <w:marTop w:val="154"/>
          <w:marBottom w:val="0"/>
          <w:divBdr>
            <w:top w:val="none" w:sz="0" w:space="0" w:color="auto"/>
            <w:left w:val="none" w:sz="0" w:space="0" w:color="auto"/>
            <w:bottom w:val="none" w:sz="0" w:space="0" w:color="auto"/>
            <w:right w:val="none" w:sz="0" w:space="0" w:color="auto"/>
          </w:divBdr>
        </w:div>
        <w:div w:id="152380078">
          <w:marLeft w:val="547"/>
          <w:marRight w:val="0"/>
          <w:marTop w:val="154"/>
          <w:marBottom w:val="0"/>
          <w:divBdr>
            <w:top w:val="none" w:sz="0" w:space="0" w:color="auto"/>
            <w:left w:val="none" w:sz="0" w:space="0" w:color="auto"/>
            <w:bottom w:val="none" w:sz="0" w:space="0" w:color="auto"/>
            <w:right w:val="none" w:sz="0" w:space="0" w:color="auto"/>
          </w:divBdr>
        </w:div>
        <w:div w:id="163207140">
          <w:marLeft w:val="547"/>
          <w:marRight w:val="0"/>
          <w:marTop w:val="154"/>
          <w:marBottom w:val="0"/>
          <w:divBdr>
            <w:top w:val="none" w:sz="0" w:space="0" w:color="auto"/>
            <w:left w:val="none" w:sz="0" w:space="0" w:color="auto"/>
            <w:bottom w:val="none" w:sz="0" w:space="0" w:color="auto"/>
            <w:right w:val="none" w:sz="0" w:space="0" w:color="auto"/>
          </w:divBdr>
        </w:div>
        <w:div w:id="1800800699">
          <w:marLeft w:val="547"/>
          <w:marRight w:val="0"/>
          <w:marTop w:val="154"/>
          <w:marBottom w:val="0"/>
          <w:divBdr>
            <w:top w:val="none" w:sz="0" w:space="0" w:color="auto"/>
            <w:left w:val="none" w:sz="0" w:space="0" w:color="auto"/>
            <w:bottom w:val="none" w:sz="0" w:space="0" w:color="auto"/>
            <w:right w:val="none" w:sz="0" w:space="0" w:color="auto"/>
          </w:divBdr>
        </w:div>
      </w:divsChild>
    </w:div>
    <w:div w:id="1705246889">
      <w:bodyDiv w:val="1"/>
      <w:marLeft w:val="0"/>
      <w:marRight w:val="0"/>
      <w:marTop w:val="0"/>
      <w:marBottom w:val="0"/>
      <w:divBdr>
        <w:top w:val="none" w:sz="0" w:space="0" w:color="auto"/>
        <w:left w:val="none" w:sz="0" w:space="0" w:color="auto"/>
        <w:bottom w:val="none" w:sz="0" w:space="0" w:color="auto"/>
        <w:right w:val="none" w:sz="0" w:space="0" w:color="auto"/>
      </w:divBdr>
    </w:div>
    <w:div w:id="2035883524">
      <w:bodyDiv w:val="1"/>
      <w:marLeft w:val="0"/>
      <w:marRight w:val="0"/>
      <w:marTop w:val="0"/>
      <w:marBottom w:val="0"/>
      <w:divBdr>
        <w:top w:val="none" w:sz="0" w:space="0" w:color="auto"/>
        <w:left w:val="none" w:sz="0" w:space="0" w:color="auto"/>
        <w:bottom w:val="none" w:sz="0" w:space="0" w:color="auto"/>
        <w:right w:val="none" w:sz="0" w:space="0" w:color="auto"/>
      </w:divBdr>
      <w:divsChild>
        <w:div w:id="197277966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3</Pages>
  <Words>585</Words>
  <Characters>3222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Win7Sis</dc:creator>
  <cp:lastModifiedBy>Win7Sis</cp:lastModifiedBy>
  <cp:revision>6</cp:revision>
  <dcterms:created xsi:type="dcterms:W3CDTF">2022-04-06T10:38:00Z</dcterms:created>
  <dcterms:modified xsi:type="dcterms:W3CDTF">2022-04-11T11:14:00Z</dcterms:modified>
</cp:coreProperties>
</file>