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i/>
          <w:iCs/>
        </w:rPr>
        <w:id w:val="1327865465"/>
        <w:docPartObj>
          <w:docPartGallery w:val="Cover Pages"/>
          <w:docPartUnique/>
        </w:docPartObj>
      </w:sdtPr>
      <w:sdtEndPr/>
      <w:sdtContent>
        <w:p w:rsidR="006C1FE3" w:rsidRPr="00EE2A2F" w:rsidRDefault="006C1FE3">
          <w:pPr>
            <w:rPr>
              <w:i/>
              <w:iCs/>
            </w:rPr>
          </w:pPr>
          <w:r w:rsidRPr="00EE2A2F">
            <w:rPr>
              <w:i/>
              <w:iCs/>
              <w:noProof/>
            </w:rPr>
            <mc:AlternateContent>
              <mc:Choice Requires="wps">
                <w:drawing>
                  <wp:anchor distT="0" distB="0" distL="114300" distR="114300" simplePos="0" relativeHeight="251661312" behindDoc="0" locked="0" layoutInCell="0" allowOverlap="1" wp14:anchorId="5C2DB795" wp14:editId="60E8BB40">
                    <wp:simplePos x="0" y="0"/>
                    <wp:positionH relativeFrom="page">
                      <wp:align>right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640080"/>
                    <wp:effectExtent l="0" t="0" r="0" b="7620"/>
                    <wp:wrapNone/>
                    <wp:docPr id="362" name="مستطيل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995160"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tl/>
                                  </w:rPr>
                                  <w:alias w:val="العنوان"/>
                                  <w:id w:val="1694961004"/>
                                  <w:dataBinding w:prefixMappings="xmlns:ns0='http://schemas.openxmlformats.org/package/2006/metadata/core-properties' xmlns:ns1='http://purl.org/dc/elements/1.1/'" w:xpath="/ns0:coreProperties[1]/ns1:title[1]" w:storeItemID="{6C3C8BC8-F283-45AE-878A-BAB7291924A1}"/>
                                  <w:text/>
                                </w:sdtPr>
                                <w:sdtEndPr/>
                                <w:sdtContent>
                                  <w:p w:rsidR="006C1FE3" w:rsidRDefault="006C1FE3" w:rsidP="006C1FE3">
                                    <w:pPr>
                                      <w:pStyle w:val="a3"/>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w:t>
                                    </w:r>
                                    <w:r>
                                      <w:rPr>
                                        <w:rFonts w:asciiTheme="majorHAnsi" w:eastAsiaTheme="majorEastAsia" w:hAnsiTheme="majorHAnsi" w:cstheme="majorBidi" w:hint="cs"/>
                                        <w:color w:val="FFFFFF" w:themeColor="background1"/>
                                        <w:sz w:val="72"/>
                                        <w:szCs w:val="72"/>
                                        <w:rtl/>
                                        <w:lang w:bidi="ar-JO"/>
                                      </w:rPr>
                                      <w:t xml:space="preserve">وعد بلفور المشؤوم </w:t>
                                    </w:r>
                                    <w:r>
                                      <w:rPr>
                                        <w:rFonts w:asciiTheme="majorHAnsi" w:eastAsiaTheme="majorEastAsia" w:hAnsiTheme="majorHAnsi" w:cstheme="majorBidi"/>
                                        <w:color w:val="FFFFFF" w:themeColor="background1"/>
                                        <w:sz w:val="72"/>
                                        <w:szCs w:val="72"/>
                                        <w:lang w:bidi="ar-JO"/>
                                      </w:rPr>
                                      <w:t>{</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مستطيل 16" o:spid="_x0000_s1026" style="position:absolute;margin-left:499.6pt;margin-top:0;width:550.8pt;height:50.4pt;flip:x;z-index:251661312;visibility:visible;mso-wrap-style:square;mso-width-percent:900;mso-height-percent:73;mso-top-percent:250;mso-wrap-distance-left:9pt;mso-wrap-distance-top:0;mso-wrap-distance-right:9pt;mso-wrap-distance-bottom:0;mso-position-horizontal:righ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tl/>
                            </w:rPr>
                            <w:alias w:val="العنوان"/>
                            <w:id w:val="1694961004"/>
                            <w:dataBinding w:prefixMappings="xmlns:ns0='http://schemas.openxmlformats.org/package/2006/metadata/core-properties' xmlns:ns1='http://purl.org/dc/elements/1.1/'" w:xpath="/ns0:coreProperties[1]/ns1:title[1]" w:storeItemID="{6C3C8BC8-F283-45AE-878A-BAB7291924A1}"/>
                            <w:text/>
                          </w:sdtPr>
                          <w:sdtEndPr/>
                          <w:sdtContent>
                            <w:p w:rsidR="006C1FE3" w:rsidRDefault="006C1FE3" w:rsidP="006C1FE3">
                              <w:pPr>
                                <w:pStyle w:val="a3"/>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w:t>
                              </w:r>
                              <w:r>
                                <w:rPr>
                                  <w:rFonts w:asciiTheme="majorHAnsi" w:eastAsiaTheme="majorEastAsia" w:hAnsiTheme="majorHAnsi" w:cstheme="majorBidi" w:hint="cs"/>
                                  <w:color w:val="FFFFFF" w:themeColor="background1"/>
                                  <w:sz w:val="72"/>
                                  <w:szCs w:val="72"/>
                                  <w:rtl/>
                                  <w:lang w:bidi="ar-JO"/>
                                </w:rPr>
                                <w:t xml:space="preserve">وعد بلفور المشؤوم </w:t>
                              </w:r>
                              <w:r>
                                <w:rPr>
                                  <w:rFonts w:asciiTheme="majorHAnsi" w:eastAsiaTheme="majorEastAsia" w:hAnsiTheme="majorHAnsi" w:cstheme="majorBidi"/>
                                  <w:color w:val="FFFFFF" w:themeColor="background1"/>
                                  <w:sz w:val="72"/>
                                  <w:szCs w:val="72"/>
                                  <w:lang w:bidi="ar-JO"/>
                                </w:rPr>
                                <w:t>{</w:t>
                              </w:r>
                            </w:p>
                          </w:sdtContent>
                        </w:sdt>
                      </w:txbxContent>
                    </v:textbox>
                    <w10:wrap anchorx="page" anchory="page"/>
                  </v:rect>
                </w:pict>
              </mc:Fallback>
            </mc:AlternateContent>
          </w:r>
          <w:r w:rsidRPr="00EE2A2F">
            <w:rPr>
              <w:i/>
              <w:iCs/>
              <w:noProof/>
            </w:rPr>
            <mc:AlternateContent>
              <mc:Choice Requires="wpg">
                <w:drawing>
                  <wp:anchor distT="0" distB="0" distL="114300" distR="114300" simplePos="0" relativeHeight="251659264" behindDoc="0" locked="0" layoutInCell="0" allowOverlap="1" wp14:anchorId="5B646435" wp14:editId="35653CEA">
                    <wp:simplePos x="0" y="0"/>
                    <wp:positionH relativeFrom="page">
                      <wp:align>left</wp:align>
                    </wp:positionH>
                    <wp:positionV relativeFrom="page">
                      <wp:align>top</wp:align>
                    </wp:positionV>
                    <wp:extent cx="3118485" cy="10058400"/>
                    <wp:effectExtent l="0" t="0" r="0" b="0"/>
                    <wp:wrapNone/>
                    <wp:docPr id="363" name="مجموعة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81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81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96"/>
                                      <w:szCs w:val="96"/>
                                      <w:rtl/>
                                    </w:rPr>
                                    <w:alias w:val="السنة"/>
                                    <w:id w:val="1465084429"/>
                                    <w:dataBinding w:prefixMappings="xmlns:ns0='http://schemas.microsoft.com/office/2006/coverPageProps'" w:xpath="/ns0:CoverPageProperties[1]/ns0:PublishDate[1]" w:storeItemID="{55AF091B-3C7A-41E3-B477-F2FDAA23CFDA}"/>
                                    <w:date>
                                      <w:dateFormat w:val="yyyy"/>
                                      <w:lid w:val="ar-SA"/>
                                      <w:storeMappedDataAs w:val="dateTime"/>
                                      <w:calendar w:val="hijri"/>
                                    </w:date>
                                  </w:sdtPr>
                                  <w:sdtEndPr/>
                                  <w:sdtContent>
                                    <w:p w:rsidR="006C1FE3" w:rsidRDefault="006C1FE3" w:rsidP="006C1FE3">
                                      <w:pPr>
                                        <w:pStyle w:val="a3"/>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hint="cs"/>
                                          <w:b/>
                                          <w:bCs/>
                                          <w:color w:val="FFFFFF" w:themeColor="background1"/>
                                          <w:sz w:val="96"/>
                                          <w:szCs w:val="96"/>
                                          <w:rtl/>
                                        </w:rPr>
                                        <w:t>‏</w:t>
                                      </w:r>
                                      <w:r>
                                        <w:rPr>
                                          <w:rFonts w:asciiTheme="majorHAnsi" w:eastAsiaTheme="majorEastAsia" w:hAnsiTheme="majorHAnsi" w:cstheme="majorBidi"/>
                                          <w:b/>
                                          <w:bCs/>
                                          <w:color w:val="FFFFFF" w:themeColor="background1"/>
                                          <w:sz w:val="96"/>
                                          <w:szCs w:val="96"/>
                                        </w:rPr>
                                        <w:t>1917</w:t>
                                      </w:r>
                                    </w:p>
                                  </w:sdtContent>
                                </w:sdt>
                              </w:txbxContent>
                            </wps:txbx>
                            <wps:bodyPr rot="0" vert="horz" wrap="square" lIns="182880" tIns="182880" rIns="36576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8100000" algn="ctr" rotWithShape="0">
                                        <a:srgbClr val="D8D8D8"/>
                                      </a:outerShdw>
                                    </a:effectLst>
                                  </a14:hiddenEffects>
                                </a:ext>
                              </a:extLst>
                            </wps:spPr>
                            <wps:txbx>
                              <w:txbxContent>
                                <w:sdt>
                                  <w:sdtPr>
                                    <w:rPr>
                                      <w:color w:val="FFFFFF" w:themeColor="background1"/>
                                      <w:rtl/>
                                    </w:rPr>
                                    <w:alias w:val="الكاتب"/>
                                    <w:id w:val="1430549050"/>
                                    <w:dataBinding w:prefixMappings="xmlns:ns0='http://schemas.openxmlformats.org/package/2006/metadata/core-properties' xmlns:ns1='http://purl.org/dc/elements/1.1/'" w:xpath="/ns0:coreProperties[1]/ns1:creator[1]" w:storeItemID="{6C3C8BC8-F283-45AE-878A-BAB7291924A1}"/>
                                    <w:text/>
                                  </w:sdtPr>
                                  <w:sdtEndPr/>
                                  <w:sdtContent>
                                    <w:p w:rsidR="006C1FE3" w:rsidRDefault="006C1FE3" w:rsidP="006C1FE3">
                                      <w:pPr>
                                        <w:pStyle w:val="a3"/>
                                        <w:spacing w:line="360" w:lineRule="auto"/>
                                        <w:rPr>
                                          <w:color w:val="FFFFFF" w:themeColor="background1"/>
                                        </w:rPr>
                                      </w:pPr>
                                      <w:r>
                                        <w:rPr>
                                          <w:rFonts w:hint="cs"/>
                                          <w:color w:val="FFFFFF" w:themeColor="background1"/>
                                          <w:rtl/>
                                        </w:rPr>
                                        <w:t xml:space="preserve">_ </w:t>
                                      </w:r>
                                      <w:r>
                                        <w:rPr>
                                          <w:rFonts w:hint="cs"/>
                                          <w:color w:val="FFFFFF" w:themeColor="background1"/>
                                          <w:rtl/>
                                          <w:lang w:bidi="ar-JO"/>
                                        </w:rPr>
                                        <w:t>مهند كيوان _</w:t>
                                      </w:r>
                                    </w:p>
                                  </w:sdtContent>
                                </w:sdt>
                                <w:p w:rsidR="006C1FE3" w:rsidRDefault="006C1FE3" w:rsidP="006C1FE3">
                                  <w:pPr>
                                    <w:pStyle w:val="a3"/>
                                    <w:spacing w:line="360" w:lineRule="auto"/>
                                    <w:rPr>
                                      <w:color w:val="FFFFFF" w:themeColor="background1"/>
                                    </w:rPr>
                                  </w:pPr>
                                  <w:r>
                                    <w:rPr>
                                      <w:rFonts w:hint="cs"/>
                                      <w:color w:val="FFFFFF" w:themeColor="background1"/>
                                      <w:rtl/>
                                    </w:rPr>
                                    <w:t>( الجبل الفلسطيني )</w:t>
                                  </w:r>
                                </w:p>
                                <w:sdt>
                                  <w:sdtPr>
                                    <w:rPr>
                                      <w:color w:val="FFFFFF" w:themeColor="background1"/>
                                      <w:rtl/>
                                    </w:rPr>
                                    <w:alias w:val="التاريخ"/>
                                    <w:id w:val="1608154836"/>
                                    <w:dataBinding w:prefixMappings="xmlns:ns0='http://schemas.microsoft.com/office/2006/coverPageProps'" w:xpath="/ns0:CoverPageProperties[1]/ns0:PublishDate[1]" w:storeItemID="{55AF091B-3C7A-41E3-B477-F2FDAA23CFDA}"/>
                                    <w:date>
                                      <w:dateFormat w:val="dd/MM/yyyy"/>
                                      <w:lid w:val="ar-SA"/>
                                      <w:storeMappedDataAs w:val="dateTime"/>
                                      <w:calendar w:val="hijri"/>
                                    </w:date>
                                  </w:sdtPr>
                                  <w:sdtEndPr/>
                                  <w:sdtContent>
                                    <w:p w:rsidR="006C1FE3" w:rsidRDefault="006C1FE3">
                                      <w:pPr>
                                        <w:pStyle w:val="a3"/>
                                        <w:spacing w:line="360" w:lineRule="auto"/>
                                        <w:rPr>
                                          <w:color w:val="FFFFFF" w:themeColor="background1"/>
                                        </w:rPr>
                                      </w:pPr>
                                      <w:r>
                                        <w:rPr>
                                          <w:rFonts w:hint="cs"/>
                                          <w:color w:val="FFFFFF" w:themeColor="background1"/>
                                          <w:rtl/>
                                        </w:rPr>
                                        <w:t>‏1917</w:t>
                                      </w:r>
                                    </w:p>
                                  </w:sdtContent>
                                </w:sdt>
                              </w:txbxContent>
                            </wps:txbx>
                            <wps:bodyPr rot="0" vert="horz" wrap="square" lIns="182880" tIns="182880" rIns="36576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مجموعة 14" o:spid="_x0000_s1027" style="position:absolute;margin-left:0;margin-top:0;width:245.55pt;height:11in;flip:x;z-index:251659264;mso-width-percent:400;mso-height-percent:1000;mso-position-horizontal:lef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" o:allowincell="f">
                    <v:group id="Group 36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VMMcA&#10;AADcAAAADwAAAGRycy9kb3ducmV2LnhtbESPT2vCQBTE7wW/w/IKXopuqhhCzEakIvQPHtRWPD6y&#10;r0kw+zZkV4399N2C0OMwM79hskVvGnGhztWWFTyPIxDEhdU1lwo+9+tRAsJ5ZI2NZVJwIweLfPCQ&#10;Yartlbd02flSBAi7FBVU3replK6oyKAb25Y4eN+2M+iD7EqpO7wGuGnkJIpiabDmsFBhSy8VFafd&#10;2Sgo3lfu52l12Gw+zFd83J+S6O2YKDV87JdzEJ56/x++t1+1gmk8g7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lTDHAAAA3AAAAA8AAAAAAAAAAAAAAAAAmAIAAGRy&#10;cy9kb3ducmV2LnhtbFBLBQYAAAAABAAEAPUAAACMAwAAAAA=&#10;" fillcolor="#9bbb59 [3206]" stroked="f" strokecolor="#d8d8d8"/>
                      <v:rect id="Rectangle 366"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pMi8UA&#10;AADcAAAADwAAAGRycy9kb3ducmV2LnhtbESPT2vCQBTE7wW/w/KE3uqmFkKJboItCj148R/i7ZF9&#10;JtHs2zS7deO37xaEHoeZ+Q0zLwbTihv1rrGs4HWSgCAurW64UrDfrV7eQTiPrLG1TAru5KDIR09z&#10;zLQNvKHb1lciQthlqKD2vsukdGVNBt3EdsTRO9veoI+yr6TuMUS4aeU0SVJpsOG4UGNHnzWV1+2P&#10;UdB9n8JxdQwXc1h/bMi7alhSUOp5PCxmIDwN/j/8aH9pBW9pCn9n4h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GkyLxQAAANwAAAAPAAAAAAAAAAAAAAAAAJgCAABkcnMv&#10;ZG93bnJldi54bWxQSwUGAAAAAAQABAD1AAAAigMAAAAA&#10;" fillcolor="#9bbb59 [3206]" stroked="f" strokecolor="white" strokeweight="1pt">
                        <v:fill r:id="rId7"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miScEA&#10;AADcAAAADwAAAGRycy9kb3ducmV2LnhtbESPQWsCMRSE7wX/Q3iCt5q1wqqrUUqL0Ktre38mz93g&#10;5mXdRF3/fSMIHoeZ+YZZbXrXiCt1wXpWMBlnIIi1N5YrBb/77fscRIjIBhvPpOBOATbrwdsKC+Nv&#10;vKNrGSuRIBwKVFDH2BZSBl2TwzD2LXHyjr5zGJPsKmk6vCW4a+RHluXSoeW0UGNLXzXpU3lxCi5U&#10;7mbnxbfX+cG2Wud/duEmSo2G/ecSRKQ+vsLP9o9RMM1n8DiTj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poknBAAAA3AAAAA8AAAAAAAAAAAAAAAAAmAIAAGRycy9kb3du&#10;cmV2LnhtbFBLBQYAAAAABAAEAPUAAACGAwAAAAA=&#10;" filled="f" stroked="f" strokecolor="white" strokeweight="1pt">
                      <v:fill opacity="52428f"/>
                      <v:shadow color="#d8d8d8" offset="-3pt,3pt"/>
                      <v:textbox inset="14.4pt,14.4pt,28.8pt,14.4pt">
                        <w:txbxContent>
                          <w:sdt>
                            <w:sdtPr>
                              <w:rPr>
                                <w:rFonts w:asciiTheme="majorHAnsi" w:eastAsiaTheme="majorEastAsia" w:hAnsiTheme="majorHAnsi" w:cstheme="majorBidi"/>
                                <w:b/>
                                <w:bCs/>
                                <w:color w:val="FFFFFF" w:themeColor="background1"/>
                                <w:sz w:val="96"/>
                                <w:szCs w:val="96"/>
                                <w:rtl/>
                              </w:rPr>
                              <w:alias w:val="السنة"/>
                              <w:id w:val="1465084429"/>
                              <w:dataBinding w:prefixMappings="xmlns:ns0='http://schemas.microsoft.com/office/2006/coverPageProps'" w:xpath="/ns0:CoverPageProperties[1]/ns0:PublishDate[1]" w:storeItemID="{55AF091B-3C7A-41E3-B477-F2FDAA23CFDA}"/>
                              <w:date>
                                <w:dateFormat w:val="yyyy"/>
                                <w:lid w:val="ar-SA"/>
                                <w:storeMappedDataAs w:val="dateTime"/>
                                <w:calendar w:val="hijri"/>
                              </w:date>
                            </w:sdtPr>
                            <w:sdtEndPr/>
                            <w:sdtContent>
                              <w:p w:rsidR="006C1FE3" w:rsidRDefault="006C1FE3" w:rsidP="006C1FE3">
                                <w:pPr>
                                  <w:pStyle w:val="a3"/>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hint="cs"/>
                                    <w:b/>
                                    <w:bCs/>
                                    <w:color w:val="FFFFFF" w:themeColor="background1"/>
                                    <w:sz w:val="96"/>
                                    <w:szCs w:val="96"/>
                                    <w:rtl/>
                                  </w:rPr>
                                  <w:t>‏</w:t>
                                </w:r>
                                <w:r>
                                  <w:rPr>
                                    <w:rFonts w:asciiTheme="majorHAnsi" w:eastAsiaTheme="majorEastAsia" w:hAnsiTheme="majorHAnsi" w:cstheme="majorBidi"/>
                                    <w:b/>
                                    <w:bCs/>
                                    <w:color w:val="FFFFFF" w:themeColor="background1"/>
                                    <w:sz w:val="96"/>
                                    <w:szCs w:val="96"/>
                                  </w:rPr>
                                  <w:t>1917</w:t>
                                </w:r>
                              </w:p>
                            </w:sdtContent>
                          </w:sdt>
                        </w:txbxContent>
                      </v:textbox>
                    </v:rect>
                    <v:rect id="Rectangle 9"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Y2O74A&#10;AADcAAAADwAAAGRycy9kb3ducmV2LnhtbERPTYvCMBC9C/sfwgjeNNWFunaNIsqCV6veZ5PZNthM&#10;uk3U+u/NQfD4eN/Lde8acaMuWM8KppMMBLH2xnKl4HT8GX+BCBHZYOOZFDwowHr1MVhiYfydD3Qr&#10;YyVSCIcCFdQxtoWUQdfkMEx8S5y4P985jAl2lTQd3lO4a+Qsy3Lp0HJqqLGlbU36Ul6dgiuVh/n/&#10;Yud1/mtbrfOzXbipUqNhv/kGEamPb/HLvTcKPvO0Np1JR0Cun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2Nju+AAAA3AAAAA8AAAAAAAAAAAAAAAAAmAIAAGRycy9kb3ducmV2&#10;LnhtbFBLBQYAAAAABAAEAPUAAACDAwAAAAA=&#10;" filled="f" stroked="f" strokecolor="white" strokeweight="1pt">
                      <v:fill opacity="52428f"/>
                      <v:shadow color="#d8d8d8" offset="-3pt,3pt"/>
                      <v:textbox inset="14.4pt,14.4pt,28.8pt,14.4pt">
                        <w:txbxContent>
                          <w:sdt>
                            <w:sdtPr>
                              <w:rPr>
                                <w:color w:val="FFFFFF" w:themeColor="background1"/>
                                <w:rtl/>
                              </w:rPr>
                              <w:alias w:val="الكاتب"/>
                              <w:id w:val="1430549050"/>
                              <w:dataBinding w:prefixMappings="xmlns:ns0='http://schemas.openxmlformats.org/package/2006/metadata/core-properties' xmlns:ns1='http://purl.org/dc/elements/1.1/'" w:xpath="/ns0:coreProperties[1]/ns1:creator[1]" w:storeItemID="{6C3C8BC8-F283-45AE-878A-BAB7291924A1}"/>
                              <w:text/>
                            </w:sdtPr>
                            <w:sdtEndPr/>
                            <w:sdtContent>
                              <w:p w:rsidR="006C1FE3" w:rsidRDefault="006C1FE3" w:rsidP="006C1FE3">
                                <w:pPr>
                                  <w:pStyle w:val="a3"/>
                                  <w:spacing w:line="360" w:lineRule="auto"/>
                                  <w:rPr>
                                    <w:color w:val="FFFFFF" w:themeColor="background1"/>
                                  </w:rPr>
                                </w:pPr>
                                <w:r>
                                  <w:rPr>
                                    <w:rFonts w:hint="cs"/>
                                    <w:color w:val="FFFFFF" w:themeColor="background1"/>
                                    <w:rtl/>
                                  </w:rPr>
                                  <w:t xml:space="preserve">_ </w:t>
                                </w:r>
                                <w:r>
                                  <w:rPr>
                                    <w:rFonts w:hint="cs"/>
                                    <w:color w:val="FFFFFF" w:themeColor="background1"/>
                                    <w:rtl/>
                                    <w:lang w:bidi="ar-JO"/>
                                  </w:rPr>
                                  <w:t>مهند كيوان _</w:t>
                                </w:r>
                              </w:p>
                            </w:sdtContent>
                          </w:sdt>
                          <w:p w:rsidR="006C1FE3" w:rsidRDefault="006C1FE3" w:rsidP="006C1FE3">
                            <w:pPr>
                              <w:pStyle w:val="a3"/>
                              <w:spacing w:line="360" w:lineRule="auto"/>
                              <w:rPr>
                                <w:color w:val="FFFFFF" w:themeColor="background1"/>
                              </w:rPr>
                            </w:pPr>
                            <w:r>
                              <w:rPr>
                                <w:rFonts w:hint="cs"/>
                                <w:color w:val="FFFFFF" w:themeColor="background1"/>
                                <w:rtl/>
                              </w:rPr>
                              <w:t>( الجبل الفلسطيني )</w:t>
                            </w:r>
                          </w:p>
                          <w:sdt>
                            <w:sdtPr>
                              <w:rPr>
                                <w:color w:val="FFFFFF" w:themeColor="background1"/>
                                <w:rtl/>
                              </w:rPr>
                              <w:alias w:val="التاريخ"/>
                              <w:id w:val="1608154836"/>
                              <w:dataBinding w:prefixMappings="xmlns:ns0='http://schemas.microsoft.com/office/2006/coverPageProps'" w:xpath="/ns0:CoverPageProperties[1]/ns0:PublishDate[1]" w:storeItemID="{55AF091B-3C7A-41E3-B477-F2FDAA23CFDA}"/>
                              <w:date>
                                <w:dateFormat w:val="dd/MM/yyyy"/>
                                <w:lid w:val="ar-SA"/>
                                <w:storeMappedDataAs w:val="dateTime"/>
                                <w:calendar w:val="hijri"/>
                              </w:date>
                            </w:sdtPr>
                            <w:sdtEndPr/>
                            <w:sdtContent>
                              <w:p w:rsidR="006C1FE3" w:rsidRDefault="006C1FE3">
                                <w:pPr>
                                  <w:pStyle w:val="a3"/>
                                  <w:spacing w:line="360" w:lineRule="auto"/>
                                  <w:rPr>
                                    <w:color w:val="FFFFFF" w:themeColor="background1"/>
                                  </w:rPr>
                                </w:pPr>
                                <w:r>
                                  <w:rPr>
                                    <w:rFonts w:hint="cs"/>
                                    <w:color w:val="FFFFFF" w:themeColor="background1"/>
                                    <w:rtl/>
                                  </w:rPr>
                                  <w:t>‏1917</w:t>
                                </w:r>
                              </w:p>
                            </w:sdtContent>
                          </w:sdt>
                        </w:txbxContent>
                      </v:textbox>
                    </v:rect>
                    <w10:wrap anchorx="page" anchory="page"/>
                  </v:group>
                </w:pict>
              </mc:Fallback>
            </mc:AlternateContent>
          </w:r>
        </w:p>
        <w:p w:rsidR="006C1FE3" w:rsidRPr="00EE2A2F" w:rsidRDefault="006C1FE3">
          <w:pPr>
            <w:rPr>
              <w:i/>
              <w:iCs/>
            </w:rPr>
          </w:pPr>
          <w:r w:rsidRPr="00EE2A2F">
            <w:rPr>
              <w:i/>
              <w:iCs/>
              <w:noProof/>
            </w:rPr>
            <w:drawing>
              <wp:anchor distT="0" distB="0" distL="114300" distR="114300" simplePos="0" relativeHeight="251660288" behindDoc="0" locked="0" layoutInCell="0" allowOverlap="1" wp14:anchorId="07DEB9EC" wp14:editId="068F4F35">
                <wp:simplePos x="0" y="0"/>
                <wp:positionH relativeFrom="page">
                  <wp:align>left</wp:align>
                </wp:positionH>
                <wp:positionV relativeFrom="page">
                  <wp:align>center</wp:align>
                </wp:positionV>
                <wp:extent cx="4948992" cy="3706967"/>
                <wp:effectExtent l="133350" t="0" r="290195" b="389255"/>
                <wp:wrapNone/>
                <wp:docPr id="36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8">
                          <a:extLst>
                            <a:ext uri="{28A0092B-C50C-407E-A947-70E740481C1C}">
                              <a14:useLocalDpi xmlns:a14="http://schemas.microsoft.com/office/drawing/2010/main" val="0"/>
                            </a:ext>
                          </a:extLst>
                        </a:blip>
                        <a:stretch>
                          <a:fillRect/>
                        </a:stretch>
                      </pic:blipFill>
                      <pic:spPr>
                        <a:xfrm>
                          <a:off x="0" y="0"/>
                          <a:ext cx="4948992" cy="3706967"/>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margin">
                  <wp14:pctWidth>0</wp14:pctWidth>
                </wp14:sizeRelH>
              </wp:anchor>
            </w:drawing>
          </w:r>
          <w:r w:rsidRPr="00EE2A2F">
            <w:rPr>
              <w:i/>
              <w:iCs/>
            </w:rPr>
            <w:br w:type="page"/>
          </w:r>
        </w:p>
      </w:sdtContent>
    </w:sdt>
    <w:p w:rsidR="00CA571A" w:rsidRPr="00EE2A2F" w:rsidRDefault="00CA571A" w:rsidP="00EE2A2F">
      <w:pPr>
        <w:jc w:val="center"/>
        <w:rPr>
          <w:b/>
          <w:bCs/>
          <w:i/>
          <w:iCs/>
          <w:sz w:val="36"/>
          <w:szCs w:val="36"/>
          <w:u w:val="single"/>
          <w:rtl/>
          <w:lang w:bidi="ar-JO"/>
        </w:rPr>
      </w:pPr>
      <w:r w:rsidRPr="00EE2A2F">
        <w:rPr>
          <w:rFonts w:hint="cs"/>
          <w:i/>
          <w:iCs/>
          <w:sz w:val="36"/>
          <w:szCs w:val="36"/>
          <w:rtl/>
          <w:lang w:bidi="ar-JO"/>
        </w:rPr>
        <w:lastRenderedPageBreak/>
        <w:t xml:space="preserve">ألّف هذا الكتاب مهند كيوان </w:t>
      </w:r>
      <w:r w:rsidR="00EE2A2F">
        <w:rPr>
          <w:rFonts w:hint="cs"/>
          <w:i/>
          <w:iCs/>
          <w:sz w:val="36"/>
          <w:szCs w:val="36"/>
          <w:rtl/>
          <w:lang w:bidi="ar-JO"/>
        </w:rPr>
        <w:t>لموقعه</w:t>
      </w:r>
      <w:r w:rsidRPr="00EE2A2F">
        <w:rPr>
          <w:rFonts w:hint="cs"/>
          <w:i/>
          <w:iCs/>
          <w:sz w:val="36"/>
          <w:szCs w:val="36"/>
          <w:rtl/>
          <w:lang w:bidi="ar-JO"/>
        </w:rPr>
        <w:t xml:space="preserve"> الالكتروني ولا يسمح بنسخه الا للحاجة الشخصية ولا يسمح بنشره عن طريق أي شخص غير الكاتب الا بإذن من ادارة </w:t>
      </w:r>
      <w:r w:rsidR="00536539" w:rsidRPr="00EE2A2F">
        <w:rPr>
          <w:i/>
          <w:iCs/>
          <w:sz w:val="36"/>
          <w:szCs w:val="36"/>
          <w:lang w:bidi="ar-JO"/>
        </w:rPr>
        <w:t xml:space="preserve"> </w:t>
      </w:r>
      <w:r w:rsidRPr="00EE2A2F">
        <w:rPr>
          <w:rFonts w:hint="cs"/>
          <w:i/>
          <w:iCs/>
          <w:sz w:val="36"/>
          <w:szCs w:val="36"/>
          <w:rtl/>
          <w:lang w:bidi="ar-JO"/>
        </w:rPr>
        <w:t xml:space="preserve"> </w:t>
      </w:r>
      <w:r w:rsidR="00536539" w:rsidRPr="00EE2A2F">
        <w:rPr>
          <w:i/>
          <w:iCs/>
          <w:sz w:val="36"/>
          <w:szCs w:val="36"/>
          <w:lang w:bidi="ar-JO"/>
        </w:rPr>
        <w:t xml:space="preserve">  </w:t>
      </w:r>
      <w:r w:rsidR="00536539" w:rsidRPr="00EE2A2F">
        <w:rPr>
          <w:b/>
          <w:bCs/>
          <w:i/>
          <w:iCs/>
          <w:sz w:val="36"/>
          <w:szCs w:val="36"/>
          <w:u w:val="single"/>
          <w:lang w:bidi="ar-JO"/>
        </w:rPr>
        <w:t xml:space="preserve">mountpalestine.wordpress.com  </w:t>
      </w:r>
      <w:r w:rsidR="00EE2A2F" w:rsidRPr="00EE2A2F">
        <w:rPr>
          <w:rFonts w:hint="cs"/>
          <w:i/>
          <w:iCs/>
          <w:sz w:val="36"/>
          <w:szCs w:val="36"/>
          <w:rtl/>
          <w:lang w:bidi="ar-JO"/>
        </w:rPr>
        <w:t xml:space="preserve">موقع الجبل الفلسطيني : </w:t>
      </w:r>
    </w:p>
    <w:p w:rsidR="00CA571A" w:rsidRPr="00EE2A2F" w:rsidRDefault="00536539" w:rsidP="00EE2A2F">
      <w:pPr>
        <w:jc w:val="center"/>
        <w:rPr>
          <w:i/>
          <w:iCs/>
          <w:sz w:val="36"/>
          <w:szCs w:val="36"/>
          <w:lang w:bidi="ar-JO"/>
        </w:rPr>
      </w:pPr>
      <w:r w:rsidRPr="00EE2A2F">
        <w:rPr>
          <w:rStyle w:val="Char1"/>
          <w:lang w:bidi="ar-JO"/>
        </w:rPr>
        <w:t>mountpalestin@gmail.com</w:t>
      </w:r>
      <w:r w:rsidRPr="00EE2A2F">
        <w:rPr>
          <w:rFonts w:hint="cs"/>
          <w:sz w:val="36"/>
          <w:szCs w:val="36"/>
          <w:rtl/>
          <w:lang w:bidi="ar-JO"/>
        </w:rPr>
        <w:t xml:space="preserve"> </w:t>
      </w:r>
      <w:r w:rsidRPr="00EE2A2F">
        <w:rPr>
          <w:rFonts w:hint="cs"/>
          <w:i/>
          <w:iCs/>
          <w:sz w:val="36"/>
          <w:szCs w:val="36"/>
          <w:rtl/>
          <w:lang w:bidi="ar-JO"/>
        </w:rPr>
        <w:t>للتواصل</w:t>
      </w:r>
      <w:r w:rsidR="00EE2A2F" w:rsidRPr="00EE2A2F">
        <w:rPr>
          <w:rFonts w:hint="cs"/>
          <w:i/>
          <w:iCs/>
          <w:sz w:val="36"/>
          <w:szCs w:val="36"/>
          <w:rtl/>
          <w:lang w:bidi="ar-JO"/>
        </w:rPr>
        <w:t xml:space="preserve"> </w:t>
      </w:r>
      <w:r w:rsidRPr="00EE2A2F">
        <w:rPr>
          <w:rFonts w:hint="cs"/>
          <w:i/>
          <w:iCs/>
          <w:sz w:val="36"/>
          <w:szCs w:val="36"/>
          <w:rtl/>
          <w:lang w:bidi="ar-JO"/>
        </w:rPr>
        <w:t xml:space="preserve"> :</w:t>
      </w:r>
      <w:r w:rsidR="00EE2A2F" w:rsidRPr="00EE2A2F">
        <w:rPr>
          <w:rFonts w:hint="cs"/>
          <w:i/>
          <w:iCs/>
          <w:sz w:val="36"/>
          <w:szCs w:val="36"/>
          <w:rtl/>
          <w:lang w:bidi="ar-JO"/>
        </w:rPr>
        <w:t xml:space="preserve"> </w:t>
      </w:r>
      <w:r w:rsidRPr="00EE2A2F">
        <w:rPr>
          <w:rFonts w:hint="cs"/>
          <w:i/>
          <w:iCs/>
          <w:sz w:val="36"/>
          <w:szCs w:val="36"/>
          <w:rtl/>
          <w:lang w:bidi="ar-JO"/>
        </w:rPr>
        <w:t xml:space="preserve"> </w:t>
      </w:r>
    </w:p>
    <w:p w:rsidR="00CA571A" w:rsidRDefault="00CA571A">
      <w:pPr>
        <w:rPr>
          <w:sz w:val="48"/>
          <w:szCs w:val="48"/>
          <w:rtl/>
        </w:rPr>
      </w:pPr>
    </w:p>
    <w:p w:rsidR="00CA571A" w:rsidRDefault="00CA571A" w:rsidP="00CA571A"/>
    <w:p w:rsidR="00ED2166" w:rsidRDefault="00CA571A" w:rsidP="00CA571A">
      <w:pPr>
        <w:jc w:val="center"/>
        <w:rPr>
          <w:sz w:val="48"/>
          <w:szCs w:val="48"/>
          <w:rtl/>
        </w:rPr>
      </w:pPr>
      <w:r w:rsidRPr="006C1FE3">
        <w:rPr>
          <w:rFonts w:hint="cs"/>
          <w:sz w:val="48"/>
          <w:szCs w:val="48"/>
          <w:rtl/>
        </w:rPr>
        <w:t>مقدمة</w:t>
      </w:r>
    </w:p>
    <w:p w:rsidR="006C1FE3" w:rsidRDefault="006C1FE3" w:rsidP="006C1FE3">
      <w:pPr>
        <w:jc w:val="center"/>
        <w:rPr>
          <w:sz w:val="36"/>
          <w:szCs w:val="36"/>
          <w:rtl/>
        </w:rPr>
      </w:pPr>
      <w:r>
        <w:rPr>
          <w:rFonts w:hint="cs"/>
          <w:sz w:val="36"/>
          <w:szCs w:val="36"/>
          <w:rtl/>
        </w:rPr>
        <w:t>بسمـ اللــه الرحمــن الرحـــيم</w:t>
      </w:r>
    </w:p>
    <w:p w:rsidR="009F75CE" w:rsidRDefault="006C1FE3" w:rsidP="009F75CE">
      <w:pPr>
        <w:jc w:val="center"/>
        <w:rPr>
          <w:sz w:val="40"/>
          <w:szCs w:val="40"/>
          <w:rtl/>
        </w:rPr>
      </w:pPr>
      <w:r>
        <w:rPr>
          <w:rFonts w:hint="cs"/>
          <w:sz w:val="36"/>
          <w:szCs w:val="36"/>
          <w:rtl/>
        </w:rPr>
        <w:t xml:space="preserve">والصلاة والسلام على سيد الخلق و أشرف المرسلين وبعد أبدأ كتابي باسم الله وعلى بركته سبحانه أشير باسمي و باسم كل عربي وكل مسلم بقضيةٍ متهاونٍ بها ألا وهي </w:t>
      </w:r>
      <w:r w:rsidRPr="006C1FE3">
        <w:rPr>
          <w:rFonts w:hint="cs"/>
          <w:sz w:val="40"/>
          <w:szCs w:val="40"/>
          <w:u w:val="single"/>
          <w:rtl/>
        </w:rPr>
        <w:t>فلسطين</w:t>
      </w:r>
      <w:r>
        <w:rPr>
          <w:rFonts w:hint="cs"/>
          <w:sz w:val="40"/>
          <w:szCs w:val="40"/>
          <w:rtl/>
        </w:rPr>
        <w:t xml:space="preserve"> هذه القضية الغير قابلة للتهاون ولكن للأسف</w:t>
      </w:r>
      <w:r w:rsidR="009F75CE">
        <w:rPr>
          <w:rFonts w:hint="cs"/>
          <w:sz w:val="40"/>
          <w:szCs w:val="40"/>
          <w:rtl/>
        </w:rPr>
        <w:t xml:space="preserve"> كان هناك</w:t>
      </w:r>
      <w:r>
        <w:rPr>
          <w:rFonts w:hint="cs"/>
          <w:sz w:val="40"/>
          <w:szCs w:val="40"/>
          <w:rtl/>
        </w:rPr>
        <w:t xml:space="preserve"> تخاذل المسلمون وتخاذل العرب </w:t>
      </w:r>
      <w:r w:rsidR="009F75CE">
        <w:rPr>
          <w:rFonts w:hint="cs"/>
          <w:sz w:val="40"/>
          <w:szCs w:val="40"/>
          <w:rtl/>
        </w:rPr>
        <w:t>لم يعد المسلمون والعرب كما كانو</w:t>
      </w:r>
      <w:r w:rsidR="009F75CE">
        <w:rPr>
          <w:rFonts w:hint="eastAsia"/>
          <w:sz w:val="40"/>
          <w:szCs w:val="40"/>
          <w:rtl/>
        </w:rPr>
        <w:t>ا</w:t>
      </w:r>
      <w:r w:rsidR="009F75CE">
        <w:rPr>
          <w:rFonts w:hint="cs"/>
          <w:sz w:val="40"/>
          <w:szCs w:val="40"/>
          <w:rtl/>
        </w:rPr>
        <w:t xml:space="preserve"> ليس هنالك من يتكلم ليس هنالك من يدافع عن الحق المسلوب الأرض المباركة التي تعرضت لأشد العذاب منذ الأزل و للأن فلسطين تتعذب و تنادي بصوت </w:t>
      </w:r>
      <w:r w:rsidR="009F75CE" w:rsidRPr="009F75CE">
        <w:rPr>
          <w:rFonts w:hint="cs"/>
          <w:sz w:val="40"/>
          <w:szCs w:val="40"/>
          <w:rtl/>
        </w:rPr>
        <w:t>عالٍ (أين صلاح الدين ) أليس في هذه الأمة من يحررني كصلاح الدين</w:t>
      </w:r>
    </w:p>
    <w:p w:rsidR="008B26E8" w:rsidRDefault="009F75CE" w:rsidP="008B26E8">
      <w:pPr>
        <w:jc w:val="center"/>
        <w:rPr>
          <w:rFonts w:cs="Arial"/>
          <w:sz w:val="40"/>
          <w:szCs w:val="40"/>
          <w:rtl/>
        </w:rPr>
      </w:pPr>
      <w:r>
        <w:rPr>
          <w:rFonts w:hint="cs"/>
          <w:sz w:val="40"/>
          <w:szCs w:val="40"/>
          <w:rtl/>
        </w:rPr>
        <w:t>أين أم</w:t>
      </w:r>
      <w:r w:rsidR="008B26E8">
        <w:rPr>
          <w:rFonts w:hint="cs"/>
          <w:sz w:val="40"/>
          <w:szCs w:val="40"/>
          <w:rtl/>
        </w:rPr>
        <w:t>ّ</w:t>
      </w:r>
      <w:r>
        <w:rPr>
          <w:rFonts w:hint="cs"/>
          <w:sz w:val="40"/>
          <w:szCs w:val="40"/>
          <w:rtl/>
        </w:rPr>
        <w:t>ة محم</w:t>
      </w:r>
      <w:r w:rsidR="008B26E8">
        <w:rPr>
          <w:rFonts w:hint="cs"/>
          <w:sz w:val="40"/>
          <w:szCs w:val="40"/>
          <w:rtl/>
        </w:rPr>
        <w:t xml:space="preserve">د </w:t>
      </w:r>
      <w:r w:rsidR="008B26E8" w:rsidRPr="008B26E8">
        <w:rPr>
          <w:rFonts w:cs="Arial" w:hint="cs"/>
          <w:sz w:val="40"/>
          <w:szCs w:val="40"/>
          <w:rtl/>
        </w:rPr>
        <w:t>ﷺ</w:t>
      </w:r>
      <w:r w:rsidR="008B26E8">
        <w:rPr>
          <w:rFonts w:cs="Arial" w:hint="cs"/>
          <w:sz w:val="40"/>
          <w:szCs w:val="40"/>
          <w:rtl/>
        </w:rPr>
        <w:t xml:space="preserve"> ، نتكلم في هذا الكتاب عن قصاصة الورق التي حولت فلسطين من أرضٍ مباركة الى جحيم مستمر وهو *وعد بلفور المشؤوم*</w:t>
      </w:r>
    </w:p>
    <w:p w:rsidR="009F75CE" w:rsidRPr="00094158" w:rsidRDefault="008B26E8" w:rsidP="008B26E8">
      <w:pPr>
        <w:jc w:val="center"/>
        <w:rPr>
          <w:rFonts w:cs="Arial"/>
          <w:color w:val="548DD4" w:themeColor="text2" w:themeTint="99"/>
          <w:sz w:val="40"/>
          <w:szCs w:val="40"/>
          <w:rtl/>
        </w:rPr>
      </w:pPr>
      <w:r w:rsidRPr="00094158">
        <w:rPr>
          <w:rFonts w:cs="Arial" w:hint="cs"/>
          <w:color w:val="548DD4" w:themeColor="text2" w:themeTint="99"/>
          <w:sz w:val="40"/>
          <w:szCs w:val="40"/>
          <w:rtl/>
        </w:rPr>
        <w:t>#وعد من لا يملك لمن لا يستحق .</w:t>
      </w:r>
      <w:bookmarkStart w:id="0" w:name="_GoBack"/>
      <w:bookmarkEnd w:id="0"/>
    </w:p>
    <w:p w:rsidR="008B26E8" w:rsidRDefault="008B26E8" w:rsidP="008B26E8">
      <w:pPr>
        <w:jc w:val="center"/>
        <w:rPr>
          <w:rFonts w:cs="Arial"/>
          <w:sz w:val="40"/>
          <w:szCs w:val="40"/>
          <w:rtl/>
        </w:rPr>
      </w:pPr>
    </w:p>
    <w:p w:rsidR="008B26E8" w:rsidRDefault="008B26E8" w:rsidP="008B26E8">
      <w:pPr>
        <w:jc w:val="center"/>
        <w:rPr>
          <w:rFonts w:cs="Arial"/>
          <w:sz w:val="40"/>
          <w:szCs w:val="40"/>
          <w:rtl/>
        </w:rPr>
      </w:pPr>
    </w:p>
    <w:p w:rsidR="008B26E8" w:rsidRDefault="008B26E8" w:rsidP="008B26E8">
      <w:pPr>
        <w:jc w:val="center"/>
        <w:rPr>
          <w:rFonts w:cs="Arial"/>
          <w:sz w:val="40"/>
          <w:szCs w:val="40"/>
          <w:rtl/>
        </w:rPr>
      </w:pPr>
    </w:p>
    <w:p w:rsidR="008B26E8" w:rsidRDefault="008B26E8" w:rsidP="008B26E8">
      <w:pPr>
        <w:jc w:val="center"/>
        <w:rPr>
          <w:rFonts w:cs="Arial"/>
          <w:sz w:val="40"/>
          <w:szCs w:val="40"/>
          <w:rtl/>
        </w:rPr>
      </w:pPr>
    </w:p>
    <w:p w:rsidR="008B26E8" w:rsidRDefault="008B26E8" w:rsidP="008B26E8">
      <w:pPr>
        <w:jc w:val="center"/>
        <w:rPr>
          <w:rFonts w:cs="Arial"/>
          <w:sz w:val="40"/>
          <w:szCs w:val="40"/>
          <w:rtl/>
        </w:rPr>
      </w:pPr>
    </w:p>
    <w:p w:rsidR="008B26E8" w:rsidRPr="00AF501D" w:rsidRDefault="008B26E8" w:rsidP="008B26E8">
      <w:pPr>
        <w:jc w:val="center"/>
        <w:rPr>
          <w:rFonts w:cs="Arial"/>
          <w:sz w:val="36"/>
          <w:szCs w:val="36"/>
          <w:rtl/>
        </w:rPr>
      </w:pPr>
    </w:p>
    <w:p w:rsidR="008B26E8" w:rsidRPr="00AF501D" w:rsidRDefault="008B26E8" w:rsidP="008B26E8">
      <w:pPr>
        <w:jc w:val="center"/>
        <w:rPr>
          <w:rFonts w:cs="Arial"/>
          <w:sz w:val="36"/>
          <w:szCs w:val="36"/>
          <w:rtl/>
        </w:rPr>
      </w:pPr>
    </w:p>
    <w:p w:rsidR="008B26E8" w:rsidRPr="00AF501D" w:rsidRDefault="008B26E8" w:rsidP="008B26E8">
      <w:pPr>
        <w:jc w:val="center"/>
        <w:rPr>
          <w:sz w:val="32"/>
          <w:szCs w:val="32"/>
        </w:rPr>
      </w:pPr>
      <w:r w:rsidRPr="00AF501D">
        <w:rPr>
          <w:rFonts w:cs="Arial"/>
          <w:sz w:val="36"/>
          <w:szCs w:val="36"/>
          <w:rtl/>
        </w:rPr>
        <w:t>الوعد الذي حول حياة الفلسطينيين إلى جحيم</w:t>
      </w:r>
    </w:p>
    <w:p w:rsidR="008B26E8" w:rsidRPr="00AF501D" w:rsidRDefault="008B26E8" w:rsidP="008B26E8">
      <w:pPr>
        <w:jc w:val="center"/>
        <w:rPr>
          <w:sz w:val="32"/>
          <w:szCs w:val="32"/>
        </w:rPr>
      </w:pPr>
      <w:r w:rsidRPr="00AF501D">
        <w:rPr>
          <w:rFonts w:cs="Arial"/>
          <w:sz w:val="32"/>
          <w:szCs w:val="32"/>
          <w:rtl/>
        </w:rPr>
        <w:t>في نهاي</w:t>
      </w:r>
      <w:r w:rsidRPr="00AF501D">
        <w:rPr>
          <w:rFonts w:cs="Arial" w:hint="cs"/>
          <w:sz w:val="32"/>
          <w:szCs w:val="32"/>
          <w:rtl/>
        </w:rPr>
        <w:t>ة</w:t>
      </w:r>
      <w:r w:rsidRPr="00AF501D">
        <w:rPr>
          <w:rFonts w:cs="Arial"/>
          <w:sz w:val="32"/>
          <w:szCs w:val="32"/>
          <w:rtl/>
        </w:rPr>
        <w:t xml:space="preserve"> الحرب العالمية الثانية التي عززت النزاع في النفوذ السياسي و العسك</w:t>
      </w:r>
      <w:r w:rsidRPr="00AF501D">
        <w:rPr>
          <w:rFonts w:cs="Arial" w:hint="cs"/>
          <w:sz w:val="32"/>
          <w:szCs w:val="32"/>
          <w:rtl/>
        </w:rPr>
        <w:t>ر</w:t>
      </w:r>
      <w:r w:rsidRPr="00AF501D">
        <w:rPr>
          <w:rFonts w:cs="Arial"/>
          <w:sz w:val="32"/>
          <w:szCs w:val="32"/>
          <w:rtl/>
        </w:rPr>
        <w:t>ي على نطاق عالمي و قبل الحرب الباردة</w:t>
      </w:r>
    </w:p>
    <w:p w:rsidR="008B26E8" w:rsidRPr="00AF501D" w:rsidRDefault="008B26E8" w:rsidP="008B26E8">
      <w:pPr>
        <w:jc w:val="center"/>
        <w:rPr>
          <w:sz w:val="32"/>
          <w:szCs w:val="32"/>
        </w:rPr>
      </w:pPr>
      <w:r w:rsidRPr="00AF501D">
        <w:rPr>
          <w:rFonts w:cs="Arial"/>
          <w:sz w:val="32"/>
          <w:szCs w:val="32"/>
          <w:rtl/>
        </w:rPr>
        <w:t>التي جعلت في نهايتها الولايات المتحدة الأمريكية سائدة على</w:t>
      </w:r>
    </w:p>
    <w:p w:rsidR="008B26E8" w:rsidRPr="00AF501D" w:rsidRDefault="008B26E8" w:rsidP="008B26E8">
      <w:pPr>
        <w:jc w:val="center"/>
        <w:rPr>
          <w:sz w:val="32"/>
          <w:szCs w:val="32"/>
        </w:rPr>
      </w:pPr>
      <w:r w:rsidRPr="00AF501D">
        <w:rPr>
          <w:rFonts w:cs="Arial"/>
          <w:sz w:val="32"/>
          <w:szCs w:val="32"/>
          <w:rtl/>
        </w:rPr>
        <w:t>القرار العالمي، و كانت فرنسا و إنجلترا تشترك في التخطيط لسياسات العالم كله وبعد التخلص من الامبراطورية العثمانية</w:t>
      </w:r>
    </w:p>
    <w:p w:rsidR="008B26E8" w:rsidRPr="00AF501D" w:rsidRDefault="008B26E8" w:rsidP="008B26E8">
      <w:pPr>
        <w:jc w:val="center"/>
        <w:rPr>
          <w:sz w:val="32"/>
          <w:szCs w:val="32"/>
          <w:rtl/>
          <w:lang w:bidi="ar-JO"/>
        </w:rPr>
      </w:pPr>
      <w:r w:rsidRPr="00AF501D">
        <w:rPr>
          <w:rFonts w:cs="Arial"/>
          <w:sz w:val="32"/>
          <w:szCs w:val="32"/>
          <w:rtl/>
        </w:rPr>
        <w:t>و الألمانية في الحرب العالمية الأولى و كان للشرق الأوسط الحصة من تآمر تلك الدول ، وكان وعد بلفور احد الأجزاء المظلمة في تلك الفترة، و من أكبر القرارات تأثيرًا على فلسطي</w:t>
      </w:r>
      <w:r w:rsidRPr="00AF501D">
        <w:rPr>
          <w:rFonts w:cs="Arial" w:hint="cs"/>
          <w:sz w:val="32"/>
          <w:szCs w:val="32"/>
          <w:rtl/>
        </w:rPr>
        <w:t>ن</w:t>
      </w:r>
    </w:p>
    <w:p w:rsidR="008B26E8" w:rsidRPr="00AF501D" w:rsidRDefault="008B26E8" w:rsidP="008B26E8">
      <w:pPr>
        <w:jc w:val="center"/>
        <w:rPr>
          <w:sz w:val="32"/>
          <w:szCs w:val="32"/>
        </w:rPr>
      </w:pPr>
      <w:r w:rsidRPr="00AF501D">
        <w:rPr>
          <w:rFonts w:cs="Arial"/>
          <w:sz w:val="32"/>
          <w:szCs w:val="32"/>
          <w:rtl/>
        </w:rPr>
        <w:t>و كانت بلاد الشام بلد واحدة حتى الحرب العالمية الأولى</w:t>
      </w:r>
      <w:r w:rsidRPr="00AF501D">
        <w:rPr>
          <w:rFonts w:cs="Arial" w:hint="cs"/>
          <w:sz w:val="32"/>
          <w:szCs w:val="32"/>
          <w:rtl/>
        </w:rPr>
        <w:t xml:space="preserve"> :</w:t>
      </w:r>
      <w:r w:rsidRPr="00AF501D">
        <w:rPr>
          <w:sz w:val="32"/>
          <w:szCs w:val="32"/>
        </w:rPr>
        <w:t xml:space="preserve"> </w:t>
      </w:r>
    </w:p>
    <w:p w:rsidR="008B26E8" w:rsidRPr="00AF501D" w:rsidRDefault="008B26E8" w:rsidP="008B26E8">
      <w:pPr>
        <w:jc w:val="center"/>
        <w:rPr>
          <w:sz w:val="36"/>
          <w:szCs w:val="36"/>
          <w:rtl/>
        </w:rPr>
      </w:pPr>
      <w:r w:rsidRPr="00AF501D">
        <w:rPr>
          <w:rFonts w:cs="Arial"/>
          <w:sz w:val="32"/>
          <w:szCs w:val="32"/>
          <w:rtl/>
        </w:rPr>
        <w:t>لم تكن بلاد الشرق الأوسط على حالها الآن حيث سوريا الكبرى ضمت المنطقة الممتدة من جبال طوروس من الشمال حتى البحر الأحمر من الجنوب وسواحل المتوسط غربًا و دول الخليج العربي شرقًا وكانت تمثل اقليم جغرافي موحد متعددة الممالك، ولكن هذه الممالك كانت تتوسع وتضيق قبل وجود النزعة الدينية و القومية كعنصر أول في تقسيم تلك الدول</w:t>
      </w:r>
      <w:r w:rsidRPr="00AF501D">
        <w:rPr>
          <w:rFonts w:cs="Arial" w:hint="cs"/>
          <w:sz w:val="32"/>
          <w:szCs w:val="32"/>
          <w:rtl/>
        </w:rPr>
        <w:t xml:space="preserve"> .</w:t>
      </w:r>
    </w:p>
    <w:p w:rsidR="008B26E8" w:rsidRDefault="008B26E8" w:rsidP="006C1FE3">
      <w:pPr>
        <w:rPr>
          <w:sz w:val="36"/>
          <w:szCs w:val="36"/>
        </w:rPr>
      </w:pPr>
    </w:p>
    <w:p w:rsidR="008B26E8" w:rsidRDefault="008B26E8" w:rsidP="00AF501D">
      <w:pPr>
        <w:jc w:val="center"/>
        <w:rPr>
          <w:sz w:val="36"/>
          <w:szCs w:val="36"/>
        </w:rPr>
      </w:pPr>
      <w:r>
        <w:rPr>
          <w:sz w:val="36"/>
          <w:szCs w:val="36"/>
        </w:rPr>
        <w:br w:type="page"/>
      </w:r>
    </w:p>
    <w:p w:rsidR="008B26E8" w:rsidRPr="00771D80" w:rsidRDefault="008B26E8" w:rsidP="00AF501D">
      <w:pPr>
        <w:jc w:val="center"/>
        <w:rPr>
          <w:sz w:val="40"/>
          <w:szCs w:val="40"/>
        </w:rPr>
      </w:pPr>
      <w:r w:rsidRPr="00771D80">
        <w:rPr>
          <w:rFonts w:cs="Arial"/>
          <w:sz w:val="40"/>
          <w:szCs w:val="40"/>
          <w:rtl/>
        </w:rPr>
        <w:lastRenderedPageBreak/>
        <w:t>من هو آرثر جيمس بلفور ومن هي عائلة ر</w:t>
      </w:r>
      <w:r w:rsidR="00AF501D" w:rsidRPr="00771D80">
        <w:rPr>
          <w:rFonts w:cs="Arial" w:hint="cs"/>
          <w:sz w:val="40"/>
          <w:szCs w:val="40"/>
          <w:rtl/>
        </w:rPr>
        <w:t>و</w:t>
      </w:r>
      <w:r w:rsidRPr="00771D80">
        <w:rPr>
          <w:rFonts w:cs="Arial"/>
          <w:sz w:val="40"/>
          <w:szCs w:val="40"/>
          <w:rtl/>
        </w:rPr>
        <w:t>تشيلد</w:t>
      </w:r>
      <w:r w:rsidRPr="00771D80">
        <w:rPr>
          <w:sz w:val="40"/>
          <w:szCs w:val="40"/>
        </w:rPr>
        <w:t xml:space="preserve"> :</w:t>
      </w:r>
    </w:p>
    <w:p w:rsidR="008B26E8" w:rsidRPr="00AF501D" w:rsidRDefault="008B26E8" w:rsidP="00AF501D">
      <w:pPr>
        <w:jc w:val="center"/>
        <w:rPr>
          <w:sz w:val="32"/>
          <w:szCs w:val="32"/>
        </w:rPr>
      </w:pPr>
    </w:p>
    <w:p w:rsidR="008B26E8" w:rsidRPr="00AF501D" w:rsidRDefault="008B26E8" w:rsidP="00771D80">
      <w:pPr>
        <w:jc w:val="center"/>
        <w:rPr>
          <w:sz w:val="32"/>
          <w:szCs w:val="32"/>
          <w:rtl/>
          <w:lang w:bidi="ar-JO"/>
        </w:rPr>
      </w:pPr>
      <w:r w:rsidRPr="00AF501D">
        <w:rPr>
          <w:rFonts w:cs="Arial"/>
          <w:sz w:val="32"/>
          <w:szCs w:val="32"/>
          <w:rtl/>
        </w:rPr>
        <w:t>كان روتشيلد صلة بين بلفور ووايزمن</w:t>
      </w:r>
      <w:r w:rsidRPr="00AF501D">
        <w:rPr>
          <w:sz w:val="32"/>
          <w:szCs w:val="32"/>
        </w:rPr>
        <w:t xml:space="preserve"> :</w:t>
      </w:r>
    </w:p>
    <w:p w:rsidR="008B26E8" w:rsidRPr="00771D80" w:rsidRDefault="008B26E8" w:rsidP="00771D80">
      <w:pPr>
        <w:jc w:val="center"/>
        <w:rPr>
          <w:sz w:val="36"/>
          <w:szCs w:val="36"/>
          <w:rtl/>
          <w:lang w:bidi="ar-JO"/>
        </w:rPr>
      </w:pPr>
      <w:r w:rsidRPr="00771D80">
        <w:rPr>
          <w:rFonts w:cs="Arial"/>
          <w:sz w:val="36"/>
          <w:szCs w:val="36"/>
          <w:rtl/>
        </w:rPr>
        <w:t>وآرثر جيمس بلفور كان وزير خارجية بريطانيا العظمى فترة الحرب العالمية الأولى وكان بين 1916_1919 وكان قبلها رئيس الوزراء و</w:t>
      </w:r>
      <w:r w:rsidR="00AF501D" w:rsidRPr="00771D80">
        <w:rPr>
          <w:rFonts w:cs="Arial" w:hint="cs"/>
          <w:sz w:val="36"/>
          <w:szCs w:val="36"/>
          <w:rtl/>
        </w:rPr>
        <w:t xml:space="preserve"> </w:t>
      </w:r>
      <w:r w:rsidRPr="00771D80">
        <w:rPr>
          <w:rFonts w:cs="Arial"/>
          <w:sz w:val="36"/>
          <w:szCs w:val="36"/>
          <w:rtl/>
        </w:rPr>
        <w:t>لإسمه كان دور في الوعد الذي أعطاه لليهود بأن يساعدهم لإنشاء دولة مستقلة في فلسطين وهذا الوعد أكبر خطوة لتقوية وتحفيز اليهود للاستعجال بإقامة الدولة اليهودية على فلسطين</w:t>
      </w:r>
      <w:r w:rsidRPr="00771D80">
        <w:rPr>
          <w:sz w:val="36"/>
          <w:szCs w:val="36"/>
        </w:rPr>
        <w:t>.</w:t>
      </w:r>
    </w:p>
    <w:p w:rsidR="008B26E8" w:rsidRPr="00771D80" w:rsidRDefault="008B26E8" w:rsidP="00AF501D">
      <w:pPr>
        <w:jc w:val="center"/>
        <w:rPr>
          <w:sz w:val="36"/>
          <w:szCs w:val="36"/>
        </w:rPr>
      </w:pPr>
      <w:r w:rsidRPr="00771D80">
        <w:rPr>
          <w:rFonts w:cs="Arial"/>
          <w:sz w:val="36"/>
          <w:szCs w:val="36"/>
          <w:rtl/>
        </w:rPr>
        <w:t xml:space="preserve">يعود تاريخ عائلة ريتشلد إلى القرن16 وهي عائلة يهودية أصلها ألماني اشتهرت بالنفوذ المالي الكبير لأوروبا كانت أول ثروتهم هي تجارة النفايات أي يمكنك القول أن النفايات هي التي جعلت من عائلة ريتشلد أغنياء ثم تحول الجد الأكبر لتجارة العملات والمصارف فأصبحت الدولة تسيطر على عدة دول في العالم بعد أن قدمت مصارفها قروضًا إلى الدول الأوروبية وإلى مصر زمن الخديوي إسماعيل 1830_1895 كما </w:t>
      </w:r>
      <w:r w:rsidR="00AF501D" w:rsidRPr="00771D80">
        <w:rPr>
          <w:rFonts w:cs="Arial" w:hint="cs"/>
          <w:sz w:val="36"/>
          <w:szCs w:val="36"/>
          <w:rtl/>
        </w:rPr>
        <w:t xml:space="preserve">اضطرت </w:t>
      </w:r>
      <w:r w:rsidRPr="00771D80">
        <w:rPr>
          <w:rFonts w:cs="Arial"/>
          <w:sz w:val="36"/>
          <w:szCs w:val="36"/>
          <w:rtl/>
        </w:rPr>
        <w:t>مصر لبيع الأسهم في قناة السويس لسد تلك الديون</w:t>
      </w:r>
    </w:p>
    <w:p w:rsidR="00771D80" w:rsidRPr="00771D80" w:rsidRDefault="008B26E8" w:rsidP="00771D80">
      <w:pPr>
        <w:jc w:val="center"/>
        <w:rPr>
          <w:sz w:val="36"/>
          <w:szCs w:val="36"/>
        </w:rPr>
      </w:pPr>
      <w:r w:rsidRPr="00771D80">
        <w:rPr>
          <w:rFonts w:cs="Arial"/>
          <w:sz w:val="36"/>
          <w:szCs w:val="36"/>
          <w:rtl/>
        </w:rPr>
        <w:t xml:space="preserve">وتوزعت فروع العائلة في خمس دول أوروبية مركزها بريطانيا حيث كان يعيش اللورد </w:t>
      </w:r>
      <w:r w:rsidR="00AF501D" w:rsidRPr="00771D80">
        <w:rPr>
          <w:rFonts w:cs="Arial" w:hint="cs"/>
          <w:sz w:val="36"/>
          <w:szCs w:val="36"/>
          <w:rtl/>
        </w:rPr>
        <w:t>والتر</w:t>
      </w:r>
      <w:r w:rsidRPr="00771D80">
        <w:rPr>
          <w:rFonts w:cs="Arial"/>
          <w:sz w:val="36"/>
          <w:szCs w:val="36"/>
          <w:rtl/>
        </w:rPr>
        <w:t xml:space="preserve"> روتشيلد فهو البارون الثاني في العائلة و بالرغم من ميلانه المختلف عن باقي أفراد العائلة وقد كان يحب علم الحيوان فبحث فيه وقدم العديد من الدراسات كما أنه كان </w:t>
      </w:r>
      <w:r w:rsidR="00AF501D" w:rsidRPr="00771D80">
        <w:rPr>
          <w:rFonts w:cs="Arial" w:hint="cs"/>
          <w:sz w:val="36"/>
          <w:szCs w:val="36"/>
          <w:rtl/>
        </w:rPr>
        <w:t>صهيونيا</w:t>
      </w:r>
      <w:r w:rsidRPr="00771D80">
        <w:rPr>
          <w:rFonts w:cs="Arial"/>
          <w:sz w:val="36"/>
          <w:szCs w:val="36"/>
          <w:rtl/>
        </w:rPr>
        <w:t xml:space="preserve"> متحمسًا على علاقة مع الصهيوني الروسي حاييم وايزمن الذي كان الرجل الثاني في الحركة الصهيونية بعد مؤسسها تيودر هرتزل فكان </w:t>
      </w:r>
      <w:r w:rsidR="00AF501D" w:rsidRPr="00771D80">
        <w:rPr>
          <w:rFonts w:cs="Arial" w:hint="cs"/>
          <w:sz w:val="36"/>
          <w:szCs w:val="36"/>
          <w:rtl/>
        </w:rPr>
        <w:t>ولتر</w:t>
      </w:r>
      <w:r w:rsidRPr="00771D80">
        <w:rPr>
          <w:rFonts w:cs="Arial"/>
          <w:sz w:val="36"/>
          <w:szCs w:val="36"/>
          <w:rtl/>
        </w:rPr>
        <w:t xml:space="preserve"> روتشيلد صلة الوصل الحقيقية بين وايزمن وبلفور وكان أول عضو في مجلس العموم البريطاني في 1910 إضافة إلى </w:t>
      </w:r>
      <w:r w:rsidR="00AF501D" w:rsidRPr="00771D80">
        <w:rPr>
          <w:rFonts w:cs="Arial" w:hint="cs"/>
          <w:sz w:val="36"/>
          <w:szCs w:val="36"/>
          <w:rtl/>
        </w:rPr>
        <w:t>كونه</w:t>
      </w:r>
      <w:r w:rsidRPr="00771D80">
        <w:rPr>
          <w:rFonts w:cs="Arial"/>
          <w:sz w:val="36"/>
          <w:szCs w:val="36"/>
          <w:rtl/>
        </w:rPr>
        <w:t xml:space="preserve"> رئيس فرع المنظمة الصهيونية في بريطانيا توفي ريتشيلد في 1937 و كان عمره </w:t>
      </w:r>
      <w:r w:rsidR="00771D80" w:rsidRPr="00771D80">
        <w:rPr>
          <w:rFonts w:cs="Arial"/>
          <w:sz w:val="36"/>
          <w:szCs w:val="36"/>
          <w:rtl/>
        </w:rPr>
        <w:t>69</w:t>
      </w:r>
    </w:p>
    <w:p w:rsidR="00771D80" w:rsidRDefault="00771D80" w:rsidP="00AF501D">
      <w:pPr>
        <w:jc w:val="center"/>
        <w:rPr>
          <w:rFonts w:cs="Arial"/>
          <w:sz w:val="32"/>
          <w:szCs w:val="32"/>
          <w:rtl/>
        </w:rPr>
      </w:pPr>
    </w:p>
    <w:p w:rsidR="00771D80" w:rsidRDefault="00771D80">
      <w:pPr>
        <w:rPr>
          <w:rFonts w:cs="Arial"/>
          <w:sz w:val="32"/>
          <w:szCs w:val="32"/>
          <w:rtl/>
        </w:rPr>
      </w:pPr>
      <w:r>
        <w:rPr>
          <w:rFonts w:cs="Arial"/>
          <w:sz w:val="32"/>
          <w:szCs w:val="32"/>
          <w:rtl/>
        </w:rPr>
        <w:br w:type="page"/>
      </w:r>
    </w:p>
    <w:p w:rsidR="00771D80" w:rsidRPr="00771D80" w:rsidRDefault="00771D80" w:rsidP="00771D80">
      <w:pPr>
        <w:jc w:val="center"/>
        <w:rPr>
          <w:sz w:val="40"/>
          <w:szCs w:val="40"/>
          <w:rtl/>
        </w:rPr>
      </w:pPr>
      <w:r w:rsidRPr="00771D80">
        <w:rPr>
          <w:rFonts w:hint="cs"/>
          <w:sz w:val="40"/>
          <w:szCs w:val="40"/>
          <w:rtl/>
        </w:rPr>
        <w:lastRenderedPageBreak/>
        <w:t>نص الوعد المشؤوم مترجم بالعربية</w:t>
      </w:r>
    </w:p>
    <w:p w:rsidR="00771D80" w:rsidRPr="00771D80" w:rsidRDefault="00771D80" w:rsidP="00771D80">
      <w:pPr>
        <w:jc w:val="center"/>
        <w:rPr>
          <w:sz w:val="36"/>
          <w:szCs w:val="36"/>
          <w:rtl/>
          <w:lang w:bidi="ar-JO"/>
        </w:rPr>
      </w:pPr>
      <w:r w:rsidRPr="00771D80">
        <w:rPr>
          <w:sz w:val="36"/>
          <w:szCs w:val="36"/>
        </w:rPr>
        <w:t>“</w:t>
      </w:r>
      <w:r w:rsidRPr="00771D80">
        <w:rPr>
          <w:rFonts w:cs="Arial"/>
          <w:sz w:val="36"/>
          <w:szCs w:val="36"/>
          <w:rtl/>
        </w:rPr>
        <w:t>وزارة الخارجية</w:t>
      </w:r>
    </w:p>
    <w:p w:rsidR="00771D80" w:rsidRPr="00771D80" w:rsidRDefault="00771D80" w:rsidP="00771D80">
      <w:pPr>
        <w:jc w:val="center"/>
        <w:rPr>
          <w:sz w:val="36"/>
          <w:szCs w:val="36"/>
          <w:rtl/>
          <w:lang w:bidi="ar-JO"/>
        </w:rPr>
      </w:pPr>
      <w:r w:rsidRPr="00771D80">
        <w:rPr>
          <w:rFonts w:cs="Arial"/>
          <w:sz w:val="36"/>
          <w:szCs w:val="36"/>
          <w:rtl/>
        </w:rPr>
        <w:t>الثاني من تشرين الثاني/نوفمبر عام 1917</w:t>
      </w:r>
    </w:p>
    <w:p w:rsidR="00771D80" w:rsidRPr="00771D80" w:rsidRDefault="00771D80" w:rsidP="00771D80">
      <w:pPr>
        <w:jc w:val="center"/>
        <w:rPr>
          <w:sz w:val="36"/>
          <w:szCs w:val="36"/>
          <w:rtl/>
          <w:lang w:bidi="ar-JO"/>
        </w:rPr>
      </w:pPr>
      <w:r w:rsidRPr="00771D80">
        <w:rPr>
          <w:rFonts w:cs="Arial"/>
          <w:sz w:val="36"/>
          <w:szCs w:val="36"/>
          <w:rtl/>
        </w:rPr>
        <w:t>عزيزي اللورد روتشيلد،</w:t>
      </w:r>
    </w:p>
    <w:p w:rsidR="00771D80" w:rsidRPr="00771D80" w:rsidRDefault="00771D80" w:rsidP="00771D80">
      <w:pPr>
        <w:jc w:val="center"/>
        <w:rPr>
          <w:sz w:val="36"/>
          <w:szCs w:val="36"/>
        </w:rPr>
      </w:pPr>
      <w:r w:rsidRPr="00771D80">
        <w:rPr>
          <w:rFonts w:cs="Arial"/>
          <w:sz w:val="36"/>
          <w:szCs w:val="36"/>
          <w:rtl/>
        </w:rPr>
        <w:t>يسرني جداَ أنْ أبلغكم، بالنيابة عن حكومة جلالته، التصريح التالي الذي ينطوي على التعاطف مع أماني اليهود والصهيونية، والذي عُرض على مجلس الوزراء، ووافق عليه</w:t>
      </w:r>
      <w:r w:rsidRPr="00771D80">
        <w:rPr>
          <w:sz w:val="36"/>
          <w:szCs w:val="36"/>
        </w:rPr>
        <w:t>:</w:t>
      </w:r>
    </w:p>
    <w:p w:rsidR="00771D80" w:rsidRPr="00771D80" w:rsidRDefault="00771D80" w:rsidP="00771D80">
      <w:pPr>
        <w:jc w:val="center"/>
        <w:rPr>
          <w:sz w:val="36"/>
          <w:szCs w:val="36"/>
        </w:rPr>
      </w:pPr>
    </w:p>
    <w:p w:rsidR="00771D80" w:rsidRPr="00771D80" w:rsidRDefault="00771D80" w:rsidP="00771D80">
      <w:pPr>
        <w:jc w:val="center"/>
        <w:rPr>
          <w:sz w:val="36"/>
          <w:szCs w:val="36"/>
          <w:rtl/>
          <w:lang w:bidi="ar-JO"/>
        </w:rPr>
      </w:pPr>
      <w:r w:rsidRPr="00771D80">
        <w:rPr>
          <w:rFonts w:cs="Arial"/>
          <w:sz w:val="36"/>
          <w:szCs w:val="36"/>
          <w:rtl/>
        </w:rPr>
        <w:t>تنظر حكومة صاحب الجلالة بعين العطف إلى تأسيس وطن قومي للشعب اليهودي في فلسطين، وستبذل قصارى جهدها لتسهيل تحقيق هذه الغاية، على أن يُفهم بوضوح أنَّه لن يتم القيام بشيء من شأنه أن ينتقص الحقوق المدنية والدينية للمجتمعات غير اليهودية القائمة في فلسطين، أو الحقوق، أو الوضع السياسي، الذي يتمتع به اليهود في أي بلد آخر</w:t>
      </w:r>
      <w:r w:rsidRPr="00771D80">
        <w:rPr>
          <w:sz w:val="36"/>
          <w:szCs w:val="36"/>
        </w:rPr>
        <w:t>.</w:t>
      </w:r>
    </w:p>
    <w:p w:rsidR="00771D80" w:rsidRPr="00771D80" w:rsidRDefault="00771D80" w:rsidP="00771D80">
      <w:pPr>
        <w:jc w:val="center"/>
        <w:rPr>
          <w:sz w:val="36"/>
          <w:szCs w:val="36"/>
        </w:rPr>
      </w:pPr>
      <w:r w:rsidRPr="00771D80">
        <w:rPr>
          <w:rFonts w:cs="Arial"/>
          <w:sz w:val="36"/>
          <w:szCs w:val="36"/>
          <w:rtl/>
        </w:rPr>
        <w:t>وسأكون ممتناً إذا ما نقلتم هذا الإعلان إلى الاتحاد الصهيوني</w:t>
      </w:r>
      <w:r w:rsidRPr="00771D80">
        <w:rPr>
          <w:sz w:val="36"/>
          <w:szCs w:val="36"/>
        </w:rPr>
        <w:t>.</w:t>
      </w:r>
    </w:p>
    <w:p w:rsidR="00771D80" w:rsidRPr="00771D80" w:rsidRDefault="00771D80" w:rsidP="00771D80">
      <w:pPr>
        <w:jc w:val="center"/>
        <w:rPr>
          <w:sz w:val="36"/>
          <w:szCs w:val="36"/>
        </w:rPr>
      </w:pPr>
    </w:p>
    <w:p w:rsidR="00771D80" w:rsidRPr="00771D80" w:rsidRDefault="00771D80" w:rsidP="00771D80">
      <w:pPr>
        <w:jc w:val="center"/>
        <w:rPr>
          <w:sz w:val="36"/>
          <w:szCs w:val="36"/>
        </w:rPr>
      </w:pPr>
      <w:r w:rsidRPr="00771D80">
        <w:rPr>
          <w:rFonts w:cs="Arial"/>
          <w:sz w:val="36"/>
          <w:szCs w:val="36"/>
          <w:rtl/>
        </w:rPr>
        <w:t>تقبلوا الاحترام والتقدير</w:t>
      </w:r>
    </w:p>
    <w:p w:rsidR="00771D80" w:rsidRPr="00771D80" w:rsidRDefault="00771D80" w:rsidP="00771D80">
      <w:pPr>
        <w:jc w:val="center"/>
        <w:rPr>
          <w:sz w:val="36"/>
          <w:szCs w:val="36"/>
        </w:rPr>
      </w:pPr>
    </w:p>
    <w:p w:rsidR="00771D80" w:rsidRDefault="00771D80" w:rsidP="00771D80">
      <w:pPr>
        <w:jc w:val="center"/>
        <w:rPr>
          <w:sz w:val="36"/>
          <w:szCs w:val="36"/>
        </w:rPr>
      </w:pPr>
      <w:r w:rsidRPr="00771D80">
        <w:rPr>
          <w:rFonts w:cs="Arial"/>
          <w:sz w:val="36"/>
          <w:szCs w:val="36"/>
          <w:rtl/>
        </w:rPr>
        <w:t>آرثر جيمس بلفور</w:t>
      </w:r>
      <w:r w:rsidRPr="00771D80">
        <w:rPr>
          <w:sz w:val="36"/>
          <w:szCs w:val="36"/>
        </w:rPr>
        <w:t>”</w:t>
      </w:r>
    </w:p>
    <w:p w:rsidR="00771D80" w:rsidRDefault="00771D80" w:rsidP="00771D80">
      <w:pPr>
        <w:rPr>
          <w:sz w:val="36"/>
          <w:szCs w:val="36"/>
        </w:rPr>
      </w:pPr>
    </w:p>
    <w:p w:rsidR="00771D80" w:rsidRDefault="00771D80" w:rsidP="00771D80">
      <w:pPr>
        <w:tabs>
          <w:tab w:val="left" w:pos="3240"/>
        </w:tabs>
        <w:rPr>
          <w:sz w:val="36"/>
          <w:szCs w:val="36"/>
        </w:rPr>
      </w:pPr>
      <w:r>
        <w:rPr>
          <w:sz w:val="36"/>
          <w:szCs w:val="36"/>
        </w:rPr>
        <w:tab/>
      </w:r>
    </w:p>
    <w:p w:rsidR="00771D80" w:rsidRDefault="00771D80">
      <w:pPr>
        <w:rPr>
          <w:sz w:val="36"/>
          <w:szCs w:val="36"/>
          <w:rtl/>
          <w:lang w:bidi="ar-JO"/>
        </w:rPr>
      </w:pPr>
    </w:p>
    <w:p w:rsidR="00771D80" w:rsidRPr="00771D80" w:rsidRDefault="00771D80" w:rsidP="00771D80">
      <w:pPr>
        <w:tabs>
          <w:tab w:val="left" w:pos="3240"/>
        </w:tabs>
        <w:jc w:val="center"/>
        <w:rPr>
          <w:sz w:val="36"/>
          <w:szCs w:val="36"/>
          <w:rtl/>
        </w:rPr>
      </w:pPr>
      <w:r w:rsidRPr="00771D80">
        <w:rPr>
          <w:rFonts w:hint="cs"/>
          <w:sz w:val="40"/>
          <w:szCs w:val="40"/>
          <w:rtl/>
        </w:rPr>
        <w:t>نص الوعد المشؤوم بلغ</w:t>
      </w:r>
      <w:r>
        <w:rPr>
          <w:rFonts w:hint="cs"/>
          <w:sz w:val="40"/>
          <w:szCs w:val="40"/>
          <w:rtl/>
        </w:rPr>
        <w:t>ت</w:t>
      </w:r>
      <w:r w:rsidRPr="00771D80">
        <w:rPr>
          <w:rFonts w:hint="cs"/>
          <w:sz w:val="40"/>
          <w:szCs w:val="40"/>
          <w:rtl/>
        </w:rPr>
        <w:t xml:space="preserve">ه الأصلية </w:t>
      </w:r>
    </w:p>
    <w:p w:rsidR="00771D80" w:rsidRPr="00771D80" w:rsidRDefault="00771D80" w:rsidP="00771D80">
      <w:pPr>
        <w:tabs>
          <w:tab w:val="left" w:pos="3240"/>
        </w:tabs>
        <w:rPr>
          <w:sz w:val="36"/>
          <w:szCs w:val="36"/>
          <w:rtl/>
          <w:lang w:bidi="ar-JO"/>
        </w:rPr>
      </w:pPr>
      <w:r w:rsidRPr="00771D80">
        <w:rPr>
          <w:sz w:val="36"/>
          <w:szCs w:val="36"/>
        </w:rPr>
        <w:t>Foreign Office</w:t>
      </w:r>
    </w:p>
    <w:p w:rsidR="00771D80" w:rsidRPr="00771D80" w:rsidRDefault="00771D80" w:rsidP="00771D80">
      <w:pPr>
        <w:tabs>
          <w:tab w:val="left" w:pos="3240"/>
        </w:tabs>
        <w:rPr>
          <w:sz w:val="36"/>
          <w:szCs w:val="36"/>
          <w:rtl/>
          <w:lang w:bidi="ar-JO"/>
        </w:rPr>
      </w:pPr>
      <w:r w:rsidRPr="00771D80">
        <w:rPr>
          <w:sz w:val="36"/>
          <w:szCs w:val="36"/>
        </w:rPr>
        <w:t>November 2nd</w:t>
      </w:r>
      <w:r w:rsidRPr="00771D80">
        <w:rPr>
          <w:rFonts w:cs="Arial"/>
          <w:sz w:val="36"/>
          <w:szCs w:val="36"/>
          <w:rtl/>
        </w:rPr>
        <w:t xml:space="preserve">، </w:t>
      </w:r>
      <w:r w:rsidRPr="00771D80">
        <w:rPr>
          <w:sz w:val="36"/>
          <w:szCs w:val="36"/>
        </w:rPr>
        <w:t>1917</w:t>
      </w:r>
    </w:p>
    <w:p w:rsidR="00771D80" w:rsidRPr="00771D80" w:rsidRDefault="00771D80" w:rsidP="00771D80">
      <w:pPr>
        <w:tabs>
          <w:tab w:val="left" w:pos="3240"/>
        </w:tabs>
        <w:rPr>
          <w:sz w:val="36"/>
          <w:szCs w:val="36"/>
          <w:rtl/>
          <w:lang w:bidi="ar-JO"/>
        </w:rPr>
      </w:pPr>
      <w:r w:rsidRPr="00771D80">
        <w:rPr>
          <w:sz w:val="36"/>
          <w:szCs w:val="36"/>
        </w:rPr>
        <w:t>Dear Lord Rothschild</w:t>
      </w:r>
      <w:r w:rsidRPr="00771D80">
        <w:rPr>
          <w:rFonts w:cs="Arial"/>
          <w:sz w:val="36"/>
          <w:szCs w:val="36"/>
          <w:rtl/>
        </w:rPr>
        <w:t>،</w:t>
      </w:r>
    </w:p>
    <w:p w:rsidR="00771D80" w:rsidRPr="00771D80" w:rsidRDefault="00771D80" w:rsidP="00771D80">
      <w:pPr>
        <w:tabs>
          <w:tab w:val="left" w:pos="3240"/>
        </w:tabs>
        <w:rPr>
          <w:sz w:val="36"/>
          <w:szCs w:val="36"/>
          <w:rtl/>
          <w:lang w:bidi="ar-JO"/>
        </w:rPr>
      </w:pPr>
      <w:r w:rsidRPr="00771D80">
        <w:rPr>
          <w:sz w:val="36"/>
          <w:szCs w:val="36"/>
        </w:rPr>
        <w:t>I have much pleasure in conveying to you. on behalf of His Majesty’s Government</w:t>
      </w:r>
      <w:r w:rsidRPr="00771D80">
        <w:rPr>
          <w:rFonts w:cs="Arial"/>
          <w:sz w:val="36"/>
          <w:szCs w:val="36"/>
          <w:rtl/>
        </w:rPr>
        <w:t xml:space="preserve">، </w:t>
      </w:r>
      <w:r w:rsidRPr="00771D80">
        <w:rPr>
          <w:sz w:val="36"/>
          <w:szCs w:val="36"/>
        </w:rPr>
        <w:t>the following declaration of sympathy with Jewish Zionist aspirations which has been submitted to</w:t>
      </w:r>
      <w:r w:rsidRPr="00771D80">
        <w:rPr>
          <w:rFonts w:cs="Arial"/>
          <w:sz w:val="36"/>
          <w:szCs w:val="36"/>
          <w:rtl/>
        </w:rPr>
        <w:t xml:space="preserve">، </w:t>
      </w:r>
      <w:r w:rsidRPr="00771D80">
        <w:rPr>
          <w:sz w:val="36"/>
          <w:szCs w:val="36"/>
        </w:rPr>
        <w:t>and approved by</w:t>
      </w:r>
      <w:r w:rsidRPr="00771D80">
        <w:rPr>
          <w:rFonts w:cs="Arial"/>
          <w:sz w:val="36"/>
          <w:szCs w:val="36"/>
          <w:rtl/>
        </w:rPr>
        <w:t xml:space="preserve">، </w:t>
      </w:r>
      <w:r w:rsidRPr="00771D80">
        <w:rPr>
          <w:sz w:val="36"/>
          <w:szCs w:val="36"/>
        </w:rPr>
        <w:t>the Cabinet</w:t>
      </w:r>
    </w:p>
    <w:p w:rsidR="00771D80" w:rsidRPr="00771D80" w:rsidRDefault="00771D80" w:rsidP="00771D80">
      <w:pPr>
        <w:tabs>
          <w:tab w:val="left" w:pos="3240"/>
        </w:tabs>
        <w:rPr>
          <w:sz w:val="36"/>
          <w:szCs w:val="36"/>
          <w:rtl/>
          <w:lang w:bidi="ar-JO"/>
        </w:rPr>
      </w:pPr>
      <w:r w:rsidRPr="00771D80">
        <w:rPr>
          <w:sz w:val="36"/>
          <w:szCs w:val="36"/>
        </w:rPr>
        <w:t>His Majesty’s Government view with favor the establishment in Palestine of a national home for the Jewish people</w:t>
      </w:r>
      <w:r w:rsidRPr="00771D80">
        <w:rPr>
          <w:rFonts w:cs="Arial"/>
          <w:sz w:val="36"/>
          <w:szCs w:val="36"/>
          <w:rtl/>
        </w:rPr>
        <w:t xml:space="preserve">، </w:t>
      </w:r>
      <w:r w:rsidRPr="00771D80">
        <w:rPr>
          <w:sz w:val="36"/>
          <w:szCs w:val="36"/>
        </w:rPr>
        <w:t>and will use their best endeavors to facilitate the achievement of this object</w:t>
      </w:r>
      <w:r w:rsidRPr="00771D80">
        <w:rPr>
          <w:rFonts w:cs="Arial"/>
          <w:sz w:val="36"/>
          <w:szCs w:val="36"/>
          <w:rtl/>
        </w:rPr>
        <w:t xml:space="preserve">، </w:t>
      </w:r>
      <w:r w:rsidRPr="00771D80">
        <w:rPr>
          <w:sz w:val="36"/>
          <w:szCs w:val="36"/>
        </w:rPr>
        <w:t>it being clearly understood that nothing shall be done which may prejudice the civil and religious rights of existing non-Jewish communities in Palestine or the rights and political status enjoyed by Jews in any other country.</w:t>
      </w:r>
    </w:p>
    <w:p w:rsidR="00771D80" w:rsidRPr="00771D80" w:rsidRDefault="00771D80" w:rsidP="00771D80">
      <w:pPr>
        <w:tabs>
          <w:tab w:val="left" w:pos="3240"/>
        </w:tabs>
        <w:rPr>
          <w:sz w:val="36"/>
          <w:szCs w:val="36"/>
          <w:rtl/>
          <w:lang w:bidi="ar-JO"/>
        </w:rPr>
      </w:pPr>
      <w:r w:rsidRPr="00771D80">
        <w:rPr>
          <w:sz w:val="36"/>
          <w:szCs w:val="36"/>
        </w:rPr>
        <w:t>I should be grateful if you would bring this declaration to the knowledge of the Zionist Federation.</w:t>
      </w:r>
    </w:p>
    <w:p w:rsidR="00771D80" w:rsidRPr="00771D80" w:rsidRDefault="00771D80" w:rsidP="00771D80">
      <w:pPr>
        <w:tabs>
          <w:tab w:val="left" w:pos="3240"/>
        </w:tabs>
        <w:rPr>
          <w:sz w:val="36"/>
          <w:szCs w:val="36"/>
          <w:rtl/>
          <w:lang w:bidi="ar-JO"/>
        </w:rPr>
      </w:pPr>
      <w:r w:rsidRPr="00771D80">
        <w:rPr>
          <w:sz w:val="36"/>
          <w:szCs w:val="36"/>
        </w:rPr>
        <w:t>Yours</w:t>
      </w:r>
      <w:r w:rsidRPr="00771D80">
        <w:rPr>
          <w:rFonts w:cs="Arial"/>
          <w:sz w:val="36"/>
          <w:szCs w:val="36"/>
          <w:rtl/>
        </w:rPr>
        <w:t>،</w:t>
      </w:r>
    </w:p>
    <w:p w:rsidR="00771D80" w:rsidRPr="00771D80" w:rsidRDefault="00771D80" w:rsidP="00771D80">
      <w:pPr>
        <w:tabs>
          <w:tab w:val="left" w:pos="3240"/>
        </w:tabs>
        <w:rPr>
          <w:sz w:val="36"/>
          <w:szCs w:val="36"/>
        </w:rPr>
      </w:pPr>
      <w:r w:rsidRPr="00771D80">
        <w:rPr>
          <w:sz w:val="36"/>
          <w:szCs w:val="36"/>
        </w:rPr>
        <w:t>Arthur James Balfour”</w:t>
      </w:r>
    </w:p>
    <w:p w:rsidR="00771D80" w:rsidRPr="00771D80" w:rsidRDefault="00771D80" w:rsidP="00771D80">
      <w:pPr>
        <w:tabs>
          <w:tab w:val="left" w:pos="3240"/>
        </w:tabs>
        <w:rPr>
          <w:sz w:val="36"/>
          <w:szCs w:val="36"/>
        </w:rPr>
      </w:pPr>
    </w:p>
    <w:p w:rsidR="00771D80" w:rsidRDefault="00771D80" w:rsidP="00771D80">
      <w:pPr>
        <w:tabs>
          <w:tab w:val="left" w:pos="3240"/>
        </w:tabs>
        <w:jc w:val="center"/>
        <w:rPr>
          <w:sz w:val="36"/>
          <w:szCs w:val="36"/>
        </w:rPr>
      </w:pPr>
      <w:r w:rsidRPr="00771D80">
        <w:rPr>
          <w:sz w:val="36"/>
          <w:szCs w:val="36"/>
        </w:rPr>
        <w:lastRenderedPageBreak/>
        <w:t>I’ll meet you.</w:t>
      </w:r>
    </w:p>
    <w:p w:rsidR="00771D80" w:rsidRDefault="00771D80">
      <w:pPr>
        <w:rPr>
          <w:sz w:val="36"/>
          <w:szCs w:val="36"/>
        </w:rPr>
      </w:pPr>
      <w:r>
        <w:rPr>
          <w:sz w:val="36"/>
          <w:szCs w:val="36"/>
        </w:rPr>
        <w:br w:type="page"/>
      </w:r>
    </w:p>
    <w:p w:rsidR="00771D80" w:rsidRPr="00771D80" w:rsidRDefault="00771D80" w:rsidP="00771D80">
      <w:pPr>
        <w:tabs>
          <w:tab w:val="left" w:pos="3240"/>
        </w:tabs>
        <w:jc w:val="center"/>
        <w:rPr>
          <w:sz w:val="40"/>
          <w:szCs w:val="40"/>
          <w:rtl/>
        </w:rPr>
      </w:pPr>
      <w:r w:rsidRPr="00771D80">
        <w:rPr>
          <w:rFonts w:hint="cs"/>
          <w:sz w:val="40"/>
          <w:szCs w:val="40"/>
          <w:rtl/>
        </w:rPr>
        <w:lastRenderedPageBreak/>
        <w:t xml:space="preserve">الوعد المشؤوم بالصورة </w:t>
      </w:r>
    </w:p>
    <w:p w:rsidR="00771D80" w:rsidRDefault="00771D80" w:rsidP="00771D80">
      <w:pPr>
        <w:tabs>
          <w:tab w:val="left" w:pos="3240"/>
        </w:tabs>
        <w:jc w:val="center"/>
        <w:rPr>
          <w:sz w:val="36"/>
          <w:szCs w:val="36"/>
        </w:rPr>
      </w:pPr>
      <w:r>
        <w:rPr>
          <w:noProof/>
          <w:sz w:val="36"/>
          <w:szCs w:val="36"/>
        </w:rPr>
        <w:drawing>
          <wp:inline distT="0" distB="0" distL="0" distR="0">
            <wp:extent cx="5895975" cy="42100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518_2149582833030897646092956.jpg"/>
                    <pic:cNvPicPr/>
                  </pic:nvPicPr>
                  <pic:blipFill>
                    <a:blip r:embed="rId9">
                      <a:extLst>
                        <a:ext uri="{28A0092B-C50C-407E-A947-70E740481C1C}">
                          <a14:useLocalDpi xmlns:a14="http://schemas.microsoft.com/office/drawing/2010/main" val="0"/>
                        </a:ext>
                      </a:extLst>
                    </a:blip>
                    <a:stretch>
                      <a:fillRect/>
                    </a:stretch>
                  </pic:blipFill>
                  <pic:spPr>
                    <a:xfrm>
                      <a:off x="0" y="0"/>
                      <a:ext cx="5901023" cy="4213655"/>
                    </a:xfrm>
                    <a:prstGeom prst="rect">
                      <a:avLst/>
                    </a:prstGeom>
                  </pic:spPr>
                </pic:pic>
              </a:graphicData>
            </a:graphic>
          </wp:inline>
        </w:drawing>
      </w:r>
    </w:p>
    <w:p w:rsidR="00771D80" w:rsidRPr="00771D80" w:rsidRDefault="00771D80" w:rsidP="00771D80">
      <w:pPr>
        <w:rPr>
          <w:sz w:val="36"/>
          <w:szCs w:val="36"/>
        </w:rPr>
      </w:pPr>
    </w:p>
    <w:p w:rsidR="00771D80" w:rsidRPr="00771D80" w:rsidRDefault="00771D80" w:rsidP="00771D80">
      <w:pPr>
        <w:rPr>
          <w:sz w:val="36"/>
          <w:szCs w:val="36"/>
        </w:rPr>
      </w:pPr>
    </w:p>
    <w:p w:rsidR="00771D80" w:rsidRPr="00771D80" w:rsidRDefault="00771D80" w:rsidP="00771D80">
      <w:pPr>
        <w:rPr>
          <w:sz w:val="36"/>
          <w:szCs w:val="36"/>
        </w:rPr>
      </w:pPr>
    </w:p>
    <w:p w:rsidR="00771D80" w:rsidRPr="00771D80" w:rsidRDefault="00771D80" w:rsidP="00771D80">
      <w:pPr>
        <w:rPr>
          <w:sz w:val="36"/>
          <w:szCs w:val="36"/>
        </w:rPr>
      </w:pPr>
    </w:p>
    <w:p w:rsidR="00771D80" w:rsidRDefault="00771D80" w:rsidP="00771D80">
      <w:pPr>
        <w:rPr>
          <w:sz w:val="36"/>
          <w:szCs w:val="36"/>
        </w:rPr>
      </w:pPr>
    </w:p>
    <w:p w:rsidR="00771D80" w:rsidRDefault="00771D80" w:rsidP="00771D80">
      <w:pPr>
        <w:tabs>
          <w:tab w:val="left" w:pos="3975"/>
        </w:tabs>
        <w:rPr>
          <w:sz w:val="36"/>
          <w:szCs w:val="36"/>
        </w:rPr>
      </w:pPr>
      <w:r>
        <w:rPr>
          <w:sz w:val="36"/>
          <w:szCs w:val="36"/>
        </w:rPr>
        <w:tab/>
      </w:r>
    </w:p>
    <w:p w:rsidR="00771D80" w:rsidRDefault="00771D80">
      <w:pPr>
        <w:rPr>
          <w:sz w:val="36"/>
          <w:szCs w:val="36"/>
        </w:rPr>
      </w:pPr>
      <w:r>
        <w:rPr>
          <w:sz w:val="36"/>
          <w:szCs w:val="36"/>
        </w:rPr>
        <w:br w:type="page"/>
      </w:r>
    </w:p>
    <w:p w:rsidR="001A185E" w:rsidRDefault="00771D80" w:rsidP="001A185E">
      <w:pPr>
        <w:tabs>
          <w:tab w:val="left" w:pos="3975"/>
        </w:tabs>
        <w:jc w:val="center"/>
        <w:rPr>
          <w:rFonts w:cs="Arial"/>
          <w:sz w:val="36"/>
          <w:szCs w:val="36"/>
          <w:rtl/>
        </w:rPr>
      </w:pPr>
      <w:r w:rsidRPr="00771D80">
        <w:rPr>
          <w:rFonts w:cs="Arial"/>
          <w:sz w:val="36"/>
          <w:szCs w:val="36"/>
          <w:rtl/>
        </w:rPr>
        <w:lastRenderedPageBreak/>
        <w:t>من هو حاييم وايزمان</w:t>
      </w:r>
      <w:r w:rsidR="001A185E">
        <w:rPr>
          <w:rFonts w:cs="Arial" w:hint="cs"/>
          <w:sz w:val="36"/>
          <w:szCs w:val="36"/>
          <w:rtl/>
        </w:rPr>
        <w:t xml:space="preserve"> ؟</w:t>
      </w:r>
    </w:p>
    <w:p w:rsidR="00BA6F0F" w:rsidRDefault="00BA6F0F" w:rsidP="00771D80">
      <w:pPr>
        <w:tabs>
          <w:tab w:val="left" w:pos="3975"/>
        </w:tabs>
        <w:jc w:val="center"/>
        <w:rPr>
          <w:rFonts w:cs="Arial"/>
          <w:sz w:val="36"/>
          <w:szCs w:val="36"/>
          <w:rtl/>
        </w:rPr>
      </w:pPr>
      <w:r>
        <w:rPr>
          <w:rFonts w:cs="Arial" w:hint="cs"/>
          <w:noProof/>
          <w:sz w:val="36"/>
          <w:szCs w:val="36"/>
          <w:rtl/>
        </w:rPr>
        <w:drawing>
          <wp:inline distT="0" distB="0" distL="0" distR="0">
            <wp:extent cx="1990725" cy="2609850"/>
            <wp:effectExtent l="0" t="0" r="952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 (18).jpg"/>
                    <pic:cNvPicPr/>
                  </pic:nvPicPr>
                  <pic:blipFill>
                    <a:blip r:embed="rId10">
                      <a:extLst>
                        <a:ext uri="{28A0092B-C50C-407E-A947-70E740481C1C}">
                          <a14:useLocalDpi xmlns:a14="http://schemas.microsoft.com/office/drawing/2010/main" val="0"/>
                        </a:ext>
                      </a:extLst>
                    </a:blip>
                    <a:stretch>
                      <a:fillRect/>
                    </a:stretch>
                  </pic:blipFill>
                  <pic:spPr>
                    <a:xfrm>
                      <a:off x="0" y="0"/>
                      <a:ext cx="1990725" cy="2609850"/>
                    </a:xfrm>
                    <a:prstGeom prst="rect">
                      <a:avLst/>
                    </a:prstGeom>
                  </pic:spPr>
                </pic:pic>
              </a:graphicData>
            </a:graphic>
          </wp:inline>
        </w:drawing>
      </w:r>
    </w:p>
    <w:p w:rsidR="00771D80" w:rsidRDefault="00771D80" w:rsidP="00BA6F0F">
      <w:pPr>
        <w:tabs>
          <w:tab w:val="left" w:pos="3975"/>
        </w:tabs>
        <w:jc w:val="center"/>
        <w:rPr>
          <w:rFonts w:cs="Arial"/>
          <w:sz w:val="36"/>
          <w:szCs w:val="36"/>
          <w:rtl/>
          <w:lang w:bidi="ar-JO"/>
        </w:rPr>
      </w:pPr>
      <w:r>
        <w:rPr>
          <w:rFonts w:cs="Arial" w:hint="cs"/>
          <w:sz w:val="36"/>
          <w:szCs w:val="36"/>
          <w:rtl/>
        </w:rPr>
        <w:t xml:space="preserve">يكتب اسمه بالعبرية هكذا </w:t>
      </w:r>
      <w:r w:rsidRPr="00771D80">
        <w:rPr>
          <w:rFonts w:cs="Arial"/>
          <w:sz w:val="36"/>
          <w:szCs w:val="36"/>
          <w:rtl/>
          <w:lang w:bidi="he-IL"/>
        </w:rPr>
        <w:t>חיים ויצמן</w:t>
      </w:r>
      <w:r>
        <w:rPr>
          <w:rFonts w:cs="Arial" w:hint="cs"/>
          <w:sz w:val="36"/>
          <w:szCs w:val="36"/>
          <w:rtl/>
          <w:lang w:bidi="ar-JO"/>
        </w:rPr>
        <w:t xml:space="preserve"> </w:t>
      </w:r>
      <w:r w:rsidR="00BA6F0F">
        <w:rPr>
          <w:rFonts w:cs="Arial" w:hint="cs"/>
          <w:sz w:val="36"/>
          <w:szCs w:val="36"/>
          <w:rtl/>
          <w:lang w:bidi="ar-JO"/>
        </w:rPr>
        <w:t xml:space="preserve">ولد حاييم في 1847 وهو ثاني أشهر شخصية صهيونية بعد </w:t>
      </w:r>
      <w:r w:rsidR="00BA6F0F" w:rsidRPr="00BA6F0F">
        <w:rPr>
          <w:rFonts w:cs="Arial"/>
          <w:sz w:val="36"/>
          <w:szCs w:val="36"/>
          <w:rtl/>
          <w:lang w:bidi="ar-JO"/>
        </w:rPr>
        <w:t>تيودور هرتزل</w:t>
      </w:r>
      <w:r w:rsidR="00BA6F0F">
        <w:rPr>
          <w:rFonts w:cs="Arial" w:hint="cs"/>
          <w:sz w:val="36"/>
          <w:szCs w:val="36"/>
          <w:rtl/>
          <w:lang w:bidi="ar-JO"/>
        </w:rPr>
        <w:t xml:space="preserve"> وكان لحاييم دور كبير في وعد بلفور في عام 1917 كما طور حاييم التخمر الصناعي في تصنيع الأسيتون وكان الأسيتون يستعمل في الأسلحة الفتاكة ، ولد أيزمن في روسيا وهاجر الى بريطانيا عام 1904</w:t>
      </w:r>
    </w:p>
    <w:p w:rsidR="00DF28ED" w:rsidRDefault="00BA6F0F" w:rsidP="00BA6F0F">
      <w:pPr>
        <w:tabs>
          <w:tab w:val="left" w:pos="3975"/>
        </w:tabs>
        <w:jc w:val="center"/>
        <w:rPr>
          <w:rFonts w:cs="Arial"/>
          <w:sz w:val="36"/>
          <w:szCs w:val="36"/>
          <w:rtl/>
          <w:lang w:bidi="ar-JO"/>
        </w:rPr>
      </w:pPr>
      <w:r>
        <w:rPr>
          <w:rFonts w:cs="Arial" w:hint="cs"/>
          <w:sz w:val="36"/>
          <w:szCs w:val="36"/>
          <w:rtl/>
          <w:lang w:bidi="ar-JO"/>
        </w:rPr>
        <w:t xml:space="preserve">وهناك حصل على شهادة الكيمياء من جامعة </w:t>
      </w:r>
      <w:r w:rsidRPr="00BA6F0F">
        <w:rPr>
          <w:rFonts w:cs="Arial"/>
          <w:sz w:val="36"/>
          <w:szCs w:val="36"/>
          <w:rtl/>
          <w:lang w:bidi="ar-JO"/>
        </w:rPr>
        <w:t>مانشستر</w:t>
      </w:r>
      <w:r>
        <w:rPr>
          <w:rFonts w:cs="Arial" w:hint="cs"/>
          <w:sz w:val="36"/>
          <w:szCs w:val="36"/>
          <w:rtl/>
          <w:lang w:bidi="ar-JO"/>
        </w:rPr>
        <w:t xml:space="preserve"> ، بعد ذلك بدأ حاييم المشاركة في المناقشات والاجتماعات التي أصدرت وعد بلفور </w:t>
      </w:r>
      <w:r w:rsidR="00EE2A2F">
        <w:rPr>
          <w:rFonts w:cs="Arial" w:hint="cs"/>
          <w:sz w:val="36"/>
          <w:szCs w:val="36"/>
          <w:rtl/>
          <w:lang w:bidi="ar-JO"/>
        </w:rPr>
        <w:t>وفي هذه النقطة انتهت قصته مع وعد بلفور .</w:t>
      </w:r>
    </w:p>
    <w:p w:rsidR="00DF28ED" w:rsidRDefault="00DF28ED">
      <w:pPr>
        <w:rPr>
          <w:rFonts w:cs="Arial"/>
          <w:sz w:val="36"/>
          <w:szCs w:val="36"/>
          <w:rtl/>
          <w:lang w:bidi="ar-JO"/>
        </w:rPr>
      </w:pPr>
      <w:r>
        <w:rPr>
          <w:rFonts w:cs="Arial"/>
          <w:sz w:val="36"/>
          <w:szCs w:val="36"/>
          <w:rtl/>
          <w:lang w:bidi="ar-JO"/>
        </w:rPr>
        <w:br w:type="page"/>
      </w:r>
    </w:p>
    <w:p w:rsidR="001A185E" w:rsidRDefault="001A185E" w:rsidP="001A185E">
      <w:pPr>
        <w:tabs>
          <w:tab w:val="left" w:pos="3975"/>
        </w:tabs>
        <w:jc w:val="center"/>
        <w:rPr>
          <w:sz w:val="36"/>
          <w:szCs w:val="36"/>
          <w:rtl/>
          <w:lang w:bidi="ar-JO"/>
        </w:rPr>
      </w:pPr>
    </w:p>
    <w:p w:rsidR="00FD63A8" w:rsidRPr="00FD63A8" w:rsidRDefault="00DF28ED" w:rsidP="00FD63A8">
      <w:pPr>
        <w:tabs>
          <w:tab w:val="left" w:pos="3975"/>
        </w:tabs>
        <w:jc w:val="center"/>
        <w:rPr>
          <w:rFonts w:cs="Arial"/>
          <w:sz w:val="36"/>
          <w:szCs w:val="36"/>
          <w:rtl/>
          <w:lang w:bidi="ar-JO"/>
        </w:rPr>
      </w:pPr>
      <w:r>
        <w:rPr>
          <w:rFonts w:hint="cs"/>
          <w:sz w:val="36"/>
          <w:szCs w:val="36"/>
          <w:rtl/>
          <w:lang w:bidi="ar-JO"/>
        </w:rPr>
        <w:t>أتفق البريطان</w:t>
      </w:r>
      <w:r>
        <w:rPr>
          <w:rFonts w:hint="eastAsia"/>
          <w:sz w:val="36"/>
          <w:szCs w:val="36"/>
          <w:rtl/>
          <w:lang w:bidi="ar-JO"/>
        </w:rPr>
        <w:t>ي</w:t>
      </w:r>
      <w:r>
        <w:rPr>
          <w:rFonts w:hint="cs"/>
          <w:sz w:val="36"/>
          <w:szCs w:val="36"/>
          <w:rtl/>
          <w:lang w:bidi="ar-JO"/>
        </w:rPr>
        <w:t xml:space="preserve">ين مع الشريف الحسين بن علي على أن يخوض الشريف الحرب الى جانبهم مقابل انسحاب القوات البريطانية من الأراضي العربية المحتلة </w:t>
      </w:r>
      <w:r w:rsidR="001A185E">
        <w:rPr>
          <w:rFonts w:hint="cs"/>
          <w:sz w:val="36"/>
          <w:szCs w:val="36"/>
          <w:rtl/>
          <w:lang w:bidi="ar-JO"/>
        </w:rPr>
        <w:t>تتضمن</w:t>
      </w:r>
      <w:r w:rsidR="00DB06B8">
        <w:rPr>
          <w:rFonts w:hint="cs"/>
          <w:sz w:val="36"/>
          <w:szCs w:val="36"/>
          <w:rtl/>
          <w:lang w:bidi="ar-JO"/>
        </w:rPr>
        <w:t xml:space="preserve"> بلاد الشام وهي (الأردن ،</w:t>
      </w:r>
      <w:r w:rsidR="001A185E">
        <w:rPr>
          <w:rFonts w:hint="cs"/>
          <w:sz w:val="36"/>
          <w:szCs w:val="36"/>
          <w:rtl/>
          <w:lang w:bidi="ar-JO"/>
        </w:rPr>
        <w:t xml:space="preserve"> فلسطين ، لبنان ، سوريا ) و بلاد الحجاز و العراق بعد أن سقطت الدولة العثمانية لكن جمال باشا والي دمشق المحتلة من قبل الأتراك أرسل الى الشريف الحسين بن علي يبلغه بالاتفاقية المشهورة سايكس- بيكو ا</w:t>
      </w:r>
      <w:r w:rsidR="001A185E" w:rsidRPr="001A185E">
        <w:rPr>
          <w:rFonts w:cs="Arial"/>
          <w:sz w:val="36"/>
          <w:szCs w:val="36"/>
          <w:rtl/>
          <w:lang w:bidi="ar-JO"/>
        </w:rPr>
        <w:t>لتي وقَّع</w:t>
      </w:r>
      <w:r w:rsidR="001A185E">
        <w:rPr>
          <w:rFonts w:cs="Arial"/>
          <w:sz w:val="36"/>
          <w:szCs w:val="36"/>
          <w:rtl/>
          <w:lang w:bidi="ar-JO"/>
        </w:rPr>
        <w:t>ها الإنجليز والفرنسيون، وروسيا</w:t>
      </w:r>
      <w:r w:rsidR="001A185E" w:rsidRPr="001A185E">
        <w:rPr>
          <w:rFonts w:cs="Arial"/>
          <w:sz w:val="36"/>
          <w:szCs w:val="36"/>
          <w:rtl/>
          <w:lang w:bidi="ar-JO"/>
        </w:rPr>
        <w:t xml:space="preserve">، وكشفت عنها الثورة الشيوعية بعد انتصارها في روسيا عام 1917، وعرض عليه العودة إلى الصف التركي، كما ذاع خبر وعد بلفور </w:t>
      </w:r>
      <w:r w:rsidR="001A185E">
        <w:rPr>
          <w:rFonts w:cs="Arial" w:hint="cs"/>
          <w:sz w:val="36"/>
          <w:szCs w:val="36"/>
          <w:rtl/>
          <w:lang w:bidi="ar-JO"/>
        </w:rPr>
        <w:t xml:space="preserve">، بعد ذلك أقبل الشريف الحسين المراسلة مع بلفور و كبار بريطانيا ليذكرهم أنهم وعدوه باستقلال وانسحاب القوات البريطانية من الوطن العربي فالتقى </w:t>
      </w:r>
      <w:r w:rsidR="00FD63A8">
        <w:rPr>
          <w:rFonts w:cs="Arial" w:hint="cs"/>
          <w:sz w:val="36"/>
          <w:szCs w:val="36"/>
          <w:rtl/>
          <w:lang w:bidi="ar-JO"/>
        </w:rPr>
        <w:t>الأمير فيصل بن حسين و وايزمن  في 1918م في معان جنوب الأردن فكان في ذلك الوقت فيصل هو الناطق باسم الثورة العربية للبحث في الوعد المشؤوم ولكن لم يكن هناك أي فائدة وتم اطلاقه بشكل كامل ثم بدأ التنفيذ بما هو مكتوب بواسطة القوات الإسرائيلية و البريطانية ....................................................</w:t>
      </w:r>
    </w:p>
    <w:p w:rsidR="00DF28ED" w:rsidRDefault="00FD63A8" w:rsidP="00FD63A8">
      <w:pPr>
        <w:tabs>
          <w:tab w:val="left" w:pos="3975"/>
        </w:tabs>
        <w:jc w:val="center"/>
        <w:rPr>
          <w:sz w:val="36"/>
          <w:szCs w:val="36"/>
          <w:lang w:bidi="ar-JO"/>
        </w:rPr>
      </w:pPr>
      <w:r>
        <w:rPr>
          <w:noProof/>
          <w:sz w:val="36"/>
          <w:szCs w:val="36"/>
        </w:rPr>
        <w:drawing>
          <wp:inline distT="0" distB="0" distL="0" distR="0" wp14:anchorId="437CC61C" wp14:editId="24C8F059">
            <wp:extent cx="2657475" cy="990600"/>
            <wp:effectExtent l="0" t="0" r="9525" b="0"/>
            <wp:docPr id="4" name="صورة 4" descr="C:\Users\dc\AppData\Local\Microsoft\Windows\INetCache\IE\E3LM3NXW\Flag_of_Palestin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c\AppData\Local\Microsoft\Windows\INetCache\IE\E3LM3NXW\Flag_of_Palestine.sv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7475" cy="990600"/>
                    </a:xfrm>
                    <a:prstGeom prst="rect">
                      <a:avLst/>
                    </a:prstGeom>
                    <a:noFill/>
                    <a:ln>
                      <a:noFill/>
                    </a:ln>
                  </pic:spPr>
                </pic:pic>
              </a:graphicData>
            </a:graphic>
          </wp:inline>
        </w:drawing>
      </w:r>
    </w:p>
    <w:p w:rsidR="00FD63A8" w:rsidRDefault="00FD63A8" w:rsidP="00DF28ED">
      <w:pPr>
        <w:rPr>
          <w:sz w:val="36"/>
          <w:szCs w:val="36"/>
          <w:lang w:bidi="ar-JO"/>
        </w:rPr>
      </w:pPr>
    </w:p>
    <w:p w:rsidR="00DF28ED" w:rsidRDefault="00FD63A8" w:rsidP="00AC77C6">
      <w:pPr>
        <w:jc w:val="center"/>
        <w:rPr>
          <w:noProof/>
          <w:sz w:val="36"/>
          <w:szCs w:val="36"/>
          <w:rtl/>
        </w:rPr>
      </w:pPr>
      <w:r>
        <w:rPr>
          <w:rFonts w:hint="cs"/>
          <w:sz w:val="36"/>
          <w:szCs w:val="36"/>
          <w:rtl/>
          <w:lang w:bidi="ar-JO"/>
        </w:rPr>
        <w:t xml:space="preserve">وتبقى فلسطين حرة </w:t>
      </w:r>
      <w:r w:rsidR="00AC77C6">
        <w:rPr>
          <w:rFonts w:hint="cs"/>
          <w:sz w:val="36"/>
          <w:szCs w:val="36"/>
          <w:rtl/>
          <w:lang w:bidi="ar-JO"/>
        </w:rPr>
        <w:t>أبية</w:t>
      </w:r>
      <w:r>
        <w:rPr>
          <w:rFonts w:hint="cs"/>
          <w:sz w:val="36"/>
          <w:szCs w:val="36"/>
          <w:rtl/>
          <w:lang w:bidi="ar-JO"/>
        </w:rPr>
        <w:t xml:space="preserve"> ....</w:t>
      </w:r>
      <w:r w:rsidRPr="00FD63A8">
        <w:rPr>
          <w:rFonts w:hint="cs"/>
          <w:noProof/>
          <w:sz w:val="36"/>
          <w:szCs w:val="36"/>
        </w:rPr>
        <w:t xml:space="preserve"> </w:t>
      </w:r>
      <w:r>
        <w:rPr>
          <w:rFonts w:hint="cs"/>
          <w:noProof/>
          <w:sz w:val="36"/>
          <w:szCs w:val="36"/>
        </w:rPr>
        <w:drawing>
          <wp:inline distT="0" distB="0" distL="0" distR="0" wp14:anchorId="5807BD36" wp14:editId="3BF2A8EB">
            <wp:extent cx="1333500" cy="1981200"/>
            <wp:effectExtent l="0" t="0" r="0" b="0"/>
            <wp:docPr id="5" name="صورة 5" descr="C:\Users\dc\AppData\Local\Microsoft\Windows\INetCache\IE\YS6E47E0\300px-GlobalIntifad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c\AppData\Local\Microsoft\Windows\INetCache\IE\YS6E47E0\300px-GlobalIntifada[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1981200"/>
                    </a:xfrm>
                    <a:prstGeom prst="rect">
                      <a:avLst/>
                    </a:prstGeom>
                    <a:noFill/>
                    <a:ln>
                      <a:noFill/>
                    </a:ln>
                  </pic:spPr>
                </pic:pic>
              </a:graphicData>
            </a:graphic>
          </wp:inline>
        </w:drawing>
      </w:r>
    </w:p>
    <w:p w:rsidR="00FD63A8" w:rsidRDefault="00FD63A8" w:rsidP="00FD63A8">
      <w:pPr>
        <w:jc w:val="center"/>
        <w:rPr>
          <w:noProof/>
          <w:sz w:val="36"/>
          <w:szCs w:val="36"/>
          <w:rtl/>
        </w:rPr>
      </w:pPr>
    </w:p>
    <w:p w:rsidR="00ED4386" w:rsidRDefault="00ED4386" w:rsidP="00FD63A8">
      <w:pPr>
        <w:jc w:val="center"/>
        <w:rPr>
          <w:sz w:val="36"/>
          <w:szCs w:val="36"/>
          <w:rtl/>
          <w:lang w:bidi="ar-JO"/>
        </w:rPr>
      </w:pPr>
    </w:p>
    <w:p w:rsidR="00AC77C6" w:rsidRDefault="00AC77C6" w:rsidP="00FD63A8">
      <w:pPr>
        <w:jc w:val="center"/>
        <w:rPr>
          <w:sz w:val="36"/>
          <w:szCs w:val="36"/>
          <w:rtl/>
          <w:lang w:bidi="ar-JO"/>
        </w:rPr>
      </w:pPr>
      <w:r>
        <w:rPr>
          <w:rFonts w:hint="cs"/>
          <w:noProof/>
          <w:sz w:val="36"/>
          <w:szCs w:val="36"/>
        </w:rPr>
        <w:drawing>
          <wp:inline distT="0" distB="0" distL="0" distR="0">
            <wp:extent cx="5162550" cy="6877050"/>
            <wp:effectExtent l="0" t="0" r="0" b="0"/>
            <wp:docPr id="12" name="صورة 12" descr="C:\Users\dc\AppData\Local\Microsoft\Windows\INetCache\IE\0OIW01RL\1200px-خريطة_فلسطين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c\AppData\Local\Microsoft\Windows\INetCache\IE\0OIW01RL\1200px-خريطة_فلسطين1[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2550" cy="6877050"/>
                    </a:xfrm>
                    <a:prstGeom prst="rect">
                      <a:avLst/>
                    </a:prstGeom>
                    <a:noFill/>
                    <a:ln>
                      <a:noFill/>
                    </a:ln>
                  </pic:spPr>
                </pic:pic>
              </a:graphicData>
            </a:graphic>
          </wp:inline>
        </w:drawing>
      </w:r>
    </w:p>
    <w:p w:rsidR="00ED4386" w:rsidRDefault="00ED4386" w:rsidP="00FD63A8">
      <w:pPr>
        <w:jc w:val="center"/>
        <w:rPr>
          <w:sz w:val="36"/>
          <w:szCs w:val="36"/>
          <w:rtl/>
          <w:lang w:bidi="ar-JO"/>
        </w:rPr>
      </w:pPr>
    </w:p>
    <w:p w:rsidR="00ED4386" w:rsidRDefault="00ED4386" w:rsidP="00FD63A8">
      <w:pPr>
        <w:jc w:val="center"/>
        <w:rPr>
          <w:sz w:val="72"/>
          <w:szCs w:val="72"/>
          <w:rtl/>
          <w:lang w:bidi="ar-JO"/>
        </w:rPr>
      </w:pPr>
      <w:r w:rsidRPr="00ED4386">
        <w:rPr>
          <w:rFonts w:hint="cs"/>
          <w:sz w:val="72"/>
          <w:szCs w:val="72"/>
          <w:rtl/>
          <w:lang w:bidi="ar-JO"/>
        </w:rPr>
        <w:lastRenderedPageBreak/>
        <w:t>سيصدر قريبًا</w:t>
      </w:r>
    </w:p>
    <w:p w:rsidR="000F3B44" w:rsidRDefault="000F3B44" w:rsidP="00FD63A8">
      <w:pPr>
        <w:jc w:val="center"/>
        <w:rPr>
          <w:sz w:val="72"/>
          <w:szCs w:val="72"/>
          <w:rtl/>
          <w:lang w:bidi="ar-JO"/>
        </w:rPr>
      </w:pPr>
      <w:r w:rsidRPr="000F3B44">
        <w:rPr>
          <w:noProof/>
          <w:sz w:val="72"/>
          <w:szCs w:val="72"/>
        </w:rPr>
        <w:drawing>
          <wp:inline distT="0" distB="0" distL="0" distR="0" wp14:anchorId="7BA390D9" wp14:editId="7F0F0316">
            <wp:extent cx="5314950" cy="5838825"/>
            <wp:effectExtent l="0" t="0" r="0" b="952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15692" cy="5839640"/>
                    </a:xfrm>
                    <a:prstGeom prst="rect">
                      <a:avLst/>
                    </a:prstGeom>
                  </pic:spPr>
                </pic:pic>
              </a:graphicData>
            </a:graphic>
          </wp:inline>
        </w:drawing>
      </w:r>
    </w:p>
    <w:p w:rsidR="00ED4386" w:rsidRDefault="000F3B44" w:rsidP="00ED4386">
      <w:pPr>
        <w:jc w:val="center"/>
        <w:rPr>
          <w:color w:val="002060"/>
          <w:sz w:val="56"/>
          <w:szCs w:val="56"/>
          <w:rtl/>
          <w:lang w:bidi="ar-JO"/>
        </w:rPr>
      </w:pPr>
      <w:r>
        <w:rPr>
          <w:rFonts w:hint="cs"/>
          <w:color w:val="002060"/>
          <w:sz w:val="56"/>
          <w:szCs w:val="56"/>
          <w:rtl/>
          <w:lang w:bidi="ar-JO"/>
        </w:rPr>
        <w:t>في 1\9\2021</w:t>
      </w:r>
    </w:p>
    <w:p w:rsidR="000F3B44" w:rsidRPr="00ED4386" w:rsidRDefault="000F3B44" w:rsidP="000F3B44">
      <w:pPr>
        <w:jc w:val="center"/>
        <w:rPr>
          <w:sz w:val="56"/>
          <w:szCs w:val="56"/>
          <w:rtl/>
          <w:lang w:bidi="ar-JO"/>
        </w:rPr>
      </w:pPr>
      <w:r>
        <w:rPr>
          <w:rFonts w:hint="cs"/>
          <w:sz w:val="56"/>
          <w:szCs w:val="56"/>
          <w:rtl/>
          <w:lang w:bidi="ar-JO"/>
        </w:rPr>
        <w:t>نلقاكم على خير</w:t>
      </w:r>
    </w:p>
    <w:p w:rsidR="00ED4386" w:rsidRDefault="00ED4386" w:rsidP="00ED4386">
      <w:pPr>
        <w:rPr>
          <w:sz w:val="56"/>
          <w:szCs w:val="56"/>
          <w:rtl/>
          <w:lang w:bidi="ar-JO"/>
        </w:rPr>
      </w:pPr>
    </w:p>
    <w:p w:rsidR="00ED4386" w:rsidRDefault="00ED4386" w:rsidP="00ED4386">
      <w:pPr>
        <w:rPr>
          <w:sz w:val="56"/>
          <w:szCs w:val="56"/>
          <w:rtl/>
          <w:lang w:bidi="ar-JO"/>
        </w:rPr>
      </w:pPr>
    </w:p>
    <w:p w:rsidR="000F3B44" w:rsidRPr="00ED4386" w:rsidRDefault="000F3B44">
      <w:pPr>
        <w:jc w:val="center"/>
        <w:rPr>
          <w:sz w:val="56"/>
          <w:szCs w:val="56"/>
          <w:lang w:bidi="ar-JO"/>
        </w:rPr>
      </w:pPr>
    </w:p>
    <w:sectPr w:rsidR="000F3B44" w:rsidRPr="00ED4386" w:rsidSect="006C1FE3">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5490A"/>
    <w:multiLevelType w:val="hybridMultilevel"/>
    <w:tmpl w:val="F7225D38"/>
    <w:lvl w:ilvl="0" w:tplc="AFA4C25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2C4BAA"/>
    <w:multiLevelType w:val="hybridMultilevel"/>
    <w:tmpl w:val="2DB00878"/>
    <w:lvl w:ilvl="0" w:tplc="6CE05F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E3"/>
    <w:rsid w:val="00094158"/>
    <w:rsid w:val="000F3B44"/>
    <w:rsid w:val="001A185E"/>
    <w:rsid w:val="00536539"/>
    <w:rsid w:val="006C1FE3"/>
    <w:rsid w:val="00771D80"/>
    <w:rsid w:val="008B26E8"/>
    <w:rsid w:val="008C27F8"/>
    <w:rsid w:val="00973D33"/>
    <w:rsid w:val="009C615C"/>
    <w:rsid w:val="009F75CE"/>
    <w:rsid w:val="00AC77C6"/>
    <w:rsid w:val="00AF501D"/>
    <w:rsid w:val="00BA6F0F"/>
    <w:rsid w:val="00CA571A"/>
    <w:rsid w:val="00D60CB3"/>
    <w:rsid w:val="00DB06B8"/>
    <w:rsid w:val="00DF28ED"/>
    <w:rsid w:val="00E516E4"/>
    <w:rsid w:val="00ED4386"/>
    <w:rsid w:val="00EE2A2F"/>
    <w:rsid w:val="00EE4312"/>
    <w:rsid w:val="00FD63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6C1FE3"/>
    <w:pPr>
      <w:bidi/>
      <w:spacing w:after="0" w:line="240" w:lineRule="auto"/>
    </w:pPr>
    <w:rPr>
      <w:rFonts w:eastAsiaTheme="minorEastAsia"/>
    </w:rPr>
  </w:style>
  <w:style w:type="character" w:customStyle="1" w:styleId="Char">
    <w:name w:val="بلا تباعد Char"/>
    <w:basedOn w:val="a0"/>
    <w:link w:val="a3"/>
    <w:uiPriority w:val="1"/>
    <w:rsid w:val="006C1FE3"/>
    <w:rPr>
      <w:rFonts w:eastAsiaTheme="minorEastAsia"/>
    </w:rPr>
  </w:style>
  <w:style w:type="paragraph" w:styleId="a4">
    <w:name w:val="Balloon Text"/>
    <w:basedOn w:val="a"/>
    <w:link w:val="Char0"/>
    <w:uiPriority w:val="99"/>
    <w:semiHidden/>
    <w:unhideWhenUsed/>
    <w:rsid w:val="006C1FE3"/>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6C1FE3"/>
    <w:rPr>
      <w:rFonts w:ascii="Tahoma" w:hAnsi="Tahoma" w:cs="Tahoma"/>
      <w:sz w:val="16"/>
      <w:szCs w:val="16"/>
    </w:rPr>
  </w:style>
  <w:style w:type="character" w:styleId="Hyperlink">
    <w:name w:val="Hyperlink"/>
    <w:basedOn w:val="a0"/>
    <w:uiPriority w:val="99"/>
    <w:unhideWhenUsed/>
    <w:rsid w:val="00CA571A"/>
    <w:rPr>
      <w:color w:val="0000FF" w:themeColor="hyperlink"/>
      <w:u w:val="single"/>
    </w:rPr>
  </w:style>
  <w:style w:type="paragraph" w:styleId="a5">
    <w:name w:val="Title"/>
    <w:basedOn w:val="a"/>
    <w:next w:val="a"/>
    <w:link w:val="Char1"/>
    <w:uiPriority w:val="10"/>
    <w:qFormat/>
    <w:rsid w:val="00EE2A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0"/>
    <w:link w:val="a5"/>
    <w:uiPriority w:val="10"/>
    <w:rsid w:val="00EE2A2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6C1FE3"/>
    <w:pPr>
      <w:bidi/>
      <w:spacing w:after="0" w:line="240" w:lineRule="auto"/>
    </w:pPr>
    <w:rPr>
      <w:rFonts w:eastAsiaTheme="minorEastAsia"/>
    </w:rPr>
  </w:style>
  <w:style w:type="character" w:customStyle="1" w:styleId="Char">
    <w:name w:val="بلا تباعد Char"/>
    <w:basedOn w:val="a0"/>
    <w:link w:val="a3"/>
    <w:uiPriority w:val="1"/>
    <w:rsid w:val="006C1FE3"/>
    <w:rPr>
      <w:rFonts w:eastAsiaTheme="minorEastAsia"/>
    </w:rPr>
  </w:style>
  <w:style w:type="paragraph" w:styleId="a4">
    <w:name w:val="Balloon Text"/>
    <w:basedOn w:val="a"/>
    <w:link w:val="Char0"/>
    <w:uiPriority w:val="99"/>
    <w:semiHidden/>
    <w:unhideWhenUsed/>
    <w:rsid w:val="006C1FE3"/>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6C1FE3"/>
    <w:rPr>
      <w:rFonts w:ascii="Tahoma" w:hAnsi="Tahoma" w:cs="Tahoma"/>
      <w:sz w:val="16"/>
      <w:szCs w:val="16"/>
    </w:rPr>
  </w:style>
  <w:style w:type="character" w:styleId="Hyperlink">
    <w:name w:val="Hyperlink"/>
    <w:basedOn w:val="a0"/>
    <w:uiPriority w:val="99"/>
    <w:unhideWhenUsed/>
    <w:rsid w:val="00CA571A"/>
    <w:rPr>
      <w:color w:val="0000FF" w:themeColor="hyperlink"/>
      <w:u w:val="single"/>
    </w:rPr>
  </w:style>
  <w:style w:type="paragraph" w:styleId="a5">
    <w:name w:val="Title"/>
    <w:basedOn w:val="a"/>
    <w:next w:val="a"/>
    <w:link w:val="Char1"/>
    <w:uiPriority w:val="10"/>
    <w:qFormat/>
    <w:rsid w:val="00EE2A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0"/>
    <w:link w:val="a5"/>
    <w:uiPriority w:val="10"/>
    <w:rsid w:val="00EE2A2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g"/><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‏1917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930</Words>
  <Characters>5305</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}وعد بلفور المشؤوم {</vt:lpstr>
    </vt:vector>
  </TitlesOfParts>
  <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}وعد بلفور المشؤوم {</dc:title>
  <dc:creator>_ مهند كيوان _</dc:creator>
  <cp:lastModifiedBy>dc</cp:lastModifiedBy>
  <cp:revision>4</cp:revision>
  <dcterms:created xsi:type="dcterms:W3CDTF">2021-08-26T09:31:00Z</dcterms:created>
  <dcterms:modified xsi:type="dcterms:W3CDTF">2022-03-29T11:24:00Z</dcterms:modified>
</cp:coreProperties>
</file>