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6D" w:rsidRDefault="00300E6D">
      <w:pP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DF23F5" w:rsidRPr="00CA441E" w:rsidRDefault="00DF23F5" w:rsidP="00DF23F5">
      <w:pPr>
        <w:ind w:firstLine="142"/>
        <w:jc w:val="center"/>
        <w:rPr>
          <w:rStyle w:val="rynqvb"/>
          <w:b/>
          <w:bCs/>
          <w:sz w:val="24"/>
          <w:szCs w:val="24"/>
          <w:lang w:val="en-US"/>
        </w:rPr>
      </w:pPr>
      <w:r w:rsidRPr="00CA441E">
        <w:rPr>
          <w:rStyle w:val="rynqvb"/>
          <w:b/>
          <w:bCs/>
          <w:sz w:val="24"/>
          <w:szCs w:val="24"/>
          <w:lang w:val="en-US"/>
        </w:rPr>
        <w:t xml:space="preserve">University Mohamed Khider Biskra </w:t>
      </w:r>
    </w:p>
    <w:p w:rsidR="00DF23F5" w:rsidRPr="00CA441E" w:rsidRDefault="00DF23F5" w:rsidP="00DF23F5">
      <w:pPr>
        <w:ind w:firstLine="142"/>
        <w:jc w:val="center"/>
        <w:rPr>
          <w:rStyle w:val="rynqvb"/>
          <w:b/>
          <w:bCs/>
          <w:sz w:val="24"/>
          <w:szCs w:val="24"/>
          <w:lang w:val="en-US"/>
        </w:rPr>
      </w:pPr>
      <w:r w:rsidRPr="00CA441E">
        <w:rPr>
          <w:rStyle w:val="rynqvb"/>
          <w:b/>
          <w:bCs/>
          <w:sz w:val="24"/>
          <w:szCs w:val="24"/>
          <w:lang w:val="en-US"/>
        </w:rPr>
        <w:t xml:space="preserve">Faculty of Science and Technology </w:t>
      </w:r>
    </w:p>
    <w:p w:rsidR="00DF23F5" w:rsidRPr="00CA441E" w:rsidRDefault="00DF23F5" w:rsidP="00DF23F5">
      <w:pPr>
        <w:ind w:firstLine="142"/>
        <w:jc w:val="center"/>
        <w:rPr>
          <w:rStyle w:val="rynqvb"/>
          <w:b/>
          <w:bCs/>
          <w:sz w:val="24"/>
          <w:szCs w:val="24"/>
          <w:lang w:val="en-US"/>
        </w:rPr>
      </w:pPr>
      <w:r w:rsidRPr="00CA441E">
        <w:rPr>
          <w:rStyle w:val="rynqvb"/>
          <w:b/>
          <w:bCs/>
          <w:sz w:val="24"/>
          <w:szCs w:val="24"/>
          <w:lang w:val="en-US"/>
        </w:rPr>
        <w:t xml:space="preserve">Department of Civil Engineering and Hydraulics </w:t>
      </w:r>
    </w:p>
    <w:p w:rsidR="00DF23F5" w:rsidRPr="003A75CC" w:rsidRDefault="00DF23F5" w:rsidP="00DF23F5">
      <w:pPr>
        <w:ind w:firstLine="142"/>
        <w:jc w:val="center"/>
        <w:rPr>
          <w:rStyle w:val="rynqvb"/>
          <w:b/>
          <w:bCs/>
          <w:sz w:val="24"/>
          <w:szCs w:val="24"/>
          <w:lang w:val="en-US"/>
        </w:rPr>
      </w:pPr>
      <w:r w:rsidRPr="003A75CC">
        <w:rPr>
          <w:rStyle w:val="rynqvb"/>
          <w:b/>
          <w:bCs/>
          <w:sz w:val="24"/>
          <w:szCs w:val="24"/>
          <w:lang w:val="en-US"/>
        </w:rPr>
        <w:t xml:space="preserve">Module: METAL CONSTRUCTIONS (S2) 3LMDGC </w:t>
      </w:r>
    </w:p>
    <w:p w:rsidR="00300E6D" w:rsidRPr="003A75CC" w:rsidRDefault="00DF23F5" w:rsidP="00DF23F5">
      <w:pPr>
        <w:ind w:firstLine="142"/>
        <w:jc w:val="center"/>
        <w:rPr>
          <w:rStyle w:val="rynqvb"/>
          <w:b/>
          <w:bCs/>
          <w:sz w:val="24"/>
          <w:szCs w:val="24"/>
          <w:lang w:val="en-US"/>
        </w:rPr>
      </w:pPr>
      <w:r w:rsidRPr="003A75CC">
        <w:rPr>
          <w:rStyle w:val="rynqvb"/>
          <w:b/>
          <w:bCs/>
          <w:sz w:val="24"/>
          <w:szCs w:val="24"/>
          <w:lang w:val="en-US"/>
        </w:rPr>
        <w:t>CHADLI MOUNIRA</w:t>
      </w:r>
    </w:p>
    <w:p w:rsidR="00DF23F5" w:rsidRPr="003A75CC" w:rsidRDefault="00DF23F5" w:rsidP="00DF23F5">
      <w:pPr>
        <w:ind w:firstLine="142"/>
        <w:jc w:val="center"/>
        <w:rPr>
          <w:rStyle w:val="rynqvb"/>
          <w:b/>
          <w:bCs/>
          <w:sz w:val="24"/>
          <w:szCs w:val="24"/>
          <w:lang w:val="en-US"/>
        </w:rPr>
      </w:pPr>
    </w:p>
    <w:p w:rsidR="00DF23F5" w:rsidRPr="00DF23F5" w:rsidRDefault="00DF23F5" w:rsidP="00DF23F5">
      <w:pPr>
        <w:ind w:firstLine="142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00E6D" w:rsidRPr="00DF23F5" w:rsidRDefault="00300E6D" w:rsidP="00300E6D">
      <w:pPr>
        <w:tabs>
          <w:tab w:val="left" w:pos="5437"/>
        </w:tabs>
        <w:ind w:firstLine="142"/>
        <w:rPr>
          <w:rFonts w:asciiTheme="majorBidi" w:hAnsiTheme="majorBidi" w:cstheme="majorBidi"/>
          <w:b/>
          <w:bCs/>
          <w:kern w:val="36"/>
          <w:lang w:val="en-US"/>
        </w:rPr>
      </w:pPr>
      <w:r w:rsidRPr="00DF23F5">
        <w:rPr>
          <w:rFonts w:asciiTheme="majorBidi" w:hAnsiTheme="majorBidi" w:cstheme="majorBidi"/>
          <w:sz w:val="32"/>
          <w:szCs w:val="32"/>
          <w:lang w:val="en-US"/>
        </w:rPr>
        <w:tab/>
      </w:r>
      <w:r w:rsidR="001B5254" w:rsidRPr="001B5254">
        <w:rPr>
          <w:rFonts w:asciiTheme="majorBidi" w:hAnsiTheme="majorBidi" w:cstheme="majorBidi"/>
          <w:noProof/>
          <w:sz w:val="24"/>
          <w:szCs w:val="24"/>
          <w:lang w:eastAsia="fr-FR" w:bidi="fr-FR"/>
        </w:rPr>
        <w:pict>
          <v:roundrect id="Rectangle à coins arrondis 10" o:spid="_x0000_s1077" style="position:absolute;left:0;text-align:left;margin-left:72.15pt;margin-top:10.8pt;width:352.05pt;height:181.25pt;z-index:25165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oTkwIAACcFAAAOAAAAZHJzL2Uyb0RvYy54bWysVMFu1DAQvSPxD5bvNEm33S1Rs1XVUoRU&#10;oGJBnB3bSQyObWzvZsvX8C/8GONJUraUEyIrRTObmfF7b2Z8frHvNdlJH5Q1FS2Ockqk4VYo01b0&#10;08ebF2eUhMiMYNoaWdF7GejF+vmz88GV8th2VgvpCRQxoRxcRbsYXZllgXeyZ+HIOmngY2N9zyK4&#10;vs2EZwNU73V2nOfLbLBeOG+5DAH+vR4/0jXWbxrJ4/umCTISXVHAFvHt8V2nd7Y+Z2XrmesUn2Cw&#10;f0DRM2Xg0IdS1ywysvXqSalecW+DbeIRt31mm0ZxiRyATZH/wWbTMSeRC4gT3INM4f+V5e92d54o&#10;Ab0DeQzroUcfQDVmWi3Jzx+EW2UCYd5bI1QgEAWSDS6UkLlxdz6RDu7W8q+BGHvVQaK8hOihk0wA&#10;0CLFZ48SkhMgldTDWyvgQLaNFtXbN75PBUEXsscm3T80Se4j4fDnycmqyBenlHD4Vrw8WRQ5YspY&#10;Oac7H+JraXuSjIp6uzUikcIz2O42RGyVmPgy8YWSptfQ+B3TpFgulytEzcopGGrPNZGv1UrcKK3R&#10;8W19pT2B1Ire4DMlh8MwbchQ0cVZQkt470BxUWtE9CguHJbL8flbOeSEw5t0fmUE2pEpPdqAWJsE&#10;T+ISTJTtNkq/6cRAoJegTJGvVssFBQ9WolicjscRpltYZh49Jd7Gzyp2OImpFU8Yn+XpNyqrXcdG&#10;HbDSjHtkBFMAjZ0BoHeADSckDcU4XHFf76c5q624h1kBIDgQcNeA0Vn/nZIB9rai4duWeUmJfmNg&#10;3tKSz4afjXo2mOGQOnEbnas4Xgdb51XbJVGQjLGXMJWNivP4jjimWYZtRAbTzZHW/dDHqN/32/oX&#10;AAAA//8DAFBLAwQUAAYACAAAACEAWDTEPd8AAAAKAQAADwAAAGRycy9kb3ducmV2LnhtbEyPwU7D&#10;MBBE70j8g7VI3KjTIFoa4lQVAg6VQJD0wm0TmyRgr6PYTcPfs5zgNqsZzb7Jt7OzYjJj6D0pWC4S&#10;EIYar3tqFRyqx6tbECEiabSejIJvE2BbnJ/lmGl/ojczlbEVXEIhQwVdjEMmZWg64zAs/GCIvQ8/&#10;Oox8jq3UI5643FmZJslKOuyJP3Q4mPvONF/l0Sl43n+Gunqy4X33+rKv8GE6lCiVuryYd3cgopnj&#10;Xxh+8RkdCmaq/ZF0EFZBulozemTjZgOCA5v1kkWt4DplIYtc/p9Q/AAAAP//AwBQSwECLQAUAAYA&#10;CAAAACEAtoM4kv4AAADhAQAAEwAAAAAAAAAAAAAAAAAAAAAAW0NvbnRlbnRfVHlwZXNdLnhtbFBL&#10;AQItABQABgAIAAAAIQA4/SH/1gAAAJQBAAALAAAAAAAAAAAAAAAAAC8BAABfcmVscy8ucmVsc1BL&#10;AQItABQABgAIAAAAIQAc8+oTkwIAACcFAAAOAAAAAAAAAAAAAAAAAC4CAABkcnMvZTJvRG9jLnht&#10;bFBLAQItABQABgAIAAAAIQBYNMQ93wAAAAoBAAAPAAAAAAAAAAAAAAAAAO0EAABkcnMvZG93bnJl&#10;di54bWxQSwUGAAAAAAQABADzAAAA+QUAAAAA&#10;" strokeweight="3pt">
            <v:stroke linestyle="thinThin"/>
            <v:shadow on="t" opacity=".5" offset="-6pt,-6pt"/>
            <v:textbox style="mso-next-textbox:#Rectangle à coins arrondis 10" inset="0,0,0,0">
              <w:txbxContent>
                <w:p w:rsidR="00DF23F5" w:rsidRPr="00CF5C5B" w:rsidRDefault="00CF5C5B" w:rsidP="00370E4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 w:val="en-US"/>
                    </w:rPr>
                  </w:pPr>
                  <w:r w:rsidRPr="00CF5C5B">
                    <w:rPr>
                      <w:rStyle w:val="rynqvb"/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/>
                    </w:rPr>
                    <w:t xml:space="preserve">CHAPTER </w:t>
                  </w:r>
                  <w:r w:rsidR="00370E4D">
                    <w:rPr>
                      <w:rStyle w:val="rynqvb"/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/>
                    </w:rPr>
                    <w:t>2</w:t>
                  </w:r>
                  <w:r w:rsidRPr="00CF5C5B">
                    <w:rPr>
                      <w:rStyle w:val="rynqvb"/>
                      <w:rFonts w:asciiTheme="majorBidi" w:hAnsiTheme="majorBidi" w:cstheme="majorBidi"/>
                      <w:b/>
                      <w:bCs/>
                      <w:sz w:val="40"/>
                      <w:szCs w:val="40"/>
                      <w:lang/>
                    </w:rPr>
                    <w:t>: CALCULATION OF PARTS REQUESTED IN SIMPLE COMPRESSION</w:t>
                  </w:r>
                </w:p>
              </w:txbxContent>
            </v:textbox>
          </v:roundrect>
        </w:pict>
      </w:r>
    </w:p>
    <w:p w:rsidR="00300E6D" w:rsidRPr="00DF23F5" w:rsidRDefault="00300E6D" w:rsidP="00300E6D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before="100" w:beforeAutospacing="1" w:after="100" w:afterAutospacing="1" w:line="300" w:lineRule="auto"/>
        <w:ind w:firstLine="142"/>
        <w:jc w:val="center"/>
        <w:outlineLvl w:val="0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both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center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DF23F5" w:rsidRDefault="00300E6D" w:rsidP="00300E6D">
      <w:pPr>
        <w:spacing w:after="120" w:line="360" w:lineRule="auto"/>
        <w:jc w:val="center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Default="00300E6D" w:rsidP="00300E6D">
      <w:pPr>
        <w:spacing w:after="120" w:line="360" w:lineRule="auto"/>
        <w:jc w:val="center"/>
        <w:rPr>
          <w:rFonts w:asciiTheme="majorBidi" w:hAnsiTheme="majorBidi" w:cstheme="majorBidi"/>
          <w:b/>
          <w:bCs/>
          <w:kern w:val="36"/>
          <w:lang w:val="en-US"/>
        </w:rPr>
      </w:pPr>
    </w:p>
    <w:p w:rsidR="00DF23F5" w:rsidRDefault="00DF23F5" w:rsidP="00300E6D">
      <w:pPr>
        <w:spacing w:after="120" w:line="360" w:lineRule="auto"/>
        <w:jc w:val="center"/>
        <w:rPr>
          <w:rFonts w:asciiTheme="majorBidi" w:hAnsiTheme="majorBidi" w:cstheme="majorBidi"/>
          <w:b/>
          <w:bCs/>
          <w:kern w:val="36"/>
          <w:lang w:val="en-US"/>
        </w:rPr>
      </w:pPr>
    </w:p>
    <w:p w:rsidR="00DF23F5" w:rsidRDefault="00DF23F5" w:rsidP="00300E6D">
      <w:pPr>
        <w:spacing w:after="120" w:line="360" w:lineRule="auto"/>
        <w:jc w:val="center"/>
        <w:rPr>
          <w:rFonts w:asciiTheme="majorBidi" w:hAnsiTheme="majorBidi" w:cstheme="majorBidi"/>
          <w:b/>
          <w:bCs/>
          <w:kern w:val="36"/>
          <w:lang w:val="en-US"/>
        </w:rPr>
      </w:pPr>
    </w:p>
    <w:p w:rsidR="00DF23F5" w:rsidRDefault="00DF23F5" w:rsidP="00300E6D">
      <w:pPr>
        <w:spacing w:after="120" w:line="360" w:lineRule="auto"/>
        <w:jc w:val="center"/>
        <w:rPr>
          <w:rFonts w:asciiTheme="majorBidi" w:hAnsiTheme="majorBidi" w:cstheme="majorBidi"/>
          <w:b/>
          <w:bCs/>
          <w:kern w:val="36"/>
          <w:lang w:val="en-US"/>
        </w:rPr>
      </w:pPr>
    </w:p>
    <w:p w:rsidR="00300E6D" w:rsidRPr="00884A33" w:rsidRDefault="00DF23F5" w:rsidP="00DF23F5">
      <w:pPr>
        <w:spacing w:after="120" w:line="360" w:lineRule="auto"/>
        <w:jc w:val="center"/>
        <w:rPr>
          <w:b/>
          <w:bCs/>
          <w:sz w:val="24"/>
          <w:szCs w:val="24"/>
          <w:lang w:val="en-US" w:bidi="ar-DZ"/>
        </w:rPr>
      </w:pPr>
      <w:r w:rsidRPr="00CA441E">
        <w:rPr>
          <w:rStyle w:val="rynqvb"/>
          <w:b/>
          <w:bCs/>
          <w:sz w:val="24"/>
          <w:szCs w:val="24"/>
          <w:lang w:val="en-US"/>
        </w:rPr>
        <w:t>College year</w:t>
      </w:r>
      <w:r w:rsidR="00300E6D" w:rsidRPr="00884A33">
        <w:rPr>
          <w:rFonts w:asciiTheme="majorBidi" w:hAnsiTheme="majorBidi" w:cstheme="majorBidi"/>
          <w:b/>
          <w:bCs/>
          <w:kern w:val="36"/>
          <w:lang w:val="en-US"/>
        </w:rPr>
        <w:t>: 20</w:t>
      </w:r>
      <w:r w:rsidRPr="00884A33">
        <w:rPr>
          <w:rFonts w:asciiTheme="majorBidi" w:hAnsiTheme="majorBidi" w:cstheme="majorBidi"/>
          <w:b/>
          <w:bCs/>
          <w:kern w:val="36"/>
          <w:lang w:val="en-US"/>
        </w:rPr>
        <w:t>23</w:t>
      </w:r>
      <w:r w:rsidR="00300E6D" w:rsidRPr="00884A33">
        <w:rPr>
          <w:rFonts w:asciiTheme="majorBidi" w:hAnsiTheme="majorBidi" w:cstheme="majorBidi"/>
          <w:b/>
          <w:bCs/>
          <w:kern w:val="36"/>
          <w:lang w:val="en-US"/>
        </w:rPr>
        <w:t>/202</w:t>
      </w:r>
      <w:r w:rsidRPr="00884A33">
        <w:rPr>
          <w:rFonts w:asciiTheme="majorBidi" w:hAnsiTheme="majorBidi" w:cstheme="majorBidi"/>
          <w:b/>
          <w:bCs/>
          <w:kern w:val="36"/>
          <w:lang w:val="en-US"/>
        </w:rPr>
        <w:t>4</w:t>
      </w:r>
    </w:p>
    <w:p w:rsidR="00884A33" w:rsidRPr="00CA441E" w:rsidRDefault="00884A33" w:rsidP="00884A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CA44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lastRenderedPageBreak/>
        <w:t xml:space="preserve">2.1 Definition and scope of use </w:t>
      </w:r>
    </w:p>
    <w:p w:rsidR="00884A33" w:rsidRPr="00884A33" w:rsidRDefault="00884A33" w:rsidP="00884A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A441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 element is said to be compressed or in pure compression when its ends are subjected to forces which impose a uniform shortening on all the fibers in any section. The result of the forces is reduced to a normal force applied to the center of gravity “G” directed towards the interior of the element. Sometimes they can be, compressed and flexed, stressed in compound flexion. In a metal frame construction we can encounter many elements which work under compression. Examples include: the compressed members of a lattice system, certain bracing bars or as secondary compressed elements (secondary post (post), brace, counter plug).</w:t>
      </w:r>
    </w:p>
    <w:p w:rsidR="00884A33" w:rsidRPr="00CA441E" w:rsidRDefault="00884A33" w:rsidP="008734A7">
      <w:pPr>
        <w:spacing w:after="0" w:line="360" w:lineRule="auto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</w:pPr>
    </w:p>
    <w:p w:rsidR="00AA34D6" w:rsidRPr="00CA441E" w:rsidRDefault="00AA34D6" w:rsidP="00AA34D6">
      <w:pPr>
        <w:pStyle w:val="Paragraphedeliste"/>
        <w:spacing w:after="0" w:line="360" w:lineRule="auto"/>
        <w:ind w:left="0"/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2.2 Behavior and sizing of compressed elements </w:t>
      </w:r>
    </w:p>
    <w:p w:rsidR="00AA34D6" w:rsidRPr="00CA441E" w:rsidRDefault="00AA34D6" w:rsidP="00AA34D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 xml:space="preserve">The compressive force must Nsd must remain less than the resistant force of the section: </w:t>
      </w:r>
    </w:p>
    <w:p w:rsidR="00AA34D6" w:rsidRPr="00CA441E" w:rsidRDefault="00AA34D6" w:rsidP="00AA34D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>• For class 1, 2 and 3 sections</w:t>
      </w:r>
    </w:p>
    <w:p w:rsidR="00BE4C0A" w:rsidRPr="00AA34D6" w:rsidRDefault="00A94E84" w:rsidP="00A94E84">
      <w:pPr>
        <w:pStyle w:val="Paragraphedeliste"/>
        <w:spacing w:after="0" w:line="360" w:lineRule="auto"/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</w:pPr>
      <w:r w:rsidRPr="00AA34D6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Nsd</w:t>
      </w:r>
      <w:r w:rsidR="00BE4C0A" w:rsidRPr="00AA34D6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 </w:t>
      </w:r>
      <w:r w:rsidRPr="00AA34D6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≤  Nc,Rd = Npl,Rd = Ab.Fy/ </w:t>
      </w:r>
      <w:r w:rsidRPr="00A94E84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Pr="00AA34D6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M0</w:t>
      </w:r>
    </w:p>
    <w:p w:rsidR="00AA34D6" w:rsidRPr="00CA441E" w:rsidRDefault="00AA34D6" w:rsidP="00AA34D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 xml:space="preserve">Npl,Rd: The plastic resistance force of the cross section to compression. </w:t>
      </w:r>
    </w:p>
    <w:p w:rsidR="00AA34D6" w:rsidRPr="00CA441E" w:rsidRDefault="00AA34D6" w:rsidP="00AA34D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 xml:space="preserve">Ab: The section used for class 1, 2 and 3 sections is the raw section even with the presence of bolting holes. </w:t>
      </w:r>
    </w:p>
    <w:p w:rsidR="005E6E19" w:rsidRPr="00CA441E" w:rsidRDefault="00AA34D6" w:rsidP="00AA34D6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>• For class 4 sections</w:t>
      </w:r>
      <w:r w:rsid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E6E19" w:rsidRPr="005E6E19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Nsd ≤ </w:t>
      </w:r>
      <w:r w:rsidR="005E6E19" w:rsidRPr="000C1EB7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Nc,Rd = </w:t>
      </w:r>
      <w:r w:rsidR="005E6E19" w:rsidRPr="005E6E19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Neff,Rd = Aeff. </w:t>
      </w:r>
      <w:r w:rsidR="005E6E19" w:rsidRPr="00CA441E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 xml:space="preserve">Fy/ </w:t>
      </w:r>
      <w:r w:rsidR="005E6E19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t>γ</w:t>
      </w:r>
      <w:r w:rsidR="005E6E19" w:rsidRPr="00CA441E">
        <w:rPr>
          <w:rFonts w:asciiTheme="majorBidi" w:hAnsiTheme="majorBidi" w:cstheme="majorBidi"/>
          <w:b/>
          <w:bCs/>
          <w:noProof/>
          <w:sz w:val="24"/>
          <w:szCs w:val="24"/>
          <w:lang w:val="en-US" w:eastAsia="fr-FR"/>
        </w:rPr>
        <w:t>m1</w:t>
      </w:r>
    </w:p>
    <w:p w:rsidR="007A627F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 xml:space="preserve">Neff,Rd: The resisting force of the effective section under compression. </w:t>
      </w:r>
    </w:p>
    <w:p w:rsidR="007A627F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 xml:space="preserve">Aeff: the effective cross-sectional area of the class 4 section. </w:t>
      </w:r>
    </w:p>
    <w:p w:rsidR="007A627F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</w:p>
    <w:p w:rsidR="007A627F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2.3 Simple buckling, theoretical aspect </w:t>
      </w:r>
    </w:p>
    <w:p w:rsidR="00801686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>Most of the posts used in a metal construction have a significant slenderness (a very large height h compared to all the other dimensions of the section), which greatly influences their behavior under compression and leads to an instability phenomenon called the</w:t>
      </w:r>
      <w:r w:rsidRPr="00CA441E">
        <w:rPr>
          <w:rStyle w:val="hwtze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>buckling. Buckling is the predominant and most dangerous mode of failure, it results in a sudden lateral bending of the component from a certain level of force ‘Ng’. Buckling affects simply compressed elements: simple buckling or compressed and bent elements: flexion buckling.</w:t>
      </w:r>
    </w:p>
    <w:p w:rsidR="007A627F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</w:p>
    <w:p w:rsidR="007A627F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</w:p>
    <w:p w:rsidR="007A627F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</w:p>
    <w:p w:rsidR="007A627F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</w:p>
    <w:p w:rsidR="007A627F" w:rsidRPr="00CA441E" w:rsidRDefault="007A627F" w:rsidP="00801686">
      <w:pPr>
        <w:pStyle w:val="Paragraphedeliste"/>
        <w:spacing w:after="0" w:line="360" w:lineRule="auto"/>
        <w:ind w:left="0"/>
        <w:jc w:val="both"/>
        <w:rPr>
          <w:rStyle w:val="rynqvb"/>
          <w:rFonts w:asciiTheme="majorBidi" w:hAnsiTheme="majorBidi" w:cstheme="majorBidi"/>
          <w:sz w:val="24"/>
          <w:szCs w:val="24"/>
          <w:lang w:val="en-US"/>
        </w:rPr>
      </w:pPr>
    </w:p>
    <w:p w:rsidR="007A627F" w:rsidRPr="007A627F" w:rsidRDefault="007A627F" w:rsidP="00801686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</w:p>
    <w:p w:rsidR="00A16431" w:rsidRPr="007A627F" w:rsidRDefault="0080486A" w:rsidP="00A16431">
      <w:pPr>
        <w:rPr>
          <w:lang w:val="en-US"/>
        </w:rPr>
      </w:pPr>
      <w:r w:rsidRPr="0080486A">
        <w:rPr>
          <w:noProof/>
          <w:lang w:eastAsia="fr-FR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1179256</wp:posOffset>
            </wp:positionH>
            <wp:positionV relativeFrom="paragraph">
              <wp:posOffset>-64687</wp:posOffset>
            </wp:positionV>
            <wp:extent cx="5558689" cy="3805084"/>
            <wp:effectExtent l="19050" t="0" r="3911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8927" cy="3805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431" w:rsidRPr="007A627F" w:rsidRDefault="00A16431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80486A" w:rsidRPr="007A627F" w:rsidRDefault="0080486A" w:rsidP="00A16431">
      <w:pPr>
        <w:rPr>
          <w:lang w:val="en-US"/>
        </w:rPr>
      </w:pPr>
    </w:p>
    <w:p w:rsidR="005B033C" w:rsidRPr="007A627F" w:rsidRDefault="007A627F" w:rsidP="007A627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>When the normal force N increases, from zero, the initial equilibrium state evolves towards a bent curvilinear state. According to the fundamental law of bending, the bending moment is written:</w:t>
      </w:r>
    </w:p>
    <w:p w:rsidR="005B033C" w:rsidRPr="004D19C0" w:rsidRDefault="001B5254" w:rsidP="004D19C0">
      <w:pPr>
        <w:spacing w:before="105"/>
        <w:rPr>
          <w:rFonts w:ascii="DejaVu Sans" w:hAnsi="DejaVu Sans"/>
          <w:sz w:val="28"/>
          <w:lang w:val="en-US"/>
        </w:rPr>
      </w:pPr>
      <w:r w:rsidRPr="001B5254">
        <w:rPr>
          <w:rFonts w:asciiTheme="majorBidi" w:hAnsiTheme="majorBidi" w:cstheme="majorBidi"/>
          <w:sz w:val="24"/>
          <w:szCs w:val="24"/>
        </w:rPr>
        <w:pict>
          <v:group id="_x0000_s1030" style="position:absolute;margin-left:153.7pt;margin-top:1pt;width:15.85pt;height:27pt;z-index:251663360;mso-position-horizontal-relative:page" coordorigin="4080,21" coordsize="317,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080;top:327;width:315;height:233">
              <v:imagedata r:id="rId9" o:title=""/>
            </v:shape>
            <v:shape id="_x0000_s1032" type="#_x0000_t75" style="position:absolute;left:4080;top:20;width:317;height:274">
              <v:imagedata r:id="rId10" o:title=""/>
            </v:shape>
            <v:shape id="_x0000_s1033" type="#_x0000_t75" style="position:absolute;left:4082;top:327;width:315;height:233">
              <v:imagedata r:id="rId11" o:title=""/>
            </v:shape>
            <w10:wrap anchorx="page"/>
          </v:group>
        </w:pict>
      </w:r>
      <w:r w:rsidR="00D91950" w:rsidRPr="004D19C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19C0"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>By asking</w:t>
      </w:r>
      <w:r w:rsidR="004D19C0" w:rsidRPr="004D19C0">
        <w:rPr>
          <w:b/>
          <w:sz w:val="28"/>
          <w:lang w:val="en-US"/>
        </w:rPr>
        <w:t xml:space="preserve">  </w:t>
      </w:r>
      <w:r w:rsidR="005B033C">
        <w:rPr>
          <w:b/>
          <w:sz w:val="28"/>
        </w:rPr>
        <w:t>α</w:t>
      </w:r>
      <w:r w:rsidR="005B033C" w:rsidRPr="004D19C0">
        <w:rPr>
          <w:b/>
          <w:sz w:val="28"/>
          <w:lang w:val="en-US"/>
        </w:rPr>
        <w:t xml:space="preserve"> =</w:t>
      </w:r>
      <w:r w:rsidR="005B033C" w:rsidRPr="004D19C0">
        <w:rPr>
          <w:rFonts w:ascii="DejaVu Sans" w:hAnsi="DejaVu Sans"/>
          <w:sz w:val="28"/>
          <w:lang w:val="en-US"/>
        </w:rPr>
        <w:t>√</w:t>
      </w:r>
    </w:p>
    <w:p w:rsidR="0080486A" w:rsidRPr="004D19C0" w:rsidRDefault="004D19C0" w:rsidP="004D19C0">
      <w:pPr>
        <w:rPr>
          <w:lang w:val="en-US"/>
        </w:rPr>
      </w:pPr>
      <w:r w:rsidRPr="00CA441E">
        <w:rPr>
          <w:rStyle w:val="rynqvb"/>
          <w:rFonts w:asciiTheme="majorBidi" w:hAnsiTheme="majorBidi" w:cstheme="majorBidi"/>
          <w:sz w:val="24"/>
          <w:szCs w:val="24"/>
          <w:lang w:val="en-US"/>
        </w:rPr>
        <w:t>we obtain the equation of elasticity</w:t>
      </w:r>
      <w:r w:rsidR="005B033C" w:rsidRPr="005B033C">
        <w:rPr>
          <w:noProof/>
          <w:lang w:eastAsia="fr-FR"/>
        </w:rPr>
        <w:drawing>
          <wp:inline distT="0" distB="0" distL="0" distR="0">
            <wp:extent cx="1150989" cy="501445"/>
            <wp:effectExtent l="19050" t="0" r="0" b="0"/>
            <wp:docPr id="6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182" cy="5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3C" w:rsidRPr="00E61C05" w:rsidRDefault="00E61C05" w:rsidP="00E61C05">
      <w:pPr>
        <w:pStyle w:val="Corpsdetexte"/>
        <w:spacing w:before="95"/>
      </w:pPr>
      <w:r w:rsidRPr="00E61C05">
        <w:rPr>
          <w:rStyle w:val="rynqvb"/>
          <w:rFonts w:asciiTheme="majorBidi" w:hAnsiTheme="majorBidi" w:cstheme="majorBidi"/>
          <w:sz w:val="24"/>
          <w:szCs w:val="24"/>
        </w:rPr>
        <w:t>The general solution to this equation is of the form</w:t>
      </w:r>
      <w:r w:rsidR="005B033C" w:rsidRPr="00E61C05">
        <w:rPr>
          <w:rFonts w:asciiTheme="majorBidi" w:hAnsiTheme="majorBidi" w:cstheme="majorBidi"/>
          <w:sz w:val="24"/>
          <w:szCs w:val="24"/>
        </w:rPr>
        <w:t>:</w:t>
      </w:r>
      <w:r w:rsidR="005B033C" w:rsidRPr="00E61C05">
        <w:t xml:space="preserve"> </w:t>
      </w:r>
      <w:r w:rsidR="005B033C">
        <w:rPr>
          <w:noProof/>
          <w:spacing w:val="-26"/>
          <w:lang w:val="fr-FR" w:eastAsia="fr-FR"/>
        </w:rPr>
        <w:drawing>
          <wp:inline distT="0" distB="0" distL="0" distR="0">
            <wp:extent cx="1232255" cy="128015"/>
            <wp:effectExtent l="0" t="0" r="0" b="0"/>
            <wp:docPr id="6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25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33C" w:rsidRPr="00E61C05" w:rsidRDefault="005B033C" w:rsidP="005B033C">
      <w:pPr>
        <w:pStyle w:val="Corpsdetexte"/>
        <w:spacing w:before="11"/>
        <w:rPr>
          <w:sz w:val="20"/>
        </w:rPr>
      </w:pPr>
    </w:p>
    <w:p w:rsidR="00A42674" w:rsidRPr="00E61C05" w:rsidRDefault="00E61C05" w:rsidP="00E61C05">
      <w:pPr>
        <w:pStyle w:val="Paragraphedeliste"/>
        <w:numPr>
          <w:ilvl w:val="0"/>
          <w:numId w:val="4"/>
        </w:numPr>
        <w:tabs>
          <w:tab w:val="left" w:pos="284"/>
          <w:tab w:val="left" w:pos="4579"/>
        </w:tabs>
        <w:spacing w:before="200"/>
        <w:ind w:left="0" w:firstLine="0"/>
        <w:rPr>
          <w:sz w:val="28"/>
          <w:lang w:val="en-US"/>
        </w:rPr>
      </w:pPr>
      <w:r w:rsidRPr="003A75CC">
        <w:rPr>
          <w:rStyle w:val="rynqvb"/>
          <w:rFonts w:asciiTheme="majorBidi" w:hAnsiTheme="majorBidi" w:cstheme="majorBidi"/>
          <w:sz w:val="24"/>
          <w:szCs w:val="24"/>
          <w:lang w:val="en-US"/>
        </w:rPr>
        <w:t>For the case of a bi-articulated beam, for example, the boundary conditions translate as follows:</w:t>
      </w:r>
      <w:r w:rsidR="00575B3C" w:rsidRPr="00E61C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42674" w:rsidRPr="00E61C0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A75CC">
        <w:rPr>
          <w:rStyle w:val="rynqvb"/>
          <w:rFonts w:asciiTheme="majorBidi" w:hAnsiTheme="majorBidi" w:cstheme="majorBidi"/>
          <w:sz w:val="24"/>
          <w:szCs w:val="24"/>
          <w:lang w:val="en-US"/>
        </w:rPr>
        <w:t>For</w:t>
      </w:r>
      <w:r w:rsidR="00A42674" w:rsidRPr="00E61C05">
        <w:rPr>
          <w:sz w:val="24"/>
          <w:lang w:val="en-US"/>
        </w:rPr>
        <w:t xml:space="preserve"> </w:t>
      </w:r>
      <w:r w:rsidR="00A42674" w:rsidRPr="00E61C05">
        <w:rPr>
          <w:sz w:val="28"/>
          <w:lang w:val="en-US"/>
        </w:rPr>
        <w:t>z = 0,  y (0)</w:t>
      </w:r>
      <w:r w:rsidR="00A42674" w:rsidRPr="00E61C05">
        <w:rPr>
          <w:spacing w:val="-5"/>
          <w:sz w:val="28"/>
          <w:lang w:val="en-US"/>
        </w:rPr>
        <w:t xml:space="preserve"> </w:t>
      </w:r>
      <w:r w:rsidR="00A42674" w:rsidRPr="00E61C05">
        <w:rPr>
          <w:sz w:val="28"/>
          <w:lang w:val="en-US"/>
        </w:rPr>
        <w:t>=</w:t>
      </w:r>
      <w:r w:rsidR="00A42674" w:rsidRPr="00E61C05">
        <w:rPr>
          <w:spacing w:val="-1"/>
          <w:sz w:val="28"/>
          <w:lang w:val="en-US"/>
        </w:rPr>
        <w:t xml:space="preserve"> </w:t>
      </w:r>
      <w:r w:rsidR="00A42674" w:rsidRPr="00E61C05">
        <w:rPr>
          <w:sz w:val="28"/>
          <w:lang w:val="en-US"/>
        </w:rPr>
        <w:t>0</w:t>
      </w:r>
      <w:r w:rsidR="00A42674" w:rsidRPr="00E61C05">
        <w:rPr>
          <w:sz w:val="28"/>
          <w:lang w:val="en-US"/>
        </w:rPr>
        <w:tab/>
      </w:r>
      <w:r w:rsidR="005D100A" w:rsidRPr="00E61C05">
        <w:rPr>
          <w:sz w:val="28"/>
          <w:lang w:val="en-US"/>
        </w:rPr>
        <w:t xml:space="preserve">      </w:t>
      </w:r>
      <w:r w:rsidR="00A42674" w:rsidRPr="00E61C05">
        <w:rPr>
          <w:sz w:val="28"/>
          <w:lang w:val="en-US"/>
        </w:rPr>
        <w:t>donc</w:t>
      </w:r>
      <w:r w:rsidR="00A42674" w:rsidRPr="00E61C05">
        <w:rPr>
          <w:sz w:val="28"/>
          <w:lang w:val="en-US"/>
        </w:rPr>
        <w:tab/>
      </w:r>
      <w:r w:rsidR="005D100A" w:rsidRPr="00E61C05">
        <w:rPr>
          <w:sz w:val="28"/>
          <w:lang w:val="en-US"/>
        </w:rPr>
        <w:t xml:space="preserve">      </w:t>
      </w:r>
      <w:r w:rsidR="00A42674" w:rsidRPr="00E61C05">
        <w:rPr>
          <w:sz w:val="28"/>
          <w:lang w:val="en-US"/>
        </w:rPr>
        <w:t>B =</w:t>
      </w:r>
      <w:r w:rsidR="00A42674" w:rsidRPr="00E61C05">
        <w:rPr>
          <w:spacing w:val="-2"/>
          <w:sz w:val="28"/>
          <w:lang w:val="en-US"/>
        </w:rPr>
        <w:t xml:space="preserve"> </w:t>
      </w:r>
      <w:r w:rsidR="00A42674" w:rsidRPr="00E61C05">
        <w:rPr>
          <w:sz w:val="28"/>
          <w:lang w:val="en-US"/>
        </w:rPr>
        <w:t>0.</w:t>
      </w:r>
    </w:p>
    <w:p w:rsidR="00A42674" w:rsidRDefault="00E61C05" w:rsidP="00A42674">
      <w:pPr>
        <w:pStyle w:val="Paragraphedeliste"/>
        <w:widowControl w:val="0"/>
        <w:numPr>
          <w:ilvl w:val="0"/>
          <w:numId w:val="4"/>
        </w:numPr>
        <w:tabs>
          <w:tab w:val="left" w:pos="716"/>
          <w:tab w:val="left" w:pos="2169"/>
          <w:tab w:val="left" w:pos="3565"/>
          <w:tab w:val="left" w:pos="4917"/>
          <w:tab w:val="left" w:pos="6417"/>
          <w:tab w:val="left" w:pos="7189"/>
        </w:tabs>
        <w:autoSpaceDE w:val="0"/>
        <w:autoSpaceDN w:val="0"/>
        <w:spacing w:before="89" w:after="0" w:line="240" w:lineRule="auto"/>
        <w:ind w:left="284" w:firstLine="0"/>
        <w:contextualSpacing w:val="0"/>
        <w:rPr>
          <w:sz w:val="24"/>
        </w:rPr>
      </w:pPr>
      <w:r w:rsidRPr="00E61C05">
        <w:rPr>
          <w:rStyle w:val="rynqvb"/>
          <w:rFonts w:asciiTheme="majorBidi" w:hAnsiTheme="majorBidi" w:cstheme="majorBidi"/>
          <w:sz w:val="24"/>
          <w:szCs w:val="24"/>
        </w:rPr>
        <w:t>For</w:t>
      </w:r>
      <w:r>
        <w:rPr>
          <w:sz w:val="28"/>
        </w:rPr>
        <w:t xml:space="preserve"> </w:t>
      </w:r>
      <w:r w:rsidR="00A42674">
        <w:rPr>
          <w:sz w:val="28"/>
        </w:rPr>
        <w:t>z</w:t>
      </w:r>
      <w:r w:rsidR="00A42674">
        <w:rPr>
          <w:spacing w:val="-1"/>
          <w:sz w:val="28"/>
        </w:rPr>
        <w:t xml:space="preserve"> </w:t>
      </w:r>
      <w:r w:rsidR="00A42674">
        <w:rPr>
          <w:sz w:val="28"/>
        </w:rPr>
        <w:t>=  l</w:t>
      </w:r>
      <w:r w:rsidR="00A42674">
        <w:rPr>
          <w:sz w:val="28"/>
          <w:vertAlign w:val="subscript"/>
        </w:rPr>
        <w:t>0</w:t>
      </w:r>
      <w:r w:rsidR="00A42674">
        <w:rPr>
          <w:sz w:val="28"/>
        </w:rPr>
        <w:tab/>
        <w:t>, y (0)</w:t>
      </w:r>
      <w:r w:rsidR="00A42674">
        <w:rPr>
          <w:spacing w:val="-2"/>
          <w:sz w:val="28"/>
        </w:rPr>
        <w:t xml:space="preserve"> </w:t>
      </w:r>
      <w:r w:rsidR="00A42674">
        <w:rPr>
          <w:sz w:val="28"/>
        </w:rPr>
        <w:t>=</w:t>
      </w:r>
      <w:r w:rsidR="00A42674">
        <w:rPr>
          <w:spacing w:val="-1"/>
          <w:sz w:val="28"/>
        </w:rPr>
        <w:t xml:space="preserve"> </w:t>
      </w:r>
      <w:r w:rsidR="00A42674">
        <w:rPr>
          <w:sz w:val="28"/>
        </w:rPr>
        <w:t>0</w:t>
      </w:r>
      <w:r w:rsidR="00A42674">
        <w:rPr>
          <w:sz w:val="28"/>
        </w:rPr>
        <w:tab/>
        <w:t>d’où</w:t>
      </w:r>
      <w:r w:rsidR="00A42674">
        <w:rPr>
          <w:sz w:val="28"/>
        </w:rPr>
        <w:tab/>
        <w:t>A sin (α</w:t>
      </w:r>
      <w:r w:rsidR="00A42674">
        <w:rPr>
          <w:spacing w:val="69"/>
          <w:sz w:val="28"/>
        </w:rPr>
        <w:t xml:space="preserve"> </w:t>
      </w:r>
      <w:r w:rsidR="00A42674">
        <w:rPr>
          <w:sz w:val="28"/>
        </w:rPr>
        <w:t>l</w:t>
      </w:r>
      <w:r w:rsidR="00A42674">
        <w:rPr>
          <w:sz w:val="28"/>
          <w:vertAlign w:val="subscript"/>
        </w:rPr>
        <w:t>0</w:t>
      </w:r>
      <w:r w:rsidR="00A42674">
        <w:rPr>
          <w:sz w:val="28"/>
        </w:rPr>
        <w:tab/>
        <w:t>)</w:t>
      </w:r>
      <w:r w:rsidR="00A42674">
        <w:rPr>
          <w:spacing w:val="-1"/>
          <w:sz w:val="28"/>
        </w:rPr>
        <w:t xml:space="preserve"> </w:t>
      </w:r>
      <w:r w:rsidR="00A42674">
        <w:rPr>
          <w:sz w:val="28"/>
        </w:rPr>
        <w:t>= 0</w:t>
      </w:r>
      <w:r w:rsidR="00A42674">
        <w:rPr>
          <w:sz w:val="28"/>
        </w:rPr>
        <w:tab/>
      </w:r>
      <w:r w:rsidR="00A42674">
        <w:rPr>
          <w:sz w:val="24"/>
        </w:rPr>
        <w:t>.</w:t>
      </w:r>
    </w:p>
    <w:p w:rsidR="0080486A" w:rsidRDefault="0080486A" w:rsidP="00A16431"/>
    <w:p w:rsidR="0080486A" w:rsidRDefault="005D100A" w:rsidP="00A16431">
      <w:r>
        <w:rPr>
          <w:noProof/>
          <w:lang w:eastAsia="fr-FR"/>
        </w:rPr>
        <w:lastRenderedPageBreak/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1761490</wp:posOffset>
            </wp:positionH>
            <wp:positionV relativeFrom="paragraph">
              <wp:posOffset>24130</wp:posOffset>
            </wp:positionV>
            <wp:extent cx="3939540" cy="1807210"/>
            <wp:effectExtent l="19050" t="0" r="3810" b="0"/>
            <wp:wrapTopAndBottom/>
            <wp:docPr id="6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674" w:rsidRPr="003A75CC" w:rsidRDefault="003A75CC" w:rsidP="003A75CC">
      <w:pPr>
        <w:jc w:val="center"/>
        <w:rPr>
          <w:rFonts w:asciiTheme="majorBidi" w:hAnsiTheme="majorBidi" w:cstheme="majorBidi"/>
          <w:lang w:val="en-US"/>
        </w:rPr>
      </w:pPr>
      <w:r w:rsidRPr="003A75CC">
        <w:rPr>
          <w:rStyle w:val="rynqvb"/>
          <w:rFonts w:asciiTheme="majorBidi" w:hAnsiTheme="majorBidi" w:cstheme="majorBidi"/>
          <w:b/>
          <w:bCs/>
          <w:lang/>
        </w:rPr>
        <w:t>Figure 2.2</w:t>
      </w:r>
      <w:r w:rsidRPr="003A75CC">
        <w:rPr>
          <w:rStyle w:val="rynqvb"/>
          <w:rFonts w:asciiTheme="majorBidi" w:hAnsiTheme="majorBidi" w:cstheme="majorBidi"/>
          <w:lang/>
        </w:rPr>
        <w:t>: Bi-articulated beam subjected to a normal force</w:t>
      </w:r>
    </w:p>
    <w:p w:rsidR="00A42674" w:rsidRPr="003A75CC" w:rsidRDefault="003A75CC" w:rsidP="00370E4D">
      <w:pPr>
        <w:spacing w:after="0" w:line="360" w:lineRule="auto"/>
        <w:jc w:val="both"/>
        <w:rPr>
          <w:lang w:val="en-US"/>
        </w:rPr>
      </w:pPr>
      <w:r w:rsidRPr="003A75CC">
        <w:rPr>
          <w:rStyle w:val="rynqvb"/>
          <w:rFonts w:asciiTheme="majorBidi" w:hAnsiTheme="majorBidi" w:cstheme="majorBidi"/>
          <w:sz w:val="24"/>
          <w:szCs w:val="24"/>
          <w:lang w:val="en-US"/>
        </w:rPr>
        <w:t>We therefore have two cases: -If</w:t>
      </w:r>
      <w:r w:rsidRPr="003A75CC">
        <w:rPr>
          <w:rStyle w:val="rynqvb"/>
          <w:lang w:val="en-US"/>
        </w:rPr>
        <w:t xml:space="preserve"> :</w:t>
      </w:r>
      <w:r w:rsidR="005D100A" w:rsidRPr="003A75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D100A" w:rsidRPr="003A75CC">
        <w:rPr>
          <w:rFonts w:asciiTheme="majorBidi" w:hAnsiTheme="majorBidi" w:cstheme="majorBidi"/>
          <w:b/>
          <w:sz w:val="24"/>
          <w:szCs w:val="24"/>
          <w:lang w:val="en-US"/>
        </w:rPr>
        <w:t>sin (</w:t>
      </w:r>
      <w:r w:rsidR="005D100A" w:rsidRPr="005D100A">
        <w:rPr>
          <w:rFonts w:asciiTheme="majorBidi" w:hAnsiTheme="majorBidi" w:cstheme="majorBidi"/>
          <w:b/>
          <w:sz w:val="24"/>
          <w:szCs w:val="24"/>
        </w:rPr>
        <w:t>α</w:t>
      </w:r>
      <w:r w:rsidR="005D100A" w:rsidRPr="003A75CC">
        <w:rPr>
          <w:rFonts w:asciiTheme="majorBidi" w:hAnsiTheme="majorBidi" w:cstheme="majorBidi"/>
          <w:b/>
          <w:sz w:val="24"/>
          <w:szCs w:val="24"/>
          <w:lang w:val="en-US"/>
        </w:rPr>
        <w:t>l</w:t>
      </w:r>
      <w:r w:rsidR="005D100A" w:rsidRPr="003A75CC">
        <w:rPr>
          <w:rFonts w:asciiTheme="majorBidi" w:hAnsiTheme="majorBidi" w:cstheme="majorBidi"/>
          <w:b/>
          <w:sz w:val="24"/>
          <w:szCs w:val="24"/>
          <w:vertAlign w:val="subscript"/>
          <w:lang w:val="en-US"/>
        </w:rPr>
        <w:t>0</w:t>
      </w:r>
      <w:r w:rsidR="005D100A" w:rsidRPr="003A75CC">
        <w:rPr>
          <w:rFonts w:asciiTheme="majorBidi" w:hAnsiTheme="majorBidi" w:cstheme="majorBidi"/>
          <w:b/>
          <w:sz w:val="24"/>
          <w:szCs w:val="24"/>
          <w:lang w:val="en-US"/>
        </w:rPr>
        <w:t>) ≠0</w:t>
      </w:r>
      <w:r w:rsidR="005D100A" w:rsidRPr="003A75C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5D100A" w:rsidRPr="003A75CC">
        <w:rPr>
          <w:rFonts w:asciiTheme="majorBidi" w:hAnsiTheme="majorBidi" w:cstheme="majorBidi"/>
          <w:b/>
          <w:sz w:val="24"/>
          <w:szCs w:val="24"/>
          <w:lang w:val="en-US"/>
        </w:rPr>
        <w:t xml:space="preserve">A = 0 </w:t>
      </w:r>
      <w:r w:rsidR="005D100A" w:rsidRPr="003A75CC">
        <w:rPr>
          <w:rFonts w:asciiTheme="majorBidi" w:hAnsiTheme="majorBidi" w:cstheme="majorBidi"/>
          <w:sz w:val="24"/>
          <w:szCs w:val="24"/>
          <w:lang w:val="en-US"/>
        </w:rPr>
        <w:t xml:space="preserve">et </w:t>
      </w:r>
      <w:r w:rsidR="005D100A" w:rsidRPr="003A75CC">
        <w:rPr>
          <w:rFonts w:asciiTheme="majorBidi" w:hAnsiTheme="majorBidi" w:cstheme="majorBidi"/>
          <w:b/>
          <w:sz w:val="24"/>
          <w:szCs w:val="24"/>
          <w:lang w:val="en-US"/>
        </w:rPr>
        <w:t xml:space="preserve">y (z) = 0 </w:t>
      </w:r>
      <w:r w:rsidRPr="003A75CC">
        <w:rPr>
          <w:rStyle w:val="rynqvb"/>
          <w:rFonts w:asciiTheme="majorBidi" w:hAnsiTheme="majorBidi" w:cstheme="majorBidi"/>
          <w:sz w:val="24"/>
          <w:szCs w:val="24"/>
          <w:lang/>
        </w:rPr>
        <w:t>whatever z.</w:t>
      </w:r>
      <w:r w:rsidRPr="003A75CC">
        <w:rPr>
          <w:rStyle w:val="hwtze"/>
          <w:rFonts w:asciiTheme="majorBidi" w:hAnsiTheme="majorBidi" w:cstheme="majorBidi"/>
          <w:sz w:val="24"/>
          <w:szCs w:val="24"/>
          <w:lang/>
        </w:rPr>
        <w:t xml:space="preserve"> </w:t>
      </w:r>
      <w:r w:rsidRPr="003A75CC">
        <w:rPr>
          <w:rStyle w:val="rynqvb"/>
          <w:rFonts w:asciiTheme="majorBidi" w:hAnsiTheme="majorBidi" w:cstheme="majorBidi"/>
          <w:sz w:val="24"/>
          <w:szCs w:val="24"/>
          <w:lang/>
        </w:rPr>
        <w:t>in this case only rectilinear equilibrium is possible. If</w:t>
      </w:r>
      <w:r w:rsidR="005D100A" w:rsidRPr="003A75CC">
        <w:rPr>
          <w:sz w:val="24"/>
          <w:lang w:val="en-US"/>
        </w:rPr>
        <w:t xml:space="preserve">: sin </w:t>
      </w:r>
      <w:r w:rsidR="005D100A" w:rsidRPr="003A75CC">
        <w:rPr>
          <w:b/>
          <w:sz w:val="28"/>
          <w:lang w:val="en-US"/>
        </w:rPr>
        <w:t>(</w:t>
      </w:r>
      <w:r w:rsidR="005D100A">
        <w:rPr>
          <w:b/>
          <w:sz w:val="28"/>
        </w:rPr>
        <w:t>α</w:t>
      </w:r>
      <w:r w:rsidR="005D100A" w:rsidRPr="003A75CC">
        <w:rPr>
          <w:b/>
          <w:sz w:val="28"/>
          <w:lang w:val="en-US"/>
        </w:rPr>
        <w:t xml:space="preserve"> l</w:t>
      </w:r>
      <w:r w:rsidR="005D100A" w:rsidRPr="003A75CC">
        <w:rPr>
          <w:b/>
          <w:sz w:val="28"/>
          <w:vertAlign w:val="subscript"/>
          <w:lang w:val="en-US"/>
        </w:rPr>
        <w:t>0</w:t>
      </w:r>
      <w:r w:rsidR="005D100A" w:rsidRPr="003A75CC">
        <w:rPr>
          <w:b/>
          <w:sz w:val="28"/>
          <w:lang w:val="en-US"/>
        </w:rPr>
        <w:t xml:space="preserve">) = 0 , </w:t>
      </w:r>
      <w:r w:rsidR="005D100A">
        <w:rPr>
          <w:b/>
          <w:sz w:val="28"/>
        </w:rPr>
        <w:t>α</w:t>
      </w:r>
      <w:r w:rsidR="005D100A" w:rsidRPr="003A75CC">
        <w:rPr>
          <w:b/>
          <w:sz w:val="28"/>
          <w:lang w:val="en-US"/>
        </w:rPr>
        <w:t xml:space="preserve"> = k </w:t>
      </w:r>
      <w:r w:rsidR="005D100A">
        <w:rPr>
          <w:b/>
          <w:sz w:val="28"/>
        </w:rPr>
        <w:t>π</w:t>
      </w:r>
      <w:r w:rsidR="005D100A" w:rsidRPr="003A75CC">
        <w:rPr>
          <w:sz w:val="24"/>
          <w:lang w:val="en-US"/>
        </w:rPr>
        <w:t>,</w:t>
      </w:r>
    </w:p>
    <w:p w:rsidR="00A42674" w:rsidRPr="003A75CC" w:rsidRDefault="00A42674" w:rsidP="00370E4D">
      <w:pPr>
        <w:spacing w:after="0" w:line="360" w:lineRule="auto"/>
        <w:jc w:val="both"/>
        <w:rPr>
          <w:lang w:val="en-US"/>
        </w:rPr>
      </w:pPr>
    </w:p>
    <w:p w:rsidR="003A75CC" w:rsidRPr="003A75CC" w:rsidRDefault="003A75CC" w:rsidP="00370E4D">
      <w:pPr>
        <w:pStyle w:val="Heading5"/>
        <w:tabs>
          <w:tab w:val="left" w:pos="3329"/>
          <w:tab w:val="left" w:pos="3890"/>
        </w:tabs>
        <w:spacing w:before="0" w:line="360" w:lineRule="auto"/>
        <w:ind w:left="0"/>
        <w:jc w:val="both"/>
        <w:rPr>
          <w:rStyle w:val="rynqvb"/>
          <w:b w:val="0"/>
          <w:bCs w:val="0"/>
          <w:lang/>
        </w:rPr>
      </w:pPr>
      <w:r w:rsidRPr="003A75CC">
        <w:rPr>
          <w:rStyle w:val="rynqvb"/>
          <w:b w:val="0"/>
          <w:bCs w:val="0"/>
          <w:lang/>
        </w:rPr>
        <w:t>For the beam to remain bent, K must be at least equal to 1, which leads to the minimum value of N which is:</w:t>
      </w:r>
    </w:p>
    <w:p w:rsidR="000A2090" w:rsidRPr="003A75CC" w:rsidRDefault="003A75CC" w:rsidP="00370E4D">
      <w:pPr>
        <w:pStyle w:val="Heading5"/>
        <w:tabs>
          <w:tab w:val="left" w:pos="3329"/>
          <w:tab w:val="left" w:pos="3890"/>
        </w:tabs>
        <w:spacing w:before="0" w:line="360" w:lineRule="auto"/>
        <w:ind w:left="0"/>
        <w:jc w:val="both"/>
        <w:rPr>
          <w:sz w:val="28"/>
        </w:rPr>
      </w:pPr>
      <w:r>
        <w:rPr>
          <w:rStyle w:val="rynqvb"/>
          <w:lang/>
        </w:rPr>
        <w:t>The critical force of EULER</w:t>
      </w:r>
      <w:r w:rsidR="000A2090" w:rsidRPr="003A75CC">
        <w:tab/>
      </w:r>
      <w:r w:rsidR="000A2090">
        <w:rPr>
          <w:noProof/>
          <w:position w:val="-18"/>
          <w:sz w:val="28"/>
          <w:lang w:val="fr-FR" w:eastAsia="fr-FR"/>
        </w:rPr>
        <w:drawing>
          <wp:inline distT="0" distB="0" distL="0" distR="0">
            <wp:extent cx="324464" cy="360549"/>
            <wp:effectExtent l="19050" t="0" r="0" b="0"/>
            <wp:docPr id="7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897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2090" w:rsidRPr="003A75CC">
        <w:rPr>
          <w:sz w:val="28"/>
        </w:rPr>
        <w:t>.EI</w:t>
      </w:r>
    </w:p>
    <w:p w:rsidR="0073080C" w:rsidRPr="003A75CC" w:rsidRDefault="003A75CC" w:rsidP="00370E4D">
      <w:pPr>
        <w:pStyle w:val="Corpsdetex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A75CC">
        <w:rPr>
          <w:rStyle w:val="rynqvb"/>
          <w:rFonts w:asciiTheme="majorBidi" w:hAnsiTheme="majorBidi" w:cstheme="majorBidi"/>
          <w:sz w:val="24"/>
          <w:szCs w:val="24"/>
          <w:lang/>
        </w:rPr>
        <w:t>Let σ k be a critical constraint corresponding to the EULER critical force N k A: being the straight section of the beam, we would have:</w:t>
      </w:r>
    </w:p>
    <w:p w:rsidR="003A75CC" w:rsidRDefault="003A75CC" w:rsidP="0073080C">
      <w:pPr>
        <w:pStyle w:val="Corpsdetexte"/>
        <w:tabs>
          <w:tab w:val="left" w:pos="2030"/>
        </w:tabs>
        <w:ind w:left="575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2454275</wp:posOffset>
            </wp:positionH>
            <wp:positionV relativeFrom="paragraph">
              <wp:posOffset>128270</wp:posOffset>
            </wp:positionV>
            <wp:extent cx="2005965" cy="435610"/>
            <wp:effectExtent l="19050" t="0" r="0" b="0"/>
            <wp:wrapTopAndBottom/>
            <wp:docPr id="7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5CC" w:rsidRDefault="002179B6" w:rsidP="0073080C">
      <w:pPr>
        <w:pStyle w:val="Corpsdetexte"/>
        <w:tabs>
          <w:tab w:val="left" w:pos="2030"/>
        </w:tabs>
        <w:ind w:left="575"/>
        <w:rPr>
          <w:rFonts w:asciiTheme="majorBidi" w:hAnsiTheme="majorBidi" w:cstheme="majorBidi"/>
          <w:sz w:val="24"/>
          <w:szCs w:val="24"/>
          <w:lang w:val="fr-FR"/>
        </w:rPr>
      </w:pPr>
      <w:r w:rsidRPr="001B5254">
        <w:rPr>
          <w:rFonts w:asciiTheme="majorBidi" w:hAnsiTheme="majorBidi" w:cstheme="majorBidi"/>
          <w:sz w:val="24"/>
          <w:szCs w:val="24"/>
        </w:rPr>
        <w:pict>
          <v:group id="_x0000_s1038" style="position:absolute;left:0;text-align:left;margin-left:485.95pt;margin-top:11.4pt;width:11.4pt;height:27pt;z-index:251671552;mso-position-horizontal-relative:page" coordorigin="10085,-84" coordsize="228,540">
            <v:shape id="_x0000_s1039" type="#_x0000_t75" style="position:absolute;left:10084;top:-85;width:228;height:274">
              <v:imagedata r:id="rId17" o:title=""/>
            </v:shape>
            <v:shape id="_x0000_s1040" type="#_x0000_t75" style="position:absolute;left:10166;top:223;width:65;height:233">
              <v:imagedata r:id="rId18" o:title=""/>
            </v:shape>
            <w10:wrap anchorx="page"/>
          </v:group>
        </w:pict>
      </w:r>
    </w:p>
    <w:p w:rsidR="00374B7D" w:rsidRPr="002179B6" w:rsidRDefault="002179B6" w:rsidP="003A75CC">
      <w:pPr>
        <w:pStyle w:val="Corpsdetexte"/>
        <w:tabs>
          <w:tab w:val="left" w:pos="284"/>
          <w:tab w:val="left" w:pos="426"/>
        </w:tabs>
        <w:rPr>
          <w:rFonts w:asciiTheme="majorBidi" w:hAnsiTheme="majorBidi" w:cstheme="majorBidi"/>
          <w:sz w:val="24"/>
          <w:szCs w:val="24"/>
        </w:rPr>
      </w:pPr>
      <w:r w:rsidRPr="002179B6">
        <w:rPr>
          <w:rStyle w:val="rynqvb"/>
          <w:rFonts w:asciiTheme="majorBidi" w:hAnsiTheme="majorBidi" w:cstheme="majorBidi"/>
          <w:sz w:val="24"/>
          <w:szCs w:val="24"/>
          <w:lang/>
        </w:rPr>
        <w:t>With: i= minimum radius of gyration corresponding to the maximum slenderness</w:t>
      </w:r>
      <w:r w:rsidRPr="002179B6">
        <w:rPr>
          <w:rFonts w:asciiTheme="majorBidi" w:hAnsiTheme="majorBidi" w:cstheme="majorBidi"/>
          <w:noProof/>
          <w:spacing w:val="6"/>
          <w:position w:val="-4"/>
          <w:sz w:val="24"/>
          <w:szCs w:val="24"/>
          <w:lang w:eastAsia="fr-FR"/>
        </w:rPr>
        <w:t xml:space="preserve"> </w:t>
      </w:r>
      <w:r w:rsidR="0073080C" w:rsidRPr="0073080C">
        <w:rPr>
          <w:rFonts w:asciiTheme="majorBidi" w:hAnsiTheme="majorBidi" w:cstheme="majorBidi"/>
          <w:noProof/>
          <w:spacing w:val="6"/>
          <w:position w:val="-4"/>
          <w:sz w:val="24"/>
          <w:szCs w:val="24"/>
          <w:lang w:val="fr-FR" w:eastAsia="fr-FR"/>
        </w:rPr>
        <w:drawing>
          <wp:inline distT="0" distB="0" distL="0" distR="0">
            <wp:extent cx="100584" cy="196506"/>
            <wp:effectExtent l="0" t="0" r="0" b="0"/>
            <wp:docPr id="7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9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080C" w:rsidRPr="002179B6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="0073080C" w:rsidRPr="002179B6">
        <w:rPr>
          <w:rFonts w:asciiTheme="majorBidi" w:hAnsiTheme="majorBidi" w:cstheme="majorBidi"/>
          <w:sz w:val="24"/>
          <w:szCs w:val="24"/>
        </w:rPr>
        <w:t>=</w:t>
      </w:r>
    </w:p>
    <w:p w:rsidR="00374B7D" w:rsidRPr="002179B6" w:rsidRDefault="0098066D" w:rsidP="00374B7D">
      <w:pPr>
        <w:rPr>
          <w:lang w:val="en-US"/>
        </w:rPr>
      </w:pPr>
      <w:r w:rsidRPr="002179B6">
        <w:rPr>
          <w:lang w:val="en-US"/>
        </w:rPr>
        <w:t xml:space="preserve"> </w:t>
      </w:r>
    </w:p>
    <w:p w:rsidR="00374B7D" w:rsidRPr="002179B6" w:rsidRDefault="002179B6" w:rsidP="002179B6">
      <w:pPr>
        <w:pStyle w:val="Corpsdetexte"/>
        <w:tabs>
          <w:tab w:val="left" w:pos="3088"/>
        </w:tabs>
        <w:spacing w:before="89"/>
        <w:ind w:left="575"/>
        <w:rPr>
          <w:b/>
          <w:sz w:val="28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3094990</wp:posOffset>
            </wp:positionH>
            <wp:positionV relativeFrom="paragraph">
              <wp:posOffset>6350</wp:posOffset>
            </wp:positionV>
            <wp:extent cx="151765" cy="367030"/>
            <wp:effectExtent l="19050" t="0" r="635" b="0"/>
            <wp:wrapNone/>
            <wp:docPr id="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79B6">
        <w:rPr>
          <w:rStyle w:val="Titre1Car"/>
          <w:lang/>
        </w:rPr>
        <w:t xml:space="preserve"> </w:t>
      </w:r>
      <w:r w:rsidRPr="002179B6">
        <w:rPr>
          <w:rStyle w:val="rynqvb"/>
          <w:rFonts w:asciiTheme="majorBidi" w:hAnsiTheme="majorBidi" w:cstheme="majorBidi"/>
          <w:sz w:val="24"/>
          <w:szCs w:val="24"/>
          <w:lang/>
        </w:rPr>
        <w:t>Hence finally</w:t>
      </w:r>
      <w:r>
        <w:rPr>
          <w:rStyle w:val="rynqvb"/>
          <w:rFonts w:asciiTheme="majorBidi" w:hAnsiTheme="majorBidi" w:cstheme="majorBidi"/>
          <w:sz w:val="24"/>
          <w:szCs w:val="24"/>
          <w:lang/>
        </w:rPr>
        <w:t xml:space="preserve">:         </w:t>
      </w:r>
      <w:r w:rsidR="00374B7D" w:rsidRPr="002179B6">
        <w:rPr>
          <w:spacing w:val="2"/>
        </w:rPr>
        <w:t xml:space="preserve"> </w:t>
      </w:r>
      <w:r w:rsidR="00374B7D">
        <w:rPr>
          <w:noProof/>
          <w:spacing w:val="2"/>
          <w:position w:val="-4"/>
          <w:lang w:val="fr-FR" w:eastAsia="fr-FR"/>
        </w:rPr>
        <w:drawing>
          <wp:inline distT="0" distB="0" distL="0" distR="0">
            <wp:extent cx="112775" cy="196506"/>
            <wp:effectExtent l="0" t="0" r="0" b="0"/>
            <wp:docPr id="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9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B7D" w:rsidRPr="002179B6">
        <w:rPr>
          <w:b/>
          <w:spacing w:val="-3"/>
          <w:position w:val="-4"/>
          <w:vertAlign w:val="subscript"/>
        </w:rPr>
        <w:t>k</w:t>
      </w:r>
      <w:r w:rsidR="00374B7D" w:rsidRPr="002179B6">
        <w:rPr>
          <w:b/>
          <w:spacing w:val="-3"/>
          <w:sz w:val="28"/>
        </w:rPr>
        <w:t>=</w:t>
      </w:r>
      <w:r w:rsidR="00374B7D" w:rsidRPr="002179B6">
        <w:rPr>
          <w:b/>
          <w:sz w:val="28"/>
        </w:rPr>
        <w:t xml:space="preserve">                                                                                                   </w:t>
      </w:r>
    </w:p>
    <w:p w:rsidR="00374B7D" w:rsidRPr="002179B6" w:rsidRDefault="00374B7D" w:rsidP="00374B7D">
      <w:pPr>
        <w:pStyle w:val="Corpsdetexte"/>
        <w:tabs>
          <w:tab w:val="left" w:pos="3088"/>
        </w:tabs>
        <w:spacing w:before="89"/>
        <w:ind w:left="575"/>
        <w:rPr>
          <w:b/>
          <w:sz w:val="28"/>
        </w:rPr>
      </w:pPr>
    </w:p>
    <w:p w:rsidR="00374B7D" w:rsidRDefault="00374B7D" w:rsidP="00374B7D">
      <w:pPr>
        <w:pStyle w:val="Corpsdetexte"/>
        <w:tabs>
          <w:tab w:val="left" w:pos="3088"/>
        </w:tabs>
        <w:spacing w:before="89"/>
        <w:ind w:left="575"/>
        <w:rPr>
          <w:b/>
          <w:sz w:val="28"/>
        </w:rPr>
      </w:pPr>
      <w:r w:rsidRPr="002179B6">
        <w:rPr>
          <w:b/>
          <w:spacing w:val="-3"/>
          <w:sz w:val="28"/>
        </w:rPr>
        <w:tab/>
      </w:r>
      <w:r w:rsidRPr="002179B6">
        <w:rPr>
          <w:b/>
          <w:spacing w:val="-3"/>
          <w:sz w:val="28"/>
        </w:rPr>
        <w:tab/>
      </w:r>
      <w:r w:rsidRPr="002179B6">
        <w:rPr>
          <w:b/>
          <w:spacing w:val="-3"/>
          <w:sz w:val="28"/>
        </w:rPr>
        <w:tab/>
      </w:r>
    </w:p>
    <w:p w:rsidR="00374B7D" w:rsidRPr="002179B6" w:rsidRDefault="00374B7D" w:rsidP="00374B7D">
      <w:pPr>
        <w:rPr>
          <w:lang w:val="en-US"/>
        </w:rPr>
      </w:pPr>
      <w:r w:rsidRPr="002179B6">
        <w:rPr>
          <w:lang w:val="en-US"/>
        </w:rPr>
        <w:t xml:space="preserve"> </w:t>
      </w:r>
    </w:p>
    <w:p w:rsidR="0073080C" w:rsidRDefault="00374B7D" w:rsidP="00374B7D">
      <w:pPr>
        <w:pStyle w:val="Corpsdetexte"/>
        <w:tabs>
          <w:tab w:val="left" w:pos="3088"/>
        </w:tabs>
        <w:spacing w:before="89"/>
        <w:ind w:left="575"/>
      </w:pPr>
      <w:r>
        <w:rPr>
          <w:noProof/>
          <w:lang w:val="fr-FR" w:eastAsia="fr-FR"/>
        </w:rPr>
        <w:lastRenderedPageBreak/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1581785</wp:posOffset>
            </wp:positionH>
            <wp:positionV relativeFrom="paragraph">
              <wp:posOffset>200660</wp:posOffset>
            </wp:positionV>
            <wp:extent cx="4159250" cy="1612265"/>
            <wp:effectExtent l="19050" t="0" r="0" b="0"/>
            <wp:wrapTopAndBottom/>
            <wp:docPr id="8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25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776" w:rsidRPr="002179B6" w:rsidRDefault="002179B6" w:rsidP="00370E4D">
      <w:pPr>
        <w:pStyle w:val="Corpsdetexte"/>
        <w:tabs>
          <w:tab w:val="left" w:pos="-142"/>
          <w:tab w:val="left" w:pos="4931"/>
        </w:tabs>
        <w:spacing w:line="360" w:lineRule="auto"/>
      </w:pPr>
      <w:r w:rsidRPr="002179B6">
        <w:rPr>
          <w:rStyle w:val="rynqvb"/>
          <w:rFonts w:asciiTheme="majorBidi" w:hAnsiTheme="majorBidi" w:cstheme="majorBidi"/>
          <w:sz w:val="24"/>
          <w:szCs w:val="24"/>
          <w:lang/>
        </w:rPr>
        <w:t>When σ k &lt; σ e, no risk of buckling is to be feared and ruin occurs for σ = σe. • When σ k &gt;σ e, there is failure by buckling from then on σ k = σ.</w:t>
      </w:r>
      <w:r w:rsidRPr="002179B6">
        <w:rPr>
          <w:rStyle w:val="hwtze"/>
          <w:rFonts w:asciiTheme="majorBidi" w:hAnsiTheme="majorBidi" w:cstheme="majorBidi"/>
          <w:sz w:val="24"/>
          <w:szCs w:val="24"/>
          <w:lang/>
        </w:rPr>
        <w:t xml:space="preserve"> </w:t>
      </w:r>
      <w:r w:rsidRPr="002179B6">
        <w:rPr>
          <w:rStyle w:val="rynqvb"/>
          <w:rFonts w:asciiTheme="majorBidi" w:hAnsiTheme="majorBidi" w:cstheme="majorBidi"/>
          <w:sz w:val="24"/>
          <w:szCs w:val="24"/>
          <w:lang/>
        </w:rPr>
        <w:t>Generally speaking, depending on the support conditions, the critical force of EULER is worth: lo: being the real length of the bar.</w:t>
      </w:r>
      <w:r w:rsidR="00FE5776" w:rsidRPr="002179B6">
        <w:rPr>
          <w:position w:val="1"/>
        </w:rPr>
        <w:tab/>
      </w:r>
      <w:r w:rsidR="00FE5776">
        <w:rPr>
          <w:noProof/>
          <w:lang w:val="fr-FR" w:eastAsia="fr-FR"/>
        </w:rPr>
        <w:drawing>
          <wp:inline distT="0" distB="0" distL="0" distR="0">
            <wp:extent cx="874776" cy="402335"/>
            <wp:effectExtent l="0" t="0" r="0" b="0"/>
            <wp:docPr id="8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776" w:rsidRDefault="002179B6" w:rsidP="00370E4D">
      <w:pPr>
        <w:pStyle w:val="Corpsdetexte"/>
        <w:spacing w:line="360" w:lineRule="auto"/>
        <w:rPr>
          <w:rFonts w:ascii="DejaVu Sans"/>
          <w:sz w:val="19"/>
        </w:rPr>
      </w:pPr>
      <w:r w:rsidRPr="002179B6">
        <w:rPr>
          <w:rStyle w:val="rynqvb"/>
          <w:rFonts w:asciiTheme="majorBidi" w:hAnsiTheme="majorBidi" w:cstheme="majorBidi"/>
          <w:sz w:val="24"/>
          <w:szCs w:val="24"/>
          <w:lang/>
        </w:rPr>
        <w:t>By introducing the buckling length l k, it is</w:t>
      </w:r>
      <w:r>
        <w:rPr>
          <w:rStyle w:val="rynqvb"/>
          <w:lang/>
        </w:rPr>
        <w:t xml:space="preserve"> </w:t>
      </w:r>
      <w:r w:rsidRPr="002179B6">
        <w:rPr>
          <w:rStyle w:val="rynqvb"/>
          <w:rFonts w:asciiTheme="majorBidi" w:hAnsiTheme="majorBidi" w:cstheme="majorBidi"/>
          <w:sz w:val="24"/>
          <w:szCs w:val="24"/>
          <w:lang/>
        </w:rPr>
        <w:t>written</w:t>
      </w:r>
      <w:r w:rsidR="000D6306">
        <w:rPr>
          <w:rFonts w:ascii="DejaVu Sans"/>
          <w:noProof/>
          <w:sz w:val="19"/>
          <w:lang w:val="fr-FR" w:eastAsia="fr-FR"/>
        </w:rPr>
        <w:drawing>
          <wp:inline distT="0" distB="0" distL="0" distR="0">
            <wp:extent cx="2428875" cy="865505"/>
            <wp:effectExtent l="19050" t="0" r="9525" b="0"/>
            <wp:docPr id="26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9B6" w:rsidRDefault="002179B6" w:rsidP="00370E4D">
      <w:pPr>
        <w:pStyle w:val="Corpsdetex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73080C" w:rsidRPr="002179B6" w:rsidRDefault="002179B6" w:rsidP="00370E4D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179B6">
        <w:rPr>
          <w:rStyle w:val="rynqvb"/>
          <w:rFonts w:asciiTheme="majorBidi" w:hAnsiTheme="majorBidi" w:cstheme="majorBidi"/>
          <w:sz w:val="24"/>
          <w:szCs w:val="24"/>
          <w:lang/>
        </w:rPr>
        <w:t>Analogous calculations for a bi-articulated beam lead to differential equations of deformations, which are easily solved and which lead to values of m and lk summarized in this table below:</w:t>
      </w: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2179B6" w:rsidRDefault="002179B6" w:rsidP="00A16431">
      <w:pPr>
        <w:rPr>
          <w:rStyle w:val="rynqvb"/>
          <w:rFonts w:asciiTheme="majorBidi" w:hAnsiTheme="majorBidi" w:cstheme="majorBidi"/>
          <w:lang/>
        </w:rPr>
      </w:pPr>
    </w:p>
    <w:p w:rsidR="006F4E3C" w:rsidRPr="002179B6" w:rsidRDefault="002179B6" w:rsidP="002179B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179B6">
        <w:rPr>
          <w:rStyle w:val="rynqvb"/>
          <w:rFonts w:asciiTheme="majorBidi" w:hAnsiTheme="majorBidi" w:cstheme="majorBidi"/>
          <w:lang/>
        </w:rPr>
        <w:lastRenderedPageBreak/>
        <w:t>Table 2.1: Buckling lengths depending on the type of support</w:t>
      </w:r>
    </w:p>
    <w:p w:rsidR="002C55E7" w:rsidRPr="002179B6" w:rsidRDefault="006F4E3C" w:rsidP="006F4E3C">
      <w:pPr>
        <w:rPr>
          <w:lang w:val="en-US"/>
        </w:rPr>
      </w:pPr>
      <w:r>
        <w:rPr>
          <w:noProof/>
          <w:lang w:eastAsia="fr-FR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1094740</wp:posOffset>
            </wp:positionH>
            <wp:positionV relativeFrom="paragraph">
              <wp:posOffset>56515</wp:posOffset>
            </wp:positionV>
            <wp:extent cx="5585460" cy="3904615"/>
            <wp:effectExtent l="19050" t="0" r="0" b="0"/>
            <wp:wrapTopAndBottom/>
            <wp:docPr id="85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EC2" w:rsidRPr="00034EC2" w:rsidRDefault="000F2BA1" w:rsidP="00370E4D">
      <w:pPr>
        <w:spacing w:after="0" w:line="360" w:lineRule="auto"/>
        <w:jc w:val="both"/>
        <w:rPr>
          <w:rStyle w:val="rynqvb"/>
          <w:rFonts w:asciiTheme="majorBidi" w:hAnsiTheme="majorBidi" w:cstheme="majorBidi"/>
          <w:b/>
          <w:bCs/>
          <w:sz w:val="24"/>
          <w:szCs w:val="24"/>
          <w:lang/>
        </w:rPr>
      </w:pPr>
      <w:r w:rsidRPr="00034EC2">
        <w:rPr>
          <w:rStyle w:val="rynqvb"/>
          <w:rFonts w:asciiTheme="majorBidi" w:hAnsiTheme="majorBidi" w:cstheme="majorBidi"/>
          <w:b/>
          <w:bCs/>
          <w:sz w:val="24"/>
          <w:szCs w:val="24"/>
          <w:lang/>
        </w:rPr>
        <w:t xml:space="preserve">2.4 Regulatory aspect of buckling </w:t>
      </w:r>
    </w:p>
    <w:p w:rsidR="00034EC2" w:rsidRDefault="000F2BA1" w:rsidP="00370E4D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/>
        </w:rPr>
      </w:pPr>
      <w:r w:rsidRPr="00034EC2">
        <w:rPr>
          <w:rStyle w:val="rynqvb"/>
          <w:rFonts w:asciiTheme="majorBidi" w:hAnsiTheme="majorBidi" w:cstheme="majorBidi"/>
          <w:sz w:val="24"/>
          <w:szCs w:val="24"/>
          <w:lang/>
        </w:rPr>
        <w:t>EULER's theory established for ideal beams remains insufficient due to centering and straightness imperfections.</w:t>
      </w:r>
      <w:r w:rsidRPr="00034EC2">
        <w:rPr>
          <w:rStyle w:val="hwtze"/>
          <w:rFonts w:asciiTheme="majorBidi" w:hAnsiTheme="majorBidi" w:cstheme="majorBidi"/>
          <w:sz w:val="24"/>
          <w:szCs w:val="24"/>
          <w:lang/>
        </w:rPr>
        <w:t xml:space="preserve"> </w:t>
      </w:r>
      <w:r w:rsidRPr="00034EC2">
        <w:rPr>
          <w:rStyle w:val="rynqvb"/>
          <w:rFonts w:asciiTheme="majorBidi" w:hAnsiTheme="majorBidi" w:cstheme="majorBidi"/>
          <w:sz w:val="24"/>
          <w:szCs w:val="24"/>
          <w:lang/>
        </w:rPr>
        <w:t xml:space="preserve">It is therefore imperative to take these imperfections into account. </w:t>
      </w:r>
    </w:p>
    <w:p w:rsidR="00034EC2" w:rsidRPr="00034EC2" w:rsidRDefault="000F2BA1" w:rsidP="00370E4D">
      <w:pPr>
        <w:spacing w:after="0" w:line="360" w:lineRule="auto"/>
        <w:jc w:val="both"/>
        <w:rPr>
          <w:rStyle w:val="rynqvb"/>
          <w:rFonts w:asciiTheme="majorBidi" w:hAnsiTheme="majorBidi" w:cstheme="majorBidi"/>
          <w:b/>
          <w:bCs/>
          <w:sz w:val="24"/>
          <w:szCs w:val="24"/>
          <w:lang/>
        </w:rPr>
      </w:pPr>
      <w:r w:rsidRPr="00034EC2">
        <w:rPr>
          <w:rStyle w:val="rynqvb"/>
          <w:rFonts w:asciiTheme="majorBidi" w:hAnsiTheme="majorBidi" w:cstheme="majorBidi"/>
          <w:b/>
          <w:bCs/>
          <w:sz w:val="24"/>
          <w:szCs w:val="24"/>
          <w:lang/>
        </w:rPr>
        <w:t>2.4.1Verification according to EUROCODE 3 and CCM97</w:t>
      </w:r>
    </w:p>
    <w:p w:rsidR="00034EC2" w:rsidRDefault="000F2BA1" w:rsidP="00370E4D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/>
        </w:rPr>
      </w:pPr>
      <w:r w:rsidRPr="00034EC2">
        <w:rPr>
          <w:rStyle w:val="rynqvb"/>
          <w:rFonts w:asciiTheme="majorBidi" w:hAnsiTheme="majorBidi" w:cstheme="majorBidi"/>
          <w:sz w:val="24"/>
          <w:szCs w:val="24"/>
          <w:lang/>
        </w:rPr>
        <w:t xml:space="preserve"> </w:t>
      </w:r>
      <w:r w:rsidRPr="00034EC2">
        <w:rPr>
          <w:rStyle w:val="rynqvb"/>
          <w:rFonts w:asciiTheme="majorBidi" w:hAnsiTheme="majorBidi" w:cstheme="majorBidi"/>
          <w:b/>
          <w:bCs/>
          <w:sz w:val="24"/>
          <w:szCs w:val="24"/>
          <w:lang/>
        </w:rPr>
        <w:t>2.4.1.1 Simple buckling</w:t>
      </w:r>
      <w:r w:rsidRPr="00034EC2">
        <w:rPr>
          <w:rStyle w:val="rynqvb"/>
          <w:rFonts w:asciiTheme="majorBidi" w:hAnsiTheme="majorBidi" w:cstheme="majorBidi"/>
          <w:sz w:val="24"/>
          <w:szCs w:val="24"/>
          <w:lang/>
        </w:rPr>
        <w:t xml:space="preserve"> </w:t>
      </w:r>
    </w:p>
    <w:p w:rsidR="0073080C" w:rsidRPr="00034EC2" w:rsidRDefault="000F2BA1" w:rsidP="00370E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34EC2">
        <w:rPr>
          <w:rStyle w:val="rynqvb"/>
          <w:rFonts w:asciiTheme="majorBidi" w:hAnsiTheme="majorBidi" w:cstheme="majorBidi"/>
          <w:sz w:val="24"/>
          <w:szCs w:val="24"/>
          <w:lang/>
        </w:rPr>
        <w:t>The risk of buckling is only considered if In this case, the simple compression stress N must satisfy</w:t>
      </w:r>
    </w:p>
    <w:p w:rsidR="00084607" w:rsidRPr="00034EC2" w:rsidRDefault="00084607" w:rsidP="00370E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34EC2">
        <w:rPr>
          <w:rFonts w:asciiTheme="majorBidi" w:hAnsiTheme="majorBidi" w:cstheme="majorBidi"/>
          <w:sz w:val="24"/>
          <w:szCs w:val="24"/>
          <w:lang w:val="en-US"/>
        </w:rPr>
        <w:t xml:space="preserve">D’où </w:t>
      </w:r>
      <w:r w:rsidRPr="00034EC2">
        <w:rPr>
          <w:rFonts w:asciiTheme="majorBidi" w:hAnsiTheme="majorBidi" w:cstheme="majorBidi"/>
          <w:b/>
          <w:sz w:val="24"/>
          <w:szCs w:val="24"/>
          <w:lang w:val="en-US"/>
        </w:rPr>
        <w:t xml:space="preserve">  </w:t>
      </w:r>
      <w:r w:rsidRPr="00034EC2">
        <w:rPr>
          <w:rFonts w:asciiTheme="majorBidi" w:hAnsiTheme="majorBidi" w:cstheme="majorBidi"/>
          <w:b/>
          <w:sz w:val="24"/>
          <w:szCs w:val="24"/>
        </w:rPr>
        <w:t>β</w:t>
      </w:r>
      <w:r w:rsidRPr="00034EC2">
        <w:rPr>
          <w:rFonts w:asciiTheme="majorBidi" w:hAnsiTheme="majorBidi" w:cstheme="majorBidi"/>
          <w:b/>
          <w:sz w:val="24"/>
          <w:szCs w:val="24"/>
          <w:vertAlign w:val="subscript"/>
          <w:lang w:val="en-US"/>
        </w:rPr>
        <w:t>A</w:t>
      </w:r>
      <w:r w:rsidRPr="00034EC2">
        <w:rPr>
          <w:rFonts w:asciiTheme="majorBidi" w:hAnsiTheme="majorBidi" w:cstheme="majorBidi"/>
          <w:b/>
          <w:sz w:val="24"/>
          <w:szCs w:val="24"/>
          <w:lang w:val="en-US"/>
        </w:rPr>
        <w:t xml:space="preserve">=1 </w:t>
      </w:r>
      <w:r w:rsidRPr="00034EC2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034EC2" w:rsidRPr="00034EC2">
        <w:rPr>
          <w:rStyle w:val="rynqvb"/>
          <w:rFonts w:asciiTheme="majorBidi" w:hAnsiTheme="majorBidi" w:cstheme="majorBidi"/>
          <w:sz w:val="24"/>
          <w:szCs w:val="24"/>
          <w:lang/>
        </w:rPr>
        <w:t>for Class 1,2 or 3 cross sections.</w:t>
      </w:r>
    </w:p>
    <w:p w:rsidR="00084607" w:rsidRPr="00034EC2" w:rsidRDefault="00084607" w:rsidP="00370E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34EC2" w:rsidRDefault="00084607" w:rsidP="00370E4D">
      <w:pPr>
        <w:pStyle w:val="Corpsdetexte"/>
        <w:tabs>
          <w:tab w:val="right" w:pos="9214"/>
        </w:tabs>
        <w:spacing w:line="360" w:lineRule="auto"/>
        <w:ind w:hanging="392"/>
        <w:jc w:val="both"/>
        <w:rPr>
          <w:rFonts w:asciiTheme="majorBidi" w:hAnsiTheme="majorBidi" w:cstheme="majorBidi"/>
          <w:sz w:val="24"/>
          <w:szCs w:val="24"/>
        </w:rPr>
      </w:pPr>
      <w:r w:rsidRPr="00084607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794488" cy="301158"/>
            <wp:effectExtent l="19050" t="0" r="5612" b="0"/>
            <wp:docPr id="10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49" cy="31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EC2">
        <w:rPr>
          <w:rFonts w:asciiTheme="majorBidi" w:hAnsiTheme="majorBidi" w:cstheme="majorBidi"/>
          <w:sz w:val="24"/>
          <w:szCs w:val="24"/>
          <w:lang w:val="fr-FR"/>
        </w:rPr>
        <w:t>:</w:t>
      </w:r>
      <w:r w:rsidRPr="00084607">
        <w:rPr>
          <w:lang w:val="fr-FR"/>
        </w:rPr>
        <w:t xml:space="preserve"> </w:t>
      </w:r>
      <w:r w:rsidR="00034EC2" w:rsidRPr="00034EC2">
        <w:rPr>
          <w:rStyle w:val="rynqvb"/>
          <w:rFonts w:asciiTheme="majorBidi" w:hAnsiTheme="majorBidi" w:cstheme="majorBidi"/>
          <w:sz w:val="24"/>
          <w:szCs w:val="24"/>
          <w:lang w:val="fr-FR"/>
        </w:rPr>
        <w:t>For class 4 cross sections</w:t>
      </w:r>
    </w:p>
    <w:p w:rsidR="00034EC2" w:rsidRDefault="00A47F02" w:rsidP="00370E4D">
      <w:pPr>
        <w:pStyle w:val="Corpsdetexte"/>
        <w:tabs>
          <w:tab w:val="right" w:pos="9214"/>
        </w:tabs>
        <w:spacing w:line="360" w:lineRule="auto"/>
        <w:ind w:hanging="392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47F02">
        <w:rPr>
          <w:rFonts w:asciiTheme="majorBidi" w:hAnsiTheme="majorBidi" w:cstheme="majorBidi"/>
          <w:sz w:val="24"/>
          <w:szCs w:val="24"/>
        </w:rPr>
        <w:t>χ</w:t>
      </w:r>
      <w:r w:rsidRPr="00034EC2">
        <w:rPr>
          <w:rFonts w:asciiTheme="majorBidi" w:hAnsiTheme="majorBidi" w:cstheme="majorBidi"/>
          <w:sz w:val="24"/>
          <w:szCs w:val="24"/>
          <w:lang w:val="fr-FR"/>
        </w:rPr>
        <w:t xml:space="preserve"> : </w:t>
      </w:r>
      <w:r w:rsidR="00034EC2" w:rsidRPr="00034EC2">
        <w:rPr>
          <w:rStyle w:val="rynqvb"/>
          <w:rFonts w:asciiTheme="majorBidi" w:hAnsiTheme="majorBidi" w:cstheme="majorBidi"/>
          <w:sz w:val="24"/>
          <w:szCs w:val="24"/>
          <w:lang w:val="fr-FR"/>
        </w:rPr>
        <w:t>Buckling coefficient for the buckling mode to be considered</w:t>
      </w:r>
    </w:p>
    <w:p w:rsidR="00A47F02" w:rsidRDefault="00034EC2" w:rsidP="00370E4D">
      <w:pPr>
        <w:pStyle w:val="Corpsdetexte"/>
        <w:spacing w:line="360" w:lineRule="auto"/>
        <w:jc w:val="both"/>
      </w:pPr>
      <w:r w:rsidRPr="00034EC2">
        <w:rPr>
          <w:rStyle w:val="rynqvb"/>
          <w:rFonts w:asciiTheme="majorBidi" w:hAnsiTheme="majorBidi" w:cstheme="majorBidi"/>
          <w:sz w:val="24"/>
          <w:szCs w:val="24"/>
          <w:lang/>
        </w:rPr>
        <w:t>For elements with constant cross section, stressed in constant axial compression, the value of χ for the reduced slenderness λ‾, can be determined by the following formula:</w:t>
      </w:r>
      <w:r w:rsidR="00A47F02">
        <w:rPr>
          <w:noProof/>
          <w:spacing w:val="-29"/>
          <w:lang w:val="fr-FR" w:eastAsia="fr-FR"/>
        </w:rPr>
        <w:drawing>
          <wp:inline distT="0" distB="0" distL="0" distR="0">
            <wp:extent cx="1828800" cy="210312"/>
            <wp:effectExtent l="0" t="0" r="0" b="0"/>
            <wp:docPr id="2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7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F02" w:rsidRPr="00034EC2" w:rsidRDefault="00A47F02" w:rsidP="00370E4D">
      <w:pPr>
        <w:pStyle w:val="Corpsdetex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47F02" w:rsidRPr="00951A38" w:rsidRDefault="00034EC2" w:rsidP="00A47F02">
      <w:pPr>
        <w:pStyle w:val="Corpsdetexte"/>
        <w:spacing w:before="3"/>
        <w:rPr>
          <w:rFonts w:asciiTheme="majorBidi" w:hAnsiTheme="majorBidi" w:cstheme="majorBidi"/>
          <w:sz w:val="24"/>
          <w:szCs w:val="24"/>
        </w:rPr>
      </w:pPr>
      <w:r w:rsidRPr="00034EC2">
        <w:rPr>
          <w:rStyle w:val="rynqvb"/>
          <w:rFonts w:asciiTheme="majorBidi" w:hAnsiTheme="majorBidi" w:cstheme="majorBidi"/>
          <w:sz w:val="24"/>
          <w:szCs w:val="24"/>
          <w:lang/>
        </w:rPr>
        <w:lastRenderedPageBreak/>
        <w:t>Hence: α: Imperfection factor</w:t>
      </w:r>
      <w:r w:rsidR="00A47F02" w:rsidRPr="00034EC2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2260600</wp:posOffset>
            </wp:positionH>
            <wp:positionV relativeFrom="paragraph">
              <wp:posOffset>267970</wp:posOffset>
            </wp:positionV>
            <wp:extent cx="2369820" cy="294640"/>
            <wp:effectExtent l="19050" t="0" r="0" b="0"/>
            <wp:wrapTopAndBottom/>
            <wp:docPr id="10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607" w:rsidRPr="00951A38" w:rsidRDefault="003474BE" w:rsidP="00A16431">
      <w:pPr>
        <w:rPr>
          <w:rFonts w:asciiTheme="majorBidi" w:hAnsiTheme="majorBidi" w:cstheme="majorBidi"/>
          <w:sz w:val="24"/>
          <w:szCs w:val="24"/>
          <w:lang w:val="en-US"/>
        </w:rPr>
      </w:pPr>
      <w:r w:rsidRPr="00034EC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471805</wp:posOffset>
            </wp:positionV>
            <wp:extent cx="786765" cy="481330"/>
            <wp:effectExtent l="19050" t="0" r="0" b="0"/>
            <wp:wrapSquare wrapText="bothSides"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2BD" w:rsidRPr="00951A38" w:rsidRDefault="00951A38" w:rsidP="003474BE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</w:rPr>
      </w:pPr>
      <w:r w:rsidRPr="00951A38">
        <w:rPr>
          <w:rStyle w:val="rynqvb"/>
          <w:rFonts w:asciiTheme="majorBidi" w:hAnsiTheme="majorBidi" w:cstheme="majorBidi"/>
          <w:sz w:val="24"/>
          <w:szCs w:val="24"/>
          <w:lang/>
        </w:rPr>
        <w:t>Geometric slenderness:</w:t>
      </w:r>
      <w:r w:rsidR="001B5254" w:rsidRPr="00951A38">
        <w:rPr>
          <w:rFonts w:asciiTheme="majorBidi" w:hAnsiTheme="majorBidi" w:cstheme="majorBidi"/>
          <w:sz w:val="24"/>
          <w:szCs w:val="24"/>
        </w:rPr>
        <w:pict>
          <v:group id="_x0000_s1045" style="position:absolute;left:0;text-align:left;margin-left:267.7pt;margin-top:25.55pt;width:59.6pt;height:60.1pt;z-index:251691008;mso-position-horizontal-relative:page;mso-position-vertical-relative:text" coordorigin="9093,-20" coordsize="767,1202">
            <v:shape id="_x0000_s1046" style="position:absolute;left:79700;top:-78854;width:1660;height:5880" coordorigin="79700,-78853" coordsize="1660,5880" o:spt="100" adj="0,,0" path="m9367,549r442,m9103,749r50,-32e" filled="f" strokeweight=".35425mm">
              <v:stroke joinstyle="round"/>
              <v:formulas/>
              <v:path arrowok="t" o:connecttype="segments"/>
            </v:shape>
            <v:line id="_x0000_s1047" style="position:absolute" from="9153,727" to="9223,1161" strokeweight=".7085mm"/>
            <v:shape id="_x0000_s1048" style="position:absolute;left:9232;top:-10;width:617;height:1172" coordorigin="9233,-10" coordsize="617,1172" path="m9233,1161l9333,-10r516,e" filled="f" strokeweight=".35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9092;top:-20;width:767;height:1202" filled="f" stroked="f">
              <v:textbox style="mso-next-textbox:#_x0000_s1049" inset="0,0,0,0">
                <w:txbxContent>
                  <w:p w:rsidR="00DF23F5" w:rsidRDefault="00DF23F5" w:rsidP="003474BE">
                    <w:pPr>
                      <w:spacing w:before="40"/>
                      <w:ind w:left="372"/>
                      <w:rPr>
                        <w:sz w:val="40"/>
                      </w:rPr>
                    </w:pPr>
                    <w:r>
                      <w:rPr>
                        <w:w w:val="101"/>
                        <w:sz w:val="40"/>
                      </w:rPr>
                      <w:t>E</w:t>
                    </w:r>
                  </w:p>
                  <w:p w:rsidR="00DF23F5" w:rsidRDefault="00DF23F5" w:rsidP="00CA0971">
                    <w:pPr>
                      <w:spacing w:before="116"/>
                      <w:ind w:left="302"/>
                      <w:rPr>
                        <w:sz w:val="32"/>
                      </w:rPr>
                    </w:pPr>
                    <w:r>
                      <w:rPr>
                        <w:sz w:val="40"/>
                      </w:rPr>
                      <w:t>f</w:t>
                    </w:r>
                    <w:r>
                      <w:rPr>
                        <w:spacing w:val="-60"/>
                        <w:sz w:val="40"/>
                      </w:rPr>
                      <w:t xml:space="preserve"> </w:t>
                    </w:r>
                    <w:r>
                      <w:rPr>
                        <w:position w:val="-9"/>
                        <w:sz w:val="3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  <w:r w:rsidR="003474BE" w:rsidRPr="00951A38">
        <w:rPr>
          <w:rFonts w:asciiTheme="majorBidi" w:hAnsiTheme="majorBidi" w:cstheme="majorBidi"/>
          <w:position w:val="1"/>
          <w:sz w:val="24"/>
          <w:szCs w:val="24"/>
        </w:rPr>
        <w:br w:type="textWrapping" w:clear="all"/>
      </w:r>
    </w:p>
    <w:p w:rsidR="001422BD" w:rsidRPr="00951A38" w:rsidRDefault="00951A38" w:rsidP="00951A38">
      <w:pPr>
        <w:pStyle w:val="Paragraphedeliste"/>
        <w:tabs>
          <w:tab w:val="left" w:pos="1607"/>
          <w:tab w:val="left" w:pos="7201"/>
        </w:tabs>
        <w:spacing w:before="248"/>
        <w:ind w:left="575"/>
        <w:rPr>
          <w:rFonts w:asciiTheme="majorBidi" w:hAnsiTheme="majorBidi" w:cstheme="majorBidi"/>
          <w:position w:val="1"/>
          <w:sz w:val="24"/>
          <w:szCs w:val="24"/>
          <w:lang w:val="en-US"/>
        </w:rPr>
      </w:pPr>
      <w:r w:rsidRPr="00951A38">
        <w:rPr>
          <w:rStyle w:val="rynqvb"/>
          <w:rFonts w:asciiTheme="majorBidi" w:hAnsiTheme="majorBidi" w:cstheme="majorBidi"/>
          <w:sz w:val="24"/>
          <w:szCs w:val="24"/>
          <w:lang/>
        </w:rPr>
        <w:t>Reference slenderness</w:t>
      </w:r>
      <w:r w:rsidR="003474BE" w:rsidRPr="00951A38">
        <w:rPr>
          <w:rFonts w:asciiTheme="majorBidi" w:hAnsiTheme="majorBidi" w:cstheme="majorBidi"/>
          <w:position w:val="1"/>
          <w:sz w:val="24"/>
          <w:szCs w:val="24"/>
          <w:lang w:val="en-US"/>
        </w:rPr>
        <w:t>:</w:t>
      </w:r>
      <w:r w:rsidR="003474BE" w:rsidRPr="00951A38">
        <w:rPr>
          <w:rFonts w:asciiTheme="majorBidi" w:hAnsiTheme="majorBidi" w:cstheme="majorBidi"/>
          <w:b/>
          <w:bCs/>
          <w:position w:val="1"/>
          <w:sz w:val="24"/>
          <w:szCs w:val="24"/>
          <w:lang w:val="en-US"/>
        </w:rPr>
        <w:t xml:space="preserve"> </w:t>
      </w:r>
      <w:r w:rsidR="003474BE" w:rsidRPr="003474BE">
        <w:rPr>
          <w:rFonts w:ascii="Symbol" w:hAnsi="Symbol"/>
          <w:sz w:val="40"/>
        </w:rPr>
        <w:t></w:t>
      </w:r>
      <w:r w:rsidR="003474BE" w:rsidRPr="00951A38">
        <w:rPr>
          <w:position w:val="-9"/>
          <w:sz w:val="32"/>
          <w:lang w:val="en-US"/>
        </w:rPr>
        <w:t xml:space="preserve">1 </w:t>
      </w:r>
      <w:r w:rsidR="003474BE" w:rsidRPr="003474BE">
        <w:rPr>
          <w:rFonts w:ascii="Symbol" w:hAnsi="Symbol"/>
          <w:sz w:val="40"/>
        </w:rPr>
        <w:t></w:t>
      </w:r>
      <w:r w:rsidR="003474BE" w:rsidRPr="00951A38">
        <w:rPr>
          <w:sz w:val="40"/>
          <w:lang w:val="en-US"/>
        </w:rPr>
        <w:t xml:space="preserve"> </w:t>
      </w:r>
      <w:r w:rsidR="003474BE" w:rsidRPr="003474BE">
        <w:rPr>
          <w:rFonts w:ascii="Symbol" w:hAnsi="Symbol"/>
          <w:sz w:val="40"/>
        </w:rPr>
        <w:t></w:t>
      </w:r>
    </w:p>
    <w:p w:rsidR="001422BD" w:rsidRPr="00951A38" w:rsidRDefault="001B5254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</w:rPr>
      </w:pPr>
      <w:r w:rsidRPr="001B5254">
        <w:rPr>
          <w:rFonts w:ascii="Symbol" w:hAnsi="Symbol"/>
          <w:noProof/>
          <w:sz w:val="40"/>
        </w:rPr>
        <w:pict>
          <v:group id="_x0000_s1071" style="position:absolute;left:0;text-align:left;margin-left:327.3pt;margin-top:2.45pt;width:49.05pt;height:60.1pt;z-index:251692032;mso-position-horizontal-relative:page" coordorigin="12926,929" coordsize="981,1202">
            <v:shape id="_x0000_s1072" style="position:absolute;left:79700;top:-111625;width:1660;height:7660" coordorigin="79700,-111625" coordsize="1660,7660" o:spt="100" adj="0,,0" path="m13200,1498r655,m12936,1697r50,-31e" filled="f" strokeweight=".35425mm">
              <v:stroke joinstyle="round"/>
              <v:formulas/>
              <v:path arrowok="t" o:connecttype="segments"/>
            </v:shape>
            <v:line id="_x0000_s1073" style="position:absolute" from="12986,1675" to="13056,2110" strokeweight=".7085mm"/>
            <v:shape id="_x0000_s1074" style="position:absolute;left:13067;top:938;width:828;height:1172" coordorigin="13068,939" coordsize="828,1172" path="m13068,2110l13169,939r727,e" filled="f" strokeweight=".35425mm">
              <v:path arrowok="t"/>
            </v:shape>
            <v:shape id="_x0000_s1075" type="#_x0000_t202" style="position:absolute;left:12925;top:928;width:981;height:1202" filled="f" stroked="f">
              <v:textbox inset="0,0,0,0">
                <w:txbxContent>
                  <w:p w:rsidR="00DF23F5" w:rsidRDefault="00DF23F5" w:rsidP="00CA0971">
                    <w:pPr>
                      <w:spacing w:before="40"/>
                      <w:ind w:left="310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235</w:t>
                    </w:r>
                  </w:p>
                  <w:p w:rsidR="00DF23F5" w:rsidRDefault="00DF23F5" w:rsidP="00CA0971">
                    <w:pPr>
                      <w:spacing w:before="116"/>
                      <w:ind w:left="408"/>
                      <w:rPr>
                        <w:sz w:val="32"/>
                      </w:rPr>
                    </w:pPr>
                    <w:r>
                      <w:rPr>
                        <w:sz w:val="40"/>
                      </w:rPr>
                      <w:t>f</w:t>
                    </w:r>
                    <w:r>
                      <w:rPr>
                        <w:spacing w:val="-58"/>
                        <w:sz w:val="40"/>
                      </w:rPr>
                      <w:t xml:space="preserve"> </w:t>
                    </w:r>
                    <w:r>
                      <w:rPr>
                        <w:position w:val="-9"/>
                        <w:sz w:val="32"/>
                      </w:rPr>
                      <w:t>Y</w:t>
                    </w:r>
                  </w:p>
                </w:txbxContent>
              </v:textbox>
            </v:shape>
            <w10:wrap anchorx="page"/>
          </v:group>
        </w:pict>
      </w:r>
    </w:p>
    <w:p w:rsidR="001422BD" w:rsidRPr="00951A38" w:rsidRDefault="00CA0971" w:rsidP="00951A38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</w:rPr>
      </w:pPr>
      <w:r w:rsidRPr="003474BE">
        <w:rPr>
          <w:rFonts w:ascii="Symbol" w:hAnsi="Symbol"/>
          <w:sz w:val="40"/>
        </w:rPr>
        <w:t></w:t>
      </w:r>
      <w:r w:rsidRPr="003474BE">
        <w:rPr>
          <w:position w:val="-9"/>
          <w:sz w:val="32"/>
        </w:rPr>
        <w:t>1</w:t>
      </w:r>
      <w:r>
        <w:rPr>
          <w:spacing w:val="-6"/>
          <w:sz w:val="40"/>
        </w:rPr>
        <w:t xml:space="preserve">= 93,9 </w:t>
      </w:r>
      <w:r>
        <w:rPr>
          <w:rFonts w:ascii="Symbol" w:hAnsi="Symbol"/>
          <w:spacing w:val="-6"/>
          <w:sz w:val="40"/>
        </w:rPr>
        <w:t>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>
        <w:rPr>
          <w:rFonts w:ascii="Symbol" w:hAnsi="Symbol"/>
          <w:spacing w:val="-6"/>
          <w:sz w:val="40"/>
        </w:rPr>
        <w:t></w:t>
      </w:r>
      <w:r w:rsidRPr="00951A38">
        <w:rPr>
          <w:rFonts w:asciiTheme="majorBidi" w:hAnsiTheme="majorBidi" w:cstheme="majorBidi"/>
          <w:position w:val="1"/>
          <w:sz w:val="24"/>
          <w:szCs w:val="24"/>
        </w:rPr>
        <w:t xml:space="preserve"> </w:t>
      </w:r>
      <w:r w:rsidR="00951A38" w:rsidRPr="00951A38">
        <w:rPr>
          <w:rStyle w:val="rynqvb"/>
          <w:rFonts w:asciiTheme="majorBidi" w:hAnsiTheme="majorBidi" w:cstheme="majorBidi"/>
          <w:sz w:val="24"/>
          <w:szCs w:val="24"/>
          <w:lang/>
        </w:rPr>
        <w:t>with</w:t>
      </w:r>
      <w:r w:rsidRPr="00951A38">
        <w:rPr>
          <w:rFonts w:asciiTheme="majorBidi" w:hAnsiTheme="majorBidi" w:cstheme="majorBidi"/>
          <w:position w:val="1"/>
          <w:sz w:val="24"/>
          <w:szCs w:val="24"/>
        </w:rPr>
        <w:t xml:space="preserve"> </w:t>
      </w:r>
      <w:r>
        <w:rPr>
          <w:rFonts w:ascii="Symbol" w:hAnsi="Symbol"/>
          <w:sz w:val="40"/>
        </w:rPr>
        <w:t></w:t>
      </w:r>
      <w:r>
        <w:rPr>
          <w:sz w:val="40"/>
        </w:rPr>
        <w:t xml:space="preserve"> </w:t>
      </w:r>
      <w:r>
        <w:rPr>
          <w:rFonts w:ascii="Symbol" w:hAnsi="Symbol"/>
          <w:sz w:val="40"/>
        </w:rPr>
        <w:t></w:t>
      </w:r>
    </w:p>
    <w:p w:rsidR="001422BD" w:rsidRPr="00951A38" w:rsidRDefault="001422BD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</w:rPr>
      </w:pPr>
    </w:p>
    <w:p w:rsidR="001422BD" w:rsidRPr="00951A38" w:rsidRDefault="001422BD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</w:rPr>
      </w:pPr>
    </w:p>
    <w:p w:rsidR="001422BD" w:rsidRPr="00951A38" w:rsidRDefault="001422BD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</w:rPr>
      </w:pPr>
    </w:p>
    <w:p w:rsidR="00CA0971" w:rsidRPr="00951A38" w:rsidRDefault="00951A38" w:rsidP="00951A38">
      <w:pPr>
        <w:pStyle w:val="Corpsdetexte"/>
        <w:tabs>
          <w:tab w:val="left" w:pos="1607"/>
          <w:tab w:val="left" w:pos="7201"/>
        </w:tabs>
        <w:rPr>
          <w:rFonts w:asciiTheme="majorBidi" w:hAnsiTheme="majorBidi" w:cstheme="majorBidi"/>
          <w:position w:val="1"/>
          <w:sz w:val="24"/>
          <w:szCs w:val="24"/>
        </w:rPr>
      </w:pPr>
      <w:r>
        <w:rPr>
          <w:rStyle w:val="rynqvb"/>
          <w:lang/>
        </w:rPr>
        <w:t xml:space="preserve">    </w:t>
      </w:r>
      <w:r w:rsidRPr="00951A38">
        <w:rPr>
          <w:rStyle w:val="rynqvb"/>
          <w:rFonts w:asciiTheme="majorBidi" w:hAnsiTheme="majorBidi" w:cstheme="majorBidi"/>
          <w:sz w:val="24"/>
          <w:szCs w:val="24"/>
          <w:lang/>
        </w:rPr>
        <w:t>Reduced slenderness</w:t>
      </w:r>
      <w:r w:rsidR="00CA0971" w:rsidRPr="00951A38">
        <w:rPr>
          <w:rFonts w:asciiTheme="majorBidi" w:hAnsiTheme="majorBidi" w:cstheme="majorBidi"/>
          <w:sz w:val="24"/>
          <w:szCs w:val="24"/>
        </w:rPr>
        <w:t>:</w:t>
      </w:r>
      <w:r w:rsidR="00CA0971" w:rsidRPr="00CA0971">
        <w:rPr>
          <w:rFonts w:asciiTheme="majorBidi" w:hAnsiTheme="majorBidi" w:cstheme="majorBidi"/>
          <w:sz w:val="24"/>
          <w:szCs w:val="24"/>
        </w:rPr>
        <w:t xml:space="preserve"> </w:t>
      </w:r>
      <w:r w:rsidR="00CA0971">
        <w:rPr>
          <w:rFonts w:asciiTheme="majorBidi" w:hAnsiTheme="majorBidi" w:cstheme="majorBidi"/>
          <w:sz w:val="40"/>
        </w:rPr>
        <w:t xml:space="preserve">       </w:t>
      </w:r>
      <w:r w:rsidR="00CA0971" w:rsidRPr="003474BE">
        <w:rPr>
          <w:rFonts w:ascii="Symbol" w:hAnsi="Symbol"/>
          <w:sz w:val="40"/>
        </w:rPr>
        <w:t></w:t>
      </w:r>
      <w:r w:rsidR="00CA0971" w:rsidRPr="00951A38">
        <w:rPr>
          <w:rFonts w:asciiTheme="majorBidi" w:hAnsiTheme="majorBidi" w:cstheme="majorBidi"/>
          <w:position w:val="1"/>
          <w:sz w:val="24"/>
          <w:szCs w:val="24"/>
        </w:rPr>
        <w:t xml:space="preserve">= </w:t>
      </w:r>
      <w:r w:rsidR="00CA0971" w:rsidRPr="003474BE">
        <w:rPr>
          <w:rFonts w:ascii="Symbol" w:hAnsi="Symbol"/>
          <w:sz w:val="40"/>
        </w:rPr>
        <w:t></w:t>
      </w:r>
      <w:r w:rsidR="00CA0971" w:rsidRPr="00951A38">
        <w:rPr>
          <w:rFonts w:asciiTheme="majorBidi" w:hAnsiTheme="majorBidi" w:cstheme="majorBidi"/>
          <w:position w:val="1"/>
          <w:sz w:val="24"/>
          <w:szCs w:val="24"/>
        </w:rPr>
        <w:t>/</w:t>
      </w:r>
      <w:r w:rsidR="00CA0971" w:rsidRPr="003474BE">
        <w:rPr>
          <w:rFonts w:ascii="Symbol" w:hAnsi="Symbol"/>
          <w:sz w:val="40"/>
        </w:rPr>
        <w:t></w:t>
      </w:r>
      <w:r w:rsidR="00CA0971" w:rsidRPr="003474BE">
        <w:rPr>
          <w:position w:val="-9"/>
          <w:sz w:val="32"/>
        </w:rPr>
        <w:t>1</w:t>
      </w:r>
    </w:p>
    <w:p w:rsidR="00CA0971" w:rsidRPr="00951A38" w:rsidRDefault="00CA0971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</w:rPr>
      </w:pPr>
    </w:p>
    <w:p w:rsidR="00CA0971" w:rsidRPr="00951A38" w:rsidRDefault="00CA0971" w:rsidP="00A47F02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position w:val="1"/>
          <w:sz w:val="24"/>
          <w:szCs w:val="24"/>
        </w:rPr>
      </w:pPr>
    </w:p>
    <w:p w:rsidR="00A47F02" w:rsidRPr="00951A38" w:rsidRDefault="00951A38" w:rsidP="00951A38">
      <w:pPr>
        <w:pStyle w:val="Corpsdetexte"/>
        <w:tabs>
          <w:tab w:val="left" w:pos="1607"/>
          <w:tab w:val="left" w:pos="7201"/>
        </w:tabs>
        <w:ind w:left="575"/>
        <w:rPr>
          <w:rFonts w:asciiTheme="majorBidi" w:hAnsiTheme="majorBidi" w:cstheme="majorBidi"/>
          <w:sz w:val="24"/>
          <w:szCs w:val="24"/>
        </w:rPr>
      </w:pPr>
      <w:r w:rsidRPr="00951A38">
        <w:rPr>
          <w:rFonts w:asciiTheme="majorBidi" w:hAnsiTheme="majorBidi" w:cstheme="majorBidi"/>
          <w:position w:val="1"/>
          <w:sz w:val="24"/>
          <w:szCs w:val="24"/>
        </w:rPr>
        <w:t>and</w:t>
      </w:r>
      <w:r w:rsidR="00A47F02" w:rsidRPr="00951A38">
        <w:rPr>
          <w:rFonts w:asciiTheme="majorBidi" w:hAnsiTheme="majorBidi" w:cstheme="majorBidi"/>
          <w:spacing w:val="-1"/>
          <w:position w:val="1"/>
          <w:sz w:val="24"/>
          <w:szCs w:val="24"/>
        </w:rPr>
        <w:t xml:space="preserve"> </w:t>
      </w:r>
      <w:r w:rsidR="00A47F02" w:rsidRPr="00951A38">
        <w:rPr>
          <w:rFonts w:asciiTheme="majorBidi" w:hAnsiTheme="majorBidi" w:cstheme="majorBidi"/>
          <w:position w:val="1"/>
          <w:sz w:val="24"/>
          <w:szCs w:val="24"/>
        </w:rPr>
        <w:t>:</w:t>
      </w:r>
      <w:r w:rsidR="00A47F02" w:rsidRPr="00951A38">
        <w:rPr>
          <w:rFonts w:asciiTheme="majorBidi" w:hAnsiTheme="majorBidi" w:cstheme="majorBidi"/>
          <w:position w:val="1"/>
          <w:sz w:val="24"/>
          <w:szCs w:val="24"/>
        </w:rPr>
        <w:tab/>
      </w:r>
      <w:r w:rsidR="00A47F02" w:rsidRPr="00A47F02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2024402" cy="285135"/>
            <wp:effectExtent l="19050" t="0" r="0" b="0"/>
            <wp:docPr id="10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7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17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F02" w:rsidRPr="00951A38">
        <w:rPr>
          <w:rFonts w:asciiTheme="majorBidi" w:hAnsiTheme="majorBidi" w:cstheme="majorBidi"/>
          <w:position w:val="1"/>
          <w:sz w:val="24"/>
          <w:szCs w:val="24"/>
        </w:rPr>
        <w:t xml:space="preserve">      </w:t>
      </w:r>
      <w:r w:rsidR="00A47F02" w:rsidRPr="00951A38">
        <w:rPr>
          <w:rFonts w:asciiTheme="majorBidi" w:hAnsiTheme="majorBidi" w:cstheme="majorBidi"/>
          <w:spacing w:val="12"/>
          <w:position w:val="1"/>
          <w:sz w:val="24"/>
          <w:szCs w:val="24"/>
        </w:rPr>
        <w:t xml:space="preserve"> </w:t>
      </w:r>
      <w:r w:rsidR="00A47F02" w:rsidRPr="00951A38">
        <w:rPr>
          <w:rFonts w:asciiTheme="majorBidi" w:hAnsiTheme="majorBidi" w:cstheme="majorBidi"/>
          <w:position w:val="1"/>
          <w:sz w:val="24"/>
          <w:szCs w:val="24"/>
        </w:rPr>
        <w:t>(fy :</w:t>
      </w:r>
      <w:r w:rsidR="00A47F02" w:rsidRPr="00951A38">
        <w:rPr>
          <w:rFonts w:asciiTheme="majorBidi" w:hAnsiTheme="majorBidi" w:cstheme="majorBidi"/>
          <w:spacing w:val="-7"/>
          <w:position w:val="1"/>
          <w:sz w:val="24"/>
          <w:szCs w:val="24"/>
        </w:rPr>
        <w:t xml:space="preserve"> </w:t>
      </w:r>
      <w:r w:rsidRPr="00951A38">
        <w:rPr>
          <w:rStyle w:val="rynqvb"/>
          <w:rFonts w:asciiTheme="majorBidi" w:hAnsiTheme="majorBidi" w:cstheme="majorBidi"/>
          <w:sz w:val="24"/>
          <w:szCs w:val="24"/>
          <w:lang/>
        </w:rPr>
        <w:t>elastic limit in</w:t>
      </w:r>
      <w:r w:rsidRPr="00951A38">
        <w:rPr>
          <w:rFonts w:asciiTheme="majorBidi" w:hAnsiTheme="majorBidi" w:cstheme="majorBidi"/>
          <w:position w:val="1"/>
          <w:sz w:val="24"/>
          <w:szCs w:val="24"/>
        </w:rPr>
        <w:t xml:space="preserve"> </w:t>
      </w:r>
      <w:r w:rsidR="00A47F02" w:rsidRPr="00951A38">
        <w:rPr>
          <w:rFonts w:asciiTheme="majorBidi" w:hAnsiTheme="majorBidi" w:cstheme="majorBidi"/>
          <w:position w:val="1"/>
          <w:sz w:val="24"/>
          <w:szCs w:val="24"/>
        </w:rPr>
        <w:t>N/mm</w:t>
      </w:r>
      <w:r w:rsidR="00A47F02" w:rsidRPr="00951A38">
        <w:rPr>
          <w:rFonts w:asciiTheme="majorBidi" w:hAnsiTheme="majorBidi" w:cstheme="majorBidi"/>
          <w:position w:val="1"/>
          <w:sz w:val="24"/>
          <w:szCs w:val="24"/>
          <w:vertAlign w:val="superscript"/>
        </w:rPr>
        <w:t>2</w:t>
      </w:r>
      <w:r w:rsidR="00A47F02" w:rsidRPr="00951A38">
        <w:rPr>
          <w:rFonts w:asciiTheme="majorBidi" w:hAnsiTheme="majorBidi" w:cstheme="majorBidi"/>
          <w:position w:val="1"/>
          <w:sz w:val="24"/>
          <w:szCs w:val="24"/>
        </w:rPr>
        <w:t>)</w:t>
      </w:r>
    </w:p>
    <w:p w:rsidR="00A47F02" w:rsidRPr="00C37E61" w:rsidRDefault="00A47F02" w:rsidP="00CA0971">
      <w:pPr>
        <w:pStyle w:val="Corpsdetexte"/>
        <w:spacing w:before="331"/>
        <w:ind w:left="142"/>
        <w:rPr>
          <w:rFonts w:asciiTheme="majorBidi" w:hAnsiTheme="majorBidi" w:cstheme="majorBidi"/>
          <w:sz w:val="24"/>
          <w:szCs w:val="24"/>
          <w:lang w:val="fr-FR"/>
        </w:rPr>
      </w:pPr>
      <w:r w:rsidRPr="00C37E61">
        <w:rPr>
          <w:rFonts w:asciiTheme="majorBidi" w:hAnsiTheme="majorBidi" w:cstheme="majorBidi"/>
          <w:sz w:val="24"/>
          <w:szCs w:val="24"/>
          <w:lang w:val="fr-FR"/>
        </w:rPr>
        <w:t>Avec :</w:t>
      </w:r>
    </w:p>
    <w:p w:rsidR="00A47F02" w:rsidRPr="00C37E61" w:rsidRDefault="00A47F02" w:rsidP="00A47F02">
      <w:pPr>
        <w:pStyle w:val="Corpsdetexte"/>
        <w:spacing w:before="5"/>
        <w:rPr>
          <w:sz w:val="29"/>
          <w:lang w:val="fr-FR"/>
        </w:rPr>
      </w:pPr>
    </w:p>
    <w:p w:rsidR="00951A38" w:rsidRDefault="00C37E61" w:rsidP="00AF584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37E61">
        <w:rPr>
          <w:sz w:val="24"/>
          <w:szCs w:val="24"/>
        </w:rPr>
        <w:t>N</w:t>
      </w:r>
      <w:r w:rsidRPr="00C37E61">
        <w:rPr>
          <w:sz w:val="24"/>
          <w:szCs w:val="24"/>
          <w:vertAlign w:val="subscript"/>
        </w:rPr>
        <w:t>cr</w:t>
      </w:r>
      <w:r w:rsidRPr="00C37E61">
        <w:rPr>
          <w:sz w:val="24"/>
          <w:szCs w:val="24"/>
        </w:rPr>
        <w:t xml:space="preserve">  </w:t>
      </w:r>
      <w:r>
        <w:t>:</w:t>
      </w:r>
      <w:r w:rsidR="00951A38">
        <w:t xml:space="preserve"> </w:t>
      </w:r>
      <w:r w:rsidR="00951A38" w:rsidRPr="00951A38">
        <w:rPr>
          <w:rStyle w:val="rynqvb"/>
          <w:rFonts w:asciiTheme="majorBidi" w:hAnsiTheme="majorBidi" w:cstheme="majorBidi"/>
          <w:sz w:val="24"/>
          <w:szCs w:val="24"/>
          <w:lang/>
        </w:rPr>
        <w:t>is the elastic critical axial force for the appropriate buckling mode</w:t>
      </w:r>
    </w:p>
    <w:p w:rsidR="006F4E3C" w:rsidRPr="00951A38" w:rsidRDefault="00C37E61" w:rsidP="00AF5849">
      <w:pPr>
        <w:spacing w:after="0" w:line="360" w:lineRule="auto"/>
        <w:jc w:val="both"/>
        <w:rPr>
          <w:lang w:val="en-US"/>
        </w:rPr>
      </w:pPr>
      <w:r w:rsidRPr="00C37E61">
        <w:rPr>
          <w:rFonts w:asciiTheme="majorBidi" w:hAnsiTheme="majorBidi" w:cstheme="majorBidi"/>
          <w:sz w:val="24"/>
          <w:szCs w:val="24"/>
        </w:rPr>
        <w:t>λ</w:t>
      </w:r>
      <w:r w:rsidRPr="00951A38">
        <w:rPr>
          <w:rFonts w:asciiTheme="majorBidi" w:hAnsiTheme="majorBidi" w:cstheme="majorBidi"/>
          <w:sz w:val="24"/>
          <w:szCs w:val="24"/>
          <w:lang w:val="en-US"/>
        </w:rPr>
        <w:t xml:space="preserve"> : </w:t>
      </w:r>
      <w:r w:rsidR="00951A38" w:rsidRPr="00951A38">
        <w:rPr>
          <w:rStyle w:val="rynqvb"/>
          <w:rFonts w:asciiTheme="majorBidi" w:hAnsiTheme="majorBidi" w:cstheme="majorBidi"/>
          <w:sz w:val="24"/>
          <w:szCs w:val="24"/>
          <w:lang/>
        </w:rPr>
        <w:t>The slenderness for the buckling mode to consider The imperfection factor α corresponding to the appropriate buckling curve is:</w:t>
      </w:r>
    </w:p>
    <w:p w:rsidR="006F4E3C" w:rsidRPr="00951A38" w:rsidRDefault="006F4E3C" w:rsidP="006F4E3C">
      <w:pPr>
        <w:pStyle w:val="Heading5"/>
        <w:spacing w:before="0"/>
        <w:ind w:left="1776"/>
      </w:pPr>
    </w:p>
    <w:p w:rsidR="00951A38" w:rsidRPr="00951A38" w:rsidRDefault="00951A38" w:rsidP="00951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51A3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 4.2:</w:t>
      </w:r>
      <w:r w:rsidRPr="00951A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Value of the imperfection factor</w:t>
      </w:r>
    </w:p>
    <w:p w:rsidR="00832F21" w:rsidRPr="00951A38" w:rsidRDefault="00832F21" w:rsidP="00A1643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1109980</wp:posOffset>
            </wp:positionH>
            <wp:positionV relativeFrom="paragraph">
              <wp:posOffset>185420</wp:posOffset>
            </wp:positionV>
            <wp:extent cx="4994910" cy="972820"/>
            <wp:effectExtent l="19050" t="0" r="0" b="0"/>
            <wp:wrapTopAndBottom/>
            <wp:docPr id="115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4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91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EB7" w:rsidRDefault="00CF5C5B" w:rsidP="00CF5C5B">
      <w:pPr>
        <w:jc w:val="center"/>
        <w:rPr>
          <w:noProof/>
          <w:lang w:val="en-US"/>
        </w:rPr>
      </w:pPr>
      <w:r w:rsidRPr="00CF5C5B">
        <w:rPr>
          <w:rStyle w:val="rynqvb"/>
          <w:rFonts w:asciiTheme="majorBidi" w:hAnsiTheme="majorBidi" w:cstheme="majorBidi"/>
          <w:b/>
          <w:bCs/>
          <w:lang/>
        </w:rPr>
        <w:lastRenderedPageBreak/>
        <w:t>Table 4.3</w:t>
      </w:r>
      <w:r w:rsidRPr="00CF5C5B">
        <w:rPr>
          <w:rStyle w:val="rynqvb"/>
          <w:rFonts w:asciiTheme="majorBidi" w:hAnsiTheme="majorBidi" w:cstheme="majorBidi"/>
          <w:lang/>
        </w:rPr>
        <w:t>: Reduction coefficient χ</w:t>
      </w:r>
      <w:r w:rsidR="000C1EB7" w:rsidRPr="000C1EB7">
        <w:rPr>
          <w:noProof/>
          <w:lang w:eastAsia="fr-FR"/>
        </w:rPr>
        <w:drawing>
          <wp:inline distT="0" distB="0" distL="0" distR="0">
            <wp:extent cx="5507203" cy="8692896"/>
            <wp:effectExtent l="0" t="0" r="0" b="0"/>
            <wp:docPr id="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3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203" cy="869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78" w:rsidRDefault="005A4E78" w:rsidP="00A16431">
      <w:pPr>
        <w:rPr>
          <w:noProof/>
          <w:lang w:eastAsia="fr-FR"/>
        </w:rPr>
      </w:pPr>
    </w:p>
    <w:p w:rsidR="00A16431" w:rsidRDefault="005A4E78" w:rsidP="005A4E78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811282" cy="2580830"/>
            <wp:effectExtent l="19050" t="0" r="8368" b="0"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482" cy="258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E78" w:rsidRDefault="005A4E78" w:rsidP="00AF5849">
      <w:pPr>
        <w:spacing w:after="0" w:line="360" w:lineRule="auto"/>
        <w:jc w:val="both"/>
        <w:rPr>
          <w:rStyle w:val="rynqvb"/>
          <w:rFonts w:asciiTheme="majorBidi" w:hAnsiTheme="majorBidi" w:cstheme="majorBidi"/>
          <w:sz w:val="24"/>
          <w:szCs w:val="24"/>
          <w:lang/>
        </w:rPr>
      </w:pPr>
      <w:r w:rsidRPr="005A4E78">
        <w:rPr>
          <w:rStyle w:val="rynqvb"/>
          <w:rFonts w:asciiTheme="majorBidi" w:hAnsiTheme="majorBidi" w:cstheme="majorBidi"/>
          <w:sz w:val="24"/>
          <w:szCs w:val="24"/>
          <w:lang/>
        </w:rPr>
        <w:t xml:space="preserve">In the case of a section of a profile having two possible buckling planes, the value of χ must be determined for each of the two planes and the lowest value of two will be retained for the dimensioning of the element.  </w:t>
      </w:r>
    </w:p>
    <w:p w:rsidR="005A4E78" w:rsidRPr="005A4E78" w:rsidRDefault="005A4E78" w:rsidP="00AF5849">
      <w:pPr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  <w:lang w:val="en-US" w:eastAsia="fr-FR"/>
        </w:rPr>
      </w:pPr>
      <w:r w:rsidRPr="005A4E78">
        <w:rPr>
          <w:rStyle w:val="rynqvb"/>
          <w:rFonts w:asciiTheme="majorBidi" w:hAnsiTheme="majorBidi" w:cstheme="majorBidi"/>
          <w:sz w:val="24"/>
          <w:szCs w:val="24"/>
          <w:lang/>
        </w:rPr>
        <w:t>Tests carried out on real sections show that buckling generally occurs</w:t>
      </w:r>
      <w:r w:rsidRPr="005A4E78">
        <w:rPr>
          <w:rStyle w:val="rynqvb"/>
          <w:rFonts w:asciiTheme="majorBidi" w:hAnsiTheme="majorBidi" w:cstheme="majorBidi"/>
          <w:sz w:val="24"/>
          <w:szCs w:val="24"/>
          <w:lang/>
        </w:rPr>
        <w:sym w:font="Symbol" w:char="F071"/>
      </w:r>
      <w:r w:rsidRPr="005A4E78">
        <w:rPr>
          <w:rStyle w:val="rynqvb"/>
          <w:rFonts w:asciiTheme="majorBidi" w:hAnsiTheme="majorBidi" w:cstheme="majorBidi"/>
          <w:sz w:val="24"/>
          <w:szCs w:val="24"/>
          <w:lang/>
        </w:rPr>
        <w:t xml:space="preserve"> for loads lower than the Euler critical load due to the presence of imperfections geometrical and residual stresses resulting from the manufacturing and assembly process.</w:t>
      </w:r>
    </w:p>
    <w:p w:rsidR="005A4E78" w:rsidRPr="005A4E78" w:rsidRDefault="005A4E78" w:rsidP="00A16431">
      <w:pPr>
        <w:rPr>
          <w:noProof/>
          <w:lang w:val="en-US" w:eastAsia="fr-FR"/>
        </w:rPr>
      </w:pPr>
    </w:p>
    <w:p w:rsidR="005A4E78" w:rsidRPr="005A4E78" w:rsidRDefault="005A4E78" w:rsidP="005A4E78">
      <w:pPr>
        <w:jc w:val="center"/>
        <w:rPr>
          <w:noProof/>
          <w:lang w:val="en-US" w:eastAsia="fr-FR"/>
        </w:rPr>
      </w:pPr>
      <w:r>
        <w:rPr>
          <w:noProof/>
          <w:lang w:eastAsia="fr-FR"/>
        </w:rPr>
        <w:drawing>
          <wp:inline distT="0" distB="0" distL="0" distR="0">
            <wp:extent cx="4492495" cy="2392823"/>
            <wp:effectExtent l="19050" t="0" r="3305" b="0"/>
            <wp:docPr id="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11" cy="2395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E78" w:rsidRPr="005A4E78" w:rsidRDefault="005A4E78" w:rsidP="00A16431">
      <w:pPr>
        <w:rPr>
          <w:noProof/>
          <w:lang w:val="en-US" w:eastAsia="fr-FR"/>
        </w:rPr>
      </w:pPr>
    </w:p>
    <w:p w:rsidR="005A4E78" w:rsidRPr="005A4E78" w:rsidRDefault="005A4E78" w:rsidP="00A16431">
      <w:pPr>
        <w:rPr>
          <w:noProof/>
          <w:lang w:val="en-US" w:eastAsia="fr-FR"/>
        </w:rPr>
      </w:pPr>
    </w:p>
    <w:p w:rsidR="005A4E78" w:rsidRPr="005A4E78" w:rsidRDefault="005A4E78" w:rsidP="00A16431">
      <w:pPr>
        <w:rPr>
          <w:noProof/>
          <w:lang w:val="en-US" w:eastAsia="fr-FR"/>
        </w:rPr>
      </w:pPr>
    </w:p>
    <w:p w:rsidR="005A4E78" w:rsidRPr="005A4E78" w:rsidRDefault="005A4E78" w:rsidP="00A16431">
      <w:pPr>
        <w:rPr>
          <w:noProof/>
          <w:lang w:val="en-US" w:eastAsia="fr-FR"/>
        </w:rPr>
      </w:pPr>
    </w:p>
    <w:p w:rsidR="005A4E78" w:rsidRPr="005A4E78" w:rsidRDefault="005A4E78" w:rsidP="00A16431">
      <w:pPr>
        <w:rPr>
          <w:noProof/>
          <w:lang w:val="en-US" w:eastAsia="fr-FR"/>
        </w:rPr>
      </w:pPr>
    </w:p>
    <w:p w:rsidR="005A4E78" w:rsidRPr="00AF5849" w:rsidRDefault="00876338" w:rsidP="005A4E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3 </w:t>
      </w:r>
      <w:r w:rsidR="005A4E78" w:rsidRPr="00AF584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Sizing of solid columns subjected to simple compression according to EC3 </w:t>
      </w:r>
    </w:p>
    <w:p w:rsidR="00AF5849" w:rsidRDefault="00AF5849" w:rsidP="005A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415D" w:rsidRPr="00AF5849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>The modes of failure of a compressed component are:</w:t>
      </w:r>
    </w:p>
    <w:p w:rsidR="009C415D" w:rsidRPr="00AF5849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- Complete lamination of the current section </w:t>
      </w:r>
    </w:p>
    <w:p w:rsidR="009C415D" w:rsidRPr="00AF5849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Local buckling of the walls of the section </w:t>
      </w:r>
    </w:p>
    <w:p w:rsidR="009C415D" w:rsidRPr="00AF5849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- Buckling of the component </w:t>
      </w:r>
    </w:p>
    <w:p w:rsidR="009C415D" w:rsidRPr="00AF5849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NEd ≤ Nc,Rd </w:t>
      </w:r>
    </w:p>
    <w:p w:rsidR="009C415D" w:rsidRPr="00AF5849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76338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1st case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 w:rsidRPr="00AF5849">
        <w:rPr>
          <w:rFonts w:ascii="Cambria Math" w:eastAsia="Times New Roman" w:hAnsi="Cambria Math" w:cstheme="majorBidi"/>
          <w:sz w:val="24"/>
          <w:szCs w:val="24"/>
          <w:lang w:eastAsia="fr-FR"/>
        </w:rPr>
        <w:t>𝝀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≤ 0.2 and cross section of class 1 or 2 or 3: there is no risk of buckling, nor risk of local buckling. </w:t>
      </w:r>
    </w:p>
    <w:p w:rsidR="008C611A" w:rsidRPr="00AF5849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Nc,Rd = Npl,Rd = A. Fy/ γm0: plastic resistance of the raw section </w:t>
      </w:r>
    </w:p>
    <w:p w:rsidR="008C611A" w:rsidRPr="00AF5849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76338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2nd case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 w:rsidRPr="00AF5849">
        <w:rPr>
          <w:rFonts w:ascii="Cambria Math" w:eastAsia="Times New Roman" w:hAnsi="Cambria Math" w:cstheme="majorBidi"/>
          <w:sz w:val="24"/>
          <w:szCs w:val="24"/>
          <w:lang w:eastAsia="fr-FR"/>
        </w:rPr>
        <w:t>𝝀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≤ 0.2 and class 4 cross section: there is no risk of buckling but there is risk of local veiling Nc,Rd = Aeff. Fy/ γm1 </w:t>
      </w:r>
    </w:p>
    <w:p w:rsidR="008C611A" w:rsidRPr="00AF5849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76338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3rd case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 w:rsidRPr="00AF5849">
        <w:rPr>
          <w:rFonts w:ascii="Cambria Math" w:eastAsia="Times New Roman" w:hAnsi="Cambria Math" w:cstheme="majorBidi"/>
          <w:sz w:val="24"/>
          <w:szCs w:val="24"/>
          <w:lang w:eastAsia="fr-FR"/>
        </w:rPr>
        <w:t>𝝀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&gt; 0.2 and cross section of class 1 or 2 or 3: there is no risk of local buckling but there is risk of buckling. .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sym w:font="Symbol" w:char="F063"/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Nc,Rd =  A.Fy/ γm1 </w:t>
      </w:r>
    </w:p>
    <w:p w:rsidR="005A4E78" w:rsidRPr="005A4E78" w:rsidRDefault="005A4E78" w:rsidP="00AF5849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876338">
        <w:rPr>
          <w:rFonts w:asciiTheme="majorBidi" w:eastAsia="Times New Roman" w:hAnsiTheme="majorBidi" w:cstheme="majorBidi"/>
          <w:sz w:val="24"/>
          <w:szCs w:val="24"/>
          <w:u w:val="single"/>
          <w:lang w:eastAsia="fr-FR"/>
        </w:rPr>
        <w:t>4th case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: </w:t>
      </w:r>
      <w:r w:rsidRPr="00AF5849">
        <w:rPr>
          <w:rFonts w:ascii="Cambria Math" w:eastAsia="Times New Roman" w:hAnsi="Cambria Math" w:cstheme="majorBidi"/>
          <w:sz w:val="24"/>
          <w:szCs w:val="24"/>
          <w:lang w:eastAsia="fr-FR"/>
        </w:rPr>
        <w:t>𝝀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&gt; 0.2 and class 4 cross section: there is both a risk of buckling local and risk of buckling. .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sym w:font="Symbol" w:char="F063"/>
      </w:r>
      <w:r w:rsidR="0087633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AF5849">
        <w:rPr>
          <w:rFonts w:asciiTheme="majorBidi" w:eastAsia="Times New Roman" w:hAnsiTheme="majorBidi" w:cstheme="majorBidi"/>
          <w:sz w:val="24"/>
          <w:szCs w:val="24"/>
          <w:lang w:eastAsia="fr-FR"/>
        </w:rPr>
        <w:t>Nc,Rd =  Aeff .Fy/ γm1</w:t>
      </w:r>
    </w:p>
    <w:p w:rsidR="005A4E78" w:rsidRPr="00AF5849" w:rsidRDefault="005A4E78" w:rsidP="00AF5849">
      <w:pPr>
        <w:spacing w:after="0" w:line="360" w:lineRule="auto"/>
        <w:jc w:val="both"/>
        <w:rPr>
          <w:rFonts w:asciiTheme="majorBidi" w:hAnsiTheme="majorBidi" w:cstheme="majorBidi"/>
          <w:noProof/>
          <w:lang w:val="en-US" w:eastAsia="fr-FR"/>
        </w:rPr>
      </w:pPr>
    </w:p>
    <w:p w:rsidR="005A4E78" w:rsidRPr="005A4E78" w:rsidRDefault="005A4E78" w:rsidP="00A16431">
      <w:pPr>
        <w:rPr>
          <w:lang w:val="en-US"/>
        </w:rPr>
      </w:pPr>
    </w:p>
    <w:p w:rsidR="00EF7DC1" w:rsidRPr="005A4E78" w:rsidRDefault="00EF7DC1" w:rsidP="00EF7DC1">
      <w:pPr>
        <w:rPr>
          <w:lang w:val="en-US"/>
        </w:rPr>
      </w:pPr>
    </w:p>
    <w:p w:rsidR="00EF7DC1" w:rsidRPr="008C611A" w:rsidRDefault="00EF7DC1" w:rsidP="005A4E78">
      <w:pPr>
        <w:tabs>
          <w:tab w:val="left" w:pos="1254"/>
        </w:tabs>
        <w:rPr>
          <w:lang w:val="en-US"/>
        </w:rPr>
      </w:pPr>
      <w:r w:rsidRPr="005A4E78">
        <w:rPr>
          <w:lang w:val="en-US"/>
        </w:rPr>
        <w:tab/>
      </w:r>
    </w:p>
    <w:p w:rsidR="00EF7DC1" w:rsidRPr="008C611A" w:rsidRDefault="00EF7DC1" w:rsidP="00EF7DC1">
      <w:pPr>
        <w:rPr>
          <w:lang w:val="en-US"/>
        </w:rPr>
      </w:pPr>
    </w:p>
    <w:p w:rsidR="00EF7DC1" w:rsidRDefault="00EF7DC1" w:rsidP="00EF7DC1">
      <w:pPr>
        <w:tabs>
          <w:tab w:val="left" w:pos="3019"/>
        </w:tabs>
      </w:pPr>
    </w:p>
    <w:p w:rsidR="00EF7DC1" w:rsidRDefault="00EF7DC1" w:rsidP="00EF7DC1"/>
    <w:p w:rsidR="00EF7DC1" w:rsidRDefault="00EF7DC1" w:rsidP="00EF7DC1"/>
    <w:p w:rsidR="00EF7DC1" w:rsidRDefault="00EF7DC1" w:rsidP="00BD5565"/>
    <w:p w:rsidR="006818C6" w:rsidRDefault="006818C6" w:rsidP="006818C6">
      <w:pPr>
        <w:rPr>
          <w:b/>
          <w:bCs/>
          <w:u w:val="single"/>
          <w:lang w:bidi="ar-DZ"/>
        </w:rPr>
      </w:pPr>
    </w:p>
    <w:p w:rsidR="006818C6" w:rsidRDefault="006818C6" w:rsidP="006818C6">
      <w:pPr>
        <w:rPr>
          <w:b/>
          <w:bCs/>
          <w:u w:val="single"/>
          <w:lang w:bidi="ar-DZ"/>
        </w:rPr>
      </w:pPr>
    </w:p>
    <w:p w:rsidR="006818C6" w:rsidRDefault="006818C6" w:rsidP="006818C6">
      <w:pPr>
        <w:rPr>
          <w:b/>
          <w:bCs/>
          <w:u w:val="single"/>
          <w:lang w:bidi="ar-DZ"/>
        </w:rPr>
      </w:pPr>
    </w:p>
    <w:p w:rsidR="00500313" w:rsidRPr="006818C6" w:rsidRDefault="00500313" w:rsidP="00EF7DC1">
      <w:pPr>
        <w:rPr>
          <w:sz w:val="24"/>
          <w:szCs w:val="24"/>
        </w:rPr>
      </w:pPr>
    </w:p>
    <w:sectPr w:rsidR="00500313" w:rsidRPr="006818C6" w:rsidSect="00300E6D">
      <w:headerReference w:type="default" r:id="rId35"/>
      <w:footerReference w:type="default" r:id="rId36"/>
      <w:pgSz w:w="11906" w:h="16838" w:code="9"/>
      <w:pgMar w:top="1418" w:right="1133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AC1" w:rsidRDefault="00655AC1" w:rsidP="00EF7DC1">
      <w:pPr>
        <w:spacing w:after="0" w:line="240" w:lineRule="auto"/>
      </w:pPr>
      <w:r>
        <w:separator/>
      </w:r>
    </w:p>
  </w:endnote>
  <w:endnote w:type="continuationSeparator" w:id="1">
    <w:p w:rsidR="00655AC1" w:rsidRDefault="00655AC1" w:rsidP="00E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2"/>
      <w:gridCol w:w="8579"/>
    </w:tblGrid>
    <w:tr w:rsidR="00DF23F5">
      <w:tc>
        <w:tcPr>
          <w:tcW w:w="918" w:type="dxa"/>
        </w:tcPr>
        <w:p w:rsidR="00DF23F5" w:rsidRPr="00575B3C" w:rsidRDefault="001B5254">
          <w:pPr>
            <w:pStyle w:val="Pieddepage"/>
            <w:jc w:val="right"/>
            <w:rPr>
              <w:b/>
              <w:sz w:val="24"/>
              <w:szCs w:val="24"/>
            </w:rPr>
          </w:pPr>
          <w:r w:rsidRPr="00575B3C">
            <w:rPr>
              <w:sz w:val="24"/>
              <w:szCs w:val="24"/>
            </w:rPr>
            <w:fldChar w:fldCharType="begin"/>
          </w:r>
          <w:r w:rsidR="00DF23F5" w:rsidRPr="00575B3C">
            <w:rPr>
              <w:sz w:val="24"/>
              <w:szCs w:val="24"/>
            </w:rPr>
            <w:instrText xml:space="preserve"> PAGE   \* MERGEFORMAT </w:instrText>
          </w:r>
          <w:r w:rsidRPr="00575B3C">
            <w:rPr>
              <w:sz w:val="24"/>
              <w:szCs w:val="24"/>
            </w:rPr>
            <w:fldChar w:fldCharType="separate"/>
          </w:r>
          <w:r w:rsidR="00616624" w:rsidRPr="00616624">
            <w:rPr>
              <w:b/>
              <w:noProof/>
              <w:sz w:val="24"/>
              <w:szCs w:val="24"/>
            </w:rPr>
            <w:t>2</w:t>
          </w:r>
          <w:r w:rsidRPr="00575B3C">
            <w:rPr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DF23F5" w:rsidRDefault="00DF23F5">
          <w:pPr>
            <w:pStyle w:val="Pieddepage"/>
          </w:pPr>
        </w:p>
      </w:tc>
    </w:tr>
  </w:tbl>
  <w:p w:rsidR="00DF23F5" w:rsidRDefault="00DF23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AC1" w:rsidRDefault="00655AC1" w:rsidP="00EF7DC1">
      <w:pPr>
        <w:spacing w:after="0" w:line="240" w:lineRule="auto"/>
      </w:pPr>
      <w:r>
        <w:separator/>
      </w:r>
    </w:p>
  </w:footnote>
  <w:footnote w:type="continuationSeparator" w:id="1">
    <w:p w:rsidR="00655AC1" w:rsidRDefault="00655AC1" w:rsidP="00E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rynqvb"/>
        <w:rFonts w:asciiTheme="majorBidi" w:hAnsiTheme="majorBidi" w:cstheme="majorBidi"/>
        <w:b/>
        <w:bCs/>
        <w:sz w:val="24"/>
        <w:szCs w:val="24"/>
        <w:lang w:val="en-US"/>
      </w:rPr>
      <w:alias w:val="Titre"/>
      <w:id w:val="77738743"/>
      <w:placeholder>
        <w:docPart w:val="ACFDFDA2868A4B049F323E94DAA3CB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F23F5" w:rsidRPr="007A627F" w:rsidRDefault="007A627F" w:rsidP="007A627F">
        <w:pPr>
          <w:pStyle w:val="En-tte"/>
          <w:pBdr>
            <w:bottom w:val="thickThinSmallGap" w:sz="24" w:space="0" w:color="823B0B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CA441E">
          <w:rPr>
            <w:rStyle w:val="rynqvb"/>
            <w:rFonts w:asciiTheme="majorBidi" w:hAnsiTheme="majorBidi" w:cstheme="majorBidi"/>
            <w:b/>
            <w:bCs/>
            <w:sz w:val="24"/>
            <w:szCs w:val="24"/>
            <w:lang w:val="en-US"/>
          </w:rPr>
          <w:t>CHAPTER 2: Calculation of parts stressed in simple compression</w:t>
        </w:r>
      </w:p>
    </w:sdtContent>
  </w:sdt>
  <w:p w:rsidR="00DF23F5" w:rsidRPr="007A627F" w:rsidRDefault="00DF23F5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A11"/>
    <w:multiLevelType w:val="hybridMultilevel"/>
    <w:tmpl w:val="093A6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F4B"/>
    <w:multiLevelType w:val="hybridMultilevel"/>
    <w:tmpl w:val="1C16C3D2"/>
    <w:lvl w:ilvl="0" w:tplc="47167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0273"/>
    <w:multiLevelType w:val="hybridMultilevel"/>
    <w:tmpl w:val="51440F9C"/>
    <w:lvl w:ilvl="0" w:tplc="175C6640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646234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16AB02C"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2A5092FA"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2862BD46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DE644FAA">
      <w:numFmt w:val="bullet"/>
      <w:lvlText w:val="•"/>
      <w:lvlJc w:val="left"/>
      <w:pPr>
        <w:ind w:left="5445" w:hanging="360"/>
      </w:pPr>
      <w:rPr>
        <w:rFonts w:hint="default"/>
      </w:rPr>
    </w:lvl>
    <w:lvl w:ilvl="6" w:tplc="97843242">
      <w:numFmt w:val="bullet"/>
      <w:lvlText w:val="•"/>
      <w:lvlJc w:val="left"/>
      <w:pPr>
        <w:ind w:left="6481" w:hanging="360"/>
      </w:pPr>
      <w:rPr>
        <w:rFonts w:hint="default"/>
      </w:rPr>
    </w:lvl>
    <w:lvl w:ilvl="7" w:tplc="6296A1D0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493A9894"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3">
    <w:nsid w:val="08EB4E9F"/>
    <w:multiLevelType w:val="hybridMultilevel"/>
    <w:tmpl w:val="F6EA3772"/>
    <w:lvl w:ilvl="0" w:tplc="6316C412">
      <w:start w:val="1"/>
      <w:numFmt w:val="lowerLetter"/>
      <w:lvlText w:val="%1."/>
      <w:lvlJc w:val="left"/>
      <w:pPr>
        <w:ind w:left="936" w:hanging="240"/>
      </w:pPr>
      <w:rPr>
        <w:rFonts w:ascii="Times New Roman" w:eastAsia="Times New Roman" w:hAnsi="Times New Roman" w:cs="Times New Roman" w:hint="default"/>
        <w:b/>
        <w:bCs/>
        <w:color w:val="FF0000"/>
        <w:spacing w:val="-4"/>
        <w:w w:val="100"/>
        <w:sz w:val="24"/>
        <w:szCs w:val="24"/>
      </w:rPr>
    </w:lvl>
    <w:lvl w:ilvl="1" w:tplc="8CBECB7C">
      <w:numFmt w:val="bullet"/>
      <w:lvlText w:val=""/>
      <w:lvlJc w:val="left"/>
      <w:pPr>
        <w:ind w:left="129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F28C3B8"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E57A3D84"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51DE0454"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682CC87E">
      <w:numFmt w:val="bullet"/>
      <w:lvlText w:val="•"/>
      <w:lvlJc w:val="left"/>
      <w:pPr>
        <w:ind w:left="5445" w:hanging="360"/>
      </w:pPr>
      <w:rPr>
        <w:rFonts w:hint="default"/>
      </w:rPr>
    </w:lvl>
    <w:lvl w:ilvl="6" w:tplc="3412E6E0">
      <w:numFmt w:val="bullet"/>
      <w:lvlText w:val="•"/>
      <w:lvlJc w:val="left"/>
      <w:pPr>
        <w:ind w:left="6481" w:hanging="360"/>
      </w:pPr>
      <w:rPr>
        <w:rFonts w:hint="default"/>
      </w:rPr>
    </w:lvl>
    <w:lvl w:ilvl="7" w:tplc="C25AA180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4C5E4B72">
      <w:numFmt w:val="bullet"/>
      <w:lvlText w:val="•"/>
      <w:lvlJc w:val="left"/>
      <w:pPr>
        <w:ind w:left="8553" w:hanging="360"/>
      </w:pPr>
      <w:rPr>
        <w:rFonts w:hint="default"/>
      </w:rPr>
    </w:lvl>
  </w:abstractNum>
  <w:abstractNum w:abstractNumId="4">
    <w:nsid w:val="3B020B87"/>
    <w:multiLevelType w:val="hybridMultilevel"/>
    <w:tmpl w:val="F5767BD8"/>
    <w:lvl w:ilvl="0" w:tplc="2526A19A">
      <w:start w:val="1"/>
      <w:numFmt w:val="bullet"/>
      <w:lvlText w:val=""/>
      <w:lvlJc w:val="left"/>
      <w:pPr>
        <w:ind w:left="1004" w:hanging="360"/>
      </w:pPr>
      <w:rPr>
        <w:rFonts w:asciiTheme="majorBidi" w:hAnsiTheme="majorBidi" w:cstheme="maj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B07F75"/>
    <w:multiLevelType w:val="hybridMultilevel"/>
    <w:tmpl w:val="1AEE8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D486B"/>
    <w:multiLevelType w:val="hybridMultilevel"/>
    <w:tmpl w:val="A2344E34"/>
    <w:lvl w:ilvl="0" w:tplc="2526A19A">
      <w:start w:val="1"/>
      <w:numFmt w:val="bullet"/>
      <w:lvlText w:val=""/>
      <w:lvlJc w:val="left"/>
      <w:pPr>
        <w:ind w:left="644" w:hanging="360"/>
      </w:pPr>
      <w:rPr>
        <w:rFonts w:asciiTheme="majorBidi" w:hAnsiTheme="majorBidi" w:cstheme="maj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03FB7"/>
    <w:multiLevelType w:val="hybridMultilevel"/>
    <w:tmpl w:val="C95A3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8AC"/>
    <w:multiLevelType w:val="hybridMultilevel"/>
    <w:tmpl w:val="5400077C"/>
    <w:lvl w:ilvl="0" w:tplc="9EE8AC84">
      <w:numFmt w:val="bullet"/>
      <w:lvlText w:val="-"/>
      <w:lvlJc w:val="left"/>
      <w:pPr>
        <w:ind w:left="364" w:hanging="270"/>
      </w:pPr>
      <w:rPr>
        <w:rFonts w:ascii="Arial" w:eastAsia="Arial" w:hAnsi="Arial" w:cs="Arial" w:hint="default"/>
        <w:w w:val="93"/>
        <w:sz w:val="48"/>
        <w:szCs w:val="48"/>
      </w:rPr>
    </w:lvl>
    <w:lvl w:ilvl="1" w:tplc="E0245A74">
      <w:numFmt w:val="bullet"/>
      <w:lvlText w:val="•"/>
      <w:lvlJc w:val="left"/>
      <w:pPr>
        <w:ind w:left="5340" w:hanging="270"/>
      </w:pPr>
      <w:rPr>
        <w:rFonts w:hint="default"/>
      </w:rPr>
    </w:lvl>
    <w:lvl w:ilvl="2" w:tplc="AB30F36C">
      <w:numFmt w:val="bullet"/>
      <w:lvlText w:val="•"/>
      <w:lvlJc w:val="left"/>
      <w:pPr>
        <w:ind w:left="5862" w:hanging="270"/>
      </w:pPr>
      <w:rPr>
        <w:rFonts w:hint="default"/>
      </w:rPr>
    </w:lvl>
    <w:lvl w:ilvl="3" w:tplc="0F1C1A1E">
      <w:numFmt w:val="bullet"/>
      <w:lvlText w:val="•"/>
      <w:lvlJc w:val="left"/>
      <w:pPr>
        <w:ind w:left="6385" w:hanging="270"/>
      </w:pPr>
      <w:rPr>
        <w:rFonts w:hint="default"/>
      </w:rPr>
    </w:lvl>
    <w:lvl w:ilvl="4" w:tplc="35A0A15C">
      <w:numFmt w:val="bullet"/>
      <w:lvlText w:val="•"/>
      <w:lvlJc w:val="left"/>
      <w:pPr>
        <w:ind w:left="6908" w:hanging="270"/>
      </w:pPr>
      <w:rPr>
        <w:rFonts w:hint="default"/>
      </w:rPr>
    </w:lvl>
    <w:lvl w:ilvl="5" w:tplc="E3747DBA">
      <w:numFmt w:val="bullet"/>
      <w:lvlText w:val="•"/>
      <w:lvlJc w:val="left"/>
      <w:pPr>
        <w:ind w:left="7430" w:hanging="270"/>
      </w:pPr>
      <w:rPr>
        <w:rFonts w:hint="default"/>
      </w:rPr>
    </w:lvl>
    <w:lvl w:ilvl="6" w:tplc="B94AD022">
      <w:numFmt w:val="bullet"/>
      <w:lvlText w:val="•"/>
      <w:lvlJc w:val="left"/>
      <w:pPr>
        <w:ind w:left="7953" w:hanging="270"/>
      </w:pPr>
      <w:rPr>
        <w:rFonts w:hint="default"/>
      </w:rPr>
    </w:lvl>
    <w:lvl w:ilvl="7" w:tplc="28408ACA">
      <w:numFmt w:val="bullet"/>
      <w:lvlText w:val="•"/>
      <w:lvlJc w:val="left"/>
      <w:pPr>
        <w:ind w:left="8476" w:hanging="270"/>
      </w:pPr>
      <w:rPr>
        <w:rFonts w:hint="default"/>
      </w:rPr>
    </w:lvl>
    <w:lvl w:ilvl="8" w:tplc="D0085C2E">
      <w:numFmt w:val="bullet"/>
      <w:lvlText w:val="•"/>
      <w:lvlJc w:val="left"/>
      <w:pPr>
        <w:ind w:left="8998" w:hanging="27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431"/>
    <w:rsid w:val="00023990"/>
    <w:rsid w:val="00034EC2"/>
    <w:rsid w:val="00055F55"/>
    <w:rsid w:val="000760BD"/>
    <w:rsid w:val="00084607"/>
    <w:rsid w:val="000A2090"/>
    <w:rsid w:val="000C1247"/>
    <w:rsid w:val="000C1EB7"/>
    <w:rsid w:val="000D6306"/>
    <w:rsid w:val="000D7107"/>
    <w:rsid w:val="000F2BA1"/>
    <w:rsid w:val="001009AC"/>
    <w:rsid w:val="00116801"/>
    <w:rsid w:val="001422BD"/>
    <w:rsid w:val="00153A86"/>
    <w:rsid w:val="00166188"/>
    <w:rsid w:val="001A44D4"/>
    <w:rsid w:val="001A4E07"/>
    <w:rsid w:val="001B5254"/>
    <w:rsid w:val="001B529A"/>
    <w:rsid w:val="001D04D2"/>
    <w:rsid w:val="001F4EF8"/>
    <w:rsid w:val="002061A0"/>
    <w:rsid w:val="00207F61"/>
    <w:rsid w:val="002179B6"/>
    <w:rsid w:val="00261DC0"/>
    <w:rsid w:val="00286B09"/>
    <w:rsid w:val="00286ED8"/>
    <w:rsid w:val="002C55E7"/>
    <w:rsid w:val="002D1DE9"/>
    <w:rsid w:val="002D49BF"/>
    <w:rsid w:val="00300E6D"/>
    <w:rsid w:val="00301286"/>
    <w:rsid w:val="00302578"/>
    <w:rsid w:val="003471C0"/>
    <w:rsid w:val="003474BE"/>
    <w:rsid w:val="00370E4D"/>
    <w:rsid w:val="00374B7D"/>
    <w:rsid w:val="00383D31"/>
    <w:rsid w:val="00395661"/>
    <w:rsid w:val="003A75CC"/>
    <w:rsid w:val="00432416"/>
    <w:rsid w:val="00436C5D"/>
    <w:rsid w:val="00467219"/>
    <w:rsid w:val="0049321C"/>
    <w:rsid w:val="004A0603"/>
    <w:rsid w:val="004A1306"/>
    <w:rsid w:val="004D19C0"/>
    <w:rsid w:val="00500313"/>
    <w:rsid w:val="00523156"/>
    <w:rsid w:val="005408D1"/>
    <w:rsid w:val="00541D40"/>
    <w:rsid w:val="00557A90"/>
    <w:rsid w:val="00575B3C"/>
    <w:rsid w:val="005A4E78"/>
    <w:rsid w:val="005B033C"/>
    <w:rsid w:val="005B3355"/>
    <w:rsid w:val="005D100A"/>
    <w:rsid w:val="005E4358"/>
    <w:rsid w:val="005E6E19"/>
    <w:rsid w:val="00604D2B"/>
    <w:rsid w:val="00616624"/>
    <w:rsid w:val="00655AC1"/>
    <w:rsid w:val="006818C6"/>
    <w:rsid w:val="006A4DCB"/>
    <w:rsid w:val="006F4E3C"/>
    <w:rsid w:val="0070766B"/>
    <w:rsid w:val="00711E8E"/>
    <w:rsid w:val="0073080C"/>
    <w:rsid w:val="00743B29"/>
    <w:rsid w:val="00757129"/>
    <w:rsid w:val="00766137"/>
    <w:rsid w:val="007A627F"/>
    <w:rsid w:val="007C1829"/>
    <w:rsid w:val="007D77B4"/>
    <w:rsid w:val="00801686"/>
    <w:rsid w:val="0080486A"/>
    <w:rsid w:val="008215E5"/>
    <w:rsid w:val="00832F21"/>
    <w:rsid w:val="008734A7"/>
    <w:rsid w:val="00876338"/>
    <w:rsid w:val="00884A33"/>
    <w:rsid w:val="008944D0"/>
    <w:rsid w:val="008C159C"/>
    <w:rsid w:val="008C611A"/>
    <w:rsid w:val="008E0F3D"/>
    <w:rsid w:val="00920601"/>
    <w:rsid w:val="009326DE"/>
    <w:rsid w:val="00951A38"/>
    <w:rsid w:val="00960ED2"/>
    <w:rsid w:val="0098066D"/>
    <w:rsid w:val="00985C7B"/>
    <w:rsid w:val="009C415D"/>
    <w:rsid w:val="009E6AFD"/>
    <w:rsid w:val="00A16431"/>
    <w:rsid w:val="00A271F2"/>
    <w:rsid w:val="00A3200B"/>
    <w:rsid w:val="00A42674"/>
    <w:rsid w:val="00A47F02"/>
    <w:rsid w:val="00A5152C"/>
    <w:rsid w:val="00A94E84"/>
    <w:rsid w:val="00A94EEC"/>
    <w:rsid w:val="00AA34D6"/>
    <w:rsid w:val="00AF5849"/>
    <w:rsid w:val="00B40DA0"/>
    <w:rsid w:val="00B84C90"/>
    <w:rsid w:val="00BD5565"/>
    <w:rsid w:val="00BE4C0A"/>
    <w:rsid w:val="00C26105"/>
    <w:rsid w:val="00C31501"/>
    <w:rsid w:val="00C345D6"/>
    <w:rsid w:val="00C37E61"/>
    <w:rsid w:val="00C50259"/>
    <w:rsid w:val="00C55F9F"/>
    <w:rsid w:val="00C6139A"/>
    <w:rsid w:val="00C61DC4"/>
    <w:rsid w:val="00C73120"/>
    <w:rsid w:val="00C742ED"/>
    <w:rsid w:val="00C84C44"/>
    <w:rsid w:val="00C971B0"/>
    <w:rsid w:val="00CA0971"/>
    <w:rsid w:val="00CA441E"/>
    <w:rsid w:val="00CF5C5B"/>
    <w:rsid w:val="00D065DC"/>
    <w:rsid w:val="00D16B79"/>
    <w:rsid w:val="00D56B59"/>
    <w:rsid w:val="00D91950"/>
    <w:rsid w:val="00D95992"/>
    <w:rsid w:val="00DA38F6"/>
    <w:rsid w:val="00DB7166"/>
    <w:rsid w:val="00DD7760"/>
    <w:rsid w:val="00DF23F5"/>
    <w:rsid w:val="00E158B3"/>
    <w:rsid w:val="00E5772B"/>
    <w:rsid w:val="00E61C05"/>
    <w:rsid w:val="00E67EF4"/>
    <w:rsid w:val="00EE18D1"/>
    <w:rsid w:val="00EF626F"/>
    <w:rsid w:val="00EF7DC1"/>
    <w:rsid w:val="00F13AAC"/>
    <w:rsid w:val="00F177C7"/>
    <w:rsid w:val="00F8174A"/>
    <w:rsid w:val="00FA3ED0"/>
    <w:rsid w:val="00FC69F8"/>
    <w:rsid w:val="00FD78B5"/>
    <w:rsid w:val="00FE5484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416"/>
  </w:style>
  <w:style w:type="paragraph" w:styleId="Titre1">
    <w:name w:val="heading 1"/>
    <w:basedOn w:val="Normal"/>
    <w:next w:val="Normal"/>
    <w:link w:val="Titre1Car"/>
    <w:uiPriority w:val="9"/>
    <w:qFormat/>
    <w:rsid w:val="00432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324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24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324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ansinterligne">
    <w:name w:val="No Spacing"/>
    <w:uiPriority w:val="1"/>
    <w:qFormat/>
    <w:rsid w:val="0043241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4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7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DC1"/>
  </w:style>
  <w:style w:type="paragraph" w:styleId="Pieddepage">
    <w:name w:val="footer"/>
    <w:basedOn w:val="Normal"/>
    <w:link w:val="PieddepageCar"/>
    <w:uiPriority w:val="99"/>
    <w:unhideWhenUsed/>
    <w:rsid w:val="00EF7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DC1"/>
  </w:style>
  <w:style w:type="paragraph" w:styleId="Paragraphedeliste">
    <w:name w:val="List Paragraph"/>
    <w:basedOn w:val="Normal"/>
    <w:uiPriority w:val="1"/>
    <w:qFormat/>
    <w:rsid w:val="0080168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8048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0486A"/>
    <w:rPr>
      <w:rFonts w:ascii="Arial" w:eastAsia="Arial" w:hAnsi="Arial" w:cs="Arial"/>
      <w:sz w:val="48"/>
      <w:szCs w:val="48"/>
      <w:lang w:val="en-US"/>
    </w:rPr>
  </w:style>
  <w:style w:type="paragraph" w:customStyle="1" w:styleId="Heading5">
    <w:name w:val="Heading 5"/>
    <w:basedOn w:val="Normal"/>
    <w:uiPriority w:val="1"/>
    <w:qFormat/>
    <w:rsid w:val="005D100A"/>
    <w:pPr>
      <w:widowControl w:val="0"/>
      <w:autoSpaceDE w:val="0"/>
      <w:autoSpaceDN w:val="0"/>
      <w:spacing w:before="90" w:after="0" w:line="240" w:lineRule="auto"/>
      <w:ind w:left="575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Policepardfaut"/>
    <w:rsid w:val="00DF23F5"/>
  </w:style>
  <w:style w:type="character" w:customStyle="1" w:styleId="hwtze">
    <w:name w:val="hwtze"/>
    <w:basedOn w:val="Policepardfaut"/>
    <w:rsid w:val="00884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FDFDA2868A4B049F323E94DAA3C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AECC5-A69E-4C56-90CF-080467447917}"/>
      </w:docPartPr>
      <w:docPartBody>
        <w:p w:rsidR="001C1491" w:rsidRDefault="002533F4" w:rsidP="002533F4">
          <w:pPr>
            <w:pStyle w:val="ACFDFDA2868A4B049F323E94DAA3CB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533F4"/>
    <w:rsid w:val="00016C26"/>
    <w:rsid w:val="0009534B"/>
    <w:rsid w:val="001C1491"/>
    <w:rsid w:val="002533F4"/>
    <w:rsid w:val="002A5F93"/>
    <w:rsid w:val="002D2BA5"/>
    <w:rsid w:val="00420770"/>
    <w:rsid w:val="004A226E"/>
    <w:rsid w:val="004C707D"/>
    <w:rsid w:val="00590F11"/>
    <w:rsid w:val="00895823"/>
    <w:rsid w:val="008C6320"/>
    <w:rsid w:val="008F2B7D"/>
    <w:rsid w:val="00906AA6"/>
    <w:rsid w:val="00907412"/>
    <w:rsid w:val="00A20D1E"/>
    <w:rsid w:val="00A55219"/>
    <w:rsid w:val="00C97CD0"/>
    <w:rsid w:val="00CE6112"/>
    <w:rsid w:val="00EB483A"/>
    <w:rsid w:val="00ED04DB"/>
    <w:rsid w:val="00FD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FDFDA2868A4B049F323E94DAA3CB9C">
    <w:name w:val="ACFDFDA2868A4B049F323E94DAA3CB9C"/>
    <w:rsid w:val="002533F4"/>
  </w:style>
  <w:style w:type="paragraph" w:customStyle="1" w:styleId="F11AA0EABA9D47349A610700AB8EE73F">
    <w:name w:val="F11AA0EABA9D47349A610700AB8EE73F"/>
    <w:rsid w:val="009074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499B-5F7C-4613-98FF-1237FC41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1001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CHAPTER 2: Calculation of parts stressed in simple compression</vt:lpstr>
      <vt:lpstr>CHAPITRE 4 : Calcul des pièces sollicitées en compression simple                        3LMDGC </vt:lpstr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Calculation of parts stressed in simple compression</dc:title>
  <dc:creator>elathir</dc:creator>
  <cp:lastModifiedBy>user</cp:lastModifiedBy>
  <cp:revision>2</cp:revision>
  <dcterms:created xsi:type="dcterms:W3CDTF">2024-02-24T13:36:00Z</dcterms:created>
  <dcterms:modified xsi:type="dcterms:W3CDTF">2024-02-24T13:36:00Z</dcterms:modified>
</cp:coreProperties>
</file>