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45" w:rsidRDefault="004F3A45" w:rsidP="004F3A45">
      <w:pPr>
        <w:ind w:left="-424"/>
        <w:jc w:val="both"/>
        <w:rPr>
          <w:rFonts w:ascii="Simplified Arabic" w:hAnsi="Simplified Arabic" w:cs="Simplified Arabic"/>
          <w:sz w:val="28"/>
          <w:szCs w:val="28"/>
          <w:rtl/>
          <w:lang w:bidi="ar-DZ"/>
        </w:rPr>
      </w:pPr>
    </w:p>
    <w:p w:rsidR="004F3A45" w:rsidRPr="004F3A45" w:rsidRDefault="004F3A45" w:rsidP="004F3A45">
      <w:pPr>
        <w:ind w:left="-424"/>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01/</w:t>
      </w:r>
      <w:r w:rsidRPr="004F3A45">
        <w:rPr>
          <w:rFonts w:ascii="Simplified Arabic" w:hAnsi="Simplified Arabic" w:cs="Simplified Arabic"/>
          <w:b/>
          <w:bCs/>
          <w:sz w:val="28"/>
          <w:szCs w:val="28"/>
          <w:rtl/>
          <w:lang w:bidi="ar-DZ"/>
        </w:rPr>
        <w:t>ما المقصود بالتسويق؟</w:t>
      </w:r>
    </w:p>
    <w:p w:rsidR="004F3A45" w:rsidRP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 xml:space="preserve">يشير مفهوم التسويق </w:t>
      </w:r>
      <w:r w:rsidRPr="004F3A45">
        <w:rPr>
          <w:rFonts w:ascii="Simplified Arabic" w:hAnsi="Simplified Arabic" w:cs="Simplified Arabic"/>
          <w:sz w:val="28"/>
          <w:szCs w:val="28"/>
          <w:lang w:bidi="ar-DZ"/>
        </w:rPr>
        <w:t>Maketing</w:t>
      </w:r>
      <w:r w:rsidRPr="004F3A45">
        <w:rPr>
          <w:rFonts w:ascii="Simplified Arabic" w:hAnsi="Simplified Arabic" w:cs="Simplified Arabic"/>
          <w:sz w:val="28"/>
          <w:szCs w:val="28"/>
          <w:rtl/>
          <w:lang w:bidi="ar-DZ"/>
        </w:rPr>
        <w:t xml:space="preserve"> إلى الأنشطة التي تقوم بها الشركات لترويج شراء أو بيع خدمة أو منتج ما، ويشمل التسويق الإعلان عن المنتجات وبيعها وتسليمها للعملاء أو إلى الشركات الأخرى، هذا وقد يتم توكيل شركات متخصصة في مجال التسويق لتقوم بحملات إعلانيّة كبيرة لمنتجات تابعة لشركة أخرى مقابل مبلغ محدد يتم الاتفاق عليه بينهما بموجب عقد، لذلك يسعى الأشخاص المحترفون والمتخصصون في مجال التسويق إلى جذب انتباه العملاء من خلال إقامة الحملات أو الإعلانات التي تحتوي على تفاصيل تلفت الانتباه، أو حتى القيام باستخدام تغليفٍ نادر وملفت للمنتج المطروح بصورة مميّزة مثلًا، وقد تتضمن الإعلانات أحيانًا موافقات من المشاهير وعبارات أو شعارات جذابة، وبناءً على ما سبق فإنَّ إنشاء قسم خاص أو شركات خاصة بالتسويق يعد أمرًا في غاية الأهميّة، فكلما كانت استراتيجيّة التسويق فعّالةً بالشكل الصحيح ستزداد المبيعات، وبالتالي زيادة فرصة كسب المزيد من الأرباح وتحقيق النجاح والاستمراريّة في سوق العمل، عدا عن إمكانية النمو لتصبح الشركة مصدر خطر للمنافسين الذين يقدّمون نفس الخدمات أو يبيعون نفس المن</w:t>
      </w:r>
      <w:r>
        <w:rPr>
          <w:rFonts w:ascii="Simplified Arabic" w:hAnsi="Simplified Arabic" w:cs="Simplified Arabic"/>
          <w:sz w:val="28"/>
          <w:szCs w:val="28"/>
          <w:rtl/>
          <w:lang w:bidi="ar-DZ"/>
        </w:rPr>
        <w:t>تجات في ذات البيئة أو المكان.</w:t>
      </w:r>
    </w:p>
    <w:p w:rsidR="004F3A45" w:rsidRPr="004F3A45" w:rsidRDefault="004F3A45" w:rsidP="004F3A45">
      <w:pPr>
        <w:ind w:left="-424"/>
        <w:jc w:val="both"/>
        <w:rPr>
          <w:rFonts w:ascii="Simplified Arabic" w:hAnsi="Simplified Arabic" w:cs="Simplified Arabic"/>
          <w:b/>
          <w:bCs/>
          <w:sz w:val="28"/>
          <w:szCs w:val="28"/>
          <w:rtl/>
          <w:lang w:bidi="ar-DZ"/>
        </w:rPr>
      </w:pPr>
      <w:r w:rsidRPr="004F3A45">
        <w:rPr>
          <w:rFonts w:ascii="Simplified Arabic" w:hAnsi="Simplified Arabic" w:cs="Simplified Arabic" w:hint="cs"/>
          <w:b/>
          <w:bCs/>
          <w:sz w:val="28"/>
          <w:szCs w:val="28"/>
          <w:rtl/>
          <w:lang w:bidi="ar-DZ"/>
        </w:rPr>
        <w:t>02/</w:t>
      </w:r>
      <w:r w:rsidRPr="004F3A45">
        <w:rPr>
          <w:rFonts w:ascii="Simplified Arabic" w:hAnsi="Simplified Arabic" w:cs="Simplified Arabic"/>
          <w:b/>
          <w:bCs/>
          <w:sz w:val="28"/>
          <w:szCs w:val="28"/>
          <w:rtl/>
          <w:lang w:bidi="ar-DZ"/>
        </w:rPr>
        <w:t>نشأة التسويق وتطوّره</w:t>
      </w:r>
    </w:p>
    <w:p w:rsidR="004F3A45" w:rsidRP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يعد مفهوم التسويق قديمًا نوعًا ما، ففي بعض الحضارات القديمة كان التجّار يقومون بالعمل فيه لكن بشكل غير مباشر، فمثلًا إن شاهدت فيلمًا للحضارة اليونانيّة القديمة يمكنك أن ترى التجار والباعة يقومون بترويج منتجاتهم من خلال النداء بأسلوبٍ مقنع أو إظهار محاسن منتجاتهم للناس الذين يمرون خلال السوق، فهذا أيضًا يعدُ تسويقًا لكن بشكلٍ تقليديٍ قديم، وذلك يعني أنَّه كان موجودًا بشكلٍ ما في الزمن القديم، لكنَّ مفهوم التسويق الذي نراه الآن يرتبط بشكلٍ مباشر مع التطوّرات والأحداث التي جرت في الثورة الصناعيّة في القرنين الثامن والتاسع عشر، فبسبب التعرّف على التكنولوجيا وزيادة الابتكار العلميّ وازدياد أعداد السكان وحدوث تغيير اجتماعيّ ملحوظ حول العالم ظهرت الحاجة للتمييز وإبراز الخدمات والمنتجات التي تقدمها عن غيرك من المنافسين، وبعد هذه الثورة الصناعيّة أيضًا تم الفصل بين إنتاج المنتج واستهلاكه وتوزيعه، فأصبحت الحاجة أكبر إلى وضع استراتيجيات لتوزيع هذه المنتجات على ال</w:t>
      </w:r>
      <w:r>
        <w:rPr>
          <w:rFonts w:ascii="Simplified Arabic" w:hAnsi="Simplified Arabic" w:cs="Simplified Arabic"/>
          <w:sz w:val="28"/>
          <w:szCs w:val="28"/>
          <w:rtl/>
          <w:lang w:bidi="ar-DZ"/>
        </w:rPr>
        <w:t>فئات المستهدفة بالشكل الصحيح.</w:t>
      </w:r>
    </w:p>
    <w:p w:rsidR="004F3A45" w:rsidRPr="004F3A45" w:rsidRDefault="00301D9F" w:rsidP="004F3A45">
      <w:pPr>
        <w:ind w:left="-424"/>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03</w:t>
      </w:r>
      <w:r w:rsidR="004F3A45" w:rsidRPr="004F3A45">
        <w:rPr>
          <w:rFonts w:ascii="Simplified Arabic" w:hAnsi="Simplified Arabic" w:cs="Simplified Arabic" w:hint="cs"/>
          <w:b/>
          <w:bCs/>
          <w:sz w:val="28"/>
          <w:szCs w:val="28"/>
          <w:rtl/>
          <w:lang w:bidi="ar-DZ"/>
        </w:rPr>
        <w:t>/</w:t>
      </w:r>
      <w:r w:rsidR="004F3A45" w:rsidRPr="004F3A45">
        <w:rPr>
          <w:rFonts w:ascii="Simplified Arabic" w:hAnsi="Simplified Arabic" w:cs="Simplified Arabic"/>
          <w:b/>
          <w:bCs/>
          <w:sz w:val="28"/>
          <w:szCs w:val="28"/>
          <w:rtl/>
          <w:lang w:bidi="ar-DZ"/>
        </w:rPr>
        <w:t>ما هي أنواع التسويق؟</w:t>
      </w:r>
    </w:p>
    <w:p w:rsidR="004F3A45" w:rsidRP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 xml:space="preserve">تطوّر التسويق على مدار السنين فقد ظهر بدايةً بالشكل التقليديّ عبر التلفاز والمذياع والصُحف ثمَّ أصبح أكثر استخدامًا ممّا أدى إلى ظهور الحاجة لتطويره مع وجود الإنترنت وتقدّم التكنولوجيا والعلم، وفي ما يأتي أهم </w:t>
      </w:r>
      <w:r>
        <w:rPr>
          <w:rFonts w:ascii="Simplified Arabic" w:hAnsi="Simplified Arabic" w:cs="Simplified Arabic"/>
          <w:sz w:val="28"/>
          <w:szCs w:val="28"/>
          <w:rtl/>
          <w:lang w:bidi="ar-DZ"/>
        </w:rPr>
        <w:t>أنواع التسويق المتعارف عليها</w:t>
      </w:r>
      <w:r>
        <w:rPr>
          <w:rFonts w:ascii="Simplified Arabic" w:hAnsi="Simplified Arabic" w:cs="Simplified Arabic" w:hint="cs"/>
          <w:sz w:val="28"/>
          <w:szCs w:val="28"/>
          <w:rtl/>
          <w:lang w:bidi="ar-DZ"/>
        </w:rPr>
        <w:t>:</w:t>
      </w:r>
    </w:p>
    <w:p w:rsidR="004F3A45" w:rsidRPr="004F3A45" w:rsidRDefault="004F3A45" w:rsidP="004F3A45">
      <w:pPr>
        <w:ind w:left="-424"/>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4F3A45">
        <w:rPr>
          <w:rFonts w:ascii="Simplified Arabic" w:hAnsi="Simplified Arabic" w:cs="Simplified Arabic"/>
          <w:b/>
          <w:bCs/>
          <w:sz w:val="28"/>
          <w:szCs w:val="28"/>
          <w:rtl/>
          <w:lang w:bidi="ar-DZ"/>
        </w:rPr>
        <w:t>التسويق التقليديّ</w:t>
      </w:r>
    </w:p>
    <w:p w:rsidR="004F3A45" w:rsidRP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 xml:space="preserve">يُقصد بالتسويق التقليديّ بأنَّه الترويج للعلامة التجاريّة عبر القنوات والوسائل غير المتصلة بالإنترنت، وهو النوع الأول الذي ظهر من التسويق، نظرًا لأنَّ الوصول إلى المعلومات لم يكن سهلًا ولم يكن متاحًا للجميع </w:t>
      </w:r>
      <w:r w:rsidRPr="004F3A45">
        <w:rPr>
          <w:rFonts w:ascii="Simplified Arabic" w:hAnsi="Simplified Arabic" w:cs="Simplified Arabic"/>
          <w:sz w:val="28"/>
          <w:szCs w:val="28"/>
          <w:rtl/>
          <w:lang w:bidi="ar-DZ"/>
        </w:rPr>
        <w:lastRenderedPageBreak/>
        <w:t>فقد اعتمدت أغلب الشركات التسويق باستخدام الوسائل الخارجيّة مثل الإعلانات المطبوعة والتلفزيونيّة وما إلى ذلك.</w:t>
      </w:r>
    </w:p>
    <w:p w:rsidR="004F3A45" w:rsidRPr="004F3A45" w:rsidRDefault="004F3A45" w:rsidP="004F3A45">
      <w:pPr>
        <w:ind w:left="-424"/>
        <w:jc w:val="both"/>
        <w:rPr>
          <w:rFonts w:ascii="Simplified Arabic" w:hAnsi="Simplified Arabic" w:cs="Simplified Arabic"/>
          <w:b/>
          <w:bCs/>
          <w:sz w:val="28"/>
          <w:szCs w:val="28"/>
          <w:rtl/>
          <w:lang w:bidi="ar-DZ"/>
        </w:rPr>
      </w:pPr>
      <w:r w:rsidRPr="004F3A45">
        <w:rPr>
          <w:rFonts w:ascii="Simplified Arabic" w:hAnsi="Simplified Arabic" w:cs="Simplified Arabic" w:hint="cs"/>
          <w:b/>
          <w:bCs/>
          <w:sz w:val="28"/>
          <w:szCs w:val="28"/>
          <w:rtl/>
          <w:lang w:bidi="ar-DZ"/>
        </w:rPr>
        <w:t>*</w:t>
      </w:r>
      <w:r w:rsidRPr="004F3A45">
        <w:rPr>
          <w:rFonts w:ascii="Simplified Arabic" w:hAnsi="Simplified Arabic" w:cs="Simplified Arabic"/>
          <w:b/>
          <w:bCs/>
          <w:sz w:val="28"/>
          <w:szCs w:val="28"/>
          <w:rtl/>
          <w:lang w:bidi="ar-DZ"/>
        </w:rPr>
        <w:t>التسويق الرقميّ</w:t>
      </w:r>
    </w:p>
    <w:p w:rsidR="004F3A45" w:rsidRP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يعد التسويق الرقمي عكس التسويق التقليدي، حيث يقوم أساس هذا النوع من التسويق على استخدام التكنولوجيا والاستفادة من وجود الإنترنت، ليشمل فئة أكبر من الجماهير لسهولة الوصول إلى المعلومات وسرعة انتشارها، كاستخدام وسائل التواصل الاجتماعيّ والبريد الإلكترونيّ ومواقع الويب وغيرها.</w:t>
      </w:r>
    </w:p>
    <w:p w:rsidR="004F3A45" w:rsidRPr="004F3A45" w:rsidRDefault="004F3A45" w:rsidP="004F3A45">
      <w:pPr>
        <w:ind w:left="-424"/>
        <w:jc w:val="both"/>
        <w:rPr>
          <w:rFonts w:ascii="Simplified Arabic" w:hAnsi="Simplified Arabic" w:cs="Simplified Arabic"/>
          <w:b/>
          <w:bCs/>
          <w:sz w:val="28"/>
          <w:szCs w:val="28"/>
          <w:rtl/>
          <w:lang w:bidi="ar-DZ"/>
        </w:rPr>
      </w:pPr>
      <w:r w:rsidRPr="004F3A45">
        <w:rPr>
          <w:rFonts w:ascii="Simplified Arabic" w:hAnsi="Simplified Arabic" w:cs="Simplified Arabic" w:hint="cs"/>
          <w:b/>
          <w:bCs/>
          <w:sz w:val="28"/>
          <w:szCs w:val="28"/>
          <w:rtl/>
          <w:lang w:bidi="ar-DZ"/>
        </w:rPr>
        <w:t>*</w:t>
      </w:r>
      <w:r w:rsidRPr="004F3A45">
        <w:rPr>
          <w:rFonts w:ascii="Simplified Arabic" w:hAnsi="Simplified Arabic" w:cs="Simplified Arabic"/>
          <w:b/>
          <w:bCs/>
          <w:sz w:val="28"/>
          <w:szCs w:val="28"/>
          <w:rtl/>
          <w:lang w:bidi="ar-DZ"/>
        </w:rPr>
        <w:t>التسويق الخارجيّ</w:t>
      </w:r>
    </w:p>
    <w:p w:rsidR="004F3A45" w:rsidRP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يهتم هذا النوع من التسويق بالوصول إلى الأشخاص بالاعتماد على القوائم الشرائيّة لهم أو بناءً على رغباتهم ويتم تحديدها من خلال زياراتهم لمواقع الويب أو الحسابات على مواقع التواصل الاجتماعي، كاستخدام المكالمات أو رسائل البريد الإلكترونيّ غير المرغوب بها، بهدف زيادة الوعي لدى العملاء بمنتجاتهم وخدماتهم.</w:t>
      </w:r>
    </w:p>
    <w:p w:rsidR="004F3A45" w:rsidRPr="004F3A45" w:rsidRDefault="004F3A45" w:rsidP="004F3A45">
      <w:pPr>
        <w:ind w:left="-424"/>
        <w:jc w:val="both"/>
        <w:rPr>
          <w:rFonts w:ascii="Simplified Arabic" w:hAnsi="Simplified Arabic" w:cs="Simplified Arabic"/>
          <w:b/>
          <w:bCs/>
          <w:sz w:val="28"/>
          <w:szCs w:val="28"/>
          <w:rtl/>
          <w:lang w:bidi="ar-DZ"/>
        </w:rPr>
      </w:pPr>
      <w:r w:rsidRPr="004F3A45">
        <w:rPr>
          <w:rFonts w:ascii="Simplified Arabic" w:hAnsi="Simplified Arabic" w:cs="Simplified Arabic" w:hint="cs"/>
          <w:b/>
          <w:bCs/>
          <w:sz w:val="28"/>
          <w:szCs w:val="28"/>
          <w:rtl/>
          <w:lang w:bidi="ar-DZ"/>
        </w:rPr>
        <w:t>*</w:t>
      </w:r>
      <w:r w:rsidRPr="004F3A45">
        <w:rPr>
          <w:rFonts w:ascii="Simplified Arabic" w:hAnsi="Simplified Arabic" w:cs="Simplified Arabic"/>
          <w:b/>
          <w:bCs/>
          <w:sz w:val="28"/>
          <w:szCs w:val="28"/>
          <w:rtl/>
          <w:lang w:bidi="ar-DZ"/>
        </w:rPr>
        <w:t>تسويق المحتوى</w:t>
      </w:r>
    </w:p>
    <w:p w:rsidR="004F3A45" w:rsidRP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يعد تسويق المحتوى أحد الأشكال المنبثقة عن التسويق الرقمي، فمن خلال استخدام الإنترنت يتم وضع المحتوى بصوره المختلفة ليصل إلى الفئة المستهدفة ويستخدم هذا النوع عادةً للتعامل المباشر مع العملاء والإجابة عن أسئلتهم الشائعة.</w:t>
      </w:r>
    </w:p>
    <w:p w:rsidR="004F3A45" w:rsidRPr="004F3A45" w:rsidRDefault="004F3A45" w:rsidP="004F3A45">
      <w:pPr>
        <w:ind w:left="-424"/>
        <w:jc w:val="both"/>
        <w:rPr>
          <w:rFonts w:ascii="Simplified Arabic" w:hAnsi="Simplified Arabic" w:cs="Simplified Arabic"/>
          <w:b/>
          <w:bCs/>
          <w:sz w:val="28"/>
          <w:szCs w:val="28"/>
          <w:rtl/>
          <w:lang w:bidi="ar-DZ"/>
        </w:rPr>
      </w:pPr>
      <w:r w:rsidRPr="004F3A45">
        <w:rPr>
          <w:rFonts w:ascii="Simplified Arabic" w:hAnsi="Simplified Arabic" w:cs="Simplified Arabic" w:hint="cs"/>
          <w:b/>
          <w:bCs/>
          <w:sz w:val="28"/>
          <w:szCs w:val="28"/>
          <w:rtl/>
          <w:lang w:bidi="ar-DZ"/>
        </w:rPr>
        <w:t>*</w:t>
      </w:r>
      <w:r w:rsidRPr="004F3A45">
        <w:rPr>
          <w:rFonts w:ascii="Simplified Arabic" w:hAnsi="Simplified Arabic" w:cs="Simplified Arabic"/>
          <w:b/>
          <w:bCs/>
          <w:sz w:val="28"/>
          <w:szCs w:val="28"/>
          <w:rtl/>
          <w:lang w:bidi="ar-DZ"/>
        </w:rPr>
        <w:t>تسويق الضجيج</w:t>
      </w:r>
    </w:p>
    <w:p w:rsidR="004F3A45" w:rsidRP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يعتمد هذا النوع من التسويق على الاستفادة من المحتوى الإبداعيّ المنعش، والأحداث التفاعليّة والمؤثرين في المجتمع ليقوموا بالترويج لمنتجاتهم من خلال تضمين بعض هذه الأمور كجزء من الرسالة المراد توجيهها للعملاء وإنشاء تسويق شفهيّ أو مقاطع فيديو لدعم العلامة التجاريّة.</w:t>
      </w:r>
    </w:p>
    <w:p w:rsidR="004F3A45" w:rsidRPr="00301D9F" w:rsidRDefault="004F3A45" w:rsidP="004F3A45">
      <w:pPr>
        <w:ind w:left="-424"/>
        <w:jc w:val="both"/>
        <w:rPr>
          <w:rFonts w:ascii="Simplified Arabic" w:hAnsi="Simplified Arabic" w:cs="Simplified Arabic"/>
          <w:b/>
          <w:bCs/>
          <w:sz w:val="28"/>
          <w:szCs w:val="28"/>
          <w:rtl/>
          <w:lang w:bidi="ar-DZ"/>
        </w:rPr>
      </w:pPr>
      <w:r w:rsidRPr="00301D9F">
        <w:rPr>
          <w:rFonts w:ascii="Simplified Arabic" w:hAnsi="Simplified Arabic" w:cs="Simplified Arabic" w:hint="cs"/>
          <w:b/>
          <w:bCs/>
          <w:sz w:val="28"/>
          <w:szCs w:val="28"/>
          <w:rtl/>
          <w:lang w:bidi="ar-DZ"/>
        </w:rPr>
        <w:t>*</w:t>
      </w:r>
      <w:r w:rsidRPr="00301D9F">
        <w:rPr>
          <w:rFonts w:ascii="Simplified Arabic" w:hAnsi="Simplified Arabic" w:cs="Simplified Arabic"/>
          <w:b/>
          <w:bCs/>
          <w:sz w:val="28"/>
          <w:szCs w:val="28"/>
          <w:rtl/>
          <w:lang w:bidi="ar-DZ"/>
        </w:rPr>
        <w:t>تسويق الاستحواذ</w:t>
      </w:r>
    </w:p>
    <w:p w:rsidR="004F3A45" w:rsidRP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ويقصد بهذا النوع من التسويق تحويل العملاء المحتملين إلى عملاء واقعيين يقومون بشراء المنتجات من الشركة، ويختلف هذا النوع عن غيره في كونه يمتد لفريق المبيعات وخدمة العملاء أيضًا، فالعملاء الذين يشعرون بالرضا يمكن الاستفادة منهم في عملية الترويج من خلال تقييمهم للخدمات والمنتجات وتركهم للنصائح في كل مكان عن الشركة.</w:t>
      </w:r>
    </w:p>
    <w:p w:rsidR="004F3A45" w:rsidRPr="004F3A45" w:rsidRDefault="004F3A45" w:rsidP="004F3A45">
      <w:pPr>
        <w:ind w:left="-424"/>
        <w:jc w:val="both"/>
        <w:rPr>
          <w:rFonts w:ascii="Simplified Arabic" w:hAnsi="Simplified Arabic" w:cs="Simplified Arabic"/>
          <w:b/>
          <w:bCs/>
          <w:sz w:val="28"/>
          <w:szCs w:val="28"/>
          <w:rtl/>
          <w:lang w:bidi="ar-DZ"/>
        </w:rPr>
      </w:pPr>
      <w:r w:rsidRPr="004F3A45">
        <w:rPr>
          <w:rFonts w:ascii="Simplified Arabic" w:hAnsi="Simplified Arabic" w:cs="Simplified Arabic" w:hint="cs"/>
          <w:b/>
          <w:bCs/>
          <w:sz w:val="28"/>
          <w:szCs w:val="28"/>
          <w:rtl/>
          <w:lang w:bidi="ar-DZ"/>
        </w:rPr>
        <w:t>*</w:t>
      </w:r>
      <w:r w:rsidRPr="004F3A45">
        <w:rPr>
          <w:rFonts w:ascii="Simplified Arabic" w:hAnsi="Simplified Arabic" w:cs="Simplified Arabic"/>
          <w:b/>
          <w:bCs/>
          <w:sz w:val="28"/>
          <w:szCs w:val="28"/>
          <w:rtl/>
          <w:lang w:bidi="ar-DZ"/>
        </w:rPr>
        <w:t>التسويق بالتبعية أو الانتساب</w:t>
      </w:r>
    </w:p>
    <w:p w:rsid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يمكّن هذا النوع من التسويق الشركات التعاون مع شركات أخرى أو مؤثرين في المجتمع لتسويق منتجاتها مقابل عمولة محددة، أو من خلال وضع عمولة على كل عملية بيع تتم من خلال هذا التسويق، ومن الممكن أن يعد هذا النوع من التسويق ناجعًا في حال كان لدى الشركة أصول تسويقيّة في الأساس.</w:t>
      </w:r>
    </w:p>
    <w:p w:rsidR="00301D9F" w:rsidRDefault="00301D9F" w:rsidP="004F3A45">
      <w:pPr>
        <w:ind w:left="-424"/>
        <w:jc w:val="both"/>
        <w:rPr>
          <w:rFonts w:ascii="Simplified Arabic" w:hAnsi="Simplified Arabic" w:cs="Simplified Arabic"/>
          <w:sz w:val="28"/>
          <w:szCs w:val="28"/>
          <w:rtl/>
          <w:lang w:bidi="ar-DZ"/>
        </w:rPr>
      </w:pPr>
    </w:p>
    <w:p w:rsidR="00301D9F" w:rsidRPr="004F3A45" w:rsidRDefault="00301D9F" w:rsidP="004F3A45">
      <w:pPr>
        <w:ind w:left="-424"/>
        <w:jc w:val="both"/>
        <w:rPr>
          <w:rFonts w:ascii="Simplified Arabic" w:hAnsi="Simplified Arabic" w:cs="Simplified Arabic"/>
          <w:sz w:val="28"/>
          <w:szCs w:val="28"/>
          <w:rtl/>
          <w:lang w:bidi="ar-DZ"/>
        </w:rPr>
      </w:pPr>
    </w:p>
    <w:p w:rsidR="004F3A45" w:rsidRPr="004F3A45" w:rsidRDefault="00301D9F" w:rsidP="004F3A45">
      <w:pPr>
        <w:ind w:left="-424"/>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04</w:t>
      </w:r>
      <w:r w:rsidR="004F3A45" w:rsidRPr="004F3A45">
        <w:rPr>
          <w:rFonts w:ascii="Simplified Arabic" w:hAnsi="Simplified Arabic" w:cs="Simplified Arabic" w:hint="cs"/>
          <w:b/>
          <w:bCs/>
          <w:sz w:val="28"/>
          <w:szCs w:val="28"/>
          <w:rtl/>
          <w:lang w:bidi="ar-DZ"/>
        </w:rPr>
        <w:t>/</w:t>
      </w:r>
      <w:r w:rsidR="004F3A45" w:rsidRPr="004F3A45">
        <w:rPr>
          <w:rFonts w:ascii="Simplified Arabic" w:hAnsi="Simplified Arabic" w:cs="Simplified Arabic"/>
          <w:b/>
          <w:bCs/>
          <w:sz w:val="28"/>
          <w:szCs w:val="28"/>
          <w:rtl/>
          <w:lang w:bidi="ar-DZ"/>
        </w:rPr>
        <w:t>ما هي الخصائص الأساسية للتسويق؟</w:t>
      </w:r>
    </w:p>
    <w:p w:rsidR="004F3A45" w:rsidRP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يجب توافر عدّة خصائص في التسويق لضمان نجاحه باعتباره السبب الأساسيّ في تحقيق مبيعات الشركات وزيادة فرصة الربح، وفي ما</w:t>
      </w:r>
      <w:r>
        <w:rPr>
          <w:rFonts w:ascii="Simplified Arabic" w:hAnsi="Simplified Arabic" w:cs="Simplified Arabic"/>
          <w:sz w:val="28"/>
          <w:szCs w:val="28"/>
          <w:rtl/>
          <w:lang w:bidi="ar-DZ"/>
        </w:rPr>
        <w:t xml:space="preserve"> يأتي تلخيص لأهم هذه الخصائص:</w:t>
      </w:r>
    </w:p>
    <w:p w:rsidR="004F3A45" w:rsidRPr="004F3A45" w:rsidRDefault="004F3A45" w:rsidP="004F3A45">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F3A45">
        <w:rPr>
          <w:rFonts w:ascii="Simplified Arabic" w:hAnsi="Simplified Arabic" w:cs="Simplified Arabic"/>
          <w:sz w:val="28"/>
          <w:szCs w:val="28"/>
          <w:rtl/>
          <w:lang w:bidi="ar-DZ"/>
        </w:rPr>
        <w:t>التركيز على العملاء: فإنَّ فكرة الأعمال التجاريّة تتمحور حول العملاء وقدرة إقناعهم على القيام بعملية الشراء.</w:t>
      </w:r>
    </w:p>
    <w:p w:rsidR="004F3A45" w:rsidRPr="004F3A45" w:rsidRDefault="004F3A45" w:rsidP="004F3A45">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F3A45">
        <w:rPr>
          <w:rFonts w:ascii="Simplified Arabic" w:hAnsi="Simplified Arabic" w:cs="Simplified Arabic"/>
          <w:sz w:val="28"/>
          <w:szCs w:val="28"/>
          <w:rtl/>
          <w:lang w:bidi="ar-DZ"/>
        </w:rPr>
        <w:t>البحث عن رضا العميل: فالعملاء عند التعامل مع الشركات يتوقعون بطبيعة الحال تحقيق رغباتهم والشعور بالرضا.</w:t>
      </w:r>
    </w:p>
    <w:p w:rsidR="004F3A45" w:rsidRPr="004F3A45" w:rsidRDefault="004F3A45" w:rsidP="004F3A45">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F3A45">
        <w:rPr>
          <w:rFonts w:ascii="Simplified Arabic" w:hAnsi="Simplified Arabic" w:cs="Simplified Arabic"/>
          <w:sz w:val="28"/>
          <w:szCs w:val="28"/>
          <w:rtl/>
          <w:lang w:bidi="ar-DZ"/>
        </w:rPr>
        <w:t>توجيه الأنشطة نحو تحقيق الأهداف: فعند بدء الأعمال يتم تحديد الأهداف على مستويات، لذلك يقوم فريق التسويق ببذل الجهد لتحقيق أهداف الشركة الأساسيّة ككسب الربح بالإضافة إلى تلبيّة الاحتياجات البشريّة.</w:t>
      </w:r>
    </w:p>
    <w:p w:rsidR="004F3A45" w:rsidRPr="004F3A45" w:rsidRDefault="004F3A45" w:rsidP="004F3A45">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F3A45">
        <w:rPr>
          <w:rFonts w:ascii="Simplified Arabic" w:hAnsi="Simplified Arabic" w:cs="Simplified Arabic"/>
          <w:sz w:val="28"/>
          <w:szCs w:val="28"/>
          <w:rtl/>
          <w:lang w:bidi="ar-DZ"/>
        </w:rPr>
        <w:t>اعتبار التسويق فن وعلم في ذات الوقت: فالتسويق يشير إلى مهارة مطلوبة في القيام بالأنشطة، ويشير العلم إلى المعرفة التي يجب أن يمتلكها ممثلو قسم التسويق.</w:t>
      </w:r>
    </w:p>
    <w:p w:rsidR="004F3A45" w:rsidRPr="004F3A45" w:rsidRDefault="004F3A45" w:rsidP="004F3A45">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F3A45">
        <w:rPr>
          <w:rFonts w:ascii="Simplified Arabic" w:hAnsi="Simplified Arabic" w:cs="Simplified Arabic"/>
          <w:sz w:val="28"/>
          <w:szCs w:val="28"/>
          <w:rtl/>
          <w:lang w:bidi="ar-DZ"/>
        </w:rPr>
        <w:t>ابتكار بيئة تسويقية مناسبة: فعادةً ما تتأثر البيئة التسويقيّة بالظروف الاقتصاديّة، السياسيّة، والتكنولوجيّة للدول.</w:t>
      </w:r>
    </w:p>
    <w:p w:rsidR="004F3A45" w:rsidRPr="004F3A45" w:rsidRDefault="00301D9F" w:rsidP="004F3A45">
      <w:pPr>
        <w:ind w:left="-424"/>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05</w:t>
      </w:r>
      <w:r w:rsidR="004F3A45" w:rsidRPr="004F3A45">
        <w:rPr>
          <w:rFonts w:ascii="Simplified Arabic" w:hAnsi="Simplified Arabic" w:cs="Simplified Arabic" w:hint="cs"/>
          <w:b/>
          <w:bCs/>
          <w:sz w:val="28"/>
          <w:szCs w:val="28"/>
          <w:rtl/>
          <w:lang w:bidi="ar-DZ"/>
        </w:rPr>
        <w:t>/</w:t>
      </w:r>
      <w:r w:rsidR="004F3A45" w:rsidRPr="004F3A45">
        <w:rPr>
          <w:rFonts w:ascii="Simplified Arabic" w:hAnsi="Simplified Arabic" w:cs="Simplified Arabic"/>
          <w:b/>
          <w:bCs/>
          <w:sz w:val="28"/>
          <w:szCs w:val="28"/>
          <w:rtl/>
          <w:lang w:bidi="ar-DZ"/>
        </w:rPr>
        <w:t>ما هي أهمية التسويق؟</w:t>
      </w:r>
    </w:p>
    <w:p w:rsidR="004F3A45" w:rsidRPr="004F3A45" w:rsidRDefault="004F3A45" w:rsidP="004F3A45">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 xml:space="preserve">يمكننا الاستفادة من التسويق بناءً على الأهميّة الكبيرة التي يمثلها في أعمال الشركات والمؤسسات، وفيما يأتي نذكر أبرز </w:t>
      </w:r>
      <w:r>
        <w:rPr>
          <w:rFonts w:ascii="Simplified Arabic" w:hAnsi="Simplified Arabic" w:cs="Simplified Arabic"/>
          <w:sz w:val="28"/>
          <w:szCs w:val="28"/>
          <w:rtl/>
          <w:lang w:bidi="ar-DZ"/>
        </w:rPr>
        <w:t>النقاط التي تمثل هذه الأهمية:</w:t>
      </w:r>
    </w:p>
    <w:p w:rsidR="004F3A45" w:rsidRPr="004F3A45" w:rsidRDefault="004F3A45" w:rsidP="004F3A45">
      <w:pPr>
        <w:ind w:left="-424"/>
        <w:jc w:val="both"/>
        <w:rPr>
          <w:rFonts w:ascii="Simplified Arabic" w:hAnsi="Simplified Arabic" w:cs="Simplified Arabic"/>
          <w:sz w:val="28"/>
          <w:szCs w:val="28"/>
          <w:rtl/>
          <w:lang w:bidi="ar-DZ"/>
        </w:rPr>
      </w:pPr>
    </w:p>
    <w:p w:rsidR="004F3A45" w:rsidRPr="004F3A45" w:rsidRDefault="004F3A45" w:rsidP="004F3A45">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F3A45">
        <w:rPr>
          <w:rFonts w:ascii="Simplified Arabic" w:hAnsi="Simplified Arabic" w:cs="Simplified Arabic"/>
          <w:sz w:val="28"/>
          <w:szCs w:val="28"/>
          <w:rtl/>
          <w:lang w:bidi="ar-DZ"/>
        </w:rPr>
        <w:t>المساعدة في زيادة نقل حركة وتبادل البضائع، فالتسويق يؤثر على التجّار والمستهلكين على حٍد سواء.</w:t>
      </w:r>
    </w:p>
    <w:p w:rsidR="004F3A45" w:rsidRPr="004F3A45" w:rsidRDefault="004F3A45" w:rsidP="004F3A45">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F3A45">
        <w:rPr>
          <w:rFonts w:ascii="Simplified Arabic" w:hAnsi="Simplified Arabic" w:cs="Simplified Arabic"/>
          <w:sz w:val="28"/>
          <w:szCs w:val="28"/>
          <w:rtl/>
          <w:lang w:bidi="ar-DZ"/>
        </w:rPr>
        <w:t>المساهمة في رفع المستوى المعيشيّ للأفراد في المجتمع والحفاظ عليه، فمن خلال التسويق يتم تلبية طلبات واحتياجات الأفراد بالإضافة إلى تحسين اقتصاد الدول من خلال رفع سقف المبيعات.</w:t>
      </w:r>
    </w:p>
    <w:p w:rsidR="004F3A45" w:rsidRPr="004F3A45" w:rsidRDefault="004F3A45" w:rsidP="004F3A45">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F3A45">
        <w:rPr>
          <w:rFonts w:ascii="Simplified Arabic" w:hAnsi="Simplified Arabic" w:cs="Simplified Arabic"/>
          <w:sz w:val="28"/>
          <w:szCs w:val="28"/>
          <w:rtl/>
          <w:lang w:bidi="ar-DZ"/>
        </w:rPr>
        <w:t>زيادة فرص التوظيف في المجتمع، فمن خلال زيادة مبيعات الدول وتحسين اقتصادها وزيادة المنافسة بين الشركات ستتاح الفرص لتوظيف أعداد أكبر من القوى العاملة.</w:t>
      </w:r>
    </w:p>
    <w:p w:rsidR="004F3A45" w:rsidRPr="004F3A45" w:rsidRDefault="004F3A45" w:rsidP="004F3A45">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F3A45">
        <w:rPr>
          <w:rFonts w:ascii="Simplified Arabic" w:hAnsi="Simplified Arabic" w:cs="Simplified Arabic"/>
          <w:sz w:val="28"/>
          <w:szCs w:val="28"/>
          <w:rtl/>
          <w:lang w:bidi="ar-DZ"/>
        </w:rPr>
        <w:t>المساعدة في اتخاذ القرارات الصارمة في العمل، حيث يقوم التسويق على دراسة بيئة العمل بشكلٍ عام مما يساعد على تشكيل خلفيّة جيّدة عن طبيعة سير الأمور وكيفية التعامل معها.</w:t>
      </w:r>
    </w:p>
    <w:p w:rsidR="004F3A45" w:rsidRPr="004F3A45" w:rsidRDefault="004F3A45" w:rsidP="004F3A45">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F3A45">
        <w:rPr>
          <w:rFonts w:ascii="Simplified Arabic" w:hAnsi="Simplified Arabic" w:cs="Simplified Arabic"/>
          <w:sz w:val="28"/>
          <w:szCs w:val="28"/>
          <w:rtl/>
          <w:lang w:bidi="ar-DZ"/>
        </w:rPr>
        <w:t>إنتاج أفكار إبداعيّة جديدة باعتبار التسويق أداةً تساهم في التوصّل إلى الأفكار من خلال ملاحظة أداء المنافسين وإجراء أبحاث السوق المناسبة.</w:t>
      </w:r>
    </w:p>
    <w:p w:rsidR="004F3A45" w:rsidRDefault="004F3A45" w:rsidP="004F3A45">
      <w:pPr>
        <w:ind w:left="-424" w:firstLine="720"/>
        <w:jc w:val="both"/>
        <w:rPr>
          <w:rFonts w:ascii="Simplified Arabic" w:hAnsi="Simplified Arabic" w:cs="Simplified Arabic"/>
          <w:sz w:val="28"/>
          <w:szCs w:val="28"/>
          <w:rtl/>
          <w:lang w:bidi="ar-DZ"/>
        </w:rPr>
      </w:pPr>
    </w:p>
    <w:p w:rsidR="004F3A45" w:rsidRDefault="004F3A45" w:rsidP="004F3A45">
      <w:pPr>
        <w:ind w:left="-424" w:firstLine="720"/>
        <w:jc w:val="both"/>
        <w:rPr>
          <w:rFonts w:ascii="Simplified Arabic" w:hAnsi="Simplified Arabic" w:cs="Simplified Arabic"/>
          <w:sz w:val="28"/>
          <w:szCs w:val="28"/>
          <w:rtl/>
          <w:lang w:bidi="ar-DZ"/>
        </w:rPr>
      </w:pPr>
    </w:p>
    <w:p w:rsidR="004F3A45" w:rsidRDefault="004F3A45" w:rsidP="00301D9F">
      <w:pPr>
        <w:ind w:left="-424"/>
        <w:jc w:val="both"/>
        <w:rPr>
          <w:rFonts w:ascii="Simplified Arabic" w:hAnsi="Simplified Arabic" w:cs="Simplified Arabic"/>
          <w:sz w:val="28"/>
          <w:szCs w:val="28"/>
          <w:rtl/>
          <w:lang w:bidi="ar-DZ"/>
        </w:rPr>
      </w:pPr>
    </w:p>
    <w:p w:rsidR="00301D9F" w:rsidRDefault="00301D9F" w:rsidP="00301D9F">
      <w:pPr>
        <w:ind w:left="-424"/>
        <w:jc w:val="both"/>
        <w:rPr>
          <w:rFonts w:ascii="Simplified Arabic" w:hAnsi="Simplified Arabic" w:cs="Simplified Arabic"/>
          <w:sz w:val="28"/>
          <w:szCs w:val="28"/>
          <w:rtl/>
          <w:lang w:bidi="ar-DZ"/>
        </w:rPr>
      </w:pPr>
    </w:p>
    <w:p w:rsidR="00301D9F" w:rsidRPr="00301D9F" w:rsidRDefault="00301D9F" w:rsidP="00301D9F">
      <w:pPr>
        <w:ind w:left="-424"/>
        <w:jc w:val="center"/>
        <w:rPr>
          <w:rFonts w:ascii="Simplified Arabic" w:hAnsi="Simplified Arabic" w:cs="Simplified Arabic"/>
          <w:b/>
          <w:bCs/>
          <w:sz w:val="32"/>
          <w:szCs w:val="32"/>
          <w:rtl/>
          <w:lang w:bidi="ar-DZ"/>
        </w:rPr>
      </w:pPr>
      <w:r w:rsidRPr="00301D9F">
        <w:rPr>
          <w:rFonts w:ascii="Simplified Arabic" w:hAnsi="Simplified Arabic" w:cs="Simplified Arabic"/>
          <w:b/>
          <w:bCs/>
          <w:sz w:val="28"/>
          <w:szCs w:val="28"/>
          <w:rtl/>
          <w:lang w:bidi="ar-DZ"/>
        </w:rPr>
        <w:lastRenderedPageBreak/>
        <w:t>المزيج التسويقي</w:t>
      </w:r>
    </w:p>
    <w:p w:rsidR="00301D9F" w:rsidRDefault="00301D9F" w:rsidP="00301D9F">
      <w:pPr>
        <w:ind w:left="-424"/>
        <w:jc w:val="both"/>
        <w:rPr>
          <w:rFonts w:ascii="Simplified Arabic" w:hAnsi="Simplified Arabic" w:cs="Simplified Arabic"/>
          <w:b/>
          <w:bCs/>
          <w:sz w:val="28"/>
          <w:szCs w:val="28"/>
          <w:rtl/>
          <w:lang w:bidi="ar-DZ"/>
        </w:rPr>
      </w:pPr>
    </w:p>
    <w:p w:rsidR="003D5AB9" w:rsidRPr="00301D9F" w:rsidRDefault="00301D9F" w:rsidP="00301D9F">
      <w:pPr>
        <w:ind w:left="-424"/>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01/</w:t>
      </w:r>
      <w:r w:rsidR="003D5AB9" w:rsidRPr="00301D9F">
        <w:rPr>
          <w:rFonts w:ascii="Simplified Arabic" w:hAnsi="Simplified Arabic" w:cs="Simplified Arabic"/>
          <w:b/>
          <w:bCs/>
          <w:sz w:val="28"/>
          <w:szCs w:val="28"/>
          <w:rtl/>
          <w:lang w:bidi="ar-DZ"/>
        </w:rPr>
        <w:t>تعريف المزيج التسويقي</w:t>
      </w:r>
      <w:r w:rsidR="003D5AB9" w:rsidRPr="00301D9F">
        <w:rPr>
          <w:rFonts w:ascii="Simplified Arabic" w:hAnsi="Simplified Arabic" w:cs="Simplified Arabic"/>
          <w:b/>
          <w:bCs/>
          <w:sz w:val="28"/>
          <w:szCs w:val="28"/>
          <w:lang w:bidi="ar-DZ"/>
        </w:rPr>
        <w:t xml:space="preserve"> Marketing Mix</w:t>
      </w:r>
    </w:p>
    <w:p w:rsidR="003D5AB9" w:rsidRPr="00301D9F" w:rsidRDefault="003D5AB9" w:rsidP="00301D9F">
      <w:pPr>
        <w:ind w:left="-424"/>
        <w:jc w:val="both"/>
        <w:rPr>
          <w:rFonts w:ascii="Simplified Arabic" w:hAnsi="Simplified Arabic" w:cs="Simplified Arabic"/>
          <w:sz w:val="28"/>
          <w:szCs w:val="28"/>
          <w:lang w:bidi="ar-DZ"/>
        </w:rPr>
      </w:pPr>
      <w:r w:rsidRPr="00301D9F">
        <w:rPr>
          <w:rFonts w:ascii="Simplified Arabic" w:hAnsi="Simplified Arabic" w:cs="Simplified Arabic"/>
          <w:sz w:val="28"/>
          <w:szCs w:val="28"/>
          <w:rtl/>
          <w:lang w:bidi="ar-DZ"/>
        </w:rPr>
        <w:t>يعرف </w:t>
      </w:r>
      <w:hyperlink r:id="rId8" w:tgtFrame="_blank" w:history="1">
        <w:r w:rsidRPr="00301D9F">
          <w:rPr>
            <w:rFonts w:ascii="Simplified Arabic" w:hAnsi="Simplified Arabic" w:cs="Simplified Arabic"/>
            <w:sz w:val="28"/>
            <w:szCs w:val="28"/>
            <w:rtl/>
            <w:lang w:bidi="ar-DZ"/>
          </w:rPr>
          <w:t>المزيج التسويقي</w:t>
        </w:r>
      </w:hyperlink>
      <w:r w:rsidRPr="00301D9F">
        <w:rPr>
          <w:rFonts w:ascii="Simplified Arabic" w:hAnsi="Simplified Arabic" w:cs="Simplified Arabic"/>
          <w:sz w:val="28"/>
          <w:szCs w:val="28"/>
          <w:rtl/>
          <w:lang w:bidi="ar-DZ"/>
        </w:rPr>
        <w:t> بأنه مجموعة الأدوات والسياسات والخدمات والعمليات والخطط والاستراتيجيات التي يستخدمها فريق </w:t>
      </w:r>
      <w:hyperlink r:id="rId9" w:history="1">
        <w:r w:rsidRPr="00301D9F">
          <w:rPr>
            <w:rFonts w:ascii="Simplified Arabic" w:hAnsi="Simplified Arabic" w:cs="Simplified Arabic"/>
            <w:sz w:val="28"/>
            <w:szCs w:val="28"/>
            <w:rtl/>
            <w:lang w:bidi="ar-DZ"/>
          </w:rPr>
          <w:t>التسويق</w:t>
        </w:r>
      </w:hyperlink>
      <w:r w:rsidRPr="00301D9F">
        <w:rPr>
          <w:rFonts w:ascii="Simplified Arabic" w:hAnsi="Simplified Arabic" w:cs="Simplified Arabic"/>
          <w:sz w:val="28"/>
          <w:szCs w:val="28"/>
          <w:rtl/>
          <w:lang w:bidi="ar-DZ"/>
        </w:rPr>
        <w:t> للدمج بين أسس التسويق المختلفة لإقناع المستهلك بأهمية المنتج وإقناعه بشرائه.</w:t>
      </w:r>
    </w:p>
    <w:p w:rsidR="003D5AB9" w:rsidRPr="00301D9F" w:rsidRDefault="003D5AB9" w:rsidP="00301D9F">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عناصر المزيج التسويقي السبعة</w:t>
      </w:r>
    </w:p>
    <w:p w:rsidR="00301D9F" w:rsidRDefault="003D5AB9" w:rsidP="00301D9F">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فهو طريقة التسويق التي تختارها الإدارة من أجل تحقيق أهدافها المالية، يحاول المزيج التسويقي عمل تلك الخطة عن طريق </w:t>
      </w:r>
      <w:hyperlink r:id="rId10" w:history="1">
        <w:r w:rsidRPr="00301D9F">
          <w:rPr>
            <w:rFonts w:ascii="Simplified Arabic" w:hAnsi="Simplified Arabic" w:cs="Simplified Arabic"/>
            <w:sz w:val="28"/>
            <w:szCs w:val="28"/>
            <w:rtl/>
            <w:lang w:bidi="ar-DZ"/>
          </w:rPr>
          <w:t>الموازنة</w:t>
        </w:r>
      </w:hyperlink>
      <w:r w:rsidRPr="00301D9F">
        <w:rPr>
          <w:rFonts w:ascii="Simplified Arabic" w:hAnsi="Simplified Arabic" w:cs="Simplified Arabic"/>
          <w:sz w:val="28"/>
          <w:szCs w:val="28"/>
          <w:rtl/>
          <w:lang w:bidi="ar-DZ"/>
        </w:rPr>
        <w:t> بين عناصر المزيج التسويقي الأربعة ويعتبر هذا هو السبب في أن لكل شركة في العالم نظامها التسويقي الخاص بها فكل شركة تقوم بوضع </w:t>
      </w:r>
      <w:hyperlink r:id="rId11" w:history="1">
        <w:r w:rsidRPr="00301D9F">
          <w:rPr>
            <w:rFonts w:ascii="Simplified Arabic" w:hAnsi="Simplified Arabic" w:cs="Simplified Arabic"/>
            <w:sz w:val="28"/>
            <w:szCs w:val="28"/>
            <w:rtl/>
            <w:lang w:bidi="ar-DZ"/>
          </w:rPr>
          <w:t>خطة تسويقية</w:t>
        </w:r>
      </w:hyperlink>
      <w:r w:rsidRPr="00301D9F">
        <w:rPr>
          <w:rFonts w:ascii="Simplified Arabic" w:hAnsi="Simplified Arabic" w:cs="Simplified Arabic"/>
          <w:sz w:val="28"/>
          <w:szCs w:val="28"/>
          <w:rtl/>
          <w:lang w:bidi="ar-DZ"/>
        </w:rPr>
        <w:t> حسب ما تراه الشركة مناسبا لها.</w:t>
      </w:r>
      <w:bookmarkStart w:id="0" w:name="more"/>
      <w:bookmarkEnd w:id="0"/>
    </w:p>
    <w:p w:rsidR="003D5AB9" w:rsidRPr="00301D9F" w:rsidRDefault="00301D9F" w:rsidP="00301D9F">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02/</w:t>
      </w:r>
      <w:r w:rsidR="003D5AB9" w:rsidRPr="00301D9F">
        <w:rPr>
          <w:rFonts w:ascii="Simplified Arabic" w:hAnsi="Simplified Arabic" w:cs="Simplified Arabic"/>
          <w:b/>
          <w:bCs/>
          <w:sz w:val="28"/>
          <w:szCs w:val="28"/>
          <w:rtl/>
          <w:lang w:bidi="ar-DZ"/>
        </w:rPr>
        <w:t>عناصر المزيج التسويقي الـ7</w:t>
      </w:r>
      <w:r w:rsidR="003D5AB9" w:rsidRPr="00301D9F">
        <w:rPr>
          <w:rFonts w:ascii="Simplified Arabic" w:hAnsi="Simplified Arabic" w:cs="Simplified Arabic"/>
          <w:sz w:val="28"/>
          <w:szCs w:val="28"/>
          <w:rtl/>
          <w:lang w:bidi="ar-DZ"/>
        </w:rPr>
        <w:t>  (</w:t>
      </w:r>
      <w:r w:rsidR="003D5AB9" w:rsidRPr="00301D9F">
        <w:rPr>
          <w:rFonts w:ascii="Simplified Arabic" w:hAnsi="Simplified Arabic" w:cs="Simplified Arabic"/>
          <w:sz w:val="28"/>
          <w:szCs w:val="28"/>
          <w:lang w:bidi="ar-DZ"/>
        </w:rPr>
        <w:t>7p</w:t>
      </w:r>
      <w:r w:rsidR="003D5AB9" w:rsidRPr="00301D9F">
        <w:rPr>
          <w:rFonts w:ascii="Simplified Arabic" w:hAnsi="Simplified Arabic" w:cs="Simplified Arabic"/>
          <w:sz w:val="28"/>
          <w:szCs w:val="28"/>
          <w:rtl/>
          <w:lang w:bidi="ar-DZ"/>
        </w:rPr>
        <w:t>) هي</w:t>
      </w:r>
      <w:r>
        <w:rPr>
          <w:rFonts w:ascii="Simplified Arabic" w:hAnsi="Simplified Arabic" w:cs="Simplified Arabic" w:hint="cs"/>
          <w:sz w:val="28"/>
          <w:szCs w:val="28"/>
          <w:rtl/>
          <w:lang w:bidi="ar-DZ"/>
        </w:rPr>
        <w:t>:</w:t>
      </w:r>
    </w:p>
    <w:p w:rsidR="003D5AB9" w:rsidRPr="00301D9F" w:rsidRDefault="003D5AB9" w:rsidP="00301D9F">
      <w:pPr>
        <w:ind w:left="-424"/>
        <w:rPr>
          <w:rFonts w:ascii="Simplified Arabic" w:hAnsi="Simplified Arabic" w:cs="Simplified Arabic"/>
          <w:sz w:val="28"/>
          <w:szCs w:val="28"/>
          <w:lang w:bidi="ar-DZ"/>
        </w:rPr>
      </w:pPr>
      <w:r w:rsidRPr="00301D9F">
        <w:rPr>
          <w:rFonts w:ascii="Simplified Arabic" w:hAnsi="Simplified Arabic" w:cs="Simplified Arabic"/>
          <w:sz w:val="28"/>
          <w:szCs w:val="28"/>
          <w:rtl/>
          <w:lang w:bidi="ar-DZ"/>
        </w:rPr>
        <w:t xml:space="preserve"> عناصر المزيج التسويقي الـ7 هي نفسها عناصر المزيج التسويقي الأربعة </w:t>
      </w:r>
      <w:r w:rsidRPr="00301D9F">
        <w:rPr>
          <w:rFonts w:ascii="Simplified Arabic" w:hAnsi="Simplified Arabic" w:cs="Simplified Arabic"/>
          <w:sz w:val="28"/>
          <w:szCs w:val="28"/>
          <w:lang w:bidi="ar-DZ"/>
        </w:rPr>
        <w:t>4p </w:t>
      </w:r>
      <w:r w:rsidRPr="00301D9F">
        <w:rPr>
          <w:rFonts w:ascii="Simplified Arabic" w:hAnsi="Simplified Arabic" w:cs="Simplified Arabic"/>
          <w:sz w:val="28"/>
          <w:szCs w:val="28"/>
          <w:rtl/>
          <w:lang w:bidi="ar-DZ"/>
        </w:rPr>
        <w:t>(المنتج </w:t>
      </w:r>
      <w:r w:rsidRPr="00301D9F">
        <w:rPr>
          <w:rFonts w:ascii="Simplified Arabic" w:hAnsi="Simplified Arabic" w:cs="Simplified Arabic"/>
          <w:sz w:val="28"/>
          <w:szCs w:val="28"/>
          <w:lang w:bidi="ar-DZ"/>
        </w:rPr>
        <w:t> product</w:t>
      </w:r>
      <w:r w:rsidRPr="00301D9F">
        <w:rPr>
          <w:rFonts w:ascii="Simplified Arabic" w:hAnsi="Simplified Arabic" w:cs="Simplified Arabic"/>
          <w:sz w:val="28"/>
          <w:szCs w:val="28"/>
          <w:rtl/>
          <w:lang w:bidi="ar-DZ"/>
        </w:rPr>
        <w:t>،المكان </w:t>
      </w:r>
      <w:r w:rsidRPr="00301D9F">
        <w:rPr>
          <w:rFonts w:ascii="Simplified Arabic" w:hAnsi="Simplified Arabic" w:cs="Simplified Arabic"/>
          <w:sz w:val="28"/>
          <w:szCs w:val="28"/>
          <w:lang w:bidi="ar-DZ"/>
        </w:rPr>
        <w:t>place</w:t>
      </w:r>
      <w:r w:rsidRPr="00301D9F">
        <w:rPr>
          <w:rFonts w:ascii="Simplified Arabic" w:hAnsi="Simplified Arabic" w:cs="Simplified Arabic"/>
          <w:sz w:val="28"/>
          <w:szCs w:val="28"/>
          <w:rtl/>
          <w:lang w:bidi="ar-DZ"/>
        </w:rPr>
        <w:t>، الترويج </w:t>
      </w:r>
      <w:r w:rsidRPr="00301D9F">
        <w:rPr>
          <w:rFonts w:ascii="Simplified Arabic" w:hAnsi="Simplified Arabic" w:cs="Simplified Arabic"/>
          <w:sz w:val="28"/>
          <w:szCs w:val="28"/>
          <w:lang w:bidi="ar-DZ"/>
        </w:rPr>
        <w:t> promotion</w:t>
      </w:r>
      <w:r w:rsidRPr="00301D9F">
        <w:rPr>
          <w:rFonts w:ascii="Simplified Arabic" w:hAnsi="Simplified Arabic" w:cs="Simplified Arabic"/>
          <w:sz w:val="28"/>
          <w:szCs w:val="28"/>
          <w:rtl/>
          <w:lang w:bidi="ar-DZ"/>
        </w:rPr>
        <w:t>،السعر</w:t>
      </w:r>
      <w:r w:rsidRPr="00301D9F">
        <w:rPr>
          <w:rFonts w:ascii="Simplified Arabic" w:hAnsi="Simplified Arabic" w:cs="Simplified Arabic"/>
          <w:sz w:val="28"/>
          <w:szCs w:val="28"/>
          <w:lang w:bidi="ar-DZ"/>
        </w:rPr>
        <w:t>price</w:t>
      </w:r>
      <w:r w:rsidRPr="00301D9F">
        <w:rPr>
          <w:rFonts w:ascii="Simplified Arabic" w:hAnsi="Simplified Arabic" w:cs="Simplified Arabic"/>
          <w:sz w:val="28"/>
          <w:szCs w:val="28"/>
          <w:rtl/>
          <w:lang w:bidi="ar-DZ"/>
        </w:rPr>
        <w:t xml:space="preserve">) </w:t>
      </w:r>
      <w:r w:rsidR="00301D9F">
        <w:rPr>
          <w:rFonts w:ascii="Simplified Arabic" w:hAnsi="Simplified Arabic" w:cs="Simplified Arabic" w:hint="cs"/>
          <w:sz w:val="28"/>
          <w:szCs w:val="28"/>
          <w:rtl/>
          <w:lang w:bidi="ar-DZ"/>
        </w:rPr>
        <w:t>.و</w:t>
      </w:r>
      <w:r w:rsidRPr="00301D9F">
        <w:rPr>
          <w:rFonts w:ascii="Simplified Arabic" w:hAnsi="Simplified Arabic" w:cs="Simplified Arabic"/>
          <w:sz w:val="28"/>
          <w:szCs w:val="28"/>
          <w:rtl/>
          <w:lang w:bidi="ar-DZ"/>
        </w:rPr>
        <w:t> </w:t>
      </w:r>
      <w:r w:rsidR="00301D9F" w:rsidRPr="00301D9F">
        <w:rPr>
          <w:rFonts w:ascii="Simplified Arabic" w:hAnsi="Simplified Arabic" w:cs="Simplified Arabic"/>
          <w:sz w:val="28"/>
          <w:szCs w:val="28"/>
          <w:lang w:bidi="ar-DZ"/>
        </w:rPr>
        <w:t xml:space="preserve"> </w:t>
      </w:r>
      <w:r w:rsidRPr="00301D9F">
        <w:rPr>
          <w:rFonts w:ascii="Simplified Arabic" w:hAnsi="Simplified Arabic" w:cs="Simplified Arabic"/>
          <w:sz w:val="28"/>
          <w:szCs w:val="28"/>
          <w:rtl/>
          <w:lang w:bidi="ar-DZ"/>
        </w:rPr>
        <w:t>بالإضافة لثلاث عناصر إضافية وهي (الناس </w:t>
      </w:r>
      <w:r w:rsidRPr="00301D9F">
        <w:rPr>
          <w:rFonts w:ascii="Simplified Arabic" w:hAnsi="Simplified Arabic" w:cs="Simplified Arabic"/>
          <w:sz w:val="28"/>
          <w:szCs w:val="28"/>
          <w:lang w:bidi="ar-DZ"/>
        </w:rPr>
        <w:t>people</w:t>
      </w:r>
      <w:r w:rsidRPr="00301D9F">
        <w:rPr>
          <w:rFonts w:ascii="Simplified Arabic" w:hAnsi="Simplified Arabic" w:cs="Simplified Arabic"/>
          <w:sz w:val="28"/>
          <w:szCs w:val="28"/>
          <w:rtl/>
          <w:lang w:bidi="ar-DZ"/>
        </w:rPr>
        <w:t> ،العملية </w:t>
      </w:r>
      <w:r w:rsidRPr="00301D9F">
        <w:rPr>
          <w:rFonts w:ascii="Simplified Arabic" w:hAnsi="Simplified Arabic" w:cs="Simplified Arabic"/>
          <w:sz w:val="28"/>
          <w:szCs w:val="28"/>
          <w:lang w:bidi="ar-DZ"/>
        </w:rPr>
        <w:t>Process</w:t>
      </w:r>
      <w:r w:rsidRPr="00301D9F">
        <w:rPr>
          <w:rFonts w:ascii="Simplified Arabic" w:hAnsi="Simplified Arabic" w:cs="Simplified Arabic"/>
          <w:sz w:val="28"/>
          <w:szCs w:val="28"/>
          <w:rtl/>
          <w:lang w:bidi="ar-DZ"/>
        </w:rPr>
        <w:t> ،الدليل المادي </w:t>
      </w:r>
      <w:r w:rsidRPr="00301D9F">
        <w:rPr>
          <w:rFonts w:ascii="Simplified Arabic" w:hAnsi="Simplified Arabic" w:cs="Simplified Arabic"/>
          <w:sz w:val="28"/>
          <w:szCs w:val="28"/>
          <w:lang w:bidi="ar-DZ"/>
        </w:rPr>
        <w:t>Physical Evidence</w:t>
      </w:r>
      <w:r w:rsidRPr="00301D9F">
        <w:rPr>
          <w:rFonts w:ascii="Simplified Arabic" w:hAnsi="Simplified Arabic" w:cs="Simplified Arabic"/>
          <w:sz w:val="28"/>
          <w:szCs w:val="28"/>
          <w:rtl/>
          <w:lang w:bidi="ar-DZ"/>
        </w:rPr>
        <w:t>)</w:t>
      </w:r>
    </w:p>
    <w:p w:rsidR="00301D9F" w:rsidRPr="004F3A45" w:rsidRDefault="003D5AB9" w:rsidP="0040024D">
      <w:pPr>
        <w:ind w:left="-424"/>
        <w:jc w:val="both"/>
        <w:rPr>
          <w:rFonts w:ascii="Simplified Arabic" w:hAnsi="Simplified Arabic" w:cs="Simplified Arabic"/>
          <w:b/>
          <w:bCs/>
          <w:sz w:val="28"/>
          <w:szCs w:val="28"/>
          <w:rtl/>
          <w:lang w:bidi="ar-DZ"/>
        </w:rPr>
      </w:pPr>
      <w:r w:rsidRPr="00301D9F">
        <w:rPr>
          <w:rFonts w:ascii="Simplified Arabic" w:hAnsi="Simplified Arabic" w:cs="Simplified Arabic"/>
          <w:sz w:val="28"/>
          <w:szCs w:val="28"/>
          <w:rtl/>
          <w:lang w:bidi="ar-DZ"/>
        </w:rPr>
        <w:t>سنقوم بتقديم وصف مختصر</w:t>
      </w:r>
      <w:r w:rsidR="0040024D">
        <w:rPr>
          <w:rFonts w:ascii="Simplified Arabic" w:hAnsi="Simplified Arabic" w:cs="Simplified Arabic" w:hint="cs"/>
          <w:sz w:val="28"/>
          <w:szCs w:val="28"/>
          <w:rtl/>
          <w:lang w:bidi="ar-DZ"/>
        </w:rPr>
        <w:t>لها :</w:t>
      </w:r>
    </w:p>
    <w:p w:rsidR="00301D9F" w:rsidRPr="004F3A45" w:rsidRDefault="0040024D" w:rsidP="00301D9F">
      <w:pPr>
        <w:ind w:left="-424"/>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01/</w:t>
      </w:r>
      <w:r w:rsidR="00301D9F" w:rsidRPr="004F3A45">
        <w:rPr>
          <w:rFonts w:ascii="Simplified Arabic" w:hAnsi="Simplified Arabic" w:cs="Simplified Arabic"/>
          <w:b/>
          <w:bCs/>
          <w:sz w:val="28"/>
          <w:szCs w:val="28"/>
          <w:rtl/>
          <w:lang w:bidi="ar-DZ"/>
        </w:rPr>
        <w:t>المنتج</w:t>
      </w:r>
    </w:p>
    <w:p w:rsidR="00301D9F" w:rsidRPr="004F3A45" w:rsidRDefault="00301D9F" w:rsidP="00301D9F">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يُعد الُمنتَج العنصر الأساسيّ الأول لعملية التسويق، والذي يتم تحديد الفئة المستهدفة من التسويق بناءً عليه، ويتم عادةً قياس مدى نجاح أي منتج من خلال تحديد الحاجة له ورغبة الناس به بالإضافة إلى الإقبال عليه في مرحلة التسويق.</w:t>
      </w:r>
    </w:p>
    <w:p w:rsidR="00301D9F" w:rsidRPr="004F3A45" w:rsidRDefault="0040024D" w:rsidP="00301D9F">
      <w:pPr>
        <w:ind w:left="-424"/>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02/</w:t>
      </w:r>
      <w:r w:rsidR="00301D9F" w:rsidRPr="004F3A45">
        <w:rPr>
          <w:rFonts w:ascii="Simplified Arabic" w:hAnsi="Simplified Arabic" w:cs="Simplified Arabic"/>
          <w:b/>
          <w:bCs/>
          <w:sz w:val="28"/>
          <w:szCs w:val="28"/>
          <w:rtl/>
          <w:lang w:bidi="ar-DZ"/>
        </w:rPr>
        <w:t>السعر</w:t>
      </w:r>
    </w:p>
    <w:p w:rsidR="00301D9F" w:rsidRPr="004F3A45" w:rsidRDefault="00301D9F" w:rsidP="00301D9F">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يجب أن يشعر العملاء بقيمة المنتج الذين يحصلون عليه مقابل المبلغ المُقدّم، حيث يجب دراسة السوق وتكلفة الإنتاج بالإضافة إلى سعر المنتج نفسه لدى المنافسين، لكن في نفس الوقت لا يمكن وضع سعر منخفض للغاية لا يتوافق مع تكاليف الإنتاج والتشغيل لكسب العملاء فقط.</w:t>
      </w:r>
    </w:p>
    <w:p w:rsidR="00301D9F" w:rsidRPr="004F3A45" w:rsidRDefault="0040024D" w:rsidP="00301D9F">
      <w:pPr>
        <w:ind w:left="-424"/>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03/</w:t>
      </w:r>
      <w:r w:rsidR="00301D9F" w:rsidRPr="004F3A45">
        <w:rPr>
          <w:rFonts w:ascii="Simplified Arabic" w:hAnsi="Simplified Arabic" w:cs="Simplified Arabic"/>
          <w:b/>
          <w:bCs/>
          <w:sz w:val="28"/>
          <w:szCs w:val="28"/>
          <w:rtl/>
          <w:lang w:bidi="ar-DZ"/>
        </w:rPr>
        <w:t>المكان</w:t>
      </w:r>
    </w:p>
    <w:p w:rsidR="00301D9F" w:rsidRDefault="00301D9F" w:rsidP="00301D9F">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يحتاج أي مُنتَج إلى مكان ليتم عرضه وبيعه للعملاء وتقييمه من قبلهم بشكلٍ مباشر، فاختيار المكان المناسب والموقع الملائم الاستراتيجيّ يعد أحد أساسيّات التسويق المهمة، والتي تؤثر بشكلٍ مباشر على حجم المبيعات والأرباح.</w:t>
      </w:r>
    </w:p>
    <w:p w:rsidR="00301D9F" w:rsidRPr="004F3A45" w:rsidRDefault="0040024D" w:rsidP="00301D9F">
      <w:pPr>
        <w:ind w:left="-424"/>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04/</w:t>
      </w:r>
      <w:r w:rsidR="00301D9F" w:rsidRPr="004F3A45">
        <w:rPr>
          <w:rFonts w:ascii="Simplified Arabic" w:hAnsi="Simplified Arabic" w:cs="Simplified Arabic"/>
          <w:b/>
          <w:bCs/>
          <w:sz w:val="28"/>
          <w:szCs w:val="28"/>
          <w:rtl/>
          <w:lang w:bidi="ar-DZ"/>
        </w:rPr>
        <w:t>الترويج</w:t>
      </w:r>
    </w:p>
    <w:p w:rsidR="00301D9F" w:rsidRDefault="00301D9F" w:rsidP="00301D9F">
      <w:pPr>
        <w:ind w:left="-424"/>
        <w:jc w:val="both"/>
        <w:rPr>
          <w:rFonts w:ascii="Simplified Arabic" w:hAnsi="Simplified Arabic" w:cs="Simplified Arabic"/>
          <w:sz w:val="28"/>
          <w:szCs w:val="28"/>
          <w:rtl/>
          <w:lang w:bidi="ar-DZ"/>
        </w:rPr>
      </w:pPr>
      <w:r w:rsidRPr="004F3A45">
        <w:rPr>
          <w:rFonts w:ascii="Simplified Arabic" w:hAnsi="Simplified Arabic" w:cs="Simplified Arabic"/>
          <w:sz w:val="28"/>
          <w:szCs w:val="28"/>
          <w:rtl/>
          <w:lang w:bidi="ar-DZ"/>
        </w:rPr>
        <w:t xml:space="preserve">يجب على القائمين على عملية التسويق بعد تحديد المٌنتج وسعره ومكان عرضه القيام بوضع استراتيجيّة ترويج مبتكرة، ومع ظهور التكنولوجيا الحديثة قد أصبح إيجاد الفكرة وتطبيقها أمرًا أكثر صعوبة لزيادة </w:t>
      </w:r>
      <w:r w:rsidRPr="004F3A45">
        <w:rPr>
          <w:rFonts w:ascii="Simplified Arabic" w:hAnsi="Simplified Arabic" w:cs="Simplified Arabic"/>
          <w:sz w:val="28"/>
          <w:szCs w:val="28"/>
          <w:rtl/>
          <w:lang w:bidi="ar-DZ"/>
        </w:rPr>
        <w:lastRenderedPageBreak/>
        <w:t>المنافسين وسهولة الإجراءات، لذلك يتوجب استغلال كافة أشكال ترويج أو دمج أكثر من شكل معًا لتحقيق مبيعات وسمعة أفضل.</w:t>
      </w:r>
    </w:p>
    <w:p w:rsidR="003D5AB9" w:rsidRPr="00301D9F" w:rsidRDefault="00301D9F" w:rsidP="00301D9F">
      <w:pPr>
        <w:ind w:left="-4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///////////////تعريفات اخرى///////////////////</w:t>
      </w:r>
    </w:p>
    <w:p w:rsidR="003D5AB9" w:rsidRPr="0040024D" w:rsidRDefault="0040024D" w:rsidP="00301D9F">
      <w:pPr>
        <w:ind w:left="-424"/>
        <w:jc w:val="both"/>
        <w:rPr>
          <w:rFonts w:ascii="Simplified Arabic" w:hAnsi="Simplified Arabic" w:cs="Simplified Arabic"/>
          <w:b/>
          <w:bCs/>
          <w:sz w:val="28"/>
          <w:szCs w:val="28"/>
          <w:rtl/>
          <w:lang w:bidi="ar-DZ"/>
        </w:rPr>
      </w:pPr>
      <w:r w:rsidRPr="0040024D">
        <w:rPr>
          <w:rFonts w:ascii="Simplified Arabic" w:hAnsi="Simplified Arabic" w:cs="Simplified Arabic" w:hint="cs"/>
          <w:b/>
          <w:bCs/>
          <w:sz w:val="28"/>
          <w:szCs w:val="28"/>
          <w:rtl/>
          <w:lang w:bidi="ar-DZ"/>
        </w:rPr>
        <w:t>01/</w:t>
      </w:r>
      <w:hyperlink r:id="rId12" w:history="1">
        <w:r w:rsidR="003D5AB9" w:rsidRPr="0040024D">
          <w:rPr>
            <w:rFonts w:ascii="Simplified Arabic" w:hAnsi="Simplified Arabic" w:cs="Simplified Arabic"/>
            <w:b/>
            <w:bCs/>
            <w:sz w:val="28"/>
            <w:szCs w:val="28"/>
            <w:rtl/>
            <w:lang w:bidi="ar-DZ"/>
          </w:rPr>
          <w:t>عنصر المنتج </w:t>
        </w:r>
        <w:r w:rsidR="003D5AB9" w:rsidRPr="0040024D">
          <w:rPr>
            <w:rFonts w:ascii="Simplified Arabic" w:hAnsi="Simplified Arabic" w:cs="Simplified Arabic"/>
            <w:b/>
            <w:bCs/>
            <w:sz w:val="28"/>
            <w:szCs w:val="28"/>
            <w:lang w:bidi="ar-DZ"/>
          </w:rPr>
          <w:t>Product</w:t>
        </w:r>
      </w:hyperlink>
    </w:p>
    <w:p w:rsidR="0040024D" w:rsidRDefault="003D5AB9" w:rsidP="0040024D">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 xml:space="preserve">هو الشيء الذي يمكن عرضه في السوق بغرض جذب الانتباه او الاستعمال ليحقق قدر من الإشباع لحاجة او رغبة يتضمن الأشياء المادية والخدمات والأماكن والأفكار </w:t>
      </w:r>
    </w:p>
    <w:p w:rsidR="003D5AB9" w:rsidRPr="0040024D" w:rsidRDefault="0040024D" w:rsidP="0040024D">
      <w:pPr>
        <w:ind w:left="-424"/>
        <w:jc w:val="both"/>
        <w:rPr>
          <w:rFonts w:ascii="Simplified Arabic" w:hAnsi="Simplified Arabic" w:cs="Simplified Arabic"/>
          <w:b/>
          <w:bCs/>
          <w:sz w:val="28"/>
          <w:szCs w:val="28"/>
          <w:lang w:bidi="ar-DZ"/>
        </w:rPr>
      </w:pPr>
      <w:r w:rsidRPr="0040024D">
        <w:rPr>
          <w:rFonts w:ascii="Simplified Arabic" w:hAnsi="Simplified Arabic" w:cs="Simplified Arabic" w:hint="cs"/>
          <w:b/>
          <w:bCs/>
          <w:sz w:val="28"/>
          <w:szCs w:val="28"/>
          <w:rtl/>
          <w:lang w:bidi="ar-DZ"/>
        </w:rPr>
        <w:t>02/</w:t>
      </w:r>
      <w:hyperlink r:id="rId13" w:history="1">
        <w:r w:rsidR="003D5AB9" w:rsidRPr="0040024D">
          <w:rPr>
            <w:rFonts w:ascii="Simplified Arabic" w:hAnsi="Simplified Arabic" w:cs="Simplified Arabic"/>
            <w:b/>
            <w:bCs/>
            <w:sz w:val="28"/>
            <w:szCs w:val="28"/>
            <w:rtl/>
            <w:lang w:bidi="ar-DZ"/>
          </w:rPr>
          <w:t>عنصر المكان </w:t>
        </w:r>
        <w:r w:rsidR="003D5AB9" w:rsidRPr="0040024D">
          <w:rPr>
            <w:rFonts w:ascii="Simplified Arabic" w:hAnsi="Simplified Arabic" w:cs="Simplified Arabic"/>
            <w:b/>
            <w:bCs/>
            <w:sz w:val="28"/>
            <w:szCs w:val="28"/>
            <w:lang w:bidi="ar-DZ"/>
          </w:rPr>
          <w:t>Place</w:t>
        </w:r>
      </w:hyperlink>
    </w:p>
    <w:p w:rsidR="0040024D" w:rsidRDefault="003D5AB9" w:rsidP="0040024D">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 xml:space="preserve">يعرف المكان بأنه مجموعة من نقاط البيع التي تقوم باستلام السلع من مراكز الإنتاج وعرضها وتوصيلها لإمكان استهلاكها وغالبا ما يقوم بهذه المهمة اشخاص يسمون بالوسطاء </w:t>
      </w:r>
    </w:p>
    <w:p w:rsidR="003D5AB9" w:rsidRPr="0040024D" w:rsidRDefault="0040024D" w:rsidP="0040024D">
      <w:pPr>
        <w:ind w:left="-424"/>
        <w:jc w:val="both"/>
        <w:rPr>
          <w:rFonts w:ascii="Simplified Arabic" w:hAnsi="Simplified Arabic" w:cs="Simplified Arabic"/>
          <w:b/>
          <w:bCs/>
          <w:sz w:val="28"/>
          <w:szCs w:val="28"/>
          <w:lang w:bidi="ar-DZ"/>
        </w:rPr>
      </w:pPr>
      <w:r w:rsidRPr="0040024D">
        <w:rPr>
          <w:rFonts w:ascii="Simplified Arabic" w:hAnsi="Simplified Arabic" w:cs="Simplified Arabic" w:hint="cs"/>
          <w:b/>
          <w:bCs/>
          <w:sz w:val="28"/>
          <w:szCs w:val="28"/>
          <w:rtl/>
          <w:lang w:bidi="ar-DZ"/>
        </w:rPr>
        <w:t>03/</w:t>
      </w:r>
      <w:hyperlink r:id="rId14" w:history="1">
        <w:r w:rsidR="003D5AB9" w:rsidRPr="0040024D">
          <w:rPr>
            <w:rFonts w:ascii="Simplified Arabic" w:hAnsi="Simplified Arabic" w:cs="Simplified Arabic"/>
            <w:b/>
            <w:bCs/>
            <w:sz w:val="28"/>
            <w:szCs w:val="28"/>
            <w:rtl/>
            <w:lang w:bidi="ar-DZ"/>
          </w:rPr>
          <w:t>عنصر الترويج </w:t>
        </w:r>
        <w:r w:rsidR="003D5AB9" w:rsidRPr="0040024D">
          <w:rPr>
            <w:rFonts w:ascii="Simplified Arabic" w:hAnsi="Simplified Arabic" w:cs="Simplified Arabic"/>
            <w:b/>
            <w:bCs/>
            <w:sz w:val="28"/>
            <w:szCs w:val="28"/>
            <w:lang w:bidi="ar-DZ"/>
          </w:rPr>
          <w:t>promotion</w:t>
        </w:r>
      </w:hyperlink>
    </w:p>
    <w:p w:rsidR="0040024D" w:rsidRDefault="003D5AB9" w:rsidP="0040024D">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هو مجموعة من الأنشطة التسويقية التي تقوم بها الشركة بإمداد المستهلك بالمعلومات عن المزايا الخاصة بسلعة او خدمة او فكرة معينة وإثارة اهتمامه بها وإقناعه بقدرتها على إشباع احتياجاته بدرجة افضل من غيرها من السلع، </w:t>
      </w:r>
    </w:p>
    <w:p w:rsidR="003D5AB9" w:rsidRPr="0040024D" w:rsidRDefault="0040024D" w:rsidP="0040024D">
      <w:pPr>
        <w:ind w:left="-424"/>
        <w:jc w:val="both"/>
        <w:rPr>
          <w:rFonts w:ascii="Simplified Arabic" w:hAnsi="Simplified Arabic" w:cs="Simplified Arabic"/>
          <w:b/>
          <w:bCs/>
          <w:sz w:val="28"/>
          <w:szCs w:val="28"/>
          <w:lang w:bidi="ar-DZ"/>
        </w:rPr>
      </w:pPr>
      <w:r w:rsidRPr="0040024D">
        <w:rPr>
          <w:rFonts w:ascii="Simplified Arabic" w:hAnsi="Simplified Arabic" w:cs="Simplified Arabic" w:hint="cs"/>
          <w:b/>
          <w:bCs/>
          <w:sz w:val="28"/>
          <w:szCs w:val="28"/>
          <w:rtl/>
          <w:lang w:bidi="ar-DZ"/>
        </w:rPr>
        <w:t xml:space="preserve"> 04/</w:t>
      </w:r>
      <w:hyperlink r:id="rId15" w:history="1">
        <w:r w:rsidR="003D5AB9" w:rsidRPr="0040024D">
          <w:rPr>
            <w:rFonts w:ascii="Simplified Arabic" w:hAnsi="Simplified Arabic" w:cs="Simplified Arabic"/>
            <w:b/>
            <w:bCs/>
            <w:sz w:val="28"/>
            <w:szCs w:val="28"/>
            <w:rtl/>
            <w:lang w:bidi="ar-DZ"/>
          </w:rPr>
          <w:t>عنصر السعر </w:t>
        </w:r>
        <w:r w:rsidR="003D5AB9" w:rsidRPr="0040024D">
          <w:rPr>
            <w:rFonts w:ascii="Simplified Arabic" w:hAnsi="Simplified Arabic" w:cs="Simplified Arabic"/>
            <w:b/>
            <w:bCs/>
            <w:sz w:val="28"/>
            <w:szCs w:val="28"/>
            <w:lang w:bidi="ar-DZ"/>
          </w:rPr>
          <w:t>Price</w:t>
        </w:r>
      </w:hyperlink>
    </w:p>
    <w:p w:rsidR="003D5AB9" w:rsidRPr="00301D9F" w:rsidRDefault="003D5AB9" w:rsidP="0040024D">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لاختيار طريقة التسعير التسعير المناسبة لـمشروعك وبضائعك ومنتجاتك عليك بدراسة السوق و</w:t>
      </w:r>
      <w:hyperlink r:id="rId16" w:history="1">
        <w:r w:rsidRPr="00301D9F">
          <w:rPr>
            <w:rFonts w:ascii="Simplified Arabic" w:hAnsi="Simplified Arabic" w:cs="Simplified Arabic"/>
            <w:sz w:val="28"/>
            <w:szCs w:val="28"/>
            <w:rtl/>
            <w:lang w:bidi="ar-DZ"/>
          </w:rPr>
          <w:t>أسعار المنافسين</w:t>
        </w:r>
      </w:hyperlink>
      <w:r w:rsidRPr="00301D9F">
        <w:rPr>
          <w:rFonts w:ascii="Simplified Arabic" w:hAnsi="Simplified Arabic" w:cs="Simplified Arabic"/>
          <w:sz w:val="28"/>
          <w:szCs w:val="28"/>
          <w:lang w:bidi="ar-DZ"/>
        </w:rPr>
        <w:t> </w:t>
      </w:r>
      <w:r w:rsidRPr="00301D9F">
        <w:rPr>
          <w:rFonts w:ascii="Simplified Arabic" w:hAnsi="Simplified Arabic" w:cs="Simplified Arabic"/>
          <w:sz w:val="28"/>
          <w:szCs w:val="28"/>
          <w:rtl/>
          <w:lang w:bidi="ar-DZ"/>
        </w:rPr>
        <w:t>و</w:t>
      </w:r>
      <w:hyperlink r:id="rId17" w:history="1">
        <w:r w:rsidRPr="00301D9F">
          <w:rPr>
            <w:rFonts w:ascii="Simplified Arabic" w:hAnsi="Simplified Arabic" w:cs="Simplified Arabic"/>
            <w:sz w:val="28"/>
            <w:szCs w:val="28"/>
            <w:rtl/>
            <w:lang w:bidi="ar-DZ"/>
          </w:rPr>
          <w:t>حساب تكاليف الإنتاج</w:t>
        </w:r>
      </w:hyperlink>
      <w:r w:rsidRPr="00301D9F">
        <w:rPr>
          <w:rFonts w:ascii="Simplified Arabic" w:hAnsi="Simplified Arabic" w:cs="Simplified Arabic"/>
          <w:sz w:val="28"/>
          <w:szCs w:val="28"/>
          <w:lang w:bidi="ar-DZ"/>
        </w:rPr>
        <w:t> </w:t>
      </w:r>
      <w:r w:rsidRPr="00301D9F">
        <w:rPr>
          <w:rFonts w:ascii="Simplified Arabic" w:hAnsi="Simplified Arabic" w:cs="Simplified Arabic"/>
          <w:sz w:val="28"/>
          <w:szCs w:val="28"/>
          <w:rtl/>
          <w:lang w:bidi="ar-DZ"/>
        </w:rPr>
        <w:t>والتشغيل كالرواتب والإيجار و</w:t>
      </w:r>
      <w:hyperlink r:id="rId18" w:history="1">
        <w:r w:rsidRPr="00301D9F">
          <w:rPr>
            <w:rFonts w:ascii="Simplified Arabic" w:hAnsi="Simplified Arabic" w:cs="Simplified Arabic"/>
            <w:sz w:val="28"/>
            <w:szCs w:val="28"/>
            <w:rtl/>
            <w:lang w:bidi="ar-DZ"/>
          </w:rPr>
          <w:t>الإعلان</w:t>
        </w:r>
      </w:hyperlink>
      <w:r w:rsidRPr="00301D9F">
        <w:rPr>
          <w:rFonts w:ascii="Simplified Arabic" w:hAnsi="Simplified Arabic" w:cs="Simplified Arabic"/>
          <w:sz w:val="28"/>
          <w:szCs w:val="28"/>
          <w:lang w:bidi="ar-DZ"/>
        </w:rPr>
        <w:t> </w:t>
      </w:r>
      <w:r w:rsidR="0040024D">
        <w:rPr>
          <w:rFonts w:ascii="Simplified Arabic" w:hAnsi="Simplified Arabic" w:cs="Simplified Arabic" w:hint="cs"/>
          <w:sz w:val="28"/>
          <w:szCs w:val="28"/>
          <w:rtl/>
          <w:lang w:bidi="ar-DZ"/>
        </w:rPr>
        <w:t>.</w:t>
      </w:r>
    </w:p>
    <w:p w:rsidR="003D5AB9" w:rsidRPr="0040024D" w:rsidRDefault="0040024D" w:rsidP="00301D9F">
      <w:pPr>
        <w:ind w:left="-424"/>
        <w:jc w:val="both"/>
        <w:rPr>
          <w:rFonts w:ascii="Simplified Arabic" w:hAnsi="Simplified Arabic" w:cs="Simplified Arabic"/>
          <w:b/>
          <w:bCs/>
          <w:sz w:val="28"/>
          <w:szCs w:val="28"/>
          <w:lang w:bidi="ar-DZ"/>
        </w:rPr>
      </w:pPr>
      <w:r w:rsidRPr="0040024D">
        <w:rPr>
          <w:rFonts w:ascii="Simplified Arabic" w:hAnsi="Simplified Arabic" w:cs="Simplified Arabic" w:hint="cs"/>
          <w:b/>
          <w:bCs/>
          <w:sz w:val="28"/>
          <w:szCs w:val="28"/>
          <w:rtl/>
          <w:lang w:bidi="ar-DZ"/>
        </w:rPr>
        <w:t>05/</w:t>
      </w:r>
      <w:r w:rsidR="003D5AB9" w:rsidRPr="0040024D">
        <w:rPr>
          <w:rFonts w:ascii="Simplified Arabic" w:hAnsi="Simplified Arabic" w:cs="Simplified Arabic"/>
          <w:b/>
          <w:bCs/>
          <w:sz w:val="28"/>
          <w:szCs w:val="28"/>
          <w:rtl/>
          <w:lang w:bidi="ar-DZ"/>
        </w:rPr>
        <w:t>الأفراد</w:t>
      </w:r>
      <w:r w:rsidR="003D5AB9" w:rsidRPr="0040024D">
        <w:rPr>
          <w:rFonts w:ascii="Simplified Arabic" w:hAnsi="Simplified Arabic" w:cs="Simplified Arabic"/>
          <w:b/>
          <w:bCs/>
          <w:sz w:val="28"/>
          <w:szCs w:val="28"/>
          <w:lang w:bidi="ar-DZ"/>
        </w:rPr>
        <w:t> People</w:t>
      </w:r>
    </w:p>
    <w:p w:rsidR="003D5AB9" w:rsidRPr="00301D9F" w:rsidRDefault="003D5AB9" w:rsidP="00301D9F">
      <w:pPr>
        <w:ind w:left="-424"/>
        <w:jc w:val="both"/>
        <w:rPr>
          <w:rFonts w:ascii="Simplified Arabic" w:hAnsi="Simplified Arabic" w:cs="Simplified Arabic"/>
          <w:sz w:val="28"/>
          <w:szCs w:val="28"/>
          <w:lang w:bidi="ar-DZ"/>
        </w:rPr>
      </w:pPr>
      <w:r w:rsidRPr="00301D9F">
        <w:rPr>
          <w:rFonts w:ascii="Simplified Arabic" w:hAnsi="Simplified Arabic" w:cs="Simplified Arabic"/>
          <w:sz w:val="28"/>
          <w:szCs w:val="28"/>
          <w:rtl/>
          <w:lang w:bidi="ar-DZ"/>
        </w:rPr>
        <w:t>بين كل من السوق المستهدفة والأشخاص المرتبطين مباشرة بالعمل، يعد البحث الشامل أمرًا مهمًا لاكتشاف ما إذا كان هناك عدد كافٍ من الأشخاص في السوق التي تستهدفها والتي تحتاج إلى أنواع معينة من المنتجات والخدمات، ولذلك يكون موظفو الشركة مهمين في مجال </w:t>
      </w:r>
      <w:hyperlink r:id="rId19" w:history="1">
        <w:r w:rsidRPr="00301D9F">
          <w:rPr>
            <w:rFonts w:ascii="Simplified Arabic" w:hAnsi="Simplified Arabic" w:cs="Simplified Arabic"/>
            <w:sz w:val="28"/>
            <w:szCs w:val="28"/>
            <w:rtl/>
            <w:lang w:bidi="ar-DZ"/>
          </w:rPr>
          <w:t>التسويق</w:t>
        </w:r>
      </w:hyperlink>
      <w:r w:rsidRPr="00301D9F">
        <w:rPr>
          <w:rFonts w:ascii="Simplified Arabic" w:hAnsi="Simplified Arabic" w:cs="Simplified Arabic"/>
          <w:sz w:val="28"/>
          <w:szCs w:val="28"/>
          <w:rtl/>
          <w:lang w:bidi="ar-DZ"/>
        </w:rPr>
        <w:t> لأنهم هم من يقدمون هذه الخدمة.</w:t>
      </w:r>
    </w:p>
    <w:p w:rsidR="003D5AB9" w:rsidRPr="00301D9F" w:rsidRDefault="003D5AB9" w:rsidP="00301D9F">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من المهم توظيف وتدريب الأشخاص المناسبين لتقديم </w:t>
      </w:r>
      <w:hyperlink r:id="rId20" w:history="1">
        <w:r w:rsidRPr="00301D9F">
          <w:rPr>
            <w:rFonts w:ascii="Simplified Arabic" w:hAnsi="Simplified Arabic" w:cs="Simplified Arabic"/>
            <w:sz w:val="28"/>
            <w:szCs w:val="28"/>
            <w:rtl/>
            <w:lang w:bidi="ar-DZ"/>
          </w:rPr>
          <w:t>خدمة عملاء</w:t>
        </w:r>
      </w:hyperlink>
      <w:r w:rsidRPr="00301D9F">
        <w:rPr>
          <w:rFonts w:ascii="Simplified Arabic" w:hAnsi="Simplified Arabic" w:cs="Simplified Arabic"/>
          <w:sz w:val="28"/>
          <w:szCs w:val="28"/>
          <w:rtl/>
          <w:lang w:bidi="ar-DZ"/>
        </w:rPr>
        <w:t> متفوقة، سواء كانوا يديرون مكتب دعم وخدمة عملاء، أو كتاب، أو مبرمجين … إلخ.</w:t>
      </w:r>
    </w:p>
    <w:p w:rsidR="003D5AB9" w:rsidRPr="00301D9F" w:rsidRDefault="003D5AB9" w:rsidP="00301D9F">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عندما يجد النشاط التجاري أشخاصًا يريدون فعلا المنتجات أو الخدمات التي ينشئها نشاط تجاري معين، فمن المرجح جدًا أن يقوم الموظفون بأفضل ما في وسعهم.</w:t>
      </w:r>
    </w:p>
    <w:p w:rsidR="003D5AB9" w:rsidRPr="00301D9F" w:rsidRDefault="003D5AB9" w:rsidP="00301D9F">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بالإضافة إلى ذلك، سيكونون أكثر انفتاحًا على التعليقات الصادقة حول النشاط التجاري وإدخال أفكارهم ومشاعرهم الخاصة التي يمكنها توسيع نطاق ونمو الشركة. هذه ميزة سرية داخلية تنافسية يمكن أن يمتلكها النشاط التجاري على منافسين آخرين يمكن أن تؤثر بطبيعتها على موقع النشاط التجاري في السوق.</w:t>
      </w:r>
    </w:p>
    <w:p w:rsidR="003D5AB9" w:rsidRPr="0040024D" w:rsidRDefault="0040024D" w:rsidP="00301D9F">
      <w:pPr>
        <w:ind w:left="-424"/>
        <w:jc w:val="both"/>
        <w:rPr>
          <w:rFonts w:ascii="Simplified Arabic" w:hAnsi="Simplified Arabic" w:cs="Simplified Arabic"/>
          <w:b/>
          <w:bCs/>
          <w:sz w:val="28"/>
          <w:szCs w:val="28"/>
          <w:rtl/>
          <w:lang w:bidi="ar-DZ"/>
        </w:rPr>
      </w:pPr>
      <w:r w:rsidRPr="0040024D">
        <w:rPr>
          <w:rFonts w:ascii="Simplified Arabic" w:hAnsi="Simplified Arabic" w:cs="Simplified Arabic" w:hint="cs"/>
          <w:b/>
          <w:bCs/>
          <w:sz w:val="28"/>
          <w:szCs w:val="28"/>
          <w:rtl/>
          <w:lang w:bidi="ar-DZ"/>
        </w:rPr>
        <w:t>06/</w:t>
      </w:r>
      <w:r w:rsidR="003D5AB9" w:rsidRPr="0040024D">
        <w:rPr>
          <w:rFonts w:ascii="Simplified Arabic" w:hAnsi="Simplified Arabic" w:cs="Simplified Arabic"/>
          <w:b/>
          <w:bCs/>
          <w:sz w:val="28"/>
          <w:szCs w:val="28"/>
          <w:rtl/>
          <w:lang w:bidi="ar-DZ"/>
        </w:rPr>
        <w:t>العملية</w:t>
      </w:r>
      <w:r w:rsidR="003D5AB9" w:rsidRPr="0040024D">
        <w:rPr>
          <w:rFonts w:ascii="Simplified Arabic" w:hAnsi="Simplified Arabic" w:cs="Simplified Arabic"/>
          <w:b/>
          <w:bCs/>
          <w:sz w:val="28"/>
          <w:szCs w:val="28"/>
          <w:lang w:bidi="ar-DZ"/>
        </w:rPr>
        <w:t> Process</w:t>
      </w:r>
    </w:p>
    <w:p w:rsidR="003D5AB9" w:rsidRPr="00301D9F" w:rsidRDefault="003D5AB9" w:rsidP="00301D9F">
      <w:pPr>
        <w:ind w:left="-424"/>
        <w:jc w:val="both"/>
        <w:rPr>
          <w:rFonts w:ascii="Simplified Arabic" w:hAnsi="Simplified Arabic" w:cs="Simplified Arabic"/>
          <w:sz w:val="28"/>
          <w:szCs w:val="28"/>
          <w:lang w:bidi="ar-DZ"/>
        </w:rPr>
      </w:pPr>
      <w:r w:rsidRPr="00301D9F">
        <w:rPr>
          <w:rFonts w:ascii="Simplified Arabic" w:hAnsi="Simplified Arabic" w:cs="Simplified Arabic"/>
          <w:sz w:val="28"/>
          <w:szCs w:val="28"/>
          <w:rtl/>
          <w:lang w:bidi="ar-DZ"/>
        </w:rPr>
        <w:t>تؤثر أنظمة وعمليات المؤسسة على تنفيذ الخدمة. لذلك، عليك التأكد من أن لديك عملية </w:t>
      </w:r>
      <w:hyperlink r:id="rId21" w:history="1">
        <w:r w:rsidRPr="00301D9F">
          <w:rPr>
            <w:rFonts w:ascii="Simplified Arabic" w:hAnsi="Simplified Arabic" w:cs="Simplified Arabic"/>
            <w:sz w:val="28"/>
            <w:szCs w:val="28"/>
            <w:rtl/>
            <w:lang w:bidi="ar-DZ"/>
          </w:rPr>
          <w:t>مصممة بشكل جيد لتقليل التكاليف</w:t>
        </w:r>
      </w:hyperlink>
      <w:r w:rsidRPr="00301D9F">
        <w:rPr>
          <w:rFonts w:ascii="Simplified Arabic" w:hAnsi="Simplified Arabic" w:cs="Simplified Arabic"/>
          <w:sz w:val="28"/>
          <w:szCs w:val="28"/>
          <w:rtl/>
          <w:lang w:bidi="ar-DZ"/>
        </w:rPr>
        <w:t xml:space="preserve">. يمكن أن يتم تثبيت عملية المبيعات بالكامل، ونظام الدفع، ونظام التوزيع والإجراءات </w:t>
      </w:r>
      <w:r w:rsidRPr="00301D9F">
        <w:rPr>
          <w:rFonts w:ascii="Simplified Arabic" w:hAnsi="Simplified Arabic" w:cs="Simplified Arabic"/>
          <w:sz w:val="28"/>
          <w:szCs w:val="28"/>
          <w:rtl/>
          <w:lang w:bidi="ar-DZ"/>
        </w:rPr>
        <w:lastRenderedPageBreak/>
        <w:t>والخطوات المنهجية الأخرى لضمان العمل الفعال الذي يعمل بكفاءة عالية. يمكن أن يأتي التغيير والتبديل في وقت لاحق من أجل تشديد الأعمال التجارية لتقليل التكاليف وتحقيق أقصى قدر من الأرباح.</w:t>
      </w:r>
    </w:p>
    <w:p w:rsidR="003D5AB9" w:rsidRPr="0040024D" w:rsidRDefault="0040024D" w:rsidP="00301D9F">
      <w:pPr>
        <w:ind w:left="-424"/>
        <w:jc w:val="both"/>
        <w:rPr>
          <w:rFonts w:ascii="Simplified Arabic" w:hAnsi="Simplified Arabic" w:cs="Simplified Arabic"/>
          <w:b/>
          <w:bCs/>
          <w:sz w:val="28"/>
          <w:szCs w:val="28"/>
          <w:rtl/>
          <w:lang w:bidi="ar-DZ"/>
        </w:rPr>
      </w:pPr>
      <w:r w:rsidRPr="0040024D">
        <w:rPr>
          <w:rFonts w:ascii="Simplified Arabic" w:hAnsi="Simplified Arabic" w:cs="Simplified Arabic" w:hint="cs"/>
          <w:b/>
          <w:bCs/>
          <w:sz w:val="28"/>
          <w:szCs w:val="28"/>
          <w:rtl/>
          <w:lang w:bidi="ar-DZ"/>
        </w:rPr>
        <w:t>07/</w:t>
      </w:r>
      <w:r w:rsidR="003D5AB9" w:rsidRPr="0040024D">
        <w:rPr>
          <w:rFonts w:ascii="Simplified Arabic" w:hAnsi="Simplified Arabic" w:cs="Simplified Arabic"/>
          <w:b/>
          <w:bCs/>
          <w:sz w:val="28"/>
          <w:szCs w:val="28"/>
          <w:rtl/>
          <w:lang w:bidi="ar-DZ"/>
        </w:rPr>
        <w:t>الدليل المادي</w:t>
      </w:r>
      <w:r w:rsidR="003D5AB9" w:rsidRPr="0040024D">
        <w:rPr>
          <w:rFonts w:ascii="Simplified Arabic" w:hAnsi="Simplified Arabic" w:cs="Simplified Arabic"/>
          <w:b/>
          <w:bCs/>
          <w:sz w:val="28"/>
          <w:szCs w:val="28"/>
          <w:lang w:bidi="ar-DZ"/>
        </w:rPr>
        <w:t> Physical Evidence</w:t>
      </w:r>
    </w:p>
    <w:p w:rsidR="003D5AB9" w:rsidRPr="00301D9F" w:rsidRDefault="003D5AB9" w:rsidP="00301D9F">
      <w:pPr>
        <w:ind w:left="-424"/>
        <w:jc w:val="both"/>
        <w:rPr>
          <w:rFonts w:ascii="Simplified Arabic" w:hAnsi="Simplified Arabic" w:cs="Simplified Arabic"/>
          <w:sz w:val="28"/>
          <w:szCs w:val="28"/>
          <w:lang w:bidi="ar-DZ"/>
        </w:rPr>
      </w:pPr>
      <w:r w:rsidRPr="00301D9F">
        <w:rPr>
          <w:rFonts w:ascii="Simplified Arabic" w:hAnsi="Simplified Arabic" w:cs="Simplified Arabic"/>
          <w:sz w:val="28"/>
          <w:szCs w:val="28"/>
          <w:rtl/>
          <w:lang w:bidi="ar-DZ"/>
        </w:rPr>
        <w:t>في صناعة الخدمات، يجب أن يكون هناك دليل مادي على أن الخدمة قد تم تسليمها. بالإضافة إلى ذلك، تتعلق الأدلة المادية أيضًا بكيفية تصور النشاط التجاري ومنتجاته في السوق. إنه الدليل المادي لوجود المنشأة التجارية وإنشائها. مفهوم هذا هو العلامة التجارية. على سبيل المثال، عندما تفكر في “الوجبات السريعة”، فإنك تفكر في ماكدونالدز، عندما تفكر في الرياضة، يتبادر إلى ذهني أسماء نايكي وأديداس.</w:t>
      </w:r>
    </w:p>
    <w:p w:rsidR="003D5AB9" w:rsidRPr="00301D9F" w:rsidRDefault="003D5AB9" w:rsidP="00301D9F">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أنت تعرف على الفور بالضبط كيف يكون وجودها في السوق، لأنها عموما قائدة السوق، وأقامت دليلا ماديا وكذلك الأدلة النفسية في تسويقها، لقد غيروا مفهومهم الاستهلاكي بشكل جيد إلى حد ظهور علاماتهم التجارية في المرتبة الأولى عندما يُطلب من الأفراد “تسمية علامة تجارية” على نطاق واسع في مجالاتهم أو صناعاتهم.</w:t>
      </w:r>
    </w:p>
    <w:p w:rsidR="003D5AB9" w:rsidRPr="00301D9F" w:rsidRDefault="003D5AB9" w:rsidP="00301D9F">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وغالبا يقتصر استخدام العناصر الثلاثة على الخدمات الصناعية بعكس الأربعة الأخرى شائعة الاستخدام في كل المنتجات.</w:t>
      </w:r>
    </w:p>
    <w:p w:rsidR="003D5AB9" w:rsidRPr="00301D9F" w:rsidRDefault="0040024D" w:rsidP="0040024D">
      <w:pPr>
        <w:ind w:left="-424"/>
        <w:rPr>
          <w:rFonts w:ascii="Simplified Arabic" w:hAnsi="Simplified Arabic" w:cs="Simplified Arabic"/>
          <w:sz w:val="28"/>
          <w:szCs w:val="28"/>
          <w:lang w:bidi="ar-DZ"/>
        </w:rPr>
      </w:pPr>
      <w:r w:rsidRPr="0040024D">
        <w:rPr>
          <w:rFonts w:ascii="Simplified Arabic" w:hAnsi="Simplified Arabic" w:cs="Simplified Arabic" w:hint="cs"/>
          <w:b/>
          <w:bCs/>
          <w:sz w:val="28"/>
          <w:szCs w:val="28"/>
          <w:rtl/>
          <w:lang w:bidi="ar-DZ"/>
        </w:rPr>
        <w:t>ملاحظة</w:t>
      </w:r>
      <w:r>
        <w:rPr>
          <w:rFonts w:ascii="Simplified Arabic" w:hAnsi="Simplified Arabic" w:cs="Simplified Arabic" w:hint="cs"/>
          <w:sz w:val="28"/>
          <w:szCs w:val="28"/>
          <w:rtl/>
          <w:lang w:bidi="ar-DZ"/>
        </w:rPr>
        <w:t xml:space="preserve"> </w:t>
      </w:r>
      <w:r w:rsidRPr="0040024D">
        <w:rPr>
          <w:rFonts w:ascii="Simplified Arabic" w:hAnsi="Simplified Arabic" w:cs="Simplified Arabic" w:hint="cs"/>
          <w:b/>
          <w:bCs/>
          <w:sz w:val="28"/>
          <w:szCs w:val="28"/>
          <w:rtl/>
          <w:lang w:bidi="ar-DZ"/>
        </w:rPr>
        <w:t>هامة</w:t>
      </w:r>
      <w:r>
        <w:rPr>
          <w:rFonts w:ascii="Simplified Arabic" w:hAnsi="Simplified Arabic" w:cs="Simplified Arabic" w:hint="cs"/>
          <w:sz w:val="28"/>
          <w:szCs w:val="28"/>
          <w:rtl/>
          <w:lang w:bidi="ar-DZ"/>
        </w:rPr>
        <w:t xml:space="preserve"> </w:t>
      </w:r>
      <w:r w:rsidR="003D5AB9" w:rsidRPr="00301D9F">
        <w:rPr>
          <w:rFonts w:ascii="Simplified Arabic" w:hAnsi="Simplified Arabic" w:cs="Simplified Arabic"/>
          <w:sz w:val="28"/>
          <w:szCs w:val="28"/>
          <w:lang w:bidi="ar-DZ"/>
        </w:rPr>
        <w:br/>
      </w:r>
      <w:r w:rsidR="003D5AB9" w:rsidRPr="00301D9F">
        <w:rPr>
          <w:rFonts w:ascii="Simplified Arabic" w:hAnsi="Simplified Arabic" w:cs="Simplified Arabic"/>
          <w:sz w:val="28"/>
          <w:szCs w:val="28"/>
          <w:rtl/>
          <w:lang w:bidi="ar-DZ"/>
        </w:rPr>
        <w:t>ومن الجدير بالذكر أنه يوجد العديد من العناصر الأخرى التي تمت إضافتها مع التطوير لكنها لا ترتقي لأهمية العناصر السبعة بالأعلى. ولأن عملية التطوير عملية غير منتهية، فقد تم تطوير نموذج التسويق </w:t>
      </w:r>
      <w:r w:rsidR="003D5AB9" w:rsidRPr="00301D9F">
        <w:rPr>
          <w:rFonts w:ascii="Simplified Arabic" w:hAnsi="Simplified Arabic" w:cs="Simplified Arabic"/>
          <w:sz w:val="28"/>
          <w:szCs w:val="28"/>
          <w:lang w:bidi="ar-DZ"/>
        </w:rPr>
        <w:t>4 cs</w:t>
      </w:r>
      <w:r w:rsidR="003D5AB9" w:rsidRPr="00301D9F">
        <w:rPr>
          <w:rFonts w:ascii="Simplified Arabic" w:hAnsi="Simplified Arabic" w:cs="Simplified Arabic"/>
          <w:sz w:val="28"/>
          <w:szCs w:val="28"/>
          <w:rtl/>
          <w:lang w:bidi="ar-DZ"/>
        </w:rPr>
        <w:t> في عام 1990. وفي الحقيقة هو تعديل لنموذج</w:t>
      </w:r>
      <w:r w:rsidR="003D5AB9" w:rsidRPr="00301D9F">
        <w:rPr>
          <w:rFonts w:ascii="Simplified Arabic" w:hAnsi="Simplified Arabic" w:cs="Simplified Arabic"/>
          <w:sz w:val="28"/>
          <w:szCs w:val="28"/>
          <w:lang w:bidi="ar-DZ"/>
        </w:rPr>
        <w:t> </w:t>
      </w:r>
      <w:r w:rsidR="003D5AB9" w:rsidRPr="00301D9F">
        <w:rPr>
          <w:rFonts w:ascii="Simplified Arabic" w:hAnsi="Simplified Arabic" w:cs="Simplified Arabic"/>
          <w:sz w:val="28"/>
          <w:szCs w:val="28"/>
          <w:rtl/>
          <w:lang w:bidi="ar-DZ"/>
        </w:rPr>
        <w:t> </w:t>
      </w:r>
      <w:r w:rsidR="003D5AB9" w:rsidRPr="00301D9F">
        <w:rPr>
          <w:rFonts w:ascii="Simplified Arabic" w:hAnsi="Simplified Arabic" w:cs="Simplified Arabic"/>
          <w:sz w:val="28"/>
          <w:szCs w:val="28"/>
          <w:lang w:bidi="ar-DZ"/>
        </w:rPr>
        <w:t>4 Ps</w:t>
      </w:r>
      <w:r w:rsidR="003D5AB9" w:rsidRPr="00301D9F">
        <w:rPr>
          <w:rFonts w:ascii="Simplified Arabic" w:hAnsi="Simplified Arabic" w:cs="Simplified Arabic"/>
          <w:sz w:val="28"/>
          <w:szCs w:val="28"/>
          <w:rtl/>
          <w:lang w:bidi="ar-DZ"/>
        </w:rPr>
        <w:t> </w:t>
      </w:r>
      <w:r w:rsidR="003D5AB9" w:rsidRPr="00301D9F">
        <w:rPr>
          <w:rFonts w:ascii="Simplified Arabic" w:hAnsi="Simplified Arabic" w:cs="Simplified Arabic"/>
          <w:sz w:val="28"/>
          <w:szCs w:val="28"/>
          <w:lang w:bidi="ar-DZ"/>
        </w:rPr>
        <w:t> </w:t>
      </w:r>
      <w:r w:rsidR="003D5AB9" w:rsidRPr="00301D9F">
        <w:rPr>
          <w:rFonts w:ascii="Simplified Arabic" w:hAnsi="Simplified Arabic" w:cs="Simplified Arabic"/>
          <w:sz w:val="28"/>
          <w:szCs w:val="28"/>
          <w:rtl/>
          <w:lang w:bidi="ar-DZ"/>
        </w:rPr>
        <w:t>إنه ليس جزءًا أساسيًا من المزيج التسويقي التقليدي، بل هو امتداد. فيما يلي مكونات هذا النموذج التسويقي: التكلفة </w:t>
      </w:r>
      <w:r w:rsidR="003D5AB9" w:rsidRPr="00301D9F">
        <w:rPr>
          <w:rFonts w:ascii="Simplified Arabic" w:hAnsi="Simplified Arabic" w:cs="Simplified Arabic"/>
          <w:sz w:val="28"/>
          <w:szCs w:val="28"/>
          <w:lang w:bidi="ar-DZ"/>
        </w:rPr>
        <w:t>Cost </w:t>
      </w:r>
      <w:r w:rsidR="003D5AB9" w:rsidRPr="00301D9F">
        <w:rPr>
          <w:rFonts w:ascii="Simplified Arabic" w:hAnsi="Simplified Arabic" w:cs="Simplified Arabic"/>
          <w:sz w:val="28"/>
          <w:szCs w:val="28"/>
          <w:rtl/>
          <w:lang w:bidi="ar-DZ"/>
        </w:rPr>
        <w:t> – التواصل </w:t>
      </w:r>
      <w:r w:rsidR="003D5AB9" w:rsidRPr="00301D9F">
        <w:rPr>
          <w:rFonts w:ascii="Simplified Arabic" w:hAnsi="Simplified Arabic" w:cs="Simplified Arabic"/>
          <w:sz w:val="28"/>
          <w:szCs w:val="28"/>
          <w:lang w:bidi="ar-DZ"/>
        </w:rPr>
        <w:t>communication</w:t>
      </w:r>
      <w:r w:rsidR="003D5AB9" w:rsidRPr="00301D9F">
        <w:rPr>
          <w:rFonts w:ascii="Simplified Arabic" w:hAnsi="Simplified Arabic" w:cs="Simplified Arabic"/>
          <w:sz w:val="28"/>
          <w:szCs w:val="28"/>
          <w:rtl/>
          <w:lang w:bidi="ar-DZ"/>
        </w:rPr>
        <w:t> – المتطلبات </w:t>
      </w:r>
      <w:r w:rsidR="003D5AB9" w:rsidRPr="00301D9F">
        <w:rPr>
          <w:rFonts w:ascii="Simplified Arabic" w:hAnsi="Simplified Arabic" w:cs="Simplified Arabic"/>
          <w:sz w:val="28"/>
          <w:szCs w:val="28"/>
          <w:lang w:bidi="ar-DZ"/>
        </w:rPr>
        <w:t>consumer needs</w:t>
      </w:r>
      <w:r w:rsidR="003D5AB9" w:rsidRPr="00301D9F">
        <w:rPr>
          <w:rFonts w:ascii="Simplified Arabic" w:hAnsi="Simplified Arabic" w:cs="Simplified Arabic"/>
          <w:sz w:val="28"/>
          <w:szCs w:val="28"/>
          <w:rtl/>
          <w:lang w:bidi="ar-DZ"/>
        </w:rPr>
        <w:t> – الوفرة </w:t>
      </w:r>
      <w:r w:rsidR="003D5AB9" w:rsidRPr="00301D9F">
        <w:rPr>
          <w:rFonts w:ascii="Simplified Arabic" w:hAnsi="Simplified Arabic" w:cs="Simplified Arabic"/>
          <w:sz w:val="28"/>
          <w:szCs w:val="28"/>
          <w:lang w:bidi="ar-DZ"/>
        </w:rPr>
        <w:t> convenience</w:t>
      </w:r>
      <w:r w:rsidR="003D5AB9" w:rsidRPr="00301D9F">
        <w:rPr>
          <w:rFonts w:ascii="Simplified Arabic" w:hAnsi="Simplified Arabic" w:cs="Simplified Arabic"/>
          <w:sz w:val="28"/>
          <w:szCs w:val="28"/>
          <w:rtl/>
          <w:lang w:bidi="ar-DZ"/>
        </w:rPr>
        <w:t>.</w:t>
      </w:r>
    </w:p>
    <w:p w:rsidR="003D5AB9" w:rsidRPr="00301D9F" w:rsidRDefault="003D5AB9" w:rsidP="00301D9F">
      <w:pPr>
        <w:ind w:left="-424"/>
        <w:jc w:val="both"/>
        <w:rPr>
          <w:rFonts w:ascii="Simplified Arabic" w:hAnsi="Simplified Arabic" w:cs="Simplified Arabic"/>
          <w:sz w:val="28"/>
          <w:szCs w:val="28"/>
          <w:rtl/>
          <w:lang w:bidi="ar-DZ"/>
        </w:rPr>
      </w:pPr>
      <w:r w:rsidRPr="00301D9F">
        <w:rPr>
          <w:rFonts w:ascii="Simplified Arabic" w:hAnsi="Simplified Arabic" w:cs="Simplified Arabic"/>
          <w:sz w:val="28"/>
          <w:szCs w:val="28"/>
          <w:rtl/>
          <w:lang w:bidi="ar-DZ"/>
        </w:rPr>
        <w:t>ومن خلال فهم الفكرة الأساسية للمزيج التسويقي وملحقاته، يمكن للشركات تحقيق نجاح مالي لنشاطها التجاري فالهدف النهائي للأعمال التجارية هو تحقيق الأرباح، وهذا هو الشيء المؤكد أن التسويق الناجح طريقة مثبتة </w:t>
      </w:r>
      <w:hyperlink r:id="rId22" w:history="1">
        <w:r w:rsidRPr="00301D9F">
          <w:rPr>
            <w:rFonts w:ascii="Simplified Arabic" w:hAnsi="Simplified Arabic" w:cs="Simplified Arabic"/>
            <w:sz w:val="28"/>
            <w:szCs w:val="28"/>
            <w:rtl/>
            <w:lang w:bidi="ar-DZ"/>
          </w:rPr>
          <w:t>لتحقيق هذا الهدف</w:t>
        </w:r>
      </w:hyperlink>
      <w:r w:rsidRPr="00301D9F">
        <w:rPr>
          <w:rFonts w:ascii="Simplified Arabic" w:hAnsi="Simplified Arabic" w:cs="Simplified Arabic"/>
          <w:sz w:val="28"/>
          <w:szCs w:val="28"/>
          <w:rtl/>
          <w:lang w:bidi="ar-DZ"/>
        </w:rPr>
        <w:t>.</w:t>
      </w:r>
    </w:p>
    <w:p w:rsidR="004F3A45" w:rsidRDefault="004F3A45" w:rsidP="00301D9F">
      <w:pPr>
        <w:ind w:left="-424"/>
        <w:jc w:val="both"/>
        <w:rPr>
          <w:rFonts w:ascii="Simplified Arabic" w:hAnsi="Simplified Arabic" w:cs="Simplified Arabic"/>
          <w:sz w:val="28"/>
          <w:szCs w:val="28"/>
          <w:rtl/>
          <w:lang w:bidi="ar-DZ"/>
        </w:rPr>
      </w:pPr>
    </w:p>
    <w:p w:rsidR="004F3A45" w:rsidRDefault="004F3A45" w:rsidP="00301D9F">
      <w:pPr>
        <w:ind w:left="-424"/>
        <w:jc w:val="both"/>
        <w:rPr>
          <w:rFonts w:ascii="Simplified Arabic" w:hAnsi="Simplified Arabic" w:cs="Simplified Arabic"/>
          <w:sz w:val="28"/>
          <w:szCs w:val="28"/>
          <w:rtl/>
          <w:lang w:bidi="ar-DZ"/>
        </w:rPr>
      </w:pPr>
    </w:p>
    <w:p w:rsidR="004F3A45" w:rsidRDefault="004F3A45" w:rsidP="00301D9F">
      <w:pPr>
        <w:ind w:left="-424"/>
        <w:jc w:val="both"/>
        <w:rPr>
          <w:rFonts w:ascii="Simplified Arabic" w:hAnsi="Simplified Arabic" w:cs="Simplified Arabic"/>
          <w:sz w:val="28"/>
          <w:szCs w:val="28"/>
          <w:rtl/>
          <w:lang w:bidi="ar-DZ"/>
        </w:rPr>
      </w:pPr>
    </w:p>
    <w:p w:rsidR="004F3A45" w:rsidRDefault="004F3A45" w:rsidP="00301D9F">
      <w:pPr>
        <w:ind w:left="-424"/>
        <w:jc w:val="both"/>
        <w:rPr>
          <w:rFonts w:ascii="Simplified Arabic" w:hAnsi="Simplified Arabic" w:cs="Simplified Arabic"/>
          <w:sz w:val="28"/>
          <w:szCs w:val="28"/>
          <w:rtl/>
          <w:lang w:bidi="ar-DZ"/>
        </w:rPr>
      </w:pPr>
    </w:p>
    <w:p w:rsidR="004F3A45" w:rsidRDefault="004F3A45" w:rsidP="00301D9F">
      <w:pPr>
        <w:ind w:left="-424"/>
        <w:jc w:val="both"/>
        <w:rPr>
          <w:rFonts w:ascii="Simplified Arabic" w:hAnsi="Simplified Arabic" w:cs="Simplified Arabic"/>
          <w:sz w:val="28"/>
          <w:szCs w:val="28"/>
          <w:rtl/>
          <w:lang w:bidi="ar-DZ"/>
        </w:rPr>
      </w:pPr>
    </w:p>
    <w:p w:rsidR="004F3A45" w:rsidRDefault="004F3A45" w:rsidP="00301D9F">
      <w:pPr>
        <w:ind w:left="-424"/>
        <w:jc w:val="both"/>
        <w:rPr>
          <w:rFonts w:ascii="Simplified Arabic" w:hAnsi="Simplified Arabic" w:cs="Simplified Arabic"/>
          <w:sz w:val="28"/>
          <w:szCs w:val="28"/>
          <w:rtl/>
          <w:lang w:bidi="ar-DZ"/>
        </w:rPr>
      </w:pPr>
    </w:p>
    <w:p w:rsidR="004F3A45" w:rsidRDefault="004F3A45" w:rsidP="004F3A45">
      <w:pPr>
        <w:ind w:left="-424" w:firstLine="720"/>
        <w:jc w:val="both"/>
        <w:rPr>
          <w:rFonts w:ascii="Simplified Arabic" w:hAnsi="Simplified Arabic" w:cs="Simplified Arabic"/>
          <w:sz w:val="28"/>
          <w:szCs w:val="28"/>
          <w:rtl/>
          <w:lang w:bidi="ar-DZ"/>
        </w:rPr>
      </w:pPr>
    </w:p>
    <w:p w:rsidR="004F3A45" w:rsidRDefault="004F3A45" w:rsidP="004F3A45">
      <w:pPr>
        <w:ind w:left="-424" w:firstLine="720"/>
        <w:jc w:val="both"/>
        <w:rPr>
          <w:rFonts w:ascii="Simplified Arabic" w:hAnsi="Simplified Arabic" w:cs="Simplified Arabic"/>
          <w:sz w:val="28"/>
          <w:szCs w:val="28"/>
          <w:rtl/>
          <w:lang w:bidi="ar-DZ"/>
        </w:rPr>
      </w:pPr>
    </w:p>
    <w:sectPr w:rsidR="004F3A45" w:rsidSect="00467B71">
      <w:footerReference w:type="default" r:id="rId23"/>
      <w:footnotePr>
        <w:numStart w:val="36"/>
      </w:footnotePr>
      <w:endnotePr>
        <w:numFmt w:val="decimal"/>
      </w:endnotePr>
      <w:type w:val="continuous"/>
      <w:pgSz w:w="11906" w:h="16838" w:code="9"/>
      <w:pgMar w:top="1440" w:right="1440" w:bottom="1440" w:left="1440" w:header="567"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9A0" w:rsidRDefault="00E339A0" w:rsidP="006B453F">
      <w:r>
        <w:separator/>
      </w:r>
    </w:p>
  </w:endnote>
  <w:endnote w:type="continuationSeparator" w:id="1">
    <w:p w:rsidR="00E339A0" w:rsidRDefault="00E339A0" w:rsidP="006B45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D8A" w:rsidRDefault="00336D8A" w:rsidP="00467B71">
    <w:pPr>
      <w:pStyle w:val="Pieddepage"/>
      <w:tabs>
        <w:tab w:val="right" w:pos="65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9A0" w:rsidRDefault="00E339A0" w:rsidP="006B453F">
      <w:r>
        <w:separator/>
      </w:r>
    </w:p>
  </w:footnote>
  <w:footnote w:type="continuationSeparator" w:id="1">
    <w:p w:rsidR="00E339A0" w:rsidRDefault="00E339A0" w:rsidP="006B4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125B"/>
    <w:multiLevelType w:val="hybridMultilevel"/>
    <w:tmpl w:val="D2C436AE"/>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D72047"/>
    <w:multiLevelType w:val="multilevel"/>
    <w:tmpl w:val="0150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20B9E"/>
    <w:multiLevelType w:val="hybridMultilevel"/>
    <w:tmpl w:val="AFE45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44880"/>
    <w:multiLevelType w:val="hybridMultilevel"/>
    <w:tmpl w:val="3364D7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803F5"/>
    <w:multiLevelType w:val="hybridMultilevel"/>
    <w:tmpl w:val="DD6AC5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3C29D1"/>
    <w:multiLevelType w:val="multilevel"/>
    <w:tmpl w:val="F97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B4F95"/>
    <w:multiLevelType w:val="hybridMultilevel"/>
    <w:tmpl w:val="79A4F578"/>
    <w:lvl w:ilvl="0" w:tplc="6EB4545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E416F1"/>
    <w:multiLevelType w:val="multilevel"/>
    <w:tmpl w:val="A4D0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CB6008"/>
    <w:multiLevelType w:val="hybridMultilevel"/>
    <w:tmpl w:val="A77CDB9C"/>
    <w:lvl w:ilvl="0" w:tplc="0409000F">
      <w:start w:val="1"/>
      <w:numFmt w:val="decimal"/>
      <w:lvlText w:val="%1."/>
      <w:lvlJc w:val="left"/>
      <w:pPr>
        <w:ind w:left="296" w:hanging="360"/>
      </w:pPr>
    </w:lvl>
    <w:lvl w:ilvl="1" w:tplc="04090019" w:tentative="1">
      <w:start w:val="1"/>
      <w:numFmt w:val="lowerLetter"/>
      <w:lvlText w:val="%2."/>
      <w:lvlJc w:val="left"/>
      <w:pPr>
        <w:ind w:left="1016" w:hanging="360"/>
      </w:pPr>
    </w:lvl>
    <w:lvl w:ilvl="2" w:tplc="0409001B" w:tentative="1">
      <w:start w:val="1"/>
      <w:numFmt w:val="lowerRoman"/>
      <w:lvlText w:val="%3."/>
      <w:lvlJc w:val="right"/>
      <w:pPr>
        <w:ind w:left="1736" w:hanging="180"/>
      </w:pPr>
    </w:lvl>
    <w:lvl w:ilvl="3" w:tplc="0409000F" w:tentative="1">
      <w:start w:val="1"/>
      <w:numFmt w:val="decimal"/>
      <w:lvlText w:val="%4."/>
      <w:lvlJc w:val="left"/>
      <w:pPr>
        <w:ind w:left="2456" w:hanging="360"/>
      </w:pPr>
    </w:lvl>
    <w:lvl w:ilvl="4" w:tplc="04090019" w:tentative="1">
      <w:start w:val="1"/>
      <w:numFmt w:val="lowerLetter"/>
      <w:lvlText w:val="%5."/>
      <w:lvlJc w:val="left"/>
      <w:pPr>
        <w:ind w:left="3176" w:hanging="360"/>
      </w:pPr>
    </w:lvl>
    <w:lvl w:ilvl="5" w:tplc="0409001B" w:tentative="1">
      <w:start w:val="1"/>
      <w:numFmt w:val="lowerRoman"/>
      <w:lvlText w:val="%6."/>
      <w:lvlJc w:val="right"/>
      <w:pPr>
        <w:ind w:left="3896" w:hanging="180"/>
      </w:pPr>
    </w:lvl>
    <w:lvl w:ilvl="6" w:tplc="0409000F" w:tentative="1">
      <w:start w:val="1"/>
      <w:numFmt w:val="decimal"/>
      <w:lvlText w:val="%7."/>
      <w:lvlJc w:val="left"/>
      <w:pPr>
        <w:ind w:left="4616" w:hanging="360"/>
      </w:pPr>
    </w:lvl>
    <w:lvl w:ilvl="7" w:tplc="04090019" w:tentative="1">
      <w:start w:val="1"/>
      <w:numFmt w:val="lowerLetter"/>
      <w:lvlText w:val="%8."/>
      <w:lvlJc w:val="left"/>
      <w:pPr>
        <w:ind w:left="5336" w:hanging="360"/>
      </w:pPr>
    </w:lvl>
    <w:lvl w:ilvl="8" w:tplc="0409001B" w:tentative="1">
      <w:start w:val="1"/>
      <w:numFmt w:val="lowerRoman"/>
      <w:lvlText w:val="%9."/>
      <w:lvlJc w:val="right"/>
      <w:pPr>
        <w:ind w:left="6056" w:hanging="180"/>
      </w:pPr>
    </w:lvl>
  </w:abstractNum>
  <w:abstractNum w:abstractNumId="9">
    <w:nsid w:val="3E7A7D47"/>
    <w:multiLevelType w:val="multilevel"/>
    <w:tmpl w:val="B8BC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A7B1A"/>
    <w:multiLevelType w:val="hybridMultilevel"/>
    <w:tmpl w:val="4040605A"/>
    <w:lvl w:ilvl="0" w:tplc="FC7CD112">
      <w:start w:val="1"/>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64CEC"/>
    <w:multiLevelType w:val="hybridMultilevel"/>
    <w:tmpl w:val="EABCB4D2"/>
    <w:lvl w:ilvl="0" w:tplc="EB78E1B8">
      <w:start w:val="5"/>
      <w:numFmt w:val="bullet"/>
      <w:lvlText w:val=""/>
      <w:lvlJc w:val="left"/>
      <w:pPr>
        <w:ind w:left="720" w:hanging="360"/>
      </w:pPr>
      <w:rPr>
        <w:rFonts w:ascii="Wingdings" w:eastAsia="Times New Roman" w:hAnsi="Wing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670F28"/>
    <w:multiLevelType w:val="multilevel"/>
    <w:tmpl w:val="56B6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A263B7"/>
    <w:multiLevelType w:val="multilevel"/>
    <w:tmpl w:val="4ABC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A1B53"/>
    <w:multiLevelType w:val="hybridMultilevel"/>
    <w:tmpl w:val="865615D2"/>
    <w:lvl w:ilvl="0" w:tplc="6EDA09B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267070"/>
    <w:multiLevelType w:val="multilevel"/>
    <w:tmpl w:val="9D4C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11132F"/>
    <w:multiLevelType w:val="multilevel"/>
    <w:tmpl w:val="3C1A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987EAB"/>
    <w:multiLevelType w:val="hybridMultilevel"/>
    <w:tmpl w:val="4F527758"/>
    <w:lvl w:ilvl="0" w:tplc="9DD6C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020027"/>
    <w:multiLevelType w:val="multilevel"/>
    <w:tmpl w:val="0DA4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850C0A"/>
    <w:multiLevelType w:val="hybridMultilevel"/>
    <w:tmpl w:val="D2E0627A"/>
    <w:lvl w:ilvl="0" w:tplc="B88C7DE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EB6469"/>
    <w:multiLevelType w:val="multilevel"/>
    <w:tmpl w:val="AC1A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2E7A07"/>
    <w:multiLevelType w:val="multilevel"/>
    <w:tmpl w:val="5A4C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B06C33"/>
    <w:multiLevelType w:val="hybridMultilevel"/>
    <w:tmpl w:val="1C8EFCC6"/>
    <w:lvl w:ilvl="0" w:tplc="9DD6C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40F05"/>
    <w:multiLevelType w:val="hybridMultilevel"/>
    <w:tmpl w:val="77186BB8"/>
    <w:lvl w:ilvl="0" w:tplc="574A348E">
      <w:start w:val="3"/>
      <w:numFmt w:val="bullet"/>
      <w:lvlText w:val="-"/>
      <w:lvlJc w:val="left"/>
      <w:pPr>
        <w:ind w:left="-64" w:hanging="360"/>
      </w:pPr>
      <w:rPr>
        <w:rFonts w:ascii="Simplified Arabic" w:eastAsia="Times New Roman" w:hAnsi="Simplified Arabic" w:cs="Simplified Arabic" w:hint="default"/>
      </w:rPr>
    </w:lvl>
    <w:lvl w:ilvl="1" w:tplc="04090003" w:tentative="1">
      <w:start w:val="1"/>
      <w:numFmt w:val="bullet"/>
      <w:lvlText w:val="o"/>
      <w:lvlJc w:val="left"/>
      <w:pPr>
        <w:ind w:left="656" w:hanging="360"/>
      </w:pPr>
      <w:rPr>
        <w:rFonts w:ascii="Courier New" w:hAnsi="Courier New" w:cs="Courier New" w:hint="default"/>
      </w:rPr>
    </w:lvl>
    <w:lvl w:ilvl="2" w:tplc="04090005" w:tentative="1">
      <w:start w:val="1"/>
      <w:numFmt w:val="bullet"/>
      <w:lvlText w:val=""/>
      <w:lvlJc w:val="left"/>
      <w:pPr>
        <w:ind w:left="1376" w:hanging="360"/>
      </w:pPr>
      <w:rPr>
        <w:rFonts w:ascii="Wingdings" w:hAnsi="Wingdings" w:hint="default"/>
      </w:rPr>
    </w:lvl>
    <w:lvl w:ilvl="3" w:tplc="04090001" w:tentative="1">
      <w:start w:val="1"/>
      <w:numFmt w:val="bullet"/>
      <w:lvlText w:val=""/>
      <w:lvlJc w:val="left"/>
      <w:pPr>
        <w:ind w:left="2096" w:hanging="360"/>
      </w:pPr>
      <w:rPr>
        <w:rFonts w:ascii="Symbol" w:hAnsi="Symbol" w:hint="default"/>
      </w:rPr>
    </w:lvl>
    <w:lvl w:ilvl="4" w:tplc="04090003" w:tentative="1">
      <w:start w:val="1"/>
      <w:numFmt w:val="bullet"/>
      <w:lvlText w:val="o"/>
      <w:lvlJc w:val="left"/>
      <w:pPr>
        <w:ind w:left="2816" w:hanging="360"/>
      </w:pPr>
      <w:rPr>
        <w:rFonts w:ascii="Courier New" w:hAnsi="Courier New" w:cs="Courier New" w:hint="default"/>
      </w:rPr>
    </w:lvl>
    <w:lvl w:ilvl="5" w:tplc="04090005" w:tentative="1">
      <w:start w:val="1"/>
      <w:numFmt w:val="bullet"/>
      <w:lvlText w:val=""/>
      <w:lvlJc w:val="left"/>
      <w:pPr>
        <w:ind w:left="3536" w:hanging="360"/>
      </w:pPr>
      <w:rPr>
        <w:rFonts w:ascii="Wingdings" w:hAnsi="Wingdings" w:hint="default"/>
      </w:rPr>
    </w:lvl>
    <w:lvl w:ilvl="6" w:tplc="04090001" w:tentative="1">
      <w:start w:val="1"/>
      <w:numFmt w:val="bullet"/>
      <w:lvlText w:val=""/>
      <w:lvlJc w:val="left"/>
      <w:pPr>
        <w:ind w:left="4256" w:hanging="360"/>
      </w:pPr>
      <w:rPr>
        <w:rFonts w:ascii="Symbol" w:hAnsi="Symbol" w:hint="default"/>
      </w:rPr>
    </w:lvl>
    <w:lvl w:ilvl="7" w:tplc="04090003" w:tentative="1">
      <w:start w:val="1"/>
      <w:numFmt w:val="bullet"/>
      <w:lvlText w:val="o"/>
      <w:lvlJc w:val="left"/>
      <w:pPr>
        <w:ind w:left="4976" w:hanging="360"/>
      </w:pPr>
      <w:rPr>
        <w:rFonts w:ascii="Courier New" w:hAnsi="Courier New" w:cs="Courier New" w:hint="default"/>
      </w:rPr>
    </w:lvl>
    <w:lvl w:ilvl="8" w:tplc="04090005" w:tentative="1">
      <w:start w:val="1"/>
      <w:numFmt w:val="bullet"/>
      <w:lvlText w:val=""/>
      <w:lvlJc w:val="left"/>
      <w:pPr>
        <w:ind w:left="5696" w:hanging="360"/>
      </w:pPr>
      <w:rPr>
        <w:rFonts w:ascii="Wingdings" w:hAnsi="Wingdings" w:hint="default"/>
      </w:rPr>
    </w:lvl>
  </w:abstractNum>
  <w:abstractNum w:abstractNumId="24">
    <w:nsid w:val="552B2138"/>
    <w:multiLevelType w:val="multilevel"/>
    <w:tmpl w:val="2074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1E5AEC"/>
    <w:multiLevelType w:val="hybridMultilevel"/>
    <w:tmpl w:val="6CAA4F28"/>
    <w:lvl w:ilvl="0" w:tplc="EBFA5A58">
      <w:start w:val="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4335BA"/>
    <w:multiLevelType w:val="hybridMultilevel"/>
    <w:tmpl w:val="BD641A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B0444E"/>
    <w:multiLevelType w:val="hybridMultilevel"/>
    <w:tmpl w:val="538EBE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724847"/>
    <w:multiLevelType w:val="multilevel"/>
    <w:tmpl w:val="28F2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AB50C7"/>
    <w:multiLevelType w:val="hybridMultilevel"/>
    <w:tmpl w:val="3E304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217264"/>
    <w:multiLevelType w:val="hybridMultilevel"/>
    <w:tmpl w:val="3E804454"/>
    <w:lvl w:ilvl="0" w:tplc="9DD6C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5E2852"/>
    <w:multiLevelType w:val="hybridMultilevel"/>
    <w:tmpl w:val="0E32FB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B411F6"/>
    <w:multiLevelType w:val="hybridMultilevel"/>
    <w:tmpl w:val="80BC1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CD4875"/>
    <w:multiLevelType w:val="multilevel"/>
    <w:tmpl w:val="0040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6C3922"/>
    <w:multiLevelType w:val="hybridMultilevel"/>
    <w:tmpl w:val="1D00C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CC4172"/>
    <w:multiLevelType w:val="hybridMultilevel"/>
    <w:tmpl w:val="F1E6B7E2"/>
    <w:lvl w:ilvl="0" w:tplc="D8E096F0">
      <w:start w:val="5"/>
      <w:numFmt w:val="bullet"/>
      <w:lvlText w:val=""/>
      <w:lvlJc w:val="left"/>
      <w:pPr>
        <w:ind w:left="1080" w:hanging="360"/>
      </w:pPr>
      <w:rPr>
        <w:rFonts w:ascii="Wingdings" w:eastAsia="Times New Roman" w:hAnsi="Wingdings"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17"/>
  </w:num>
  <w:num w:numId="3">
    <w:abstractNumId w:val="6"/>
  </w:num>
  <w:num w:numId="4">
    <w:abstractNumId w:val="22"/>
  </w:num>
  <w:num w:numId="5">
    <w:abstractNumId w:val="9"/>
  </w:num>
  <w:num w:numId="6">
    <w:abstractNumId w:val="13"/>
  </w:num>
  <w:num w:numId="7">
    <w:abstractNumId w:val="29"/>
  </w:num>
  <w:num w:numId="8">
    <w:abstractNumId w:val="18"/>
  </w:num>
  <w:num w:numId="9">
    <w:abstractNumId w:val="21"/>
  </w:num>
  <w:num w:numId="10">
    <w:abstractNumId w:val="7"/>
  </w:num>
  <w:num w:numId="11">
    <w:abstractNumId w:val="15"/>
  </w:num>
  <w:num w:numId="12">
    <w:abstractNumId w:val="16"/>
  </w:num>
  <w:num w:numId="13">
    <w:abstractNumId w:val="5"/>
  </w:num>
  <w:num w:numId="14">
    <w:abstractNumId w:val="33"/>
  </w:num>
  <w:num w:numId="15">
    <w:abstractNumId w:val="24"/>
  </w:num>
  <w:num w:numId="16">
    <w:abstractNumId w:val="28"/>
  </w:num>
  <w:num w:numId="17">
    <w:abstractNumId w:val="20"/>
  </w:num>
  <w:num w:numId="18">
    <w:abstractNumId w:val="10"/>
  </w:num>
  <w:num w:numId="19">
    <w:abstractNumId w:val="14"/>
  </w:num>
  <w:num w:numId="20">
    <w:abstractNumId w:val="3"/>
  </w:num>
  <w:num w:numId="21">
    <w:abstractNumId w:val="11"/>
  </w:num>
  <w:num w:numId="22">
    <w:abstractNumId w:val="35"/>
  </w:num>
  <w:num w:numId="23">
    <w:abstractNumId w:val="31"/>
  </w:num>
  <w:num w:numId="24">
    <w:abstractNumId w:val="27"/>
  </w:num>
  <w:num w:numId="25">
    <w:abstractNumId w:val="32"/>
  </w:num>
  <w:num w:numId="26">
    <w:abstractNumId w:val="19"/>
  </w:num>
  <w:num w:numId="27">
    <w:abstractNumId w:val="0"/>
  </w:num>
  <w:num w:numId="28">
    <w:abstractNumId w:val="34"/>
  </w:num>
  <w:num w:numId="29">
    <w:abstractNumId w:val="2"/>
  </w:num>
  <w:num w:numId="30">
    <w:abstractNumId w:val="4"/>
  </w:num>
  <w:num w:numId="31">
    <w:abstractNumId w:val="26"/>
  </w:num>
  <w:num w:numId="32">
    <w:abstractNumId w:val="8"/>
  </w:num>
  <w:num w:numId="33">
    <w:abstractNumId w:val="23"/>
  </w:num>
  <w:num w:numId="34">
    <w:abstractNumId w:val="25"/>
  </w:num>
  <w:num w:numId="35">
    <w:abstractNumId w:val="1"/>
  </w:num>
  <w:num w:numId="36">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numStart w:val="36"/>
    <w:footnote w:id="0"/>
    <w:footnote w:id="1"/>
  </w:footnotePr>
  <w:endnotePr>
    <w:numFmt w:val="decimal"/>
    <w:endnote w:id="0"/>
    <w:endnote w:id="1"/>
  </w:endnotePr>
  <w:compat/>
  <w:rsids>
    <w:rsidRoot w:val="00AF1267"/>
    <w:rsid w:val="00000907"/>
    <w:rsid w:val="0000118D"/>
    <w:rsid w:val="0000215A"/>
    <w:rsid w:val="00002612"/>
    <w:rsid w:val="000033F3"/>
    <w:rsid w:val="00003A45"/>
    <w:rsid w:val="00003BD8"/>
    <w:rsid w:val="0000556A"/>
    <w:rsid w:val="000070A2"/>
    <w:rsid w:val="000073CA"/>
    <w:rsid w:val="0000767C"/>
    <w:rsid w:val="000079DD"/>
    <w:rsid w:val="00007BAF"/>
    <w:rsid w:val="0001139C"/>
    <w:rsid w:val="00011A1A"/>
    <w:rsid w:val="00013DC4"/>
    <w:rsid w:val="00014943"/>
    <w:rsid w:val="00014A88"/>
    <w:rsid w:val="00015C11"/>
    <w:rsid w:val="00016F0B"/>
    <w:rsid w:val="000172C1"/>
    <w:rsid w:val="0001753E"/>
    <w:rsid w:val="00020CB2"/>
    <w:rsid w:val="00021141"/>
    <w:rsid w:val="00021370"/>
    <w:rsid w:val="00021769"/>
    <w:rsid w:val="000217C4"/>
    <w:rsid w:val="00022BFC"/>
    <w:rsid w:val="00023E00"/>
    <w:rsid w:val="00023E48"/>
    <w:rsid w:val="00024002"/>
    <w:rsid w:val="00025522"/>
    <w:rsid w:val="00025741"/>
    <w:rsid w:val="00025A3F"/>
    <w:rsid w:val="00025AB0"/>
    <w:rsid w:val="00026BD5"/>
    <w:rsid w:val="0002775C"/>
    <w:rsid w:val="00030EC4"/>
    <w:rsid w:val="00031098"/>
    <w:rsid w:val="000319B8"/>
    <w:rsid w:val="00032192"/>
    <w:rsid w:val="0003341A"/>
    <w:rsid w:val="0004148F"/>
    <w:rsid w:val="00042650"/>
    <w:rsid w:val="00042FB2"/>
    <w:rsid w:val="00045410"/>
    <w:rsid w:val="000469C7"/>
    <w:rsid w:val="00046BB1"/>
    <w:rsid w:val="0004715D"/>
    <w:rsid w:val="000508DC"/>
    <w:rsid w:val="00050DFF"/>
    <w:rsid w:val="00050F62"/>
    <w:rsid w:val="00051B94"/>
    <w:rsid w:val="00051EA0"/>
    <w:rsid w:val="00052419"/>
    <w:rsid w:val="00053564"/>
    <w:rsid w:val="000547F0"/>
    <w:rsid w:val="00054AC2"/>
    <w:rsid w:val="0005516C"/>
    <w:rsid w:val="0005572C"/>
    <w:rsid w:val="000558FE"/>
    <w:rsid w:val="00055EF8"/>
    <w:rsid w:val="00056875"/>
    <w:rsid w:val="00056AFE"/>
    <w:rsid w:val="00056B4A"/>
    <w:rsid w:val="00056DD6"/>
    <w:rsid w:val="00056E51"/>
    <w:rsid w:val="00056ECE"/>
    <w:rsid w:val="000578E7"/>
    <w:rsid w:val="000607BD"/>
    <w:rsid w:val="00061859"/>
    <w:rsid w:val="00061CFF"/>
    <w:rsid w:val="00061F40"/>
    <w:rsid w:val="000623BA"/>
    <w:rsid w:val="00062B95"/>
    <w:rsid w:val="00062EA7"/>
    <w:rsid w:val="00063947"/>
    <w:rsid w:val="0006473B"/>
    <w:rsid w:val="00064826"/>
    <w:rsid w:val="00067593"/>
    <w:rsid w:val="00067B9E"/>
    <w:rsid w:val="00067E62"/>
    <w:rsid w:val="000703DE"/>
    <w:rsid w:val="00071166"/>
    <w:rsid w:val="00071476"/>
    <w:rsid w:val="00071BC2"/>
    <w:rsid w:val="00073F4B"/>
    <w:rsid w:val="0007605E"/>
    <w:rsid w:val="00076284"/>
    <w:rsid w:val="00076742"/>
    <w:rsid w:val="00076A0C"/>
    <w:rsid w:val="00076B8C"/>
    <w:rsid w:val="000771FF"/>
    <w:rsid w:val="0008122F"/>
    <w:rsid w:val="000812AB"/>
    <w:rsid w:val="000814A8"/>
    <w:rsid w:val="000821B8"/>
    <w:rsid w:val="00082E90"/>
    <w:rsid w:val="00083614"/>
    <w:rsid w:val="00083C72"/>
    <w:rsid w:val="0008531D"/>
    <w:rsid w:val="00085731"/>
    <w:rsid w:val="00085989"/>
    <w:rsid w:val="00085AA4"/>
    <w:rsid w:val="00085C79"/>
    <w:rsid w:val="00086101"/>
    <w:rsid w:val="000863FD"/>
    <w:rsid w:val="00086862"/>
    <w:rsid w:val="0008763F"/>
    <w:rsid w:val="00090C56"/>
    <w:rsid w:val="000910B9"/>
    <w:rsid w:val="000910BE"/>
    <w:rsid w:val="00091140"/>
    <w:rsid w:val="00091426"/>
    <w:rsid w:val="00091C47"/>
    <w:rsid w:val="000929A8"/>
    <w:rsid w:val="00093500"/>
    <w:rsid w:val="000936DD"/>
    <w:rsid w:val="00093A6B"/>
    <w:rsid w:val="00094E73"/>
    <w:rsid w:val="00095ED1"/>
    <w:rsid w:val="0009655D"/>
    <w:rsid w:val="00097BD6"/>
    <w:rsid w:val="000A0713"/>
    <w:rsid w:val="000A1538"/>
    <w:rsid w:val="000A191B"/>
    <w:rsid w:val="000A20AA"/>
    <w:rsid w:val="000A3414"/>
    <w:rsid w:val="000A3BD3"/>
    <w:rsid w:val="000A431B"/>
    <w:rsid w:val="000A4504"/>
    <w:rsid w:val="000A4AAB"/>
    <w:rsid w:val="000A4F8D"/>
    <w:rsid w:val="000A54B0"/>
    <w:rsid w:val="000A553D"/>
    <w:rsid w:val="000A5BB4"/>
    <w:rsid w:val="000A6449"/>
    <w:rsid w:val="000A67EC"/>
    <w:rsid w:val="000A7F7B"/>
    <w:rsid w:val="000B210D"/>
    <w:rsid w:val="000B2D23"/>
    <w:rsid w:val="000B2FC0"/>
    <w:rsid w:val="000B416C"/>
    <w:rsid w:val="000B4AA2"/>
    <w:rsid w:val="000B505A"/>
    <w:rsid w:val="000B5743"/>
    <w:rsid w:val="000B7D56"/>
    <w:rsid w:val="000B7ED9"/>
    <w:rsid w:val="000C032A"/>
    <w:rsid w:val="000C1A6E"/>
    <w:rsid w:val="000C211C"/>
    <w:rsid w:val="000C2F52"/>
    <w:rsid w:val="000C3A7B"/>
    <w:rsid w:val="000C3BEC"/>
    <w:rsid w:val="000C510A"/>
    <w:rsid w:val="000C567A"/>
    <w:rsid w:val="000C6032"/>
    <w:rsid w:val="000C6669"/>
    <w:rsid w:val="000C7305"/>
    <w:rsid w:val="000C745D"/>
    <w:rsid w:val="000C76CC"/>
    <w:rsid w:val="000D0172"/>
    <w:rsid w:val="000D0576"/>
    <w:rsid w:val="000D05CB"/>
    <w:rsid w:val="000D0768"/>
    <w:rsid w:val="000D0840"/>
    <w:rsid w:val="000D0891"/>
    <w:rsid w:val="000D09C2"/>
    <w:rsid w:val="000D10EB"/>
    <w:rsid w:val="000D5520"/>
    <w:rsid w:val="000D644B"/>
    <w:rsid w:val="000D6630"/>
    <w:rsid w:val="000D6705"/>
    <w:rsid w:val="000D6ED5"/>
    <w:rsid w:val="000D75D4"/>
    <w:rsid w:val="000E00BD"/>
    <w:rsid w:val="000E3007"/>
    <w:rsid w:val="000E31F4"/>
    <w:rsid w:val="000E394C"/>
    <w:rsid w:val="000E3A40"/>
    <w:rsid w:val="000E3BCF"/>
    <w:rsid w:val="000E4009"/>
    <w:rsid w:val="000E457A"/>
    <w:rsid w:val="000E5198"/>
    <w:rsid w:val="000E555C"/>
    <w:rsid w:val="000E59B2"/>
    <w:rsid w:val="000E5B0E"/>
    <w:rsid w:val="000E5E8A"/>
    <w:rsid w:val="000E6CBE"/>
    <w:rsid w:val="000F09C0"/>
    <w:rsid w:val="000F0BF2"/>
    <w:rsid w:val="000F2048"/>
    <w:rsid w:val="000F2325"/>
    <w:rsid w:val="000F26BF"/>
    <w:rsid w:val="000F31A8"/>
    <w:rsid w:val="000F3405"/>
    <w:rsid w:val="000F34A8"/>
    <w:rsid w:val="000F4AA2"/>
    <w:rsid w:val="000F5288"/>
    <w:rsid w:val="000F6353"/>
    <w:rsid w:val="000F675A"/>
    <w:rsid w:val="000F6909"/>
    <w:rsid w:val="000F6D6F"/>
    <w:rsid w:val="000F6F90"/>
    <w:rsid w:val="000F71EB"/>
    <w:rsid w:val="000F73A7"/>
    <w:rsid w:val="000F73C4"/>
    <w:rsid w:val="000F7D2C"/>
    <w:rsid w:val="0010077A"/>
    <w:rsid w:val="00100BC7"/>
    <w:rsid w:val="00100D0F"/>
    <w:rsid w:val="001011BB"/>
    <w:rsid w:val="00101657"/>
    <w:rsid w:val="00101836"/>
    <w:rsid w:val="00101B15"/>
    <w:rsid w:val="00102B98"/>
    <w:rsid w:val="00102DFB"/>
    <w:rsid w:val="00103020"/>
    <w:rsid w:val="00103264"/>
    <w:rsid w:val="0010419E"/>
    <w:rsid w:val="00104BA1"/>
    <w:rsid w:val="00105C94"/>
    <w:rsid w:val="00106811"/>
    <w:rsid w:val="00106828"/>
    <w:rsid w:val="00106F9F"/>
    <w:rsid w:val="00110666"/>
    <w:rsid w:val="00110711"/>
    <w:rsid w:val="00111905"/>
    <w:rsid w:val="00111A59"/>
    <w:rsid w:val="00113096"/>
    <w:rsid w:val="00113F17"/>
    <w:rsid w:val="00114283"/>
    <w:rsid w:val="00114AE8"/>
    <w:rsid w:val="0011544D"/>
    <w:rsid w:val="001164DD"/>
    <w:rsid w:val="001164E3"/>
    <w:rsid w:val="00116636"/>
    <w:rsid w:val="001166F2"/>
    <w:rsid w:val="00116CA7"/>
    <w:rsid w:val="00117B0C"/>
    <w:rsid w:val="00117B67"/>
    <w:rsid w:val="001207BF"/>
    <w:rsid w:val="001209D7"/>
    <w:rsid w:val="00120A4F"/>
    <w:rsid w:val="00120B53"/>
    <w:rsid w:val="00120FD9"/>
    <w:rsid w:val="00121184"/>
    <w:rsid w:val="001211D7"/>
    <w:rsid w:val="00121894"/>
    <w:rsid w:val="001219C1"/>
    <w:rsid w:val="001220FA"/>
    <w:rsid w:val="001232AE"/>
    <w:rsid w:val="00123409"/>
    <w:rsid w:val="00123C4A"/>
    <w:rsid w:val="00123E8E"/>
    <w:rsid w:val="001240EB"/>
    <w:rsid w:val="001245D2"/>
    <w:rsid w:val="001247E9"/>
    <w:rsid w:val="00125332"/>
    <w:rsid w:val="001259F6"/>
    <w:rsid w:val="00125CDF"/>
    <w:rsid w:val="00126564"/>
    <w:rsid w:val="00126C90"/>
    <w:rsid w:val="00127143"/>
    <w:rsid w:val="0012728F"/>
    <w:rsid w:val="001276BC"/>
    <w:rsid w:val="001277D5"/>
    <w:rsid w:val="00130522"/>
    <w:rsid w:val="00130E4F"/>
    <w:rsid w:val="00133010"/>
    <w:rsid w:val="00136450"/>
    <w:rsid w:val="00136B65"/>
    <w:rsid w:val="001374EA"/>
    <w:rsid w:val="00137906"/>
    <w:rsid w:val="001401C0"/>
    <w:rsid w:val="00140332"/>
    <w:rsid w:val="0014051A"/>
    <w:rsid w:val="00141614"/>
    <w:rsid w:val="00141FFD"/>
    <w:rsid w:val="001434E7"/>
    <w:rsid w:val="00143A21"/>
    <w:rsid w:val="0014442C"/>
    <w:rsid w:val="001457DC"/>
    <w:rsid w:val="00145993"/>
    <w:rsid w:val="0014642F"/>
    <w:rsid w:val="00146CB9"/>
    <w:rsid w:val="00147670"/>
    <w:rsid w:val="0014784A"/>
    <w:rsid w:val="00147AAA"/>
    <w:rsid w:val="00150290"/>
    <w:rsid w:val="00150DFD"/>
    <w:rsid w:val="001514BF"/>
    <w:rsid w:val="001515B3"/>
    <w:rsid w:val="00151849"/>
    <w:rsid w:val="00151E4B"/>
    <w:rsid w:val="00152601"/>
    <w:rsid w:val="00152624"/>
    <w:rsid w:val="00152F90"/>
    <w:rsid w:val="00153287"/>
    <w:rsid w:val="001535B7"/>
    <w:rsid w:val="00153718"/>
    <w:rsid w:val="00153D68"/>
    <w:rsid w:val="0015424D"/>
    <w:rsid w:val="001549E2"/>
    <w:rsid w:val="00154F05"/>
    <w:rsid w:val="00156B7B"/>
    <w:rsid w:val="00156C5D"/>
    <w:rsid w:val="00156DA4"/>
    <w:rsid w:val="00156E6F"/>
    <w:rsid w:val="001573DF"/>
    <w:rsid w:val="00157B14"/>
    <w:rsid w:val="00157E8A"/>
    <w:rsid w:val="0016104D"/>
    <w:rsid w:val="00161421"/>
    <w:rsid w:val="00161D2A"/>
    <w:rsid w:val="00163038"/>
    <w:rsid w:val="0016331E"/>
    <w:rsid w:val="001638F8"/>
    <w:rsid w:val="00163B8C"/>
    <w:rsid w:val="001645C1"/>
    <w:rsid w:val="001651B0"/>
    <w:rsid w:val="001652D4"/>
    <w:rsid w:val="00165C82"/>
    <w:rsid w:val="001661DC"/>
    <w:rsid w:val="00166A8C"/>
    <w:rsid w:val="00166C64"/>
    <w:rsid w:val="00166FA8"/>
    <w:rsid w:val="00167A2A"/>
    <w:rsid w:val="00167AC4"/>
    <w:rsid w:val="00167DD0"/>
    <w:rsid w:val="00170870"/>
    <w:rsid w:val="001709FA"/>
    <w:rsid w:val="00170EA1"/>
    <w:rsid w:val="001715C6"/>
    <w:rsid w:val="00171BBD"/>
    <w:rsid w:val="001724E6"/>
    <w:rsid w:val="00173A2F"/>
    <w:rsid w:val="00174097"/>
    <w:rsid w:val="00174875"/>
    <w:rsid w:val="001755BE"/>
    <w:rsid w:val="0017563A"/>
    <w:rsid w:val="00175801"/>
    <w:rsid w:val="00175972"/>
    <w:rsid w:val="00175F1D"/>
    <w:rsid w:val="001765A3"/>
    <w:rsid w:val="00177451"/>
    <w:rsid w:val="0017767F"/>
    <w:rsid w:val="00177D60"/>
    <w:rsid w:val="00177E75"/>
    <w:rsid w:val="00180468"/>
    <w:rsid w:val="0018150E"/>
    <w:rsid w:val="00181574"/>
    <w:rsid w:val="00181606"/>
    <w:rsid w:val="00181735"/>
    <w:rsid w:val="0018192B"/>
    <w:rsid w:val="00181984"/>
    <w:rsid w:val="001828CD"/>
    <w:rsid w:val="001835D2"/>
    <w:rsid w:val="001845C4"/>
    <w:rsid w:val="001849A6"/>
    <w:rsid w:val="0018518F"/>
    <w:rsid w:val="00185E30"/>
    <w:rsid w:val="00187CCD"/>
    <w:rsid w:val="0019007D"/>
    <w:rsid w:val="00191CD7"/>
    <w:rsid w:val="00193364"/>
    <w:rsid w:val="00193D97"/>
    <w:rsid w:val="00194AB9"/>
    <w:rsid w:val="0019513D"/>
    <w:rsid w:val="0019607A"/>
    <w:rsid w:val="00197CA9"/>
    <w:rsid w:val="001A023E"/>
    <w:rsid w:val="001A0582"/>
    <w:rsid w:val="001A0732"/>
    <w:rsid w:val="001A0DF9"/>
    <w:rsid w:val="001A0EAF"/>
    <w:rsid w:val="001A2548"/>
    <w:rsid w:val="001A3692"/>
    <w:rsid w:val="001A36B8"/>
    <w:rsid w:val="001A378D"/>
    <w:rsid w:val="001A3BB5"/>
    <w:rsid w:val="001A4A6E"/>
    <w:rsid w:val="001A57EE"/>
    <w:rsid w:val="001A5814"/>
    <w:rsid w:val="001A5DA8"/>
    <w:rsid w:val="001A5E1A"/>
    <w:rsid w:val="001A7161"/>
    <w:rsid w:val="001A7E65"/>
    <w:rsid w:val="001B0EDE"/>
    <w:rsid w:val="001B1BC8"/>
    <w:rsid w:val="001B34C2"/>
    <w:rsid w:val="001B3D9B"/>
    <w:rsid w:val="001B4104"/>
    <w:rsid w:val="001B428F"/>
    <w:rsid w:val="001B4441"/>
    <w:rsid w:val="001B6170"/>
    <w:rsid w:val="001B6B0A"/>
    <w:rsid w:val="001B768A"/>
    <w:rsid w:val="001B78DD"/>
    <w:rsid w:val="001B7A1E"/>
    <w:rsid w:val="001C03CF"/>
    <w:rsid w:val="001C0B2F"/>
    <w:rsid w:val="001C0C4B"/>
    <w:rsid w:val="001C10A6"/>
    <w:rsid w:val="001C128D"/>
    <w:rsid w:val="001C139B"/>
    <w:rsid w:val="001C1875"/>
    <w:rsid w:val="001C38F4"/>
    <w:rsid w:val="001C3E80"/>
    <w:rsid w:val="001C3FDC"/>
    <w:rsid w:val="001C44DE"/>
    <w:rsid w:val="001C539D"/>
    <w:rsid w:val="001C552D"/>
    <w:rsid w:val="001C5AEA"/>
    <w:rsid w:val="001C5B2D"/>
    <w:rsid w:val="001C658A"/>
    <w:rsid w:val="001C6598"/>
    <w:rsid w:val="001C68D9"/>
    <w:rsid w:val="001C69D5"/>
    <w:rsid w:val="001C70F5"/>
    <w:rsid w:val="001C7463"/>
    <w:rsid w:val="001D00BB"/>
    <w:rsid w:val="001D16DF"/>
    <w:rsid w:val="001D1789"/>
    <w:rsid w:val="001D1A45"/>
    <w:rsid w:val="001D284B"/>
    <w:rsid w:val="001D3140"/>
    <w:rsid w:val="001D3DF0"/>
    <w:rsid w:val="001D4071"/>
    <w:rsid w:val="001D4503"/>
    <w:rsid w:val="001D4F1C"/>
    <w:rsid w:val="001D4FB9"/>
    <w:rsid w:val="001D6662"/>
    <w:rsid w:val="001D78F9"/>
    <w:rsid w:val="001D7E90"/>
    <w:rsid w:val="001D7FCE"/>
    <w:rsid w:val="001E042B"/>
    <w:rsid w:val="001E09EF"/>
    <w:rsid w:val="001E102B"/>
    <w:rsid w:val="001E16C6"/>
    <w:rsid w:val="001E25B3"/>
    <w:rsid w:val="001E2784"/>
    <w:rsid w:val="001E3BC2"/>
    <w:rsid w:val="001E4504"/>
    <w:rsid w:val="001E55BB"/>
    <w:rsid w:val="001E5B59"/>
    <w:rsid w:val="001E5C26"/>
    <w:rsid w:val="001E6400"/>
    <w:rsid w:val="001E6784"/>
    <w:rsid w:val="001E7F1E"/>
    <w:rsid w:val="001F06EF"/>
    <w:rsid w:val="001F1005"/>
    <w:rsid w:val="001F10F1"/>
    <w:rsid w:val="001F180A"/>
    <w:rsid w:val="001F2A5A"/>
    <w:rsid w:val="001F350C"/>
    <w:rsid w:val="001F3800"/>
    <w:rsid w:val="001F3B11"/>
    <w:rsid w:val="001F4471"/>
    <w:rsid w:val="001F4556"/>
    <w:rsid w:val="001F5105"/>
    <w:rsid w:val="001F6079"/>
    <w:rsid w:val="001F7C19"/>
    <w:rsid w:val="001F7DD1"/>
    <w:rsid w:val="00200FC0"/>
    <w:rsid w:val="00202717"/>
    <w:rsid w:val="0020286F"/>
    <w:rsid w:val="00202992"/>
    <w:rsid w:val="002029F3"/>
    <w:rsid w:val="002032D6"/>
    <w:rsid w:val="00203612"/>
    <w:rsid w:val="0020386A"/>
    <w:rsid w:val="00203934"/>
    <w:rsid w:val="0020496F"/>
    <w:rsid w:val="00204FBE"/>
    <w:rsid w:val="00204FE7"/>
    <w:rsid w:val="0020608A"/>
    <w:rsid w:val="00206123"/>
    <w:rsid w:val="002062A3"/>
    <w:rsid w:val="00206A34"/>
    <w:rsid w:val="00206F3E"/>
    <w:rsid w:val="002074C3"/>
    <w:rsid w:val="002074EA"/>
    <w:rsid w:val="0020762A"/>
    <w:rsid w:val="002100CA"/>
    <w:rsid w:val="00210430"/>
    <w:rsid w:val="00211140"/>
    <w:rsid w:val="002117FD"/>
    <w:rsid w:val="0021194F"/>
    <w:rsid w:val="00212CEB"/>
    <w:rsid w:val="00214450"/>
    <w:rsid w:val="00214841"/>
    <w:rsid w:val="00214958"/>
    <w:rsid w:val="00214D31"/>
    <w:rsid w:val="00214D3E"/>
    <w:rsid w:val="00215EB3"/>
    <w:rsid w:val="00216E18"/>
    <w:rsid w:val="00216FB6"/>
    <w:rsid w:val="0022005B"/>
    <w:rsid w:val="00220B9C"/>
    <w:rsid w:val="00221147"/>
    <w:rsid w:val="00222FA4"/>
    <w:rsid w:val="002245C5"/>
    <w:rsid w:val="00225132"/>
    <w:rsid w:val="0022745F"/>
    <w:rsid w:val="00227508"/>
    <w:rsid w:val="0022767E"/>
    <w:rsid w:val="002277D9"/>
    <w:rsid w:val="00230702"/>
    <w:rsid w:val="002310A0"/>
    <w:rsid w:val="00231A78"/>
    <w:rsid w:val="00231F80"/>
    <w:rsid w:val="00232949"/>
    <w:rsid w:val="00233B13"/>
    <w:rsid w:val="00233F07"/>
    <w:rsid w:val="002345A9"/>
    <w:rsid w:val="00234B66"/>
    <w:rsid w:val="00234C60"/>
    <w:rsid w:val="00234F92"/>
    <w:rsid w:val="0023545C"/>
    <w:rsid w:val="00235E67"/>
    <w:rsid w:val="00236232"/>
    <w:rsid w:val="00236A89"/>
    <w:rsid w:val="002409F4"/>
    <w:rsid w:val="00240D70"/>
    <w:rsid w:val="002412E9"/>
    <w:rsid w:val="002413D5"/>
    <w:rsid w:val="0024178B"/>
    <w:rsid w:val="00241D73"/>
    <w:rsid w:val="00243762"/>
    <w:rsid w:val="002439DC"/>
    <w:rsid w:val="00243AB9"/>
    <w:rsid w:val="00243B3F"/>
    <w:rsid w:val="002440CD"/>
    <w:rsid w:val="00244148"/>
    <w:rsid w:val="00244C79"/>
    <w:rsid w:val="0024509E"/>
    <w:rsid w:val="00245A0B"/>
    <w:rsid w:val="0024638C"/>
    <w:rsid w:val="002474A7"/>
    <w:rsid w:val="00247C1C"/>
    <w:rsid w:val="00247CFB"/>
    <w:rsid w:val="00247FA9"/>
    <w:rsid w:val="002506D1"/>
    <w:rsid w:val="00250E02"/>
    <w:rsid w:val="0025116E"/>
    <w:rsid w:val="002515BC"/>
    <w:rsid w:val="002528AF"/>
    <w:rsid w:val="00253ED8"/>
    <w:rsid w:val="0025418F"/>
    <w:rsid w:val="00254A87"/>
    <w:rsid w:val="002563B9"/>
    <w:rsid w:val="00256AFB"/>
    <w:rsid w:val="00256C9A"/>
    <w:rsid w:val="00256CBE"/>
    <w:rsid w:val="00257503"/>
    <w:rsid w:val="00260CE5"/>
    <w:rsid w:val="00261546"/>
    <w:rsid w:val="002622B7"/>
    <w:rsid w:val="00262A90"/>
    <w:rsid w:val="002632B7"/>
    <w:rsid w:val="0026365B"/>
    <w:rsid w:val="00263F8F"/>
    <w:rsid w:val="00264D09"/>
    <w:rsid w:val="00264D7B"/>
    <w:rsid w:val="00264E86"/>
    <w:rsid w:val="00264F03"/>
    <w:rsid w:val="002652B8"/>
    <w:rsid w:val="00266324"/>
    <w:rsid w:val="00266864"/>
    <w:rsid w:val="002669A2"/>
    <w:rsid w:val="00267022"/>
    <w:rsid w:val="00267428"/>
    <w:rsid w:val="00267726"/>
    <w:rsid w:val="00267A02"/>
    <w:rsid w:val="00271B9C"/>
    <w:rsid w:val="002737C0"/>
    <w:rsid w:val="00274055"/>
    <w:rsid w:val="00274350"/>
    <w:rsid w:val="002747D9"/>
    <w:rsid w:val="00275577"/>
    <w:rsid w:val="00275DF3"/>
    <w:rsid w:val="0027739D"/>
    <w:rsid w:val="0028010E"/>
    <w:rsid w:val="00280195"/>
    <w:rsid w:val="00280354"/>
    <w:rsid w:val="002831C6"/>
    <w:rsid w:val="00283C99"/>
    <w:rsid w:val="002847B8"/>
    <w:rsid w:val="00284E54"/>
    <w:rsid w:val="00285C61"/>
    <w:rsid w:val="00286A4B"/>
    <w:rsid w:val="002902AB"/>
    <w:rsid w:val="002909B9"/>
    <w:rsid w:val="00291345"/>
    <w:rsid w:val="00291B56"/>
    <w:rsid w:val="002920F5"/>
    <w:rsid w:val="002949C6"/>
    <w:rsid w:val="00294C45"/>
    <w:rsid w:val="00295661"/>
    <w:rsid w:val="00297E73"/>
    <w:rsid w:val="002A05D6"/>
    <w:rsid w:val="002A0D80"/>
    <w:rsid w:val="002A11FD"/>
    <w:rsid w:val="002A124F"/>
    <w:rsid w:val="002A14EB"/>
    <w:rsid w:val="002A19D3"/>
    <w:rsid w:val="002A382D"/>
    <w:rsid w:val="002A442B"/>
    <w:rsid w:val="002A5449"/>
    <w:rsid w:val="002A5599"/>
    <w:rsid w:val="002A55CA"/>
    <w:rsid w:val="002A7D63"/>
    <w:rsid w:val="002B002B"/>
    <w:rsid w:val="002B03AC"/>
    <w:rsid w:val="002B0848"/>
    <w:rsid w:val="002B09D7"/>
    <w:rsid w:val="002B31BA"/>
    <w:rsid w:val="002B45EE"/>
    <w:rsid w:val="002B7E9A"/>
    <w:rsid w:val="002B7FBF"/>
    <w:rsid w:val="002C0085"/>
    <w:rsid w:val="002C019F"/>
    <w:rsid w:val="002C0313"/>
    <w:rsid w:val="002C03D7"/>
    <w:rsid w:val="002C09B4"/>
    <w:rsid w:val="002C0D81"/>
    <w:rsid w:val="002C2E46"/>
    <w:rsid w:val="002C2F33"/>
    <w:rsid w:val="002C3637"/>
    <w:rsid w:val="002C43C6"/>
    <w:rsid w:val="002C43CC"/>
    <w:rsid w:val="002C566C"/>
    <w:rsid w:val="002C576E"/>
    <w:rsid w:val="002C5F7E"/>
    <w:rsid w:val="002C643A"/>
    <w:rsid w:val="002C774E"/>
    <w:rsid w:val="002C7DD6"/>
    <w:rsid w:val="002D00E6"/>
    <w:rsid w:val="002D01F5"/>
    <w:rsid w:val="002D05F7"/>
    <w:rsid w:val="002D13D0"/>
    <w:rsid w:val="002D1518"/>
    <w:rsid w:val="002D234D"/>
    <w:rsid w:val="002D282D"/>
    <w:rsid w:val="002D2855"/>
    <w:rsid w:val="002D2B08"/>
    <w:rsid w:val="002D3B1F"/>
    <w:rsid w:val="002D48B1"/>
    <w:rsid w:val="002D598B"/>
    <w:rsid w:val="002D61EB"/>
    <w:rsid w:val="002D6904"/>
    <w:rsid w:val="002D6D5F"/>
    <w:rsid w:val="002D704F"/>
    <w:rsid w:val="002D75DC"/>
    <w:rsid w:val="002D7A63"/>
    <w:rsid w:val="002E02B7"/>
    <w:rsid w:val="002E0B26"/>
    <w:rsid w:val="002E0F76"/>
    <w:rsid w:val="002E2109"/>
    <w:rsid w:val="002E3245"/>
    <w:rsid w:val="002E3EC3"/>
    <w:rsid w:val="002E4910"/>
    <w:rsid w:val="002E4E65"/>
    <w:rsid w:val="002E513B"/>
    <w:rsid w:val="002E5C44"/>
    <w:rsid w:val="002E5E15"/>
    <w:rsid w:val="002E765B"/>
    <w:rsid w:val="002E7755"/>
    <w:rsid w:val="002F00ED"/>
    <w:rsid w:val="002F09BD"/>
    <w:rsid w:val="002F13F5"/>
    <w:rsid w:val="002F21D4"/>
    <w:rsid w:val="002F2771"/>
    <w:rsid w:val="002F2E32"/>
    <w:rsid w:val="002F3AA6"/>
    <w:rsid w:val="002F4A04"/>
    <w:rsid w:val="002F4B6B"/>
    <w:rsid w:val="002F58C3"/>
    <w:rsid w:val="002F5F12"/>
    <w:rsid w:val="002F6C6F"/>
    <w:rsid w:val="003007D9"/>
    <w:rsid w:val="00301686"/>
    <w:rsid w:val="003017DE"/>
    <w:rsid w:val="00301B3E"/>
    <w:rsid w:val="00301D9F"/>
    <w:rsid w:val="003022A9"/>
    <w:rsid w:val="00302597"/>
    <w:rsid w:val="003031A3"/>
    <w:rsid w:val="00303FA0"/>
    <w:rsid w:val="003045D1"/>
    <w:rsid w:val="00304B95"/>
    <w:rsid w:val="00305308"/>
    <w:rsid w:val="003056A9"/>
    <w:rsid w:val="00305AD1"/>
    <w:rsid w:val="00305E51"/>
    <w:rsid w:val="00307CE4"/>
    <w:rsid w:val="003101B5"/>
    <w:rsid w:val="00310404"/>
    <w:rsid w:val="003104A0"/>
    <w:rsid w:val="00310E60"/>
    <w:rsid w:val="00310F25"/>
    <w:rsid w:val="0031107F"/>
    <w:rsid w:val="003121A0"/>
    <w:rsid w:val="00312ECA"/>
    <w:rsid w:val="00313A0F"/>
    <w:rsid w:val="00313AA2"/>
    <w:rsid w:val="00313FA1"/>
    <w:rsid w:val="00314B32"/>
    <w:rsid w:val="0031609E"/>
    <w:rsid w:val="00316BFE"/>
    <w:rsid w:val="00316D08"/>
    <w:rsid w:val="00317255"/>
    <w:rsid w:val="00317C4E"/>
    <w:rsid w:val="00320341"/>
    <w:rsid w:val="003205E5"/>
    <w:rsid w:val="00320677"/>
    <w:rsid w:val="0032298D"/>
    <w:rsid w:val="00323AD7"/>
    <w:rsid w:val="00323BE9"/>
    <w:rsid w:val="0032411B"/>
    <w:rsid w:val="003242EB"/>
    <w:rsid w:val="00324682"/>
    <w:rsid w:val="00324976"/>
    <w:rsid w:val="00324E89"/>
    <w:rsid w:val="003251D2"/>
    <w:rsid w:val="00325287"/>
    <w:rsid w:val="003258B2"/>
    <w:rsid w:val="003260F4"/>
    <w:rsid w:val="003307F7"/>
    <w:rsid w:val="00331286"/>
    <w:rsid w:val="00331316"/>
    <w:rsid w:val="00331632"/>
    <w:rsid w:val="0033184A"/>
    <w:rsid w:val="00331EFF"/>
    <w:rsid w:val="00333795"/>
    <w:rsid w:val="0033410B"/>
    <w:rsid w:val="0033572A"/>
    <w:rsid w:val="00335846"/>
    <w:rsid w:val="00335ED4"/>
    <w:rsid w:val="00336D8A"/>
    <w:rsid w:val="003371C8"/>
    <w:rsid w:val="00337834"/>
    <w:rsid w:val="003379B2"/>
    <w:rsid w:val="00340C48"/>
    <w:rsid w:val="00340E6C"/>
    <w:rsid w:val="0034176B"/>
    <w:rsid w:val="00341BA3"/>
    <w:rsid w:val="00341BAD"/>
    <w:rsid w:val="00342A3B"/>
    <w:rsid w:val="00342A8F"/>
    <w:rsid w:val="00343499"/>
    <w:rsid w:val="00343AAC"/>
    <w:rsid w:val="003444EE"/>
    <w:rsid w:val="00345ABC"/>
    <w:rsid w:val="00345C75"/>
    <w:rsid w:val="00346769"/>
    <w:rsid w:val="00346EE0"/>
    <w:rsid w:val="003506C3"/>
    <w:rsid w:val="0035179C"/>
    <w:rsid w:val="00351D11"/>
    <w:rsid w:val="00352ACC"/>
    <w:rsid w:val="00353290"/>
    <w:rsid w:val="003547A0"/>
    <w:rsid w:val="00354C90"/>
    <w:rsid w:val="00354F78"/>
    <w:rsid w:val="0035577A"/>
    <w:rsid w:val="003561D4"/>
    <w:rsid w:val="003570CF"/>
    <w:rsid w:val="0035790E"/>
    <w:rsid w:val="00357D12"/>
    <w:rsid w:val="00360AAF"/>
    <w:rsid w:val="003614FC"/>
    <w:rsid w:val="0036244B"/>
    <w:rsid w:val="00362703"/>
    <w:rsid w:val="00363234"/>
    <w:rsid w:val="00363E0D"/>
    <w:rsid w:val="00366623"/>
    <w:rsid w:val="00370945"/>
    <w:rsid w:val="003709BC"/>
    <w:rsid w:val="003709D6"/>
    <w:rsid w:val="00370A88"/>
    <w:rsid w:val="003713EF"/>
    <w:rsid w:val="00373038"/>
    <w:rsid w:val="00373858"/>
    <w:rsid w:val="00374398"/>
    <w:rsid w:val="00374D0D"/>
    <w:rsid w:val="003761E7"/>
    <w:rsid w:val="003767C4"/>
    <w:rsid w:val="0037781D"/>
    <w:rsid w:val="003802DD"/>
    <w:rsid w:val="0038184A"/>
    <w:rsid w:val="00382989"/>
    <w:rsid w:val="003830E4"/>
    <w:rsid w:val="00383645"/>
    <w:rsid w:val="00383B14"/>
    <w:rsid w:val="00384302"/>
    <w:rsid w:val="00384A46"/>
    <w:rsid w:val="00385578"/>
    <w:rsid w:val="00385580"/>
    <w:rsid w:val="00385C7C"/>
    <w:rsid w:val="00387632"/>
    <w:rsid w:val="0038776D"/>
    <w:rsid w:val="00387CC7"/>
    <w:rsid w:val="003914A1"/>
    <w:rsid w:val="003915E7"/>
    <w:rsid w:val="00392048"/>
    <w:rsid w:val="00392E55"/>
    <w:rsid w:val="00393D1E"/>
    <w:rsid w:val="00395274"/>
    <w:rsid w:val="00395FDC"/>
    <w:rsid w:val="003970F1"/>
    <w:rsid w:val="0039737B"/>
    <w:rsid w:val="00397813"/>
    <w:rsid w:val="00397F68"/>
    <w:rsid w:val="003A0131"/>
    <w:rsid w:val="003A1192"/>
    <w:rsid w:val="003A19E5"/>
    <w:rsid w:val="003A1A0C"/>
    <w:rsid w:val="003A2138"/>
    <w:rsid w:val="003A2253"/>
    <w:rsid w:val="003A2F59"/>
    <w:rsid w:val="003A433C"/>
    <w:rsid w:val="003A5DEC"/>
    <w:rsid w:val="003A5F38"/>
    <w:rsid w:val="003A5F68"/>
    <w:rsid w:val="003A6959"/>
    <w:rsid w:val="003A6CD2"/>
    <w:rsid w:val="003B02FF"/>
    <w:rsid w:val="003B0C14"/>
    <w:rsid w:val="003B0FEF"/>
    <w:rsid w:val="003B1A29"/>
    <w:rsid w:val="003B1BBA"/>
    <w:rsid w:val="003B26D5"/>
    <w:rsid w:val="003B26F9"/>
    <w:rsid w:val="003B2F82"/>
    <w:rsid w:val="003B4B48"/>
    <w:rsid w:val="003B5317"/>
    <w:rsid w:val="003B5379"/>
    <w:rsid w:val="003B587B"/>
    <w:rsid w:val="003B6063"/>
    <w:rsid w:val="003B60B6"/>
    <w:rsid w:val="003B64DA"/>
    <w:rsid w:val="003B6B0D"/>
    <w:rsid w:val="003B6BB4"/>
    <w:rsid w:val="003B6DD9"/>
    <w:rsid w:val="003C0037"/>
    <w:rsid w:val="003C0966"/>
    <w:rsid w:val="003C10C2"/>
    <w:rsid w:val="003C2493"/>
    <w:rsid w:val="003C2C69"/>
    <w:rsid w:val="003C2F22"/>
    <w:rsid w:val="003C3016"/>
    <w:rsid w:val="003C33B6"/>
    <w:rsid w:val="003C368C"/>
    <w:rsid w:val="003C4722"/>
    <w:rsid w:val="003C4813"/>
    <w:rsid w:val="003C4D7E"/>
    <w:rsid w:val="003C537D"/>
    <w:rsid w:val="003C73DB"/>
    <w:rsid w:val="003D0B3C"/>
    <w:rsid w:val="003D1E10"/>
    <w:rsid w:val="003D25DA"/>
    <w:rsid w:val="003D26B4"/>
    <w:rsid w:val="003D2AE0"/>
    <w:rsid w:val="003D2FA8"/>
    <w:rsid w:val="003D323F"/>
    <w:rsid w:val="003D35E0"/>
    <w:rsid w:val="003D3C79"/>
    <w:rsid w:val="003D45BC"/>
    <w:rsid w:val="003D507D"/>
    <w:rsid w:val="003D57D9"/>
    <w:rsid w:val="003D5A21"/>
    <w:rsid w:val="003D5AB9"/>
    <w:rsid w:val="003D5C5E"/>
    <w:rsid w:val="003D687A"/>
    <w:rsid w:val="003D6CD6"/>
    <w:rsid w:val="003D7288"/>
    <w:rsid w:val="003E0391"/>
    <w:rsid w:val="003E0447"/>
    <w:rsid w:val="003E130B"/>
    <w:rsid w:val="003E1C1A"/>
    <w:rsid w:val="003E2608"/>
    <w:rsid w:val="003E2713"/>
    <w:rsid w:val="003E29A2"/>
    <w:rsid w:val="003E29AF"/>
    <w:rsid w:val="003E2DEB"/>
    <w:rsid w:val="003E317C"/>
    <w:rsid w:val="003E3427"/>
    <w:rsid w:val="003E3958"/>
    <w:rsid w:val="003E3E0F"/>
    <w:rsid w:val="003E4257"/>
    <w:rsid w:val="003E4675"/>
    <w:rsid w:val="003E4A9D"/>
    <w:rsid w:val="003E5CC5"/>
    <w:rsid w:val="003E62B1"/>
    <w:rsid w:val="003E7B38"/>
    <w:rsid w:val="003E7D60"/>
    <w:rsid w:val="003F07BE"/>
    <w:rsid w:val="003F1555"/>
    <w:rsid w:val="003F1B42"/>
    <w:rsid w:val="003F1BD0"/>
    <w:rsid w:val="003F1BE1"/>
    <w:rsid w:val="003F1E70"/>
    <w:rsid w:val="003F2710"/>
    <w:rsid w:val="003F2943"/>
    <w:rsid w:val="003F2EF2"/>
    <w:rsid w:val="003F3AE3"/>
    <w:rsid w:val="003F3F22"/>
    <w:rsid w:val="003F4262"/>
    <w:rsid w:val="003F4360"/>
    <w:rsid w:val="003F5AC2"/>
    <w:rsid w:val="003F5C0A"/>
    <w:rsid w:val="003F5CDC"/>
    <w:rsid w:val="003F5D4B"/>
    <w:rsid w:val="003F623B"/>
    <w:rsid w:val="003F628A"/>
    <w:rsid w:val="003F658D"/>
    <w:rsid w:val="003F6E7E"/>
    <w:rsid w:val="003F78DD"/>
    <w:rsid w:val="0040024D"/>
    <w:rsid w:val="00400DDF"/>
    <w:rsid w:val="00401C49"/>
    <w:rsid w:val="0040299A"/>
    <w:rsid w:val="004046A0"/>
    <w:rsid w:val="004052D7"/>
    <w:rsid w:val="0040553F"/>
    <w:rsid w:val="00405D15"/>
    <w:rsid w:val="00410379"/>
    <w:rsid w:val="00410D07"/>
    <w:rsid w:val="00411304"/>
    <w:rsid w:val="00412859"/>
    <w:rsid w:val="00412B08"/>
    <w:rsid w:val="00413C0B"/>
    <w:rsid w:val="0041403D"/>
    <w:rsid w:val="00414234"/>
    <w:rsid w:val="004143E2"/>
    <w:rsid w:val="00414D45"/>
    <w:rsid w:val="00414F93"/>
    <w:rsid w:val="00415E98"/>
    <w:rsid w:val="004165AB"/>
    <w:rsid w:val="00416B2F"/>
    <w:rsid w:val="00422882"/>
    <w:rsid w:val="00422E54"/>
    <w:rsid w:val="00422ECA"/>
    <w:rsid w:val="00423778"/>
    <w:rsid w:val="004248AB"/>
    <w:rsid w:val="0042522C"/>
    <w:rsid w:val="00425999"/>
    <w:rsid w:val="00425DD2"/>
    <w:rsid w:val="004260AC"/>
    <w:rsid w:val="00426DE2"/>
    <w:rsid w:val="004270F2"/>
    <w:rsid w:val="00427BDE"/>
    <w:rsid w:val="00427F8A"/>
    <w:rsid w:val="004309B3"/>
    <w:rsid w:val="004315D0"/>
    <w:rsid w:val="004318C1"/>
    <w:rsid w:val="00431D59"/>
    <w:rsid w:val="00432CE8"/>
    <w:rsid w:val="0043334A"/>
    <w:rsid w:val="00434419"/>
    <w:rsid w:val="00434755"/>
    <w:rsid w:val="00434D4C"/>
    <w:rsid w:val="00436D4F"/>
    <w:rsid w:val="00437224"/>
    <w:rsid w:val="00437791"/>
    <w:rsid w:val="004402B6"/>
    <w:rsid w:val="004408C5"/>
    <w:rsid w:val="00440A04"/>
    <w:rsid w:val="00440BB9"/>
    <w:rsid w:val="00440D5E"/>
    <w:rsid w:val="004412F1"/>
    <w:rsid w:val="0044133D"/>
    <w:rsid w:val="00441420"/>
    <w:rsid w:val="00441464"/>
    <w:rsid w:val="004415D3"/>
    <w:rsid w:val="004427FF"/>
    <w:rsid w:val="004446BC"/>
    <w:rsid w:val="00444F29"/>
    <w:rsid w:val="004453FD"/>
    <w:rsid w:val="004457C9"/>
    <w:rsid w:val="004469C7"/>
    <w:rsid w:val="00446C51"/>
    <w:rsid w:val="00450615"/>
    <w:rsid w:val="0045065C"/>
    <w:rsid w:val="004516B1"/>
    <w:rsid w:val="00451A7D"/>
    <w:rsid w:val="004522FE"/>
    <w:rsid w:val="004526FA"/>
    <w:rsid w:val="004534DC"/>
    <w:rsid w:val="00453B85"/>
    <w:rsid w:val="0045488D"/>
    <w:rsid w:val="00455B2A"/>
    <w:rsid w:val="004574B1"/>
    <w:rsid w:val="00461516"/>
    <w:rsid w:val="0046339F"/>
    <w:rsid w:val="00463E28"/>
    <w:rsid w:val="0046481E"/>
    <w:rsid w:val="00464D09"/>
    <w:rsid w:val="00464D19"/>
    <w:rsid w:val="00464FD9"/>
    <w:rsid w:val="00465260"/>
    <w:rsid w:val="00465471"/>
    <w:rsid w:val="004659CA"/>
    <w:rsid w:val="004667B2"/>
    <w:rsid w:val="00466831"/>
    <w:rsid w:val="00466BB9"/>
    <w:rsid w:val="00466F5B"/>
    <w:rsid w:val="0046734A"/>
    <w:rsid w:val="00467B71"/>
    <w:rsid w:val="00467BCA"/>
    <w:rsid w:val="004703E2"/>
    <w:rsid w:val="004718A3"/>
    <w:rsid w:val="00471D8E"/>
    <w:rsid w:val="00473361"/>
    <w:rsid w:val="00473D6F"/>
    <w:rsid w:val="004744C3"/>
    <w:rsid w:val="00474974"/>
    <w:rsid w:val="00474B06"/>
    <w:rsid w:val="0047616E"/>
    <w:rsid w:val="00476BD2"/>
    <w:rsid w:val="00476CEF"/>
    <w:rsid w:val="00477253"/>
    <w:rsid w:val="00477729"/>
    <w:rsid w:val="0047794F"/>
    <w:rsid w:val="00477C4D"/>
    <w:rsid w:val="00480751"/>
    <w:rsid w:val="00480ACF"/>
    <w:rsid w:val="00481FC8"/>
    <w:rsid w:val="0048210C"/>
    <w:rsid w:val="004829F2"/>
    <w:rsid w:val="00482E0F"/>
    <w:rsid w:val="00482E64"/>
    <w:rsid w:val="0048335C"/>
    <w:rsid w:val="00483590"/>
    <w:rsid w:val="004835C2"/>
    <w:rsid w:val="0048413C"/>
    <w:rsid w:val="004847B2"/>
    <w:rsid w:val="00484901"/>
    <w:rsid w:val="00484E7B"/>
    <w:rsid w:val="004855C3"/>
    <w:rsid w:val="004855D9"/>
    <w:rsid w:val="00485661"/>
    <w:rsid w:val="00485849"/>
    <w:rsid w:val="00485A38"/>
    <w:rsid w:val="00485EDE"/>
    <w:rsid w:val="004866B8"/>
    <w:rsid w:val="00486F55"/>
    <w:rsid w:val="004870CC"/>
    <w:rsid w:val="0048726F"/>
    <w:rsid w:val="00487898"/>
    <w:rsid w:val="0049014A"/>
    <w:rsid w:val="0049033A"/>
    <w:rsid w:val="004909D9"/>
    <w:rsid w:val="004910ED"/>
    <w:rsid w:val="00491543"/>
    <w:rsid w:val="004919A5"/>
    <w:rsid w:val="00491DBB"/>
    <w:rsid w:val="00492231"/>
    <w:rsid w:val="0049233C"/>
    <w:rsid w:val="00493045"/>
    <w:rsid w:val="00493083"/>
    <w:rsid w:val="0049328D"/>
    <w:rsid w:val="0049599F"/>
    <w:rsid w:val="00495B32"/>
    <w:rsid w:val="00495FE9"/>
    <w:rsid w:val="00496369"/>
    <w:rsid w:val="00496CD5"/>
    <w:rsid w:val="00496EBA"/>
    <w:rsid w:val="00497278"/>
    <w:rsid w:val="004974FB"/>
    <w:rsid w:val="004A04BA"/>
    <w:rsid w:val="004A1373"/>
    <w:rsid w:val="004A1FD8"/>
    <w:rsid w:val="004A2938"/>
    <w:rsid w:val="004A49A6"/>
    <w:rsid w:val="004A4C50"/>
    <w:rsid w:val="004A4CA3"/>
    <w:rsid w:val="004A4CDD"/>
    <w:rsid w:val="004A5480"/>
    <w:rsid w:val="004A594F"/>
    <w:rsid w:val="004A65C0"/>
    <w:rsid w:val="004A72D2"/>
    <w:rsid w:val="004A7D90"/>
    <w:rsid w:val="004A7DC8"/>
    <w:rsid w:val="004B0501"/>
    <w:rsid w:val="004B05EC"/>
    <w:rsid w:val="004B0664"/>
    <w:rsid w:val="004B079E"/>
    <w:rsid w:val="004B1B9F"/>
    <w:rsid w:val="004B1D9B"/>
    <w:rsid w:val="004B247C"/>
    <w:rsid w:val="004B2634"/>
    <w:rsid w:val="004B27AC"/>
    <w:rsid w:val="004B3A68"/>
    <w:rsid w:val="004B47A6"/>
    <w:rsid w:val="004B5160"/>
    <w:rsid w:val="004B70AD"/>
    <w:rsid w:val="004C0680"/>
    <w:rsid w:val="004C0AA1"/>
    <w:rsid w:val="004C192B"/>
    <w:rsid w:val="004C20FA"/>
    <w:rsid w:val="004C211B"/>
    <w:rsid w:val="004C242D"/>
    <w:rsid w:val="004C242E"/>
    <w:rsid w:val="004C2BAE"/>
    <w:rsid w:val="004C2DD5"/>
    <w:rsid w:val="004C35C9"/>
    <w:rsid w:val="004C3619"/>
    <w:rsid w:val="004C43E4"/>
    <w:rsid w:val="004C43F8"/>
    <w:rsid w:val="004C5C50"/>
    <w:rsid w:val="004C63C4"/>
    <w:rsid w:val="004C6A79"/>
    <w:rsid w:val="004C6BF3"/>
    <w:rsid w:val="004C6CCA"/>
    <w:rsid w:val="004C6DAC"/>
    <w:rsid w:val="004C79D1"/>
    <w:rsid w:val="004C7A8D"/>
    <w:rsid w:val="004C7BCA"/>
    <w:rsid w:val="004D05C8"/>
    <w:rsid w:val="004D095F"/>
    <w:rsid w:val="004D098B"/>
    <w:rsid w:val="004D0F93"/>
    <w:rsid w:val="004D188A"/>
    <w:rsid w:val="004D323D"/>
    <w:rsid w:val="004D38AC"/>
    <w:rsid w:val="004D3BE3"/>
    <w:rsid w:val="004D4EBE"/>
    <w:rsid w:val="004D62BC"/>
    <w:rsid w:val="004D6938"/>
    <w:rsid w:val="004D6D8D"/>
    <w:rsid w:val="004D71EE"/>
    <w:rsid w:val="004E0CF7"/>
    <w:rsid w:val="004E16B3"/>
    <w:rsid w:val="004E2097"/>
    <w:rsid w:val="004E2197"/>
    <w:rsid w:val="004E3505"/>
    <w:rsid w:val="004E4833"/>
    <w:rsid w:val="004E48A0"/>
    <w:rsid w:val="004E59D6"/>
    <w:rsid w:val="004E5D9C"/>
    <w:rsid w:val="004E7970"/>
    <w:rsid w:val="004E7C0E"/>
    <w:rsid w:val="004F008C"/>
    <w:rsid w:val="004F07F6"/>
    <w:rsid w:val="004F08C2"/>
    <w:rsid w:val="004F1249"/>
    <w:rsid w:val="004F145D"/>
    <w:rsid w:val="004F1A9C"/>
    <w:rsid w:val="004F285C"/>
    <w:rsid w:val="004F2CD2"/>
    <w:rsid w:val="004F3A45"/>
    <w:rsid w:val="004F3BC8"/>
    <w:rsid w:val="004F45DF"/>
    <w:rsid w:val="004F4B9B"/>
    <w:rsid w:val="004F4DC5"/>
    <w:rsid w:val="004F63C7"/>
    <w:rsid w:val="004F6CFC"/>
    <w:rsid w:val="004F6EEA"/>
    <w:rsid w:val="004F6F04"/>
    <w:rsid w:val="004F774D"/>
    <w:rsid w:val="0050063A"/>
    <w:rsid w:val="00500BDD"/>
    <w:rsid w:val="005018F7"/>
    <w:rsid w:val="00501D6C"/>
    <w:rsid w:val="0050236D"/>
    <w:rsid w:val="00503C66"/>
    <w:rsid w:val="00503D6D"/>
    <w:rsid w:val="00504146"/>
    <w:rsid w:val="00504700"/>
    <w:rsid w:val="00504F08"/>
    <w:rsid w:val="00504FF2"/>
    <w:rsid w:val="00505530"/>
    <w:rsid w:val="005060EC"/>
    <w:rsid w:val="00506B4E"/>
    <w:rsid w:val="00507866"/>
    <w:rsid w:val="005079DA"/>
    <w:rsid w:val="00507FCB"/>
    <w:rsid w:val="00512AC6"/>
    <w:rsid w:val="0051405E"/>
    <w:rsid w:val="00514C13"/>
    <w:rsid w:val="00514C5C"/>
    <w:rsid w:val="00514E7C"/>
    <w:rsid w:val="00515433"/>
    <w:rsid w:val="00515834"/>
    <w:rsid w:val="005159FC"/>
    <w:rsid w:val="00516003"/>
    <w:rsid w:val="005164E3"/>
    <w:rsid w:val="00516580"/>
    <w:rsid w:val="005167D2"/>
    <w:rsid w:val="00516B06"/>
    <w:rsid w:val="00516F1E"/>
    <w:rsid w:val="00517666"/>
    <w:rsid w:val="005218FF"/>
    <w:rsid w:val="00521BE4"/>
    <w:rsid w:val="00522109"/>
    <w:rsid w:val="00522D40"/>
    <w:rsid w:val="00523700"/>
    <w:rsid w:val="00524B12"/>
    <w:rsid w:val="0052513A"/>
    <w:rsid w:val="005256BD"/>
    <w:rsid w:val="00526325"/>
    <w:rsid w:val="00526C3C"/>
    <w:rsid w:val="00526E72"/>
    <w:rsid w:val="00527BB8"/>
    <w:rsid w:val="00530BA4"/>
    <w:rsid w:val="00531CA9"/>
    <w:rsid w:val="0053285C"/>
    <w:rsid w:val="00532E83"/>
    <w:rsid w:val="00532FE8"/>
    <w:rsid w:val="00533959"/>
    <w:rsid w:val="0053425D"/>
    <w:rsid w:val="005345E0"/>
    <w:rsid w:val="00535BC8"/>
    <w:rsid w:val="0053685A"/>
    <w:rsid w:val="00536D66"/>
    <w:rsid w:val="005371A2"/>
    <w:rsid w:val="005371FF"/>
    <w:rsid w:val="00537A7E"/>
    <w:rsid w:val="00540BF6"/>
    <w:rsid w:val="00542337"/>
    <w:rsid w:val="005424A1"/>
    <w:rsid w:val="00542699"/>
    <w:rsid w:val="005428F1"/>
    <w:rsid w:val="00542EBD"/>
    <w:rsid w:val="00544012"/>
    <w:rsid w:val="00544437"/>
    <w:rsid w:val="00544BEC"/>
    <w:rsid w:val="005452F4"/>
    <w:rsid w:val="00545326"/>
    <w:rsid w:val="00545746"/>
    <w:rsid w:val="005474F1"/>
    <w:rsid w:val="00550041"/>
    <w:rsid w:val="00550706"/>
    <w:rsid w:val="00550844"/>
    <w:rsid w:val="00551B0A"/>
    <w:rsid w:val="00552B14"/>
    <w:rsid w:val="00552E73"/>
    <w:rsid w:val="0055348C"/>
    <w:rsid w:val="005536AC"/>
    <w:rsid w:val="00554498"/>
    <w:rsid w:val="00554C01"/>
    <w:rsid w:val="00554CC7"/>
    <w:rsid w:val="00554FE3"/>
    <w:rsid w:val="00554FE7"/>
    <w:rsid w:val="0055594B"/>
    <w:rsid w:val="0055617C"/>
    <w:rsid w:val="00556A23"/>
    <w:rsid w:val="00557020"/>
    <w:rsid w:val="00557A5F"/>
    <w:rsid w:val="0056032A"/>
    <w:rsid w:val="005607AD"/>
    <w:rsid w:val="005608FF"/>
    <w:rsid w:val="00560E75"/>
    <w:rsid w:val="00561256"/>
    <w:rsid w:val="00561663"/>
    <w:rsid w:val="00561BBC"/>
    <w:rsid w:val="005620EE"/>
    <w:rsid w:val="005629BE"/>
    <w:rsid w:val="005630CE"/>
    <w:rsid w:val="005632B5"/>
    <w:rsid w:val="00565048"/>
    <w:rsid w:val="0056546E"/>
    <w:rsid w:val="005655C0"/>
    <w:rsid w:val="00565CF3"/>
    <w:rsid w:val="00566B02"/>
    <w:rsid w:val="0056736D"/>
    <w:rsid w:val="0057055F"/>
    <w:rsid w:val="0057088F"/>
    <w:rsid w:val="00571282"/>
    <w:rsid w:val="00571523"/>
    <w:rsid w:val="00571F3E"/>
    <w:rsid w:val="005726CD"/>
    <w:rsid w:val="00572D65"/>
    <w:rsid w:val="005735B8"/>
    <w:rsid w:val="00573B92"/>
    <w:rsid w:val="005748BE"/>
    <w:rsid w:val="00575129"/>
    <w:rsid w:val="00576F0A"/>
    <w:rsid w:val="0057748D"/>
    <w:rsid w:val="00580077"/>
    <w:rsid w:val="005802BA"/>
    <w:rsid w:val="005812A6"/>
    <w:rsid w:val="005818F5"/>
    <w:rsid w:val="005819F0"/>
    <w:rsid w:val="00581DCF"/>
    <w:rsid w:val="00583CFF"/>
    <w:rsid w:val="00583DF5"/>
    <w:rsid w:val="005842F0"/>
    <w:rsid w:val="00584794"/>
    <w:rsid w:val="00584C70"/>
    <w:rsid w:val="00585596"/>
    <w:rsid w:val="005859F9"/>
    <w:rsid w:val="00587285"/>
    <w:rsid w:val="005872BA"/>
    <w:rsid w:val="0059028F"/>
    <w:rsid w:val="0059122D"/>
    <w:rsid w:val="00593AA5"/>
    <w:rsid w:val="00593E2C"/>
    <w:rsid w:val="00593ED8"/>
    <w:rsid w:val="00594256"/>
    <w:rsid w:val="005955ED"/>
    <w:rsid w:val="005956AF"/>
    <w:rsid w:val="00595A09"/>
    <w:rsid w:val="00597206"/>
    <w:rsid w:val="005A0033"/>
    <w:rsid w:val="005A0B6A"/>
    <w:rsid w:val="005A1963"/>
    <w:rsid w:val="005A21CC"/>
    <w:rsid w:val="005A229B"/>
    <w:rsid w:val="005A24B8"/>
    <w:rsid w:val="005A258F"/>
    <w:rsid w:val="005A2A81"/>
    <w:rsid w:val="005A2D06"/>
    <w:rsid w:val="005A2D2A"/>
    <w:rsid w:val="005A2F5C"/>
    <w:rsid w:val="005A3D45"/>
    <w:rsid w:val="005A461D"/>
    <w:rsid w:val="005A49BA"/>
    <w:rsid w:val="005A4EAA"/>
    <w:rsid w:val="005A5A62"/>
    <w:rsid w:val="005B0FB6"/>
    <w:rsid w:val="005B141B"/>
    <w:rsid w:val="005B165F"/>
    <w:rsid w:val="005B1BB6"/>
    <w:rsid w:val="005B2058"/>
    <w:rsid w:val="005B3198"/>
    <w:rsid w:val="005B34F2"/>
    <w:rsid w:val="005B4835"/>
    <w:rsid w:val="005B50CA"/>
    <w:rsid w:val="005B5F7D"/>
    <w:rsid w:val="005B6843"/>
    <w:rsid w:val="005B7743"/>
    <w:rsid w:val="005B7824"/>
    <w:rsid w:val="005C0500"/>
    <w:rsid w:val="005C0F11"/>
    <w:rsid w:val="005C1D98"/>
    <w:rsid w:val="005C2996"/>
    <w:rsid w:val="005C2B97"/>
    <w:rsid w:val="005C2D0D"/>
    <w:rsid w:val="005C359C"/>
    <w:rsid w:val="005C408B"/>
    <w:rsid w:val="005C4112"/>
    <w:rsid w:val="005C4268"/>
    <w:rsid w:val="005C5157"/>
    <w:rsid w:val="005C5522"/>
    <w:rsid w:val="005C568D"/>
    <w:rsid w:val="005C5B4E"/>
    <w:rsid w:val="005C6365"/>
    <w:rsid w:val="005C69F6"/>
    <w:rsid w:val="005C76E6"/>
    <w:rsid w:val="005D09B2"/>
    <w:rsid w:val="005D0CE9"/>
    <w:rsid w:val="005D1E1C"/>
    <w:rsid w:val="005D27A0"/>
    <w:rsid w:val="005D2D4F"/>
    <w:rsid w:val="005D3240"/>
    <w:rsid w:val="005D4DCF"/>
    <w:rsid w:val="005D5477"/>
    <w:rsid w:val="005D55B0"/>
    <w:rsid w:val="005D637D"/>
    <w:rsid w:val="005D65CB"/>
    <w:rsid w:val="005D65E6"/>
    <w:rsid w:val="005D6AAA"/>
    <w:rsid w:val="005D6E6B"/>
    <w:rsid w:val="005D7CC8"/>
    <w:rsid w:val="005E107A"/>
    <w:rsid w:val="005E11CC"/>
    <w:rsid w:val="005E1343"/>
    <w:rsid w:val="005E4B0C"/>
    <w:rsid w:val="005E4F6B"/>
    <w:rsid w:val="005E507D"/>
    <w:rsid w:val="005E509C"/>
    <w:rsid w:val="005E56E7"/>
    <w:rsid w:val="005E5ADF"/>
    <w:rsid w:val="005E6564"/>
    <w:rsid w:val="005E65C3"/>
    <w:rsid w:val="005E6D5C"/>
    <w:rsid w:val="005E6FD4"/>
    <w:rsid w:val="005E7B2A"/>
    <w:rsid w:val="005E7E69"/>
    <w:rsid w:val="005F04CC"/>
    <w:rsid w:val="005F0681"/>
    <w:rsid w:val="005F1B0F"/>
    <w:rsid w:val="005F2213"/>
    <w:rsid w:val="005F246B"/>
    <w:rsid w:val="005F2E94"/>
    <w:rsid w:val="005F39E4"/>
    <w:rsid w:val="005F4BB4"/>
    <w:rsid w:val="005F4EAF"/>
    <w:rsid w:val="005F519E"/>
    <w:rsid w:val="005F5881"/>
    <w:rsid w:val="005F63AB"/>
    <w:rsid w:val="005F6E91"/>
    <w:rsid w:val="005F71BB"/>
    <w:rsid w:val="005F73D7"/>
    <w:rsid w:val="005F743D"/>
    <w:rsid w:val="005F79DA"/>
    <w:rsid w:val="00602633"/>
    <w:rsid w:val="00602673"/>
    <w:rsid w:val="00602DEF"/>
    <w:rsid w:val="00602E9B"/>
    <w:rsid w:val="006033FF"/>
    <w:rsid w:val="006035E8"/>
    <w:rsid w:val="006037F4"/>
    <w:rsid w:val="00603941"/>
    <w:rsid w:val="00603DE6"/>
    <w:rsid w:val="006043DE"/>
    <w:rsid w:val="006053E4"/>
    <w:rsid w:val="00606AAB"/>
    <w:rsid w:val="00606DC4"/>
    <w:rsid w:val="00607531"/>
    <w:rsid w:val="00610351"/>
    <w:rsid w:val="00610C79"/>
    <w:rsid w:val="00610F9D"/>
    <w:rsid w:val="006130B4"/>
    <w:rsid w:val="00613DED"/>
    <w:rsid w:val="00614622"/>
    <w:rsid w:val="00615A52"/>
    <w:rsid w:val="0061655F"/>
    <w:rsid w:val="0061660D"/>
    <w:rsid w:val="006168DA"/>
    <w:rsid w:val="00616A4F"/>
    <w:rsid w:val="00620029"/>
    <w:rsid w:val="0062020B"/>
    <w:rsid w:val="00620F4B"/>
    <w:rsid w:val="00621205"/>
    <w:rsid w:val="006213DD"/>
    <w:rsid w:val="00621567"/>
    <w:rsid w:val="00621BF5"/>
    <w:rsid w:val="00621E34"/>
    <w:rsid w:val="006221CF"/>
    <w:rsid w:val="00622324"/>
    <w:rsid w:val="00622D83"/>
    <w:rsid w:val="00623C59"/>
    <w:rsid w:val="00623F81"/>
    <w:rsid w:val="0062466F"/>
    <w:rsid w:val="006250EA"/>
    <w:rsid w:val="0062663C"/>
    <w:rsid w:val="006270A5"/>
    <w:rsid w:val="00627D8B"/>
    <w:rsid w:val="00627FC1"/>
    <w:rsid w:val="0063006F"/>
    <w:rsid w:val="00630E40"/>
    <w:rsid w:val="00630F8E"/>
    <w:rsid w:val="0063159E"/>
    <w:rsid w:val="00632422"/>
    <w:rsid w:val="006334B1"/>
    <w:rsid w:val="00633589"/>
    <w:rsid w:val="00634C33"/>
    <w:rsid w:val="00635228"/>
    <w:rsid w:val="0063554A"/>
    <w:rsid w:val="00635D18"/>
    <w:rsid w:val="00636315"/>
    <w:rsid w:val="00636649"/>
    <w:rsid w:val="0063750E"/>
    <w:rsid w:val="00640675"/>
    <w:rsid w:val="00641102"/>
    <w:rsid w:val="006416CE"/>
    <w:rsid w:val="0064176B"/>
    <w:rsid w:val="00641C01"/>
    <w:rsid w:val="0064201F"/>
    <w:rsid w:val="006425AE"/>
    <w:rsid w:val="00643321"/>
    <w:rsid w:val="00643352"/>
    <w:rsid w:val="00643F74"/>
    <w:rsid w:val="00644F8D"/>
    <w:rsid w:val="00645152"/>
    <w:rsid w:val="00645221"/>
    <w:rsid w:val="00645985"/>
    <w:rsid w:val="00645F80"/>
    <w:rsid w:val="00647923"/>
    <w:rsid w:val="00647C9A"/>
    <w:rsid w:val="00647D76"/>
    <w:rsid w:val="00650875"/>
    <w:rsid w:val="00651352"/>
    <w:rsid w:val="00652298"/>
    <w:rsid w:val="006528AF"/>
    <w:rsid w:val="0065340A"/>
    <w:rsid w:val="00653F8F"/>
    <w:rsid w:val="00654548"/>
    <w:rsid w:val="006546C2"/>
    <w:rsid w:val="0065499F"/>
    <w:rsid w:val="00655452"/>
    <w:rsid w:val="00655FED"/>
    <w:rsid w:val="0065664E"/>
    <w:rsid w:val="00656840"/>
    <w:rsid w:val="00660857"/>
    <w:rsid w:val="006608CE"/>
    <w:rsid w:val="00661228"/>
    <w:rsid w:val="00661684"/>
    <w:rsid w:val="006616FF"/>
    <w:rsid w:val="00661D49"/>
    <w:rsid w:val="00662676"/>
    <w:rsid w:val="006629FA"/>
    <w:rsid w:val="00663152"/>
    <w:rsid w:val="0066344B"/>
    <w:rsid w:val="006640A8"/>
    <w:rsid w:val="006649E0"/>
    <w:rsid w:val="00664D5D"/>
    <w:rsid w:val="00665215"/>
    <w:rsid w:val="00665262"/>
    <w:rsid w:val="006670DF"/>
    <w:rsid w:val="00667201"/>
    <w:rsid w:val="00667865"/>
    <w:rsid w:val="00672F6B"/>
    <w:rsid w:val="006733B4"/>
    <w:rsid w:val="00673D1B"/>
    <w:rsid w:val="00673D34"/>
    <w:rsid w:val="00674497"/>
    <w:rsid w:val="00674518"/>
    <w:rsid w:val="006746F3"/>
    <w:rsid w:val="006753E3"/>
    <w:rsid w:val="00675A0A"/>
    <w:rsid w:val="006762C9"/>
    <w:rsid w:val="00677523"/>
    <w:rsid w:val="006800CD"/>
    <w:rsid w:val="006813C4"/>
    <w:rsid w:val="00681947"/>
    <w:rsid w:val="0068242C"/>
    <w:rsid w:val="006827AD"/>
    <w:rsid w:val="00683C7B"/>
    <w:rsid w:val="00683CBE"/>
    <w:rsid w:val="00684259"/>
    <w:rsid w:val="00684CC5"/>
    <w:rsid w:val="00686D33"/>
    <w:rsid w:val="00686E6A"/>
    <w:rsid w:val="00687A0A"/>
    <w:rsid w:val="00687C2C"/>
    <w:rsid w:val="00693C68"/>
    <w:rsid w:val="00693DE9"/>
    <w:rsid w:val="00694505"/>
    <w:rsid w:val="00695210"/>
    <w:rsid w:val="00695791"/>
    <w:rsid w:val="006957F7"/>
    <w:rsid w:val="0069652E"/>
    <w:rsid w:val="00696E79"/>
    <w:rsid w:val="00697054"/>
    <w:rsid w:val="00697DF4"/>
    <w:rsid w:val="006A047C"/>
    <w:rsid w:val="006A0C82"/>
    <w:rsid w:val="006A1414"/>
    <w:rsid w:val="006A14EC"/>
    <w:rsid w:val="006A206E"/>
    <w:rsid w:val="006A2546"/>
    <w:rsid w:val="006A26C7"/>
    <w:rsid w:val="006A2A18"/>
    <w:rsid w:val="006A2DA2"/>
    <w:rsid w:val="006A4803"/>
    <w:rsid w:val="006A4FA0"/>
    <w:rsid w:val="006A5425"/>
    <w:rsid w:val="006A542B"/>
    <w:rsid w:val="006A58F9"/>
    <w:rsid w:val="006A5D0B"/>
    <w:rsid w:val="006A6047"/>
    <w:rsid w:val="006A6669"/>
    <w:rsid w:val="006A6E13"/>
    <w:rsid w:val="006A7006"/>
    <w:rsid w:val="006A70E4"/>
    <w:rsid w:val="006B007F"/>
    <w:rsid w:val="006B053D"/>
    <w:rsid w:val="006B0AC7"/>
    <w:rsid w:val="006B0DE5"/>
    <w:rsid w:val="006B10DA"/>
    <w:rsid w:val="006B1270"/>
    <w:rsid w:val="006B24A2"/>
    <w:rsid w:val="006B2D70"/>
    <w:rsid w:val="006B3044"/>
    <w:rsid w:val="006B30D5"/>
    <w:rsid w:val="006B3572"/>
    <w:rsid w:val="006B391C"/>
    <w:rsid w:val="006B3B80"/>
    <w:rsid w:val="006B3E9C"/>
    <w:rsid w:val="006B41B8"/>
    <w:rsid w:val="006B453F"/>
    <w:rsid w:val="006B4A37"/>
    <w:rsid w:val="006B5CE2"/>
    <w:rsid w:val="006B6F01"/>
    <w:rsid w:val="006B7274"/>
    <w:rsid w:val="006B7F95"/>
    <w:rsid w:val="006B7FA8"/>
    <w:rsid w:val="006C04DB"/>
    <w:rsid w:val="006C0B61"/>
    <w:rsid w:val="006C0DC0"/>
    <w:rsid w:val="006C111F"/>
    <w:rsid w:val="006C1AEA"/>
    <w:rsid w:val="006C1E42"/>
    <w:rsid w:val="006C256A"/>
    <w:rsid w:val="006C2C08"/>
    <w:rsid w:val="006C2F48"/>
    <w:rsid w:val="006C3318"/>
    <w:rsid w:val="006C3462"/>
    <w:rsid w:val="006C461C"/>
    <w:rsid w:val="006C4A17"/>
    <w:rsid w:val="006C4CCE"/>
    <w:rsid w:val="006C5E87"/>
    <w:rsid w:val="006C6471"/>
    <w:rsid w:val="006C69B8"/>
    <w:rsid w:val="006C6EEC"/>
    <w:rsid w:val="006C726C"/>
    <w:rsid w:val="006C7857"/>
    <w:rsid w:val="006C7F73"/>
    <w:rsid w:val="006D0AD2"/>
    <w:rsid w:val="006D0CE9"/>
    <w:rsid w:val="006D1444"/>
    <w:rsid w:val="006D192A"/>
    <w:rsid w:val="006D1B33"/>
    <w:rsid w:val="006D1ED4"/>
    <w:rsid w:val="006D24B6"/>
    <w:rsid w:val="006D2874"/>
    <w:rsid w:val="006D2920"/>
    <w:rsid w:val="006D294F"/>
    <w:rsid w:val="006D2BF7"/>
    <w:rsid w:val="006D3BDF"/>
    <w:rsid w:val="006D3C27"/>
    <w:rsid w:val="006D4165"/>
    <w:rsid w:val="006D4D60"/>
    <w:rsid w:val="006D4F27"/>
    <w:rsid w:val="006D55F2"/>
    <w:rsid w:val="006D6A48"/>
    <w:rsid w:val="006D6BE3"/>
    <w:rsid w:val="006D755C"/>
    <w:rsid w:val="006D7990"/>
    <w:rsid w:val="006D7E5A"/>
    <w:rsid w:val="006E1314"/>
    <w:rsid w:val="006E14A6"/>
    <w:rsid w:val="006E25CD"/>
    <w:rsid w:val="006E2721"/>
    <w:rsid w:val="006E3C22"/>
    <w:rsid w:val="006E4551"/>
    <w:rsid w:val="006E4896"/>
    <w:rsid w:val="006E4899"/>
    <w:rsid w:val="006E55E9"/>
    <w:rsid w:val="006E5806"/>
    <w:rsid w:val="006E5A1A"/>
    <w:rsid w:val="006E66D0"/>
    <w:rsid w:val="006E73CC"/>
    <w:rsid w:val="006E7AB2"/>
    <w:rsid w:val="006F00AC"/>
    <w:rsid w:val="006F07E0"/>
    <w:rsid w:val="006F2BD4"/>
    <w:rsid w:val="006F326F"/>
    <w:rsid w:val="006F4094"/>
    <w:rsid w:val="006F416C"/>
    <w:rsid w:val="006F4884"/>
    <w:rsid w:val="006F624A"/>
    <w:rsid w:val="006F7CE4"/>
    <w:rsid w:val="00700A54"/>
    <w:rsid w:val="00700E0D"/>
    <w:rsid w:val="00701A8B"/>
    <w:rsid w:val="00702696"/>
    <w:rsid w:val="00702756"/>
    <w:rsid w:val="00702B2A"/>
    <w:rsid w:val="00702BC4"/>
    <w:rsid w:val="0070364C"/>
    <w:rsid w:val="00703AB8"/>
    <w:rsid w:val="00703EAB"/>
    <w:rsid w:val="00705142"/>
    <w:rsid w:val="007067CC"/>
    <w:rsid w:val="00706B31"/>
    <w:rsid w:val="00707210"/>
    <w:rsid w:val="00710A42"/>
    <w:rsid w:val="00710ADD"/>
    <w:rsid w:val="00711022"/>
    <w:rsid w:val="00711426"/>
    <w:rsid w:val="00711A16"/>
    <w:rsid w:val="00713F6F"/>
    <w:rsid w:val="007143AA"/>
    <w:rsid w:val="00714F74"/>
    <w:rsid w:val="007151F3"/>
    <w:rsid w:val="00716903"/>
    <w:rsid w:val="00720D39"/>
    <w:rsid w:val="00720FB0"/>
    <w:rsid w:val="00721CD0"/>
    <w:rsid w:val="00721FA4"/>
    <w:rsid w:val="0072250D"/>
    <w:rsid w:val="00722ACD"/>
    <w:rsid w:val="007234B6"/>
    <w:rsid w:val="00723DBB"/>
    <w:rsid w:val="00723E99"/>
    <w:rsid w:val="007240BD"/>
    <w:rsid w:val="0072506C"/>
    <w:rsid w:val="0072511B"/>
    <w:rsid w:val="007251E3"/>
    <w:rsid w:val="00725941"/>
    <w:rsid w:val="00725B43"/>
    <w:rsid w:val="00725F2F"/>
    <w:rsid w:val="00726078"/>
    <w:rsid w:val="00726425"/>
    <w:rsid w:val="0072661E"/>
    <w:rsid w:val="00726EF3"/>
    <w:rsid w:val="007273C6"/>
    <w:rsid w:val="00727C84"/>
    <w:rsid w:val="00730EEC"/>
    <w:rsid w:val="00731099"/>
    <w:rsid w:val="007322AD"/>
    <w:rsid w:val="0073272F"/>
    <w:rsid w:val="007351C3"/>
    <w:rsid w:val="00735BE8"/>
    <w:rsid w:val="00735F35"/>
    <w:rsid w:val="007405E7"/>
    <w:rsid w:val="007415AA"/>
    <w:rsid w:val="0074280E"/>
    <w:rsid w:val="0074434E"/>
    <w:rsid w:val="007455B3"/>
    <w:rsid w:val="00745A0F"/>
    <w:rsid w:val="007468A3"/>
    <w:rsid w:val="00746904"/>
    <w:rsid w:val="00746E70"/>
    <w:rsid w:val="00747AF4"/>
    <w:rsid w:val="00747B46"/>
    <w:rsid w:val="00750BA2"/>
    <w:rsid w:val="00750D6B"/>
    <w:rsid w:val="00750E0A"/>
    <w:rsid w:val="00750FA2"/>
    <w:rsid w:val="00752AFD"/>
    <w:rsid w:val="00752B75"/>
    <w:rsid w:val="00752E57"/>
    <w:rsid w:val="00753E22"/>
    <w:rsid w:val="00754E3A"/>
    <w:rsid w:val="00755154"/>
    <w:rsid w:val="00756230"/>
    <w:rsid w:val="00756510"/>
    <w:rsid w:val="0075738E"/>
    <w:rsid w:val="00757BD0"/>
    <w:rsid w:val="00760447"/>
    <w:rsid w:val="007607FF"/>
    <w:rsid w:val="007609E2"/>
    <w:rsid w:val="00762312"/>
    <w:rsid w:val="00762DD3"/>
    <w:rsid w:val="00763116"/>
    <w:rsid w:val="00763953"/>
    <w:rsid w:val="00764575"/>
    <w:rsid w:val="0076583A"/>
    <w:rsid w:val="00765F59"/>
    <w:rsid w:val="00766382"/>
    <w:rsid w:val="00767539"/>
    <w:rsid w:val="007700F3"/>
    <w:rsid w:val="007708EF"/>
    <w:rsid w:val="007716CC"/>
    <w:rsid w:val="0077191D"/>
    <w:rsid w:val="00771EC5"/>
    <w:rsid w:val="007723F5"/>
    <w:rsid w:val="007726FE"/>
    <w:rsid w:val="007729E4"/>
    <w:rsid w:val="00772A11"/>
    <w:rsid w:val="00774C86"/>
    <w:rsid w:val="00776345"/>
    <w:rsid w:val="007766B4"/>
    <w:rsid w:val="00776AC6"/>
    <w:rsid w:val="00777516"/>
    <w:rsid w:val="007801A1"/>
    <w:rsid w:val="007801CB"/>
    <w:rsid w:val="00780791"/>
    <w:rsid w:val="00780798"/>
    <w:rsid w:val="007808DC"/>
    <w:rsid w:val="00780AA6"/>
    <w:rsid w:val="00780DD7"/>
    <w:rsid w:val="0078100D"/>
    <w:rsid w:val="00782ECE"/>
    <w:rsid w:val="00784F6E"/>
    <w:rsid w:val="007855F7"/>
    <w:rsid w:val="0078587D"/>
    <w:rsid w:val="00786408"/>
    <w:rsid w:val="00786A56"/>
    <w:rsid w:val="00786FB2"/>
    <w:rsid w:val="00787FC7"/>
    <w:rsid w:val="0079196F"/>
    <w:rsid w:val="00792AA7"/>
    <w:rsid w:val="00792DF3"/>
    <w:rsid w:val="007932DB"/>
    <w:rsid w:val="007933E0"/>
    <w:rsid w:val="00793FCF"/>
    <w:rsid w:val="007941D9"/>
    <w:rsid w:val="007942EB"/>
    <w:rsid w:val="0079444B"/>
    <w:rsid w:val="0079538F"/>
    <w:rsid w:val="0079557F"/>
    <w:rsid w:val="00795AD4"/>
    <w:rsid w:val="00795F69"/>
    <w:rsid w:val="00796152"/>
    <w:rsid w:val="007965B6"/>
    <w:rsid w:val="0079750E"/>
    <w:rsid w:val="007976FA"/>
    <w:rsid w:val="00797ED9"/>
    <w:rsid w:val="007A0217"/>
    <w:rsid w:val="007A05DA"/>
    <w:rsid w:val="007A1679"/>
    <w:rsid w:val="007A2286"/>
    <w:rsid w:val="007A2BE0"/>
    <w:rsid w:val="007A2FAB"/>
    <w:rsid w:val="007A3BC0"/>
    <w:rsid w:val="007A3E97"/>
    <w:rsid w:val="007A4C38"/>
    <w:rsid w:val="007A5A57"/>
    <w:rsid w:val="007A613D"/>
    <w:rsid w:val="007A6445"/>
    <w:rsid w:val="007A6AAD"/>
    <w:rsid w:val="007A71D1"/>
    <w:rsid w:val="007A7A4D"/>
    <w:rsid w:val="007B07E1"/>
    <w:rsid w:val="007B0F5B"/>
    <w:rsid w:val="007B1AA6"/>
    <w:rsid w:val="007B35DC"/>
    <w:rsid w:val="007B61FB"/>
    <w:rsid w:val="007B6349"/>
    <w:rsid w:val="007B6689"/>
    <w:rsid w:val="007B6786"/>
    <w:rsid w:val="007B6A02"/>
    <w:rsid w:val="007B6D34"/>
    <w:rsid w:val="007C0054"/>
    <w:rsid w:val="007C02D3"/>
    <w:rsid w:val="007C0ADF"/>
    <w:rsid w:val="007C1E49"/>
    <w:rsid w:val="007C21D0"/>
    <w:rsid w:val="007C2772"/>
    <w:rsid w:val="007C3753"/>
    <w:rsid w:val="007C3CDE"/>
    <w:rsid w:val="007C432B"/>
    <w:rsid w:val="007C539C"/>
    <w:rsid w:val="007C67C2"/>
    <w:rsid w:val="007C6822"/>
    <w:rsid w:val="007C6B3D"/>
    <w:rsid w:val="007C6C1A"/>
    <w:rsid w:val="007C6C21"/>
    <w:rsid w:val="007C6C68"/>
    <w:rsid w:val="007C7B2E"/>
    <w:rsid w:val="007D0150"/>
    <w:rsid w:val="007D053F"/>
    <w:rsid w:val="007D0968"/>
    <w:rsid w:val="007D099A"/>
    <w:rsid w:val="007D0C95"/>
    <w:rsid w:val="007D1FAA"/>
    <w:rsid w:val="007D2993"/>
    <w:rsid w:val="007D2DB0"/>
    <w:rsid w:val="007D3409"/>
    <w:rsid w:val="007D463C"/>
    <w:rsid w:val="007D4934"/>
    <w:rsid w:val="007D4ABA"/>
    <w:rsid w:val="007D4EF0"/>
    <w:rsid w:val="007D571E"/>
    <w:rsid w:val="007D5841"/>
    <w:rsid w:val="007D5A2F"/>
    <w:rsid w:val="007D619C"/>
    <w:rsid w:val="007D6367"/>
    <w:rsid w:val="007D6BCA"/>
    <w:rsid w:val="007D6BEE"/>
    <w:rsid w:val="007D6C1E"/>
    <w:rsid w:val="007D7F43"/>
    <w:rsid w:val="007E00EC"/>
    <w:rsid w:val="007E0C88"/>
    <w:rsid w:val="007E1518"/>
    <w:rsid w:val="007E2859"/>
    <w:rsid w:val="007E3000"/>
    <w:rsid w:val="007E4231"/>
    <w:rsid w:val="007E433C"/>
    <w:rsid w:val="007E487F"/>
    <w:rsid w:val="007E4DEC"/>
    <w:rsid w:val="007E4E7B"/>
    <w:rsid w:val="007E5252"/>
    <w:rsid w:val="007E585F"/>
    <w:rsid w:val="007E5FE9"/>
    <w:rsid w:val="007E7194"/>
    <w:rsid w:val="007E7BDF"/>
    <w:rsid w:val="007E7C11"/>
    <w:rsid w:val="007E7CCE"/>
    <w:rsid w:val="007F051F"/>
    <w:rsid w:val="007F0599"/>
    <w:rsid w:val="007F07CB"/>
    <w:rsid w:val="007F0CC4"/>
    <w:rsid w:val="007F1F5E"/>
    <w:rsid w:val="007F1F88"/>
    <w:rsid w:val="007F270F"/>
    <w:rsid w:val="007F2B76"/>
    <w:rsid w:val="007F37E4"/>
    <w:rsid w:val="007F3944"/>
    <w:rsid w:val="007F3BA6"/>
    <w:rsid w:val="007F52D5"/>
    <w:rsid w:val="007F5AE2"/>
    <w:rsid w:val="007F6977"/>
    <w:rsid w:val="007F6D4D"/>
    <w:rsid w:val="007F76AE"/>
    <w:rsid w:val="007F7EDD"/>
    <w:rsid w:val="00800509"/>
    <w:rsid w:val="008009D2"/>
    <w:rsid w:val="0080126F"/>
    <w:rsid w:val="008028BB"/>
    <w:rsid w:val="00804D63"/>
    <w:rsid w:val="00805281"/>
    <w:rsid w:val="00805B87"/>
    <w:rsid w:val="00805C80"/>
    <w:rsid w:val="00806324"/>
    <w:rsid w:val="008066EF"/>
    <w:rsid w:val="008067EA"/>
    <w:rsid w:val="008067F9"/>
    <w:rsid w:val="00807491"/>
    <w:rsid w:val="008101F6"/>
    <w:rsid w:val="0081033C"/>
    <w:rsid w:val="00810772"/>
    <w:rsid w:val="00810B68"/>
    <w:rsid w:val="00811CFB"/>
    <w:rsid w:val="00811FD1"/>
    <w:rsid w:val="00812302"/>
    <w:rsid w:val="00812AC5"/>
    <w:rsid w:val="008131E7"/>
    <w:rsid w:val="00813539"/>
    <w:rsid w:val="0081368A"/>
    <w:rsid w:val="00813E2C"/>
    <w:rsid w:val="008144F8"/>
    <w:rsid w:val="00814A98"/>
    <w:rsid w:val="00814C4D"/>
    <w:rsid w:val="00814D2B"/>
    <w:rsid w:val="0081506A"/>
    <w:rsid w:val="00815368"/>
    <w:rsid w:val="00816558"/>
    <w:rsid w:val="00816844"/>
    <w:rsid w:val="00816E40"/>
    <w:rsid w:val="00817756"/>
    <w:rsid w:val="00817C5A"/>
    <w:rsid w:val="008201D2"/>
    <w:rsid w:val="008204D7"/>
    <w:rsid w:val="00822349"/>
    <w:rsid w:val="00822900"/>
    <w:rsid w:val="00822CC3"/>
    <w:rsid w:val="008254A2"/>
    <w:rsid w:val="00825DAB"/>
    <w:rsid w:val="00826FDE"/>
    <w:rsid w:val="008272A1"/>
    <w:rsid w:val="00830196"/>
    <w:rsid w:val="00830274"/>
    <w:rsid w:val="00830741"/>
    <w:rsid w:val="00831AEC"/>
    <w:rsid w:val="008326AF"/>
    <w:rsid w:val="008345C5"/>
    <w:rsid w:val="00835223"/>
    <w:rsid w:val="00836154"/>
    <w:rsid w:val="008362C6"/>
    <w:rsid w:val="008368E3"/>
    <w:rsid w:val="00836C20"/>
    <w:rsid w:val="00837397"/>
    <w:rsid w:val="00837676"/>
    <w:rsid w:val="00837B24"/>
    <w:rsid w:val="00841108"/>
    <w:rsid w:val="0084312C"/>
    <w:rsid w:val="008432AD"/>
    <w:rsid w:val="00843459"/>
    <w:rsid w:val="00843B4F"/>
    <w:rsid w:val="00843F73"/>
    <w:rsid w:val="008440DC"/>
    <w:rsid w:val="00844BDF"/>
    <w:rsid w:val="00844DA2"/>
    <w:rsid w:val="00845211"/>
    <w:rsid w:val="008459A7"/>
    <w:rsid w:val="008466CA"/>
    <w:rsid w:val="00846717"/>
    <w:rsid w:val="0084715F"/>
    <w:rsid w:val="00847A21"/>
    <w:rsid w:val="0085014A"/>
    <w:rsid w:val="008515A6"/>
    <w:rsid w:val="00851664"/>
    <w:rsid w:val="008528E3"/>
    <w:rsid w:val="0085388E"/>
    <w:rsid w:val="008550CD"/>
    <w:rsid w:val="00855307"/>
    <w:rsid w:val="008557DA"/>
    <w:rsid w:val="00855DFA"/>
    <w:rsid w:val="0085673C"/>
    <w:rsid w:val="00856B05"/>
    <w:rsid w:val="00857130"/>
    <w:rsid w:val="00860442"/>
    <w:rsid w:val="00860588"/>
    <w:rsid w:val="00860867"/>
    <w:rsid w:val="00860B39"/>
    <w:rsid w:val="00860B83"/>
    <w:rsid w:val="008611C8"/>
    <w:rsid w:val="00861798"/>
    <w:rsid w:val="0086187C"/>
    <w:rsid w:val="00861C48"/>
    <w:rsid w:val="00861F6C"/>
    <w:rsid w:val="00863320"/>
    <w:rsid w:val="0086336B"/>
    <w:rsid w:val="0086344C"/>
    <w:rsid w:val="00865070"/>
    <w:rsid w:val="0086557A"/>
    <w:rsid w:val="00865C0E"/>
    <w:rsid w:val="008660F1"/>
    <w:rsid w:val="0086626D"/>
    <w:rsid w:val="008667DA"/>
    <w:rsid w:val="00870307"/>
    <w:rsid w:val="008712A1"/>
    <w:rsid w:val="0087174F"/>
    <w:rsid w:val="00871F43"/>
    <w:rsid w:val="00873205"/>
    <w:rsid w:val="00873218"/>
    <w:rsid w:val="00873B57"/>
    <w:rsid w:val="00874946"/>
    <w:rsid w:val="00874F7B"/>
    <w:rsid w:val="008750C0"/>
    <w:rsid w:val="00875A99"/>
    <w:rsid w:val="00876C4A"/>
    <w:rsid w:val="00877802"/>
    <w:rsid w:val="00881075"/>
    <w:rsid w:val="00881475"/>
    <w:rsid w:val="0088252E"/>
    <w:rsid w:val="0088303D"/>
    <w:rsid w:val="00883CCF"/>
    <w:rsid w:val="0088404C"/>
    <w:rsid w:val="00884BCF"/>
    <w:rsid w:val="00884D3D"/>
    <w:rsid w:val="0088503B"/>
    <w:rsid w:val="00885333"/>
    <w:rsid w:val="008853FE"/>
    <w:rsid w:val="00885EA7"/>
    <w:rsid w:val="00885ED6"/>
    <w:rsid w:val="008862A7"/>
    <w:rsid w:val="00886EB4"/>
    <w:rsid w:val="00887D48"/>
    <w:rsid w:val="00887E09"/>
    <w:rsid w:val="008903E2"/>
    <w:rsid w:val="00890C2F"/>
    <w:rsid w:val="00890D22"/>
    <w:rsid w:val="00891138"/>
    <w:rsid w:val="00891C77"/>
    <w:rsid w:val="00892587"/>
    <w:rsid w:val="00892EC1"/>
    <w:rsid w:val="00892FAD"/>
    <w:rsid w:val="00893323"/>
    <w:rsid w:val="00894606"/>
    <w:rsid w:val="008946C0"/>
    <w:rsid w:val="0089595A"/>
    <w:rsid w:val="00895B8F"/>
    <w:rsid w:val="008970E1"/>
    <w:rsid w:val="0089740A"/>
    <w:rsid w:val="00897657"/>
    <w:rsid w:val="00897A9A"/>
    <w:rsid w:val="008A0001"/>
    <w:rsid w:val="008A00B6"/>
    <w:rsid w:val="008A0DC0"/>
    <w:rsid w:val="008A0E56"/>
    <w:rsid w:val="008A1255"/>
    <w:rsid w:val="008A2322"/>
    <w:rsid w:val="008A243E"/>
    <w:rsid w:val="008A3372"/>
    <w:rsid w:val="008A36E3"/>
    <w:rsid w:val="008A4003"/>
    <w:rsid w:val="008A41D6"/>
    <w:rsid w:val="008A4E00"/>
    <w:rsid w:val="008A59D5"/>
    <w:rsid w:val="008A6DE4"/>
    <w:rsid w:val="008B0966"/>
    <w:rsid w:val="008B0A92"/>
    <w:rsid w:val="008B0F84"/>
    <w:rsid w:val="008B1080"/>
    <w:rsid w:val="008B1C6E"/>
    <w:rsid w:val="008B23F5"/>
    <w:rsid w:val="008B3277"/>
    <w:rsid w:val="008B32B3"/>
    <w:rsid w:val="008B3479"/>
    <w:rsid w:val="008B383B"/>
    <w:rsid w:val="008B413E"/>
    <w:rsid w:val="008B4732"/>
    <w:rsid w:val="008B5B21"/>
    <w:rsid w:val="008B5EFF"/>
    <w:rsid w:val="008B6A1A"/>
    <w:rsid w:val="008B7212"/>
    <w:rsid w:val="008B7545"/>
    <w:rsid w:val="008B75F6"/>
    <w:rsid w:val="008B7C36"/>
    <w:rsid w:val="008B7C60"/>
    <w:rsid w:val="008B7D2A"/>
    <w:rsid w:val="008C34B6"/>
    <w:rsid w:val="008C39D0"/>
    <w:rsid w:val="008C4420"/>
    <w:rsid w:val="008C4B9A"/>
    <w:rsid w:val="008C590A"/>
    <w:rsid w:val="008C6CE0"/>
    <w:rsid w:val="008C7288"/>
    <w:rsid w:val="008D1226"/>
    <w:rsid w:val="008D12B0"/>
    <w:rsid w:val="008D15C9"/>
    <w:rsid w:val="008D18D4"/>
    <w:rsid w:val="008D221F"/>
    <w:rsid w:val="008D267B"/>
    <w:rsid w:val="008D34AE"/>
    <w:rsid w:val="008D3BAC"/>
    <w:rsid w:val="008D4013"/>
    <w:rsid w:val="008D442D"/>
    <w:rsid w:val="008D44D3"/>
    <w:rsid w:val="008D44FC"/>
    <w:rsid w:val="008D4E80"/>
    <w:rsid w:val="008D5547"/>
    <w:rsid w:val="008D558D"/>
    <w:rsid w:val="008D66C0"/>
    <w:rsid w:val="008E0DFC"/>
    <w:rsid w:val="008E1A66"/>
    <w:rsid w:val="008E38C5"/>
    <w:rsid w:val="008E3B79"/>
    <w:rsid w:val="008E4344"/>
    <w:rsid w:val="008E4493"/>
    <w:rsid w:val="008E5124"/>
    <w:rsid w:val="008E541A"/>
    <w:rsid w:val="008E5870"/>
    <w:rsid w:val="008E5A90"/>
    <w:rsid w:val="008E5B55"/>
    <w:rsid w:val="008E5EA8"/>
    <w:rsid w:val="008E634D"/>
    <w:rsid w:val="008E641D"/>
    <w:rsid w:val="008E68AE"/>
    <w:rsid w:val="008E7CC6"/>
    <w:rsid w:val="008F0294"/>
    <w:rsid w:val="008F02EC"/>
    <w:rsid w:val="008F0F8A"/>
    <w:rsid w:val="008F16D8"/>
    <w:rsid w:val="008F203B"/>
    <w:rsid w:val="008F3645"/>
    <w:rsid w:val="008F41D7"/>
    <w:rsid w:val="008F58D3"/>
    <w:rsid w:val="008F67DD"/>
    <w:rsid w:val="008F68AC"/>
    <w:rsid w:val="008F7200"/>
    <w:rsid w:val="008F7AD3"/>
    <w:rsid w:val="00900463"/>
    <w:rsid w:val="00900580"/>
    <w:rsid w:val="0090062F"/>
    <w:rsid w:val="00900AAB"/>
    <w:rsid w:val="0090116A"/>
    <w:rsid w:val="009019CE"/>
    <w:rsid w:val="00901BBF"/>
    <w:rsid w:val="00902086"/>
    <w:rsid w:val="0090212F"/>
    <w:rsid w:val="00902312"/>
    <w:rsid w:val="0090239A"/>
    <w:rsid w:val="0090264D"/>
    <w:rsid w:val="00902D20"/>
    <w:rsid w:val="009034B0"/>
    <w:rsid w:val="00903B2C"/>
    <w:rsid w:val="0090427D"/>
    <w:rsid w:val="009043CE"/>
    <w:rsid w:val="009049B3"/>
    <w:rsid w:val="00905685"/>
    <w:rsid w:val="00905805"/>
    <w:rsid w:val="00907AAC"/>
    <w:rsid w:val="00910495"/>
    <w:rsid w:val="00912072"/>
    <w:rsid w:val="00912748"/>
    <w:rsid w:val="00912910"/>
    <w:rsid w:val="00912DD1"/>
    <w:rsid w:val="0091349E"/>
    <w:rsid w:val="009136E4"/>
    <w:rsid w:val="00913AF6"/>
    <w:rsid w:val="0091456E"/>
    <w:rsid w:val="00915528"/>
    <w:rsid w:val="00916E10"/>
    <w:rsid w:val="0091716B"/>
    <w:rsid w:val="0091769E"/>
    <w:rsid w:val="00917A5D"/>
    <w:rsid w:val="00921328"/>
    <w:rsid w:val="009215A7"/>
    <w:rsid w:val="00923139"/>
    <w:rsid w:val="00923772"/>
    <w:rsid w:val="00923D7D"/>
    <w:rsid w:val="00924CA6"/>
    <w:rsid w:val="0092532D"/>
    <w:rsid w:val="009265B7"/>
    <w:rsid w:val="00926BC6"/>
    <w:rsid w:val="00926E57"/>
    <w:rsid w:val="00927501"/>
    <w:rsid w:val="00927661"/>
    <w:rsid w:val="009277BA"/>
    <w:rsid w:val="009305A6"/>
    <w:rsid w:val="00931114"/>
    <w:rsid w:val="00931C0B"/>
    <w:rsid w:val="00931C7E"/>
    <w:rsid w:val="00931F4E"/>
    <w:rsid w:val="00932B4B"/>
    <w:rsid w:val="00932DAD"/>
    <w:rsid w:val="00932E1F"/>
    <w:rsid w:val="009336BF"/>
    <w:rsid w:val="00934774"/>
    <w:rsid w:val="009352AE"/>
    <w:rsid w:val="009356CC"/>
    <w:rsid w:val="0093580A"/>
    <w:rsid w:val="009358FE"/>
    <w:rsid w:val="00937222"/>
    <w:rsid w:val="009373F3"/>
    <w:rsid w:val="009377F8"/>
    <w:rsid w:val="00940971"/>
    <w:rsid w:val="00940A60"/>
    <w:rsid w:val="00940CB7"/>
    <w:rsid w:val="00941053"/>
    <w:rsid w:val="00942AD7"/>
    <w:rsid w:val="00942B82"/>
    <w:rsid w:val="00943404"/>
    <w:rsid w:val="00943DDB"/>
    <w:rsid w:val="0094596A"/>
    <w:rsid w:val="00945CF2"/>
    <w:rsid w:val="009460EE"/>
    <w:rsid w:val="009501D3"/>
    <w:rsid w:val="00950D5C"/>
    <w:rsid w:val="009513DF"/>
    <w:rsid w:val="009513ED"/>
    <w:rsid w:val="00951AC4"/>
    <w:rsid w:val="00951CFC"/>
    <w:rsid w:val="009524CE"/>
    <w:rsid w:val="00952949"/>
    <w:rsid w:val="00954100"/>
    <w:rsid w:val="00954472"/>
    <w:rsid w:val="009544C4"/>
    <w:rsid w:val="009545E5"/>
    <w:rsid w:val="009552AC"/>
    <w:rsid w:val="00957911"/>
    <w:rsid w:val="009604D6"/>
    <w:rsid w:val="00960F7E"/>
    <w:rsid w:val="009623F1"/>
    <w:rsid w:val="00962999"/>
    <w:rsid w:val="00962C7F"/>
    <w:rsid w:val="00962DAC"/>
    <w:rsid w:val="0096324D"/>
    <w:rsid w:val="00963875"/>
    <w:rsid w:val="00965700"/>
    <w:rsid w:val="009657E7"/>
    <w:rsid w:val="00965CF6"/>
    <w:rsid w:val="00965E7B"/>
    <w:rsid w:val="00966619"/>
    <w:rsid w:val="00967023"/>
    <w:rsid w:val="00967D4D"/>
    <w:rsid w:val="00967D89"/>
    <w:rsid w:val="00970412"/>
    <w:rsid w:val="00971403"/>
    <w:rsid w:val="00971E3F"/>
    <w:rsid w:val="009721AC"/>
    <w:rsid w:val="00972257"/>
    <w:rsid w:val="00972581"/>
    <w:rsid w:val="00973398"/>
    <w:rsid w:val="00974163"/>
    <w:rsid w:val="00976310"/>
    <w:rsid w:val="00980ED8"/>
    <w:rsid w:val="00981A67"/>
    <w:rsid w:val="00981C36"/>
    <w:rsid w:val="00983D0F"/>
    <w:rsid w:val="00983F71"/>
    <w:rsid w:val="009840C5"/>
    <w:rsid w:val="009845D4"/>
    <w:rsid w:val="0098566C"/>
    <w:rsid w:val="00985BBB"/>
    <w:rsid w:val="00986103"/>
    <w:rsid w:val="0098646F"/>
    <w:rsid w:val="00986E0C"/>
    <w:rsid w:val="009878BB"/>
    <w:rsid w:val="00990687"/>
    <w:rsid w:val="00990D10"/>
    <w:rsid w:val="00991848"/>
    <w:rsid w:val="0099220A"/>
    <w:rsid w:val="00992359"/>
    <w:rsid w:val="009925EA"/>
    <w:rsid w:val="009926AF"/>
    <w:rsid w:val="009932C7"/>
    <w:rsid w:val="00993E01"/>
    <w:rsid w:val="00994C69"/>
    <w:rsid w:val="0099591F"/>
    <w:rsid w:val="00995F09"/>
    <w:rsid w:val="009961B7"/>
    <w:rsid w:val="009963A4"/>
    <w:rsid w:val="009971E9"/>
    <w:rsid w:val="00997234"/>
    <w:rsid w:val="00997420"/>
    <w:rsid w:val="009974FB"/>
    <w:rsid w:val="009977B1"/>
    <w:rsid w:val="009A0161"/>
    <w:rsid w:val="009A1A7E"/>
    <w:rsid w:val="009A1CE4"/>
    <w:rsid w:val="009A1EFD"/>
    <w:rsid w:val="009A3781"/>
    <w:rsid w:val="009A45ED"/>
    <w:rsid w:val="009A465A"/>
    <w:rsid w:val="009A5469"/>
    <w:rsid w:val="009A5CE3"/>
    <w:rsid w:val="009A5D15"/>
    <w:rsid w:val="009A5D70"/>
    <w:rsid w:val="009A6405"/>
    <w:rsid w:val="009A679B"/>
    <w:rsid w:val="009A6F01"/>
    <w:rsid w:val="009A741D"/>
    <w:rsid w:val="009A7907"/>
    <w:rsid w:val="009B0172"/>
    <w:rsid w:val="009B0726"/>
    <w:rsid w:val="009B1254"/>
    <w:rsid w:val="009B1B30"/>
    <w:rsid w:val="009B259B"/>
    <w:rsid w:val="009B25EC"/>
    <w:rsid w:val="009B28A0"/>
    <w:rsid w:val="009B37EF"/>
    <w:rsid w:val="009B3D10"/>
    <w:rsid w:val="009B42D0"/>
    <w:rsid w:val="009B45FB"/>
    <w:rsid w:val="009B47D4"/>
    <w:rsid w:val="009B4C6C"/>
    <w:rsid w:val="009B56A9"/>
    <w:rsid w:val="009B5DE4"/>
    <w:rsid w:val="009B690C"/>
    <w:rsid w:val="009C021F"/>
    <w:rsid w:val="009C21C3"/>
    <w:rsid w:val="009C220F"/>
    <w:rsid w:val="009C2A16"/>
    <w:rsid w:val="009C2E88"/>
    <w:rsid w:val="009C37C3"/>
    <w:rsid w:val="009C433E"/>
    <w:rsid w:val="009C4C94"/>
    <w:rsid w:val="009C5104"/>
    <w:rsid w:val="009C538D"/>
    <w:rsid w:val="009C650C"/>
    <w:rsid w:val="009C7AB9"/>
    <w:rsid w:val="009C7C22"/>
    <w:rsid w:val="009D051E"/>
    <w:rsid w:val="009D0D40"/>
    <w:rsid w:val="009D0D7F"/>
    <w:rsid w:val="009D119B"/>
    <w:rsid w:val="009D2820"/>
    <w:rsid w:val="009D299A"/>
    <w:rsid w:val="009D2C5C"/>
    <w:rsid w:val="009D31CB"/>
    <w:rsid w:val="009D3395"/>
    <w:rsid w:val="009D343A"/>
    <w:rsid w:val="009D36A1"/>
    <w:rsid w:val="009D3EFD"/>
    <w:rsid w:val="009D3FED"/>
    <w:rsid w:val="009D4CCC"/>
    <w:rsid w:val="009D4DCF"/>
    <w:rsid w:val="009D4DF2"/>
    <w:rsid w:val="009D4DF8"/>
    <w:rsid w:val="009D51B4"/>
    <w:rsid w:val="009D5F59"/>
    <w:rsid w:val="009D6B10"/>
    <w:rsid w:val="009D6DA1"/>
    <w:rsid w:val="009D7158"/>
    <w:rsid w:val="009E2016"/>
    <w:rsid w:val="009E2187"/>
    <w:rsid w:val="009E2882"/>
    <w:rsid w:val="009E4226"/>
    <w:rsid w:val="009E5BF6"/>
    <w:rsid w:val="009E6542"/>
    <w:rsid w:val="009E654B"/>
    <w:rsid w:val="009E6D7B"/>
    <w:rsid w:val="009E6FED"/>
    <w:rsid w:val="009F0666"/>
    <w:rsid w:val="009F0B91"/>
    <w:rsid w:val="009F20A1"/>
    <w:rsid w:val="009F23ED"/>
    <w:rsid w:val="009F455A"/>
    <w:rsid w:val="009F4B0D"/>
    <w:rsid w:val="009F62E7"/>
    <w:rsid w:val="009F7682"/>
    <w:rsid w:val="00A00158"/>
    <w:rsid w:val="00A008AD"/>
    <w:rsid w:val="00A00F8F"/>
    <w:rsid w:val="00A02055"/>
    <w:rsid w:val="00A02CFD"/>
    <w:rsid w:val="00A033A7"/>
    <w:rsid w:val="00A039A1"/>
    <w:rsid w:val="00A03CF6"/>
    <w:rsid w:val="00A058C4"/>
    <w:rsid w:val="00A06192"/>
    <w:rsid w:val="00A06891"/>
    <w:rsid w:val="00A071EF"/>
    <w:rsid w:val="00A075EE"/>
    <w:rsid w:val="00A07841"/>
    <w:rsid w:val="00A079AD"/>
    <w:rsid w:val="00A1048A"/>
    <w:rsid w:val="00A10C0E"/>
    <w:rsid w:val="00A10CE3"/>
    <w:rsid w:val="00A10E25"/>
    <w:rsid w:val="00A10F9D"/>
    <w:rsid w:val="00A11708"/>
    <w:rsid w:val="00A12C83"/>
    <w:rsid w:val="00A13388"/>
    <w:rsid w:val="00A148D1"/>
    <w:rsid w:val="00A14B41"/>
    <w:rsid w:val="00A14DFD"/>
    <w:rsid w:val="00A1514D"/>
    <w:rsid w:val="00A15360"/>
    <w:rsid w:val="00A160A2"/>
    <w:rsid w:val="00A161C4"/>
    <w:rsid w:val="00A166A6"/>
    <w:rsid w:val="00A16B74"/>
    <w:rsid w:val="00A200F5"/>
    <w:rsid w:val="00A21192"/>
    <w:rsid w:val="00A21203"/>
    <w:rsid w:val="00A218B0"/>
    <w:rsid w:val="00A21DCA"/>
    <w:rsid w:val="00A21F06"/>
    <w:rsid w:val="00A232FC"/>
    <w:rsid w:val="00A23F0B"/>
    <w:rsid w:val="00A24927"/>
    <w:rsid w:val="00A25826"/>
    <w:rsid w:val="00A26BDD"/>
    <w:rsid w:val="00A27036"/>
    <w:rsid w:val="00A2742E"/>
    <w:rsid w:val="00A27821"/>
    <w:rsid w:val="00A27F91"/>
    <w:rsid w:val="00A31CD1"/>
    <w:rsid w:val="00A325DE"/>
    <w:rsid w:val="00A3265A"/>
    <w:rsid w:val="00A32E7A"/>
    <w:rsid w:val="00A33347"/>
    <w:rsid w:val="00A337DC"/>
    <w:rsid w:val="00A34089"/>
    <w:rsid w:val="00A34B43"/>
    <w:rsid w:val="00A35ADD"/>
    <w:rsid w:val="00A360ED"/>
    <w:rsid w:val="00A36509"/>
    <w:rsid w:val="00A37763"/>
    <w:rsid w:val="00A408D7"/>
    <w:rsid w:val="00A41ADA"/>
    <w:rsid w:val="00A41CEB"/>
    <w:rsid w:val="00A41FF4"/>
    <w:rsid w:val="00A42DB7"/>
    <w:rsid w:val="00A433E6"/>
    <w:rsid w:val="00A4369D"/>
    <w:rsid w:val="00A43B0E"/>
    <w:rsid w:val="00A444CD"/>
    <w:rsid w:val="00A4489C"/>
    <w:rsid w:val="00A4509D"/>
    <w:rsid w:val="00A45178"/>
    <w:rsid w:val="00A46354"/>
    <w:rsid w:val="00A472A0"/>
    <w:rsid w:val="00A50EAB"/>
    <w:rsid w:val="00A513B8"/>
    <w:rsid w:val="00A5156B"/>
    <w:rsid w:val="00A51F62"/>
    <w:rsid w:val="00A52088"/>
    <w:rsid w:val="00A528DE"/>
    <w:rsid w:val="00A536A6"/>
    <w:rsid w:val="00A536DC"/>
    <w:rsid w:val="00A538A0"/>
    <w:rsid w:val="00A540D8"/>
    <w:rsid w:val="00A541F4"/>
    <w:rsid w:val="00A54524"/>
    <w:rsid w:val="00A55442"/>
    <w:rsid w:val="00A556B2"/>
    <w:rsid w:val="00A559D4"/>
    <w:rsid w:val="00A55C66"/>
    <w:rsid w:val="00A55F0B"/>
    <w:rsid w:val="00A55F4B"/>
    <w:rsid w:val="00A56478"/>
    <w:rsid w:val="00A56940"/>
    <w:rsid w:val="00A56B9A"/>
    <w:rsid w:val="00A56CFA"/>
    <w:rsid w:val="00A57016"/>
    <w:rsid w:val="00A57629"/>
    <w:rsid w:val="00A600D7"/>
    <w:rsid w:val="00A60994"/>
    <w:rsid w:val="00A60A68"/>
    <w:rsid w:val="00A60CCF"/>
    <w:rsid w:val="00A61670"/>
    <w:rsid w:val="00A61CF4"/>
    <w:rsid w:val="00A62E06"/>
    <w:rsid w:val="00A62E14"/>
    <w:rsid w:val="00A64635"/>
    <w:rsid w:val="00A654EA"/>
    <w:rsid w:val="00A658D3"/>
    <w:rsid w:val="00A659FB"/>
    <w:rsid w:val="00A65B35"/>
    <w:rsid w:val="00A66BA1"/>
    <w:rsid w:val="00A66DCB"/>
    <w:rsid w:val="00A674B1"/>
    <w:rsid w:val="00A706F4"/>
    <w:rsid w:val="00A70848"/>
    <w:rsid w:val="00A70E6A"/>
    <w:rsid w:val="00A71093"/>
    <w:rsid w:val="00A711E9"/>
    <w:rsid w:val="00A71AC0"/>
    <w:rsid w:val="00A748C2"/>
    <w:rsid w:val="00A75F4B"/>
    <w:rsid w:val="00A762B8"/>
    <w:rsid w:val="00A76979"/>
    <w:rsid w:val="00A77797"/>
    <w:rsid w:val="00A8095F"/>
    <w:rsid w:val="00A81983"/>
    <w:rsid w:val="00A81F86"/>
    <w:rsid w:val="00A82700"/>
    <w:rsid w:val="00A82AB7"/>
    <w:rsid w:val="00A83BB7"/>
    <w:rsid w:val="00A84057"/>
    <w:rsid w:val="00A8417E"/>
    <w:rsid w:val="00A8467B"/>
    <w:rsid w:val="00A848B1"/>
    <w:rsid w:val="00A86C6B"/>
    <w:rsid w:val="00A86C98"/>
    <w:rsid w:val="00A87565"/>
    <w:rsid w:val="00A87A41"/>
    <w:rsid w:val="00A87E8D"/>
    <w:rsid w:val="00A90027"/>
    <w:rsid w:val="00A908BD"/>
    <w:rsid w:val="00A90D87"/>
    <w:rsid w:val="00A91D18"/>
    <w:rsid w:val="00A91D8D"/>
    <w:rsid w:val="00A91E20"/>
    <w:rsid w:val="00A927AF"/>
    <w:rsid w:val="00A932DD"/>
    <w:rsid w:val="00A93BED"/>
    <w:rsid w:val="00A93C11"/>
    <w:rsid w:val="00A93DA5"/>
    <w:rsid w:val="00A9414F"/>
    <w:rsid w:val="00A94FDD"/>
    <w:rsid w:val="00A95F54"/>
    <w:rsid w:val="00A96A9A"/>
    <w:rsid w:val="00A9766E"/>
    <w:rsid w:val="00A97F7B"/>
    <w:rsid w:val="00AA0423"/>
    <w:rsid w:val="00AA055D"/>
    <w:rsid w:val="00AA0B95"/>
    <w:rsid w:val="00AA0D7D"/>
    <w:rsid w:val="00AA0DF2"/>
    <w:rsid w:val="00AA1613"/>
    <w:rsid w:val="00AA1CE2"/>
    <w:rsid w:val="00AA2AE0"/>
    <w:rsid w:val="00AA2B9B"/>
    <w:rsid w:val="00AA2FE1"/>
    <w:rsid w:val="00AA311B"/>
    <w:rsid w:val="00AA377C"/>
    <w:rsid w:val="00AA3D84"/>
    <w:rsid w:val="00AA4EB4"/>
    <w:rsid w:val="00AA55F8"/>
    <w:rsid w:val="00AA5612"/>
    <w:rsid w:val="00AA5BB8"/>
    <w:rsid w:val="00AA6166"/>
    <w:rsid w:val="00AA66FC"/>
    <w:rsid w:val="00AA70F1"/>
    <w:rsid w:val="00AA7295"/>
    <w:rsid w:val="00AA7333"/>
    <w:rsid w:val="00AA7386"/>
    <w:rsid w:val="00AA75BA"/>
    <w:rsid w:val="00AA75D9"/>
    <w:rsid w:val="00AA766C"/>
    <w:rsid w:val="00AA783E"/>
    <w:rsid w:val="00AA7962"/>
    <w:rsid w:val="00AA7C2B"/>
    <w:rsid w:val="00AB2C0B"/>
    <w:rsid w:val="00AB3245"/>
    <w:rsid w:val="00AB35B1"/>
    <w:rsid w:val="00AB3F11"/>
    <w:rsid w:val="00AB4732"/>
    <w:rsid w:val="00AB502B"/>
    <w:rsid w:val="00AB69C4"/>
    <w:rsid w:val="00AB6AA0"/>
    <w:rsid w:val="00AB6CCC"/>
    <w:rsid w:val="00AB79E5"/>
    <w:rsid w:val="00AC08F9"/>
    <w:rsid w:val="00AC1301"/>
    <w:rsid w:val="00AC17A1"/>
    <w:rsid w:val="00AC1F29"/>
    <w:rsid w:val="00AC2249"/>
    <w:rsid w:val="00AC33E1"/>
    <w:rsid w:val="00AC47E8"/>
    <w:rsid w:val="00AC57A9"/>
    <w:rsid w:val="00AC5E29"/>
    <w:rsid w:val="00AC74B9"/>
    <w:rsid w:val="00AC766E"/>
    <w:rsid w:val="00AD08E2"/>
    <w:rsid w:val="00AD1DCF"/>
    <w:rsid w:val="00AD2B37"/>
    <w:rsid w:val="00AD2F05"/>
    <w:rsid w:val="00AD31C6"/>
    <w:rsid w:val="00AD35EB"/>
    <w:rsid w:val="00AD3CBB"/>
    <w:rsid w:val="00AD423F"/>
    <w:rsid w:val="00AD460D"/>
    <w:rsid w:val="00AD483C"/>
    <w:rsid w:val="00AD53F6"/>
    <w:rsid w:val="00AD546B"/>
    <w:rsid w:val="00AD5BCE"/>
    <w:rsid w:val="00AD6253"/>
    <w:rsid w:val="00AD62DE"/>
    <w:rsid w:val="00AD66FB"/>
    <w:rsid w:val="00AD7D0F"/>
    <w:rsid w:val="00AE0838"/>
    <w:rsid w:val="00AE103F"/>
    <w:rsid w:val="00AE1568"/>
    <w:rsid w:val="00AE1BA6"/>
    <w:rsid w:val="00AE1F40"/>
    <w:rsid w:val="00AE2076"/>
    <w:rsid w:val="00AE245D"/>
    <w:rsid w:val="00AE2DBE"/>
    <w:rsid w:val="00AE2E56"/>
    <w:rsid w:val="00AE356B"/>
    <w:rsid w:val="00AE3773"/>
    <w:rsid w:val="00AE37AC"/>
    <w:rsid w:val="00AE42D3"/>
    <w:rsid w:val="00AE43E2"/>
    <w:rsid w:val="00AE44B0"/>
    <w:rsid w:val="00AE4D00"/>
    <w:rsid w:val="00AE4F33"/>
    <w:rsid w:val="00AE59C1"/>
    <w:rsid w:val="00AE5FDF"/>
    <w:rsid w:val="00AE6423"/>
    <w:rsid w:val="00AE648A"/>
    <w:rsid w:val="00AE6A14"/>
    <w:rsid w:val="00AE703A"/>
    <w:rsid w:val="00AE71FB"/>
    <w:rsid w:val="00AF0224"/>
    <w:rsid w:val="00AF0B1A"/>
    <w:rsid w:val="00AF0CCE"/>
    <w:rsid w:val="00AF0DF9"/>
    <w:rsid w:val="00AF1267"/>
    <w:rsid w:val="00AF1523"/>
    <w:rsid w:val="00AF1985"/>
    <w:rsid w:val="00AF1CB4"/>
    <w:rsid w:val="00AF30FF"/>
    <w:rsid w:val="00AF395A"/>
    <w:rsid w:val="00AF3D85"/>
    <w:rsid w:val="00AF3DEB"/>
    <w:rsid w:val="00AF4716"/>
    <w:rsid w:val="00AF4EBC"/>
    <w:rsid w:val="00AF5314"/>
    <w:rsid w:val="00AF62FF"/>
    <w:rsid w:val="00AF6E67"/>
    <w:rsid w:val="00AF710A"/>
    <w:rsid w:val="00B002D0"/>
    <w:rsid w:val="00B00F9A"/>
    <w:rsid w:val="00B013B5"/>
    <w:rsid w:val="00B013F6"/>
    <w:rsid w:val="00B02094"/>
    <w:rsid w:val="00B02AF1"/>
    <w:rsid w:val="00B0460C"/>
    <w:rsid w:val="00B0487F"/>
    <w:rsid w:val="00B04CCA"/>
    <w:rsid w:val="00B06770"/>
    <w:rsid w:val="00B0762C"/>
    <w:rsid w:val="00B07839"/>
    <w:rsid w:val="00B07ABF"/>
    <w:rsid w:val="00B07B68"/>
    <w:rsid w:val="00B07CE0"/>
    <w:rsid w:val="00B07E13"/>
    <w:rsid w:val="00B07E99"/>
    <w:rsid w:val="00B103E5"/>
    <w:rsid w:val="00B104E6"/>
    <w:rsid w:val="00B104ED"/>
    <w:rsid w:val="00B10808"/>
    <w:rsid w:val="00B10913"/>
    <w:rsid w:val="00B10CE1"/>
    <w:rsid w:val="00B114AE"/>
    <w:rsid w:val="00B11EB1"/>
    <w:rsid w:val="00B12761"/>
    <w:rsid w:val="00B12ED3"/>
    <w:rsid w:val="00B13640"/>
    <w:rsid w:val="00B140B8"/>
    <w:rsid w:val="00B14D09"/>
    <w:rsid w:val="00B14D8A"/>
    <w:rsid w:val="00B150BF"/>
    <w:rsid w:val="00B15AC5"/>
    <w:rsid w:val="00B15EBD"/>
    <w:rsid w:val="00B16523"/>
    <w:rsid w:val="00B167D5"/>
    <w:rsid w:val="00B16962"/>
    <w:rsid w:val="00B169E8"/>
    <w:rsid w:val="00B16C6E"/>
    <w:rsid w:val="00B17991"/>
    <w:rsid w:val="00B2076B"/>
    <w:rsid w:val="00B208A1"/>
    <w:rsid w:val="00B20FAB"/>
    <w:rsid w:val="00B215A9"/>
    <w:rsid w:val="00B224E4"/>
    <w:rsid w:val="00B23074"/>
    <w:rsid w:val="00B232C8"/>
    <w:rsid w:val="00B23418"/>
    <w:rsid w:val="00B2389C"/>
    <w:rsid w:val="00B26908"/>
    <w:rsid w:val="00B2695E"/>
    <w:rsid w:val="00B26F55"/>
    <w:rsid w:val="00B27188"/>
    <w:rsid w:val="00B2718E"/>
    <w:rsid w:val="00B2747E"/>
    <w:rsid w:val="00B277B0"/>
    <w:rsid w:val="00B27948"/>
    <w:rsid w:val="00B3056A"/>
    <w:rsid w:val="00B31FE0"/>
    <w:rsid w:val="00B3218C"/>
    <w:rsid w:val="00B32474"/>
    <w:rsid w:val="00B326BB"/>
    <w:rsid w:val="00B32957"/>
    <w:rsid w:val="00B333E3"/>
    <w:rsid w:val="00B33E27"/>
    <w:rsid w:val="00B343A0"/>
    <w:rsid w:val="00B35220"/>
    <w:rsid w:val="00B35374"/>
    <w:rsid w:val="00B35B25"/>
    <w:rsid w:val="00B35C3B"/>
    <w:rsid w:val="00B3618C"/>
    <w:rsid w:val="00B3693B"/>
    <w:rsid w:val="00B37039"/>
    <w:rsid w:val="00B37819"/>
    <w:rsid w:val="00B40D24"/>
    <w:rsid w:val="00B40D94"/>
    <w:rsid w:val="00B41684"/>
    <w:rsid w:val="00B424B2"/>
    <w:rsid w:val="00B433C6"/>
    <w:rsid w:val="00B43AC3"/>
    <w:rsid w:val="00B43FDF"/>
    <w:rsid w:val="00B44552"/>
    <w:rsid w:val="00B445BF"/>
    <w:rsid w:val="00B45626"/>
    <w:rsid w:val="00B50B3F"/>
    <w:rsid w:val="00B513A4"/>
    <w:rsid w:val="00B518F9"/>
    <w:rsid w:val="00B51FF3"/>
    <w:rsid w:val="00B5238E"/>
    <w:rsid w:val="00B539AC"/>
    <w:rsid w:val="00B5485D"/>
    <w:rsid w:val="00B54F2A"/>
    <w:rsid w:val="00B56134"/>
    <w:rsid w:val="00B56F13"/>
    <w:rsid w:val="00B57B72"/>
    <w:rsid w:val="00B61E42"/>
    <w:rsid w:val="00B61F52"/>
    <w:rsid w:val="00B62401"/>
    <w:rsid w:val="00B62853"/>
    <w:rsid w:val="00B6300D"/>
    <w:rsid w:val="00B631BA"/>
    <w:rsid w:val="00B633A2"/>
    <w:rsid w:val="00B6439B"/>
    <w:rsid w:val="00B666EE"/>
    <w:rsid w:val="00B66F41"/>
    <w:rsid w:val="00B6736B"/>
    <w:rsid w:val="00B67B12"/>
    <w:rsid w:val="00B67BFA"/>
    <w:rsid w:val="00B67E7E"/>
    <w:rsid w:val="00B706DD"/>
    <w:rsid w:val="00B71E42"/>
    <w:rsid w:val="00B7265C"/>
    <w:rsid w:val="00B72ACE"/>
    <w:rsid w:val="00B72B18"/>
    <w:rsid w:val="00B7363A"/>
    <w:rsid w:val="00B73948"/>
    <w:rsid w:val="00B7424A"/>
    <w:rsid w:val="00B747D3"/>
    <w:rsid w:val="00B74884"/>
    <w:rsid w:val="00B749D3"/>
    <w:rsid w:val="00B75B1F"/>
    <w:rsid w:val="00B75BA9"/>
    <w:rsid w:val="00B766FB"/>
    <w:rsid w:val="00B76C35"/>
    <w:rsid w:val="00B77526"/>
    <w:rsid w:val="00B7762E"/>
    <w:rsid w:val="00B77D26"/>
    <w:rsid w:val="00B812CF"/>
    <w:rsid w:val="00B81BC8"/>
    <w:rsid w:val="00B8332F"/>
    <w:rsid w:val="00B83675"/>
    <w:rsid w:val="00B8427B"/>
    <w:rsid w:val="00B84E8A"/>
    <w:rsid w:val="00B85142"/>
    <w:rsid w:val="00B85856"/>
    <w:rsid w:val="00B867A9"/>
    <w:rsid w:val="00B86F19"/>
    <w:rsid w:val="00B8798F"/>
    <w:rsid w:val="00B9060F"/>
    <w:rsid w:val="00B90872"/>
    <w:rsid w:val="00B91D5A"/>
    <w:rsid w:val="00B91EE4"/>
    <w:rsid w:val="00B92247"/>
    <w:rsid w:val="00B930DE"/>
    <w:rsid w:val="00B93301"/>
    <w:rsid w:val="00B9421E"/>
    <w:rsid w:val="00B94320"/>
    <w:rsid w:val="00B94F1F"/>
    <w:rsid w:val="00B95AFD"/>
    <w:rsid w:val="00B96B19"/>
    <w:rsid w:val="00B972FF"/>
    <w:rsid w:val="00BA0C91"/>
    <w:rsid w:val="00BA0D3B"/>
    <w:rsid w:val="00BA0E66"/>
    <w:rsid w:val="00BA13CF"/>
    <w:rsid w:val="00BA1460"/>
    <w:rsid w:val="00BA1624"/>
    <w:rsid w:val="00BA19A5"/>
    <w:rsid w:val="00BA1B22"/>
    <w:rsid w:val="00BA22C2"/>
    <w:rsid w:val="00BA2643"/>
    <w:rsid w:val="00BA31DB"/>
    <w:rsid w:val="00BA403D"/>
    <w:rsid w:val="00BA414D"/>
    <w:rsid w:val="00BA4277"/>
    <w:rsid w:val="00BA4A65"/>
    <w:rsid w:val="00BA509A"/>
    <w:rsid w:val="00BA598D"/>
    <w:rsid w:val="00BA5BCD"/>
    <w:rsid w:val="00BA5D1F"/>
    <w:rsid w:val="00BA6408"/>
    <w:rsid w:val="00BA6C9F"/>
    <w:rsid w:val="00BA7588"/>
    <w:rsid w:val="00BA7ADA"/>
    <w:rsid w:val="00BA7AE0"/>
    <w:rsid w:val="00BA7D37"/>
    <w:rsid w:val="00BB1C3A"/>
    <w:rsid w:val="00BB26E9"/>
    <w:rsid w:val="00BB323D"/>
    <w:rsid w:val="00BB32C2"/>
    <w:rsid w:val="00BB3848"/>
    <w:rsid w:val="00BB3F55"/>
    <w:rsid w:val="00BB4B40"/>
    <w:rsid w:val="00BB5E7F"/>
    <w:rsid w:val="00BB6440"/>
    <w:rsid w:val="00BB67CB"/>
    <w:rsid w:val="00BC07D4"/>
    <w:rsid w:val="00BC16E1"/>
    <w:rsid w:val="00BC1FD8"/>
    <w:rsid w:val="00BC3049"/>
    <w:rsid w:val="00BC3316"/>
    <w:rsid w:val="00BC337E"/>
    <w:rsid w:val="00BC3CFB"/>
    <w:rsid w:val="00BC450E"/>
    <w:rsid w:val="00BC4F04"/>
    <w:rsid w:val="00BC53DA"/>
    <w:rsid w:val="00BC55E3"/>
    <w:rsid w:val="00BC566A"/>
    <w:rsid w:val="00BC71BD"/>
    <w:rsid w:val="00BC7499"/>
    <w:rsid w:val="00BD032B"/>
    <w:rsid w:val="00BD0431"/>
    <w:rsid w:val="00BD1404"/>
    <w:rsid w:val="00BD161A"/>
    <w:rsid w:val="00BD2FA8"/>
    <w:rsid w:val="00BD373D"/>
    <w:rsid w:val="00BD3AF9"/>
    <w:rsid w:val="00BD45BF"/>
    <w:rsid w:val="00BD47A5"/>
    <w:rsid w:val="00BD4A55"/>
    <w:rsid w:val="00BD4C6D"/>
    <w:rsid w:val="00BD5224"/>
    <w:rsid w:val="00BD54B1"/>
    <w:rsid w:val="00BD5534"/>
    <w:rsid w:val="00BD6046"/>
    <w:rsid w:val="00BE0069"/>
    <w:rsid w:val="00BE0676"/>
    <w:rsid w:val="00BE0FB4"/>
    <w:rsid w:val="00BE170F"/>
    <w:rsid w:val="00BE17E4"/>
    <w:rsid w:val="00BE1CBE"/>
    <w:rsid w:val="00BE2936"/>
    <w:rsid w:val="00BE35C8"/>
    <w:rsid w:val="00BE42DD"/>
    <w:rsid w:val="00BE591D"/>
    <w:rsid w:val="00BE5B21"/>
    <w:rsid w:val="00BE6A17"/>
    <w:rsid w:val="00BE7BF0"/>
    <w:rsid w:val="00BF014B"/>
    <w:rsid w:val="00BF0323"/>
    <w:rsid w:val="00BF23E3"/>
    <w:rsid w:val="00BF26EB"/>
    <w:rsid w:val="00BF2B8F"/>
    <w:rsid w:val="00BF3C55"/>
    <w:rsid w:val="00BF44A5"/>
    <w:rsid w:val="00BF4DB7"/>
    <w:rsid w:val="00BF52BD"/>
    <w:rsid w:val="00BF5748"/>
    <w:rsid w:val="00BF57A6"/>
    <w:rsid w:val="00C00231"/>
    <w:rsid w:val="00C0034E"/>
    <w:rsid w:val="00C00B9C"/>
    <w:rsid w:val="00C00BE4"/>
    <w:rsid w:val="00C00C83"/>
    <w:rsid w:val="00C013E0"/>
    <w:rsid w:val="00C02045"/>
    <w:rsid w:val="00C022B0"/>
    <w:rsid w:val="00C0269C"/>
    <w:rsid w:val="00C0274C"/>
    <w:rsid w:val="00C02BEA"/>
    <w:rsid w:val="00C03824"/>
    <w:rsid w:val="00C05925"/>
    <w:rsid w:val="00C05F72"/>
    <w:rsid w:val="00C06B79"/>
    <w:rsid w:val="00C06D3A"/>
    <w:rsid w:val="00C10061"/>
    <w:rsid w:val="00C10B81"/>
    <w:rsid w:val="00C10DBA"/>
    <w:rsid w:val="00C116CB"/>
    <w:rsid w:val="00C11CFE"/>
    <w:rsid w:val="00C12020"/>
    <w:rsid w:val="00C12F1B"/>
    <w:rsid w:val="00C133B6"/>
    <w:rsid w:val="00C13A03"/>
    <w:rsid w:val="00C14741"/>
    <w:rsid w:val="00C15053"/>
    <w:rsid w:val="00C16CF5"/>
    <w:rsid w:val="00C21114"/>
    <w:rsid w:val="00C21AC8"/>
    <w:rsid w:val="00C22368"/>
    <w:rsid w:val="00C22509"/>
    <w:rsid w:val="00C22991"/>
    <w:rsid w:val="00C232BB"/>
    <w:rsid w:val="00C23CED"/>
    <w:rsid w:val="00C23D58"/>
    <w:rsid w:val="00C24496"/>
    <w:rsid w:val="00C24DC0"/>
    <w:rsid w:val="00C25731"/>
    <w:rsid w:val="00C258DC"/>
    <w:rsid w:val="00C26687"/>
    <w:rsid w:val="00C26FE1"/>
    <w:rsid w:val="00C2700C"/>
    <w:rsid w:val="00C2706F"/>
    <w:rsid w:val="00C2733B"/>
    <w:rsid w:val="00C304E0"/>
    <w:rsid w:val="00C31B0B"/>
    <w:rsid w:val="00C31D78"/>
    <w:rsid w:val="00C3237C"/>
    <w:rsid w:val="00C32E1E"/>
    <w:rsid w:val="00C34F8A"/>
    <w:rsid w:val="00C3585E"/>
    <w:rsid w:val="00C367E6"/>
    <w:rsid w:val="00C377E9"/>
    <w:rsid w:val="00C422C5"/>
    <w:rsid w:val="00C43FBB"/>
    <w:rsid w:val="00C44493"/>
    <w:rsid w:val="00C44AC8"/>
    <w:rsid w:val="00C44F7F"/>
    <w:rsid w:val="00C4547C"/>
    <w:rsid w:val="00C4583A"/>
    <w:rsid w:val="00C45BB8"/>
    <w:rsid w:val="00C45F24"/>
    <w:rsid w:val="00C467C3"/>
    <w:rsid w:val="00C46A2C"/>
    <w:rsid w:val="00C473FB"/>
    <w:rsid w:val="00C47953"/>
    <w:rsid w:val="00C479DF"/>
    <w:rsid w:val="00C51C32"/>
    <w:rsid w:val="00C51F9C"/>
    <w:rsid w:val="00C52161"/>
    <w:rsid w:val="00C527D9"/>
    <w:rsid w:val="00C5283E"/>
    <w:rsid w:val="00C529CF"/>
    <w:rsid w:val="00C52B43"/>
    <w:rsid w:val="00C5327F"/>
    <w:rsid w:val="00C537D2"/>
    <w:rsid w:val="00C54291"/>
    <w:rsid w:val="00C548E8"/>
    <w:rsid w:val="00C54B22"/>
    <w:rsid w:val="00C56DF1"/>
    <w:rsid w:val="00C575BA"/>
    <w:rsid w:val="00C57613"/>
    <w:rsid w:val="00C579A5"/>
    <w:rsid w:val="00C600D0"/>
    <w:rsid w:val="00C620D7"/>
    <w:rsid w:val="00C6332D"/>
    <w:rsid w:val="00C63503"/>
    <w:rsid w:val="00C63976"/>
    <w:rsid w:val="00C64276"/>
    <w:rsid w:val="00C642EB"/>
    <w:rsid w:val="00C64B21"/>
    <w:rsid w:val="00C64F16"/>
    <w:rsid w:val="00C65F64"/>
    <w:rsid w:val="00C665BE"/>
    <w:rsid w:val="00C667DD"/>
    <w:rsid w:val="00C702BC"/>
    <w:rsid w:val="00C703F6"/>
    <w:rsid w:val="00C705DC"/>
    <w:rsid w:val="00C714A0"/>
    <w:rsid w:val="00C7161C"/>
    <w:rsid w:val="00C72210"/>
    <w:rsid w:val="00C729EC"/>
    <w:rsid w:val="00C72E26"/>
    <w:rsid w:val="00C7339C"/>
    <w:rsid w:val="00C73FB6"/>
    <w:rsid w:val="00C747BE"/>
    <w:rsid w:val="00C76192"/>
    <w:rsid w:val="00C76B13"/>
    <w:rsid w:val="00C76C7C"/>
    <w:rsid w:val="00C77B1A"/>
    <w:rsid w:val="00C80C2E"/>
    <w:rsid w:val="00C83035"/>
    <w:rsid w:val="00C8394F"/>
    <w:rsid w:val="00C8418C"/>
    <w:rsid w:val="00C851EC"/>
    <w:rsid w:val="00C86BF1"/>
    <w:rsid w:val="00C87709"/>
    <w:rsid w:val="00C87AE3"/>
    <w:rsid w:val="00C908EF"/>
    <w:rsid w:val="00C90F8D"/>
    <w:rsid w:val="00C918B3"/>
    <w:rsid w:val="00C92240"/>
    <w:rsid w:val="00C92783"/>
    <w:rsid w:val="00C92E2B"/>
    <w:rsid w:val="00C932CE"/>
    <w:rsid w:val="00C94B43"/>
    <w:rsid w:val="00C94E3F"/>
    <w:rsid w:val="00C9501A"/>
    <w:rsid w:val="00C96289"/>
    <w:rsid w:val="00C96A57"/>
    <w:rsid w:val="00C97EAE"/>
    <w:rsid w:val="00CA0E4A"/>
    <w:rsid w:val="00CA13DC"/>
    <w:rsid w:val="00CA2B19"/>
    <w:rsid w:val="00CA365D"/>
    <w:rsid w:val="00CA373B"/>
    <w:rsid w:val="00CA3887"/>
    <w:rsid w:val="00CA4048"/>
    <w:rsid w:val="00CA45A8"/>
    <w:rsid w:val="00CA4FD2"/>
    <w:rsid w:val="00CA52AE"/>
    <w:rsid w:val="00CA53E6"/>
    <w:rsid w:val="00CA56F3"/>
    <w:rsid w:val="00CA5A76"/>
    <w:rsid w:val="00CA6460"/>
    <w:rsid w:val="00CA6CBB"/>
    <w:rsid w:val="00CA6CD4"/>
    <w:rsid w:val="00CA71EA"/>
    <w:rsid w:val="00CA7B70"/>
    <w:rsid w:val="00CB0074"/>
    <w:rsid w:val="00CB036C"/>
    <w:rsid w:val="00CB0519"/>
    <w:rsid w:val="00CB0DEB"/>
    <w:rsid w:val="00CB0E7C"/>
    <w:rsid w:val="00CB0FBC"/>
    <w:rsid w:val="00CB1F7F"/>
    <w:rsid w:val="00CB2738"/>
    <w:rsid w:val="00CB2C17"/>
    <w:rsid w:val="00CB2DC2"/>
    <w:rsid w:val="00CB36EC"/>
    <w:rsid w:val="00CB479A"/>
    <w:rsid w:val="00CB4938"/>
    <w:rsid w:val="00CB4D2E"/>
    <w:rsid w:val="00CB5096"/>
    <w:rsid w:val="00CB50F3"/>
    <w:rsid w:val="00CB525B"/>
    <w:rsid w:val="00CB560D"/>
    <w:rsid w:val="00CB5C6A"/>
    <w:rsid w:val="00CB5EA6"/>
    <w:rsid w:val="00CB6CE9"/>
    <w:rsid w:val="00CB6E09"/>
    <w:rsid w:val="00CB7060"/>
    <w:rsid w:val="00CB7137"/>
    <w:rsid w:val="00CC0BF6"/>
    <w:rsid w:val="00CC1B1A"/>
    <w:rsid w:val="00CC25E6"/>
    <w:rsid w:val="00CC277A"/>
    <w:rsid w:val="00CC2B07"/>
    <w:rsid w:val="00CC3AFB"/>
    <w:rsid w:val="00CC3F61"/>
    <w:rsid w:val="00CC52C4"/>
    <w:rsid w:val="00CC598E"/>
    <w:rsid w:val="00CC59C8"/>
    <w:rsid w:val="00CC63C4"/>
    <w:rsid w:val="00CC77C6"/>
    <w:rsid w:val="00CD010F"/>
    <w:rsid w:val="00CD048F"/>
    <w:rsid w:val="00CD05BC"/>
    <w:rsid w:val="00CD1698"/>
    <w:rsid w:val="00CD1E15"/>
    <w:rsid w:val="00CD23B6"/>
    <w:rsid w:val="00CD287B"/>
    <w:rsid w:val="00CD38B1"/>
    <w:rsid w:val="00CD4EBF"/>
    <w:rsid w:val="00CD5A38"/>
    <w:rsid w:val="00CD6769"/>
    <w:rsid w:val="00CD695E"/>
    <w:rsid w:val="00CD6FBA"/>
    <w:rsid w:val="00CE081E"/>
    <w:rsid w:val="00CE1704"/>
    <w:rsid w:val="00CE17FF"/>
    <w:rsid w:val="00CE1F21"/>
    <w:rsid w:val="00CE2229"/>
    <w:rsid w:val="00CE2397"/>
    <w:rsid w:val="00CE2752"/>
    <w:rsid w:val="00CE296D"/>
    <w:rsid w:val="00CE2D17"/>
    <w:rsid w:val="00CE36D4"/>
    <w:rsid w:val="00CE3F0F"/>
    <w:rsid w:val="00CE4BD1"/>
    <w:rsid w:val="00CE55B0"/>
    <w:rsid w:val="00CE5880"/>
    <w:rsid w:val="00CE6317"/>
    <w:rsid w:val="00CE6AE1"/>
    <w:rsid w:val="00CE754F"/>
    <w:rsid w:val="00CE7A05"/>
    <w:rsid w:val="00CE7CB4"/>
    <w:rsid w:val="00CF08FC"/>
    <w:rsid w:val="00CF0C24"/>
    <w:rsid w:val="00CF1281"/>
    <w:rsid w:val="00CF2638"/>
    <w:rsid w:val="00CF2B57"/>
    <w:rsid w:val="00CF400D"/>
    <w:rsid w:val="00CF478A"/>
    <w:rsid w:val="00CF4B95"/>
    <w:rsid w:val="00CF4DCA"/>
    <w:rsid w:val="00CF61D4"/>
    <w:rsid w:val="00CF620F"/>
    <w:rsid w:val="00CF63CF"/>
    <w:rsid w:val="00CF6A28"/>
    <w:rsid w:val="00CF6CD7"/>
    <w:rsid w:val="00D0086C"/>
    <w:rsid w:val="00D00B15"/>
    <w:rsid w:val="00D00B58"/>
    <w:rsid w:val="00D013DA"/>
    <w:rsid w:val="00D0177D"/>
    <w:rsid w:val="00D01C7A"/>
    <w:rsid w:val="00D01FB7"/>
    <w:rsid w:val="00D0267A"/>
    <w:rsid w:val="00D02B9E"/>
    <w:rsid w:val="00D02D69"/>
    <w:rsid w:val="00D02EA0"/>
    <w:rsid w:val="00D031F4"/>
    <w:rsid w:val="00D03ECA"/>
    <w:rsid w:val="00D0436C"/>
    <w:rsid w:val="00D0486E"/>
    <w:rsid w:val="00D04E0C"/>
    <w:rsid w:val="00D04E6A"/>
    <w:rsid w:val="00D05FC4"/>
    <w:rsid w:val="00D06933"/>
    <w:rsid w:val="00D0704B"/>
    <w:rsid w:val="00D0747A"/>
    <w:rsid w:val="00D100F9"/>
    <w:rsid w:val="00D104C8"/>
    <w:rsid w:val="00D11208"/>
    <w:rsid w:val="00D1122B"/>
    <w:rsid w:val="00D11424"/>
    <w:rsid w:val="00D11566"/>
    <w:rsid w:val="00D115C3"/>
    <w:rsid w:val="00D117B5"/>
    <w:rsid w:val="00D11E72"/>
    <w:rsid w:val="00D124BF"/>
    <w:rsid w:val="00D12DD7"/>
    <w:rsid w:val="00D12EAF"/>
    <w:rsid w:val="00D13A8E"/>
    <w:rsid w:val="00D13CCE"/>
    <w:rsid w:val="00D1425A"/>
    <w:rsid w:val="00D14562"/>
    <w:rsid w:val="00D1674B"/>
    <w:rsid w:val="00D168FD"/>
    <w:rsid w:val="00D176A4"/>
    <w:rsid w:val="00D20359"/>
    <w:rsid w:val="00D204A0"/>
    <w:rsid w:val="00D210E6"/>
    <w:rsid w:val="00D21D5F"/>
    <w:rsid w:val="00D22066"/>
    <w:rsid w:val="00D223C5"/>
    <w:rsid w:val="00D22C32"/>
    <w:rsid w:val="00D233FF"/>
    <w:rsid w:val="00D255E6"/>
    <w:rsid w:val="00D25F5D"/>
    <w:rsid w:val="00D26D7E"/>
    <w:rsid w:val="00D2782F"/>
    <w:rsid w:val="00D2785B"/>
    <w:rsid w:val="00D278CA"/>
    <w:rsid w:val="00D30ECF"/>
    <w:rsid w:val="00D31822"/>
    <w:rsid w:val="00D318DC"/>
    <w:rsid w:val="00D31AC3"/>
    <w:rsid w:val="00D31BDC"/>
    <w:rsid w:val="00D34BC8"/>
    <w:rsid w:val="00D3692A"/>
    <w:rsid w:val="00D36D96"/>
    <w:rsid w:val="00D405F3"/>
    <w:rsid w:val="00D40DBB"/>
    <w:rsid w:val="00D4149B"/>
    <w:rsid w:val="00D41FB0"/>
    <w:rsid w:val="00D4239D"/>
    <w:rsid w:val="00D42DE5"/>
    <w:rsid w:val="00D42EA7"/>
    <w:rsid w:val="00D43078"/>
    <w:rsid w:val="00D4358B"/>
    <w:rsid w:val="00D437C9"/>
    <w:rsid w:val="00D439AD"/>
    <w:rsid w:val="00D43B4B"/>
    <w:rsid w:val="00D43C66"/>
    <w:rsid w:val="00D443AC"/>
    <w:rsid w:val="00D448E1"/>
    <w:rsid w:val="00D455CD"/>
    <w:rsid w:val="00D4582C"/>
    <w:rsid w:val="00D45C5D"/>
    <w:rsid w:val="00D47EC1"/>
    <w:rsid w:val="00D50184"/>
    <w:rsid w:val="00D509CF"/>
    <w:rsid w:val="00D52594"/>
    <w:rsid w:val="00D527BF"/>
    <w:rsid w:val="00D52C1A"/>
    <w:rsid w:val="00D52E36"/>
    <w:rsid w:val="00D53E9C"/>
    <w:rsid w:val="00D545F6"/>
    <w:rsid w:val="00D54D82"/>
    <w:rsid w:val="00D54DEB"/>
    <w:rsid w:val="00D55081"/>
    <w:rsid w:val="00D5649B"/>
    <w:rsid w:val="00D5790E"/>
    <w:rsid w:val="00D57CD5"/>
    <w:rsid w:val="00D60EBE"/>
    <w:rsid w:val="00D617FF"/>
    <w:rsid w:val="00D6185A"/>
    <w:rsid w:val="00D6201F"/>
    <w:rsid w:val="00D6215D"/>
    <w:rsid w:val="00D621E7"/>
    <w:rsid w:val="00D634DD"/>
    <w:rsid w:val="00D63FA5"/>
    <w:rsid w:val="00D648FF"/>
    <w:rsid w:val="00D64D51"/>
    <w:rsid w:val="00D66290"/>
    <w:rsid w:val="00D67316"/>
    <w:rsid w:val="00D70222"/>
    <w:rsid w:val="00D7069F"/>
    <w:rsid w:val="00D709C6"/>
    <w:rsid w:val="00D71066"/>
    <w:rsid w:val="00D72F4F"/>
    <w:rsid w:val="00D7383A"/>
    <w:rsid w:val="00D73A4F"/>
    <w:rsid w:val="00D748AA"/>
    <w:rsid w:val="00D75094"/>
    <w:rsid w:val="00D754EC"/>
    <w:rsid w:val="00D75FC8"/>
    <w:rsid w:val="00D769C4"/>
    <w:rsid w:val="00D8029E"/>
    <w:rsid w:val="00D81307"/>
    <w:rsid w:val="00D82270"/>
    <w:rsid w:val="00D82DE1"/>
    <w:rsid w:val="00D82F8C"/>
    <w:rsid w:val="00D835A1"/>
    <w:rsid w:val="00D8378F"/>
    <w:rsid w:val="00D84222"/>
    <w:rsid w:val="00D84301"/>
    <w:rsid w:val="00D85004"/>
    <w:rsid w:val="00D85986"/>
    <w:rsid w:val="00D86F9A"/>
    <w:rsid w:val="00D879E3"/>
    <w:rsid w:val="00D90239"/>
    <w:rsid w:val="00D904C8"/>
    <w:rsid w:val="00D90C6B"/>
    <w:rsid w:val="00D90ECB"/>
    <w:rsid w:val="00D91C40"/>
    <w:rsid w:val="00D9471C"/>
    <w:rsid w:val="00D9482A"/>
    <w:rsid w:val="00D94B15"/>
    <w:rsid w:val="00D94E0C"/>
    <w:rsid w:val="00D9633D"/>
    <w:rsid w:val="00D96943"/>
    <w:rsid w:val="00D97F17"/>
    <w:rsid w:val="00DA0378"/>
    <w:rsid w:val="00DA1233"/>
    <w:rsid w:val="00DA185B"/>
    <w:rsid w:val="00DA1E59"/>
    <w:rsid w:val="00DA315E"/>
    <w:rsid w:val="00DA3B1F"/>
    <w:rsid w:val="00DA3B29"/>
    <w:rsid w:val="00DA3D52"/>
    <w:rsid w:val="00DA3DE5"/>
    <w:rsid w:val="00DA40B0"/>
    <w:rsid w:val="00DA4A70"/>
    <w:rsid w:val="00DA5048"/>
    <w:rsid w:val="00DA561E"/>
    <w:rsid w:val="00DA6C81"/>
    <w:rsid w:val="00DA7242"/>
    <w:rsid w:val="00DA75D2"/>
    <w:rsid w:val="00DA7A28"/>
    <w:rsid w:val="00DA7FF8"/>
    <w:rsid w:val="00DB072D"/>
    <w:rsid w:val="00DB08AE"/>
    <w:rsid w:val="00DB099D"/>
    <w:rsid w:val="00DB0ACD"/>
    <w:rsid w:val="00DB0D1C"/>
    <w:rsid w:val="00DB2A28"/>
    <w:rsid w:val="00DB2F6B"/>
    <w:rsid w:val="00DB30CB"/>
    <w:rsid w:val="00DB37C3"/>
    <w:rsid w:val="00DB39DA"/>
    <w:rsid w:val="00DB4C84"/>
    <w:rsid w:val="00DB5518"/>
    <w:rsid w:val="00DB5977"/>
    <w:rsid w:val="00DB779E"/>
    <w:rsid w:val="00DB77C1"/>
    <w:rsid w:val="00DC00DE"/>
    <w:rsid w:val="00DC081E"/>
    <w:rsid w:val="00DC12DF"/>
    <w:rsid w:val="00DC17BC"/>
    <w:rsid w:val="00DC1D18"/>
    <w:rsid w:val="00DC1E8E"/>
    <w:rsid w:val="00DC37B4"/>
    <w:rsid w:val="00DC3844"/>
    <w:rsid w:val="00DC4A73"/>
    <w:rsid w:val="00DC548B"/>
    <w:rsid w:val="00DC5805"/>
    <w:rsid w:val="00DC582A"/>
    <w:rsid w:val="00DC5C1A"/>
    <w:rsid w:val="00DC60B5"/>
    <w:rsid w:val="00DC62FD"/>
    <w:rsid w:val="00DC6E23"/>
    <w:rsid w:val="00DC6EF6"/>
    <w:rsid w:val="00DD07D6"/>
    <w:rsid w:val="00DD191B"/>
    <w:rsid w:val="00DD25AB"/>
    <w:rsid w:val="00DD3708"/>
    <w:rsid w:val="00DD3B60"/>
    <w:rsid w:val="00DD40DB"/>
    <w:rsid w:val="00DD4B7D"/>
    <w:rsid w:val="00DD4DCE"/>
    <w:rsid w:val="00DD5C0E"/>
    <w:rsid w:val="00DD63FE"/>
    <w:rsid w:val="00DD640C"/>
    <w:rsid w:val="00DD749B"/>
    <w:rsid w:val="00DD79B6"/>
    <w:rsid w:val="00DD7D6A"/>
    <w:rsid w:val="00DD7DB0"/>
    <w:rsid w:val="00DE20C4"/>
    <w:rsid w:val="00DE2156"/>
    <w:rsid w:val="00DE2B70"/>
    <w:rsid w:val="00DE6AD6"/>
    <w:rsid w:val="00DE6F34"/>
    <w:rsid w:val="00DF0CFA"/>
    <w:rsid w:val="00DF151F"/>
    <w:rsid w:val="00DF1A6F"/>
    <w:rsid w:val="00DF2079"/>
    <w:rsid w:val="00DF231A"/>
    <w:rsid w:val="00DF2693"/>
    <w:rsid w:val="00DF2F1A"/>
    <w:rsid w:val="00DF3312"/>
    <w:rsid w:val="00DF3A2F"/>
    <w:rsid w:val="00DF3B3C"/>
    <w:rsid w:val="00DF4E4F"/>
    <w:rsid w:val="00DF51B4"/>
    <w:rsid w:val="00DF5706"/>
    <w:rsid w:val="00E0105D"/>
    <w:rsid w:val="00E01B8C"/>
    <w:rsid w:val="00E01DB4"/>
    <w:rsid w:val="00E01E30"/>
    <w:rsid w:val="00E02308"/>
    <w:rsid w:val="00E025DB"/>
    <w:rsid w:val="00E02A34"/>
    <w:rsid w:val="00E04F9A"/>
    <w:rsid w:val="00E063FD"/>
    <w:rsid w:val="00E06965"/>
    <w:rsid w:val="00E071AE"/>
    <w:rsid w:val="00E07751"/>
    <w:rsid w:val="00E07AAA"/>
    <w:rsid w:val="00E07F85"/>
    <w:rsid w:val="00E07FDB"/>
    <w:rsid w:val="00E10326"/>
    <w:rsid w:val="00E12473"/>
    <w:rsid w:val="00E12683"/>
    <w:rsid w:val="00E12920"/>
    <w:rsid w:val="00E12A87"/>
    <w:rsid w:val="00E12D5D"/>
    <w:rsid w:val="00E13208"/>
    <w:rsid w:val="00E133D4"/>
    <w:rsid w:val="00E13960"/>
    <w:rsid w:val="00E1399B"/>
    <w:rsid w:val="00E14CC0"/>
    <w:rsid w:val="00E15A88"/>
    <w:rsid w:val="00E167A0"/>
    <w:rsid w:val="00E16C0A"/>
    <w:rsid w:val="00E173FF"/>
    <w:rsid w:val="00E203B8"/>
    <w:rsid w:val="00E221BF"/>
    <w:rsid w:val="00E242B5"/>
    <w:rsid w:val="00E242B6"/>
    <w:rsid w:val="00E2444F"/>
    <w:rsid w:val="00E24BCB"/>
    <w:rsid w:val="00E259D2"/>
    <w:rsid w:val="00E2648F"/>
    <w:rsid w:val="00E27BDC"/>
    <w:rsid w:val="00E30093"/>
    <w:rsid w:val="00E30355"/>
    <w:rsid w:val="00E30F89"/>
    <w:rsid w:val="00E3131D"/>
    <w:rsid w:val="00E31352"/>
    <w:rsid w:val="00E31913"/>
    <w:rsid w:val="00E32A6E"/>
    <w:rsid w:val="00E32B3E"/>
    <w:rsid w:val="00E3398D"/>
    <w:rsid w:val="00E339A0"/>
    <w:rsid w:val="00E34843"/>
    <w:rsid w:val="00E34DC7"/>
    <w:rsid w:val="00E35237"/>
    <w:rsid w:val="00E352C7"/>
    <w:rsid w:val="00E3774D"/>
    <w:rsid w:val="00E37F65"/>
    <w:rsid w:val="00E37FFE"/>
    <w:rsid w:val="00E405D4"/>
    <w:rsid w:val="00E40D06"/>
    <w:rsid w:val="00E41AB0"/>
    <w:rsid w:val="00E41E46"/>
    <w:rsid w:val="00E42986"/>
    <w:rsid w:val="00E431EE"/>
    <w:rsid w:val="00E43A27"/>
    <w:rsid w:val="00E43B01"/>
    <w:rsid w:val="00E44297"/>
    <w:rsid w:val="00E44969"/>
    <w:rsid w:val="00E44D88"/>
    <w:rsid w:val="00E45099"/>
    <w:rsid w:val="00E457BC"/>
    <w:rsid w:val="00E4603C"/>
    <w:rsid w:val="00E4762F"/>
    <w:rsid w:val="00E50602"/>
    <w:rsid w:val="00E513A3"/>
    <w:rsid w:val="00E51712"/>
    <w:rsid w:val="00E5242E"/>
    <w:rsid w:val="00E52FD0"/>
    <w:rsid w:val="00E543C7"/>
    <w:rsid w:val="00E547D2"/>
    <w:rsid w:val="00E5538F"/>
    <w:rsid w:val="00E55484"/>
    <w:rsid w:val="00E558FA"/>
    <w:rsid w:val="00E55B3C"/>
    <w:rsid w:val="00E56998"/>
    <w:rsid w:val="00E56A6E"/>
    <w:rsid w:val="00E56F43"/>
    <w:rsid w:val="00E574C9"/>
    <w:rsid w:val="00E60B9B"/>
    <w:rsid w:val="00E60DEF"/>
    <w:rsid w:val="00E60EF8"/>
    <w:rsid w:val="00E61DA3"/>
    <w:rsid w:val="00E61EE5"/>
    <w:rsid w:val="00E63133"/>
    <w:rsid w:val="00E6402D"/>
    <w:rsid w:val="00E641F5"/>
    <w:rsid w:val="00E649B2"/>
    <w:rsid w:val="00E64D9E"/>
    <w:rsid w:val="00E6541A"/>
    <w:rsid w:val="00E65691"/>
    <w:rsid w:val="00E66BE1"/>
    <w:rsid w:val="00E66FBA"/>
    <w:rsid w:val="00E67555"/>
    <w:rsid w:val="00E6798A"/>
    <w:rsid w:val="00E70C39"/>
    <w:rsid w:val="00E710BD"/>
    <w:rsid w:val="00E71DB5"/>
    <w:rsid w:val="00E72BCC"/>
    <w:rsid w:val="00E737A4"/>
    <w:rsid w:val="00E74BFB"/>
    <w:rsid w:val="00E7585E"/>
    <w:rsid w:val="00E760DC"/>
    <w:rsid w:val="00E76BDD"/>
    <w:rsid w:val="00E77451"/>
    <w:rsid w:val="00E77D64"/>
    <w:rsid w:val="00E80442"/>
    <w:rsid w:val="00E82807"/>
    <w:rsid w:val="00E82B14"/>
    <w:rsid w:val="00E82F53"/>
    <w:rsid w:val="00E8523D"/>
    <w:rsid w:val="00E85BE0"/>
    <w:rsid w:val="00E85D87"/>
    <w:rsid w:val="00E86EF5"/>
    <w:rsid w:val="00E87A9D"/>
    <w:rsid w:val="00E901AB"/>
    <w:rsid w:val="00E906B9"/>
    <w:rsid w:val="00E9144C"/>
    <w:rsid w:val="00E91D90"/>
    <w:rsid w:val="00E91E79"/>
    <w:rsid w:val="00E9264C"/>
    <w:rsid w:val="00E926EE"/>
    <w:rsid w:val="00E92CA7"/>
    <w:rsid w:val="00E92F8F"/>
    <w:rsid w:val="00E930FD"/>
    <w:rsid w:val="00E932ED"/>
    <w:rsid w:val="00E93409"/>
    <w:rsid w:val="00E939D0"/>
    <w:rsid w:val="00E94144"/>
    <w:rsid w:val="00E95098"/>
    <w:rsid w:val="00E969D4"/>
    <w:rsid w:val="00EA0A0E"/>
    <w:rsid w:val="00EA1F83"/>
    <w:rsid w:val="00EA1FAE"/>
    <w:rsid w:val="00EA2134"/>
    <w:rsid w:val="00EA2382"/>
    <w:rsid w:val="00EA33C5"/>
    <w:rsid w:val="00EA3C1C"/>
    <w:rsid w:val="00EA4179"/>
    <w:rsid w:val="00EA4622"/>
    <w:rsid w:val="00EA5B61"/>
    <w:rsid w:val="00EA60DC"/>
    <w:rsid w:val="00EA6ECB"/>
    <w:rsid w:val="00EA7390"/>
    <w:rsid w:val="00EA73E2"/>
    <w:rsid w:val="00EB03E0"/>
    <w:rsid w:val="00EB03EE"/>
    <w:rsid w:val="00EB0676"/>
    <w:rsid w:val="00EB0E14"/>
    <w:rsid w:val="00EB11BC"/>
    <w:rsid w:val="00EB1316"/>
    <w:rsid w:val="00EB1506"/>
    <w:rsid w:val="00EB1B97"/>
    <w:rsid w:val="00EB20FE"/>
    <w:rsid w:val="00EB25F8"/>
    <w:rsid w:val="00EB376A"/>
    <w:rsid w:val="00EB3F3A"/>
    <w:rsid w:val="00EB4292"/>
    <w:rsid w:val="00EB4638"/>
    <w:rsid w:val="00EB48D9"/>
    <w:rsid w:val="00EB5510"/>
    <w:rsid w:val="00EB5ABB"/>
    <w:rsid w:val="00EB61E6"/>
    <w:rsid w:val="00EB6295"/>
    <w:rsid w:val="00EB66EB"/>
    <w:rsid w:val="00EB738C"/>
    <w:rsid w:val="00EB75B9"/>
    <w:rsid w:val="00EC00B1"/>
    <w:rsid w:val="00EC0EBC"/>
    <w:rsid w:val="00EC108D"/>
    <w:rsid w:val="00EC1198"/>
    <w:rsid w:val="00EC4403"/>
    <w:rsid w:val="00EC4DA1"/>
    <w:rsid w:val="00EC4EDD"/>
    <w:rsid w:val="00EC4FD7"/>
    <w:rsid w:val="00EC5221"/>
    <w:rsid w:val="00EC5A4D"/>
    <w:rsid w:val="00EC6081"/>
    <w:rsid w:val="00EC6129"/>
    <w:rsid w:val="00EC6250"/>
    <w:rsid w:val="00EC6FE3"/>
    <w:rsid w:val="00EC719B"/>
    <w:rsid w:val="00ED0207"/>
    <w:rsid w:val="00ED067B"/>
    <w:rsid w:val="00ED0DAA"/>
    <w:rsid w:val="00ED0EC8"/>
    <w:rsid w:val="00ED261E"/>
    <w:rsid w:val="00ED3B66"/>
    <w:rsid w:val="00ED4BDA"/>
    <w:rsid w:val="00ED564C"/>
    <w:rsid w:val="00ED5655"/>
    <w:rsid w:val="00ED6C1D"/>
    <w:rsid w:val="00ED7EAB"/>
    <w:rsid w:val="00EE030B"/>
    <w:rsid w:val="00EE0401"/>
    <w:rsid w:val="00EE1603"/>
    <w:rsid w:val="00EE1832"/>
    <w:rsid w:val="00EE1F00"/>
    <w:rsid w:val="00EE223F"/>
    <w:rsid w:val="00EE22EB"/>
    <w:rsid w:val="00EE3872"/>
    <w:rsid w:val="00EE482F"/>
    <w:rsid w:val="00EE53E2"/>
    <w:rsid w:val="00EE566E"/>
    <w:rsid w:val="00EE5C61"/>
    <w:rsid w:val="00EE5E65"/>
    <w:rsid w:val="00EE60AE"/>
    <w:rsid w:val="00EE6B76"/>
    <w:rsid w:val="00EF1BC0"/>
    <w:rsid w:val="00EF1E8F"/>
    <w:rsid w:val="00EF1E97"/>
    <w:rsid w:val="00EF20F5"/>
    <w:rsid w:val="00EF2B6E"/>
    <w:rsid w:val="00EF2FB7"/>
    <w:rsid w:val="00EF484E"/>
    <w:rsid w:val="00EF5CD4"/>
    <w:rsid w:val="00EF5E34"/>
    <w:rsid w:val="00EF75CE"/>
    <w:rsid w:val="00EF787C"/>
    <w:rsid w:val="00F002B6"/>
    <w:rsid w:val="00F008BA"/>
    <w:rsid w:val="00F009AB"/>
    <w:rsid w:val="00F00C7D"/>
    <w:rsid w:val="00F0112A"/>
    <w:rsid w:val="00F014F3"/>
    <w:rsid w:val="00F01A30"/>
    <w:rsid w:val="00F01CFE"/>
    <w:rsid w:val="00F01EB5"/>
    <w:rsid w:val="00F02544"/>
    <w:rsid w:val="00F03477"/>
    <w:rsid w:val="00F03D43"/>
    <w:rsid w:val="00F03E04"/>
    <w:rsid w:val="00F04273"/>
    <w:rsid w:val="00F0504D"/>
    <w:rsid w:val="00F103A3"/>
    <w:rsid w:val="00F108A0"/>
    <w:rsid w:val="00F11432"/>
    <w:rsid w:val="00F11445"/>
    <w:rsid w:val="00F11B6F"/>
    <w:rsid w:val="00F11E42"/>
    <w:rsid w:val="00F120D6"/>
    <w:rsid w:val="00F12E41"/>
    <w:rsid w:val="00F13B70"/>
    <w:rsid w:val="00F13B71"/>
    <w:rsid w:val="00F14CE4"/>
    <w:rsid w:val="00F14FC2"/>
    <w:rsid w:val="00F16A83"/>
    <w:rsid w:val="00F16E13"/>
    <w:rsid w:val="00F170AB"/>
    <w:rsid w:val="00F17BB5"/>
    <w:rsid w:val="00F17D43"/>
    <w:rsid w:val="00F20EB4"/>
    <w:rsid w:val="00F21891"/>
    <w:rsid w:val="00F21DA8"/>
    <w:rsid w:val="00F22310"/>
    <w:rsid w:val="00F22DF7"/>
    <w:rsid w:val="00F23E26"/>
    <w:rsid w:val="00F23E3B"/>
    <w:rsid w:val="00F247CC"/>
    <w:rsid w:val="00F24A18"/>
    <w:rsid w:val="00F25117"/>
    <w:rsid w:val="00F256D8"/>
    <w:rsid w:val="00F25AC1"/>
    <w:rsid w:val="00F25EC5"/>
    <w:rsid w:val="00F2614A"/>
    <w:rsid w:val="00F2636C"/>
    <w:rsid w:val="00F26753"/>
    <w:rsid w:val="00F26923"/>
    <w:rsid w:val="00F26B77"/>
    <w:rsid w:val="00F26C0C"/>
    <w:rsid w:val="00F27826"/>
    <w:rsid w:val="00F27AF5"/>
    <w:rsid w:val="00F309C0"/>
    <w:rsid w:val="00F3299E"/>
    <w:rsid w:val="00F32C57"/>
    <w:rsid w:val="00F32FAA"/>
    <w:rsid w:val="00F338BC"/>
    <w:rsid w:val="00F33CEC"/>
    <w:rsid w:val="00F33E93"/>
    <w:rsid w:val="00F34608"/>
    <w:rsid w:val="00F348A6"/>
    <w:rsid w:val="00F35379"/>
    <w:rsid w:val="00F364B4"/>
    <w:rsid w:val="00F36F02"/>
    <w:rsid w:val="00F3778F"/>
    <w:rsid w:val="00F37C6F"/>
    <w:rsid w:val="00F41D14"/>
    <w:rsid w:val="00F425F3"/>
    <w:rsid w:val="00F428EC"/>
    <w:rsid w:val="00F43630"/>
    <w:rsid w:val="00F43760"/>
    <w:rsid w:val="00F44035"/>
    <w:rsid w:val="00F44A8C"/>
    <w:rsid w:val="00F453D5"/>
    <w:rsid w:val="00F46124"/>
    <w:rsid w:val="00F46AF4"/>
    <w:rsid w:val="00F50A03"/>
    <w:rsid w:val="00F51DD3"/>
    <w:rsid w:val="00F52302"/>
    <w:rsid w:val="00F529A9"/>
    <w:rsid w:val="00F52F7F"/>
    <w:rsid w:val="00F52F80"/>
    <w:rsid w:val="00F54C01"/>
    <w:rsid w:val="00F54DD7"/>
    <w:rsid w:val="00F5596E"/>
    <w:rsid w:val="00F56583"/>
    <w:rsid w:val="00F56948"/>
    <w:rsid w:val="00F56E96"/>
    <w:rsid w:val="00F56F9E"/>
    <w:rsid w:val="00F60DFE"/>
    <w:rsid w:val="00F60E85"/>
    <w:rsid w:val="00F60ED5"/>
    <w:rsid w:val="00F61598"/>
    <w:rsid w:val="00F622CD"/>
    <w:rsid w:val="00F62A0E"/>
    <w:rsid w:val="00F62A36"/>
    <w:rsid w:val="00F636D5"/>
    <w:rsid w:val="00F64C7E"/>
    <w:rsid w:val="00F65EFE"/>
    <w:rsid w:val="00F66BFC"/>
    <w:rsid w:val="00F67243"/>
    <w:rsid w:val="00F677DD"/>
    <w:rsid w:val="00F70D40"/>
    <w:rsid w:val="00F71140"/>
    <w:rsid w:val="00F71A7F"/>
    <w:rsid w:val="00F72BFB"/>
    <w:rsid w:val="00F73678"/>
    <w:rsid w:val="00F738BE"/>
    <w:rsid w:val="00F743D1"/>
    <w:rsid w:val="00F7494F"/>
    <w:rsid w:val="00F74C32"/>
    <w:rsid w:val="00F752B2"/>
    <w:rsid w:val="00F755AA"/>
    <w:rsid w:val="00F7710F"/>
    <w:rsid w:val="00F7717F"/>
    <w:rsid w:val="00F77A31"/>
    <w:rsid w:val="00F77B33"/>
    <w:rsid w:val="00F80259"/>
    <w:rsid w:val="00F80293"/>
    <w:rsid w:val="00F81A4A"/>
    <w:rsid w:val="00F81F9C"/>
    <w:rsid w:val="00F81FE2"/>
    <w:rsid w:val="00F83285"/>
    <w:rsid w:val="00F83A16"/>
    <w:rsid w:val="00F84C9C"/>
    <w:rsid w:val="00F84E14"/>
    <w:rsid w:val="00F86140"/>
    <w:rsid w:val="00F8660F"/>
    <w:rsid w:val="00F87B52"/>
    <w:rsid w:val="00F9015B"/>
    <w:rsid w:val="00F92035"/>
    <w:rsid w:val="00F92717"/>
    <w:rsid w:val="00F930EF"/>
    <w:rsid w:val="00F933C3"/>
    <w:rsid w:val="00F93582"/>
    <w:rsid w:val="00F93F12"/>
    <w:rsid w:val="00F94882"/>
    <w:rsid w:val="00F94F31"/>
    <w:rsid w:val="00F95027"/>
    <w:rsid w:val="00F97936"/>
    <w:rsid w:val="00F97BDD"/>
    <w:rsid w:val="00FA0AE9"/>
    <w:rsid w:val="00FA1438"/>
    <w:rsid w:val="00FA24DD"/>
    <w:rsid w:val="00FA29A8"/>
    <w:rsid w:val="00FA404D"/>
    <w:rsid w:val="00FA4ABA"/>
    <w:rsid w:val="00FA4BFC"/>
    <w:rsid w:val="00FA4F0F"/>
    <w:rsid w:val="00FA543D"/>
    <w:rsid w:val="00FA663C"/>
    <w:rsid w:val="00FA6CD1"/>
    <w:rsid w:val="00FA6E37"/>
    <w:rsid w:val="00FA6EC0"/>
    <w:rsid w:val="00FA7814"/>
    <w:rsid w:val="00FA7953"/>
    <w:rsid w:val="00FA7F88"/>
    <w:rsid w:val="00FB0A69"/>
    <w:rsid w:val="00FB1F75"/>
    <w:rsid w:val="00FB266F"/>
    <w:rsid w:val="00FB2E7F"/>
    <w:rsid w:val="00FB33EE"/>
    <w:rsid w:val="00FB3732"/>
    <w:rsid w:val="00FB37DA"/>
    <w:rsid w:val="00FB389A"/>
    <w:rsid w:val="00FB4373"/>
    <w:rsid w:val="00FB450B"/>
    <w:rsid w:val="00FB4CD0"/>
    <w:rsid w:val="00FB5489"/>
    <w:rsid w:val="00FB61D3"/>
    <w:rsid w:val="00FB6316"/>
    <w:rsid w:val="00FB7881"/>
    <w:rsid w:val="00FB7C20"/>
    <w:rsid w:val="00FC0A6C"/>
    <w:rsid w:val="00FC0DD5"/>
    <w:rsid w:val="00FC112C"/>
    <w:rsid w:val="00FC1571"/>
    <w:rsid w:val="00FC281E"/>
    <w:rsid w:val="00FC2ACB"/>
    <w:rsid w:val="00FC3C9C"/>
    <w:rsid w:val="00FC3E55"/>
    <w:rsid w:val="00FC47D6"/>
    <w:rsid w:val="00FC5D48"/>
    <w:rsid w:val="00FC6093"/>
    <w:rsid w:val="00FC6A18"/>
    <w:rsid w:val="00FC6D44"/>
    <w:rsid w:val="00FC6DFE"/>
    <w:rsid w:val="00FC744A"/>
    <w:rsid w:val="00FC7531"/>
    <w:rsid w:val="00FC7D96"/>
    <w:rsid w:val="00FD06CF"/>
    <w:rsid w:val="00FD0C5B"/>
    <w:rsid w:val="00FD0EE1"/>
    <w:rsid w:val="00FD2870"/>
    <w:rsid w:val="00FD3439"/>
    <w:rsid w:val="00FD34AB"/>
    <w:rsid w:val="00FD59F1"/>
    <w:rsid w:val="00FD708C"/>
    <w:rsid w:val="00FD79D8"/>
    <w:rsid w:val="00FD7BE3"/>
    <w:rsid w:val="00FD7D6E"/>
    <w:rsid w:val="00FE005A"/>
    <w:rsid w:val="00FE0068"/>
    <w:rsid w:val="00FE0D56"/>
    <w:rsid w:val="00FE1B7A"/>
    <w:rsid w:val="00FE21D5"/>
    <w:rsid w:val="00FE4E17"/>
    <w:rsid w:val="00FE5E69"/>
    <w:rsid w:val="00FE6328"/>
    <w:rsid w:val="00FE6B18"/>
    <w:rsid w:val="00FE7545"/>
    <w:rsid w:val="00FE773F"/>
    <w:rsid w:val="00FF036B"/>
    <w:rsid w:val="00FF04BD"/>
    <w:rsid w:val="00FF06D4"/>
    <w:rsid w:val="00FF0AC9"/>
    <w:rsid w:val="00FF1762"/>
    <w:rsid w:val="00FF26BA"/>
    <w:rsid w:val="00FF2E2E"/>
    <w:rsid w:val="00FF365D"/>
    <w:rsid w:val="00FF3A09"/>
    <w:rsid w:val="00FF4696"/>
    <w:rsid w:val="00FF63D3"/>
    <w:rsid w:val="00FF648B"/>
    <w:rsid w:val="00FF6A00"/>
    <w:rsid w:val="00FF7E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colormenu v:ext="edit" fillcolor="none" strokecolor="none" shadow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Cite"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267"/>
    <w:pPr>
      <w:bidi/>
    </w:pPr>
    <w:rPr>
      <w:sz w:val="24"/>
      <w:szCs w:val="24"/>
      <w:lang w:eastAsia="en-US"/>
    </w:rPr>
  </w:style>
  <w:style w:type="paragraph" w:styleId="Titre1">
    <w:name w:val="heading 1"/>
    <w:basedOn w:val="Normal"/>
    <w:next w:val="Normal"/>
    <w:link w:val="Titre1Car"/>
    <w:qFormat/>
    <w:rsid w:val="00895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AF1267"/>
    <w:pPr>
      <w:keepNext/>
      <w:outlineLvl w:val="1"/>
    </w:pPr>
    <w:rPr>
      <w:rFonts w:cs="Arabic Transparent"/>
      <w:b/>
      <w:bCs/>
      <w:sz w:val="28"/>
      <w:szCs w:val="28"/>
    </w:rPr>
  </w:style>
  <w:style w:type="paragraph" w:styleId="Titre3">
    <w:name w:val="heading 3"/>
    <w:basedOn w:val="Normal"/>
    <w:next w:val="Normal"/>
    <w:link w:val="Titre3Car"/>
    <w:semiHidden/>
    <w:unhideWhenUsed/>
    <w:qFormat/>
    <w:rsid w:val="006608CE"/>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AF1267"/>
    <w:pPr>
      <w:keepNext/>
      <w:jc w:val="center"/>
      <w:outlineLvl w:val="3"/>
    </w:pPr>
    <w:rPr>
      <w:rFonts w:cs="Arabic Transparent"/>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locked/>
    <w:rsid w:val="00AF1267"/>
    <w:rPr>
      <w:rFonts w:cs="Arabic Transparent"/>
      <w:b/>
      <w:bCs/>
      <w:sz w:val="28"/>
      <w:szCs w:val="28"/>
      <w:lang w:val="fr-FR" w:eastAsia="en-US" w:bidi="ar-SA"/>
    </w:rPr>
  </w:style>
  <w:style w:type="character" w:customStyle="1" w:styleId="Titre4Car">
    <w:name w:val="Titre 4 Car"/>
    <w:link w:val="Titre4"/>
    <w:locked/>
    <w:rsid w:val="00AF1267"/>
    <w:rPr>
      <w:rFonts w:cs="Arabic Transparent"/>
      <w:sz w:val="28"/>
      <w:szCs w:val="28"/>
      <w:lang w:val="fr-FR" w:eastAsia="en-US" w:bidi="ar-SA"/>
    </w:rPr>
  </w:style>
  <w:style w:type="character" w:customStyle="1" w:styleId="CorpsdetexteCar">
    <w:name w:val="Corps de texte Car"/>
    <w:link w:val="Corpsdetexte"/>
    <w:locked/>
    <w:rsid w:val="00AF1267"/>
    <w:rPr>
      <w:rFonts w:ascii="Arabic Transparent" w:hAnsi="Arabic Transparent"/>
      <w:sz w:val="28"/>
      <w:szCs w:val="28"/>
      <w:lang w:val="fr-FR" w:bidi="ar-SA"/>
    </w:rPr>
  </w:style>
  <w:style w:type="paragraph" w:styleId="Corpsdetexte">
    <w:name w:val="Body Text"/>
    <w:basedOn w:val="Normal"/>
    <w:link w:val="CorpsdetexteCar"/>
    <w:rsid w:val="00AF1267"/>
    <w:rPr>
      <w:rFonts w:ascii="Arabic Transparent" w:hAnsi="Arabic Transparent"/>
      <w:sz w:val="28"/>
      <w:szCs w:val="28"/>
    </w:rPr>
  </w:style>
  <w:style w:type="character" w:styleId="CitationHTML">
    <w:name w:val="HTML Cite"/>
    <w:uiPriority w:val="99"/>
    <w:unhideWhenUsed/>
    <w:rsid w:val="00163B8C"/>
    <w:rPr>
      <w:i w:val="0"/>
      <w:iCs w:val="0"/>
      <w:color w:val="0E774A"/>
    </w:rPr>
  </w:style>
  <w:style w:type="paragraph" w:styleId="Notedebasdepage">
    <w:name w:val="footnote text"/>
    <w:basedOn w:val="Normal"/>
    <w:link w:val="NotedebasdepageCar"/>
    <w:uiPriority w:val="99"/>
    <w:rsid w:val="006B453F"/>
    <w:rPr>
      <w:sz w:val="20"/>
      <w:szCs w:val="20"/>
      <w:lang w:val="en-US" w:bidi="ar-DZ"/>
    </w:rPr>
  </w:style>
  <w:style w:type="character" w:customStyle="1" w:styleId="NotedebasdepageCar">
    <w:name w:val="Note de bas de page Car"/>
    <w:link w:val="Notedebasdepage"/>
    <w:uiPriority w:val="99"/>
    <w:rsid w:val="006B453F"/>
    <w:rPr>
      <w:lang w:val="en-US" w:eastAsia="en-US" w:bidi="ar-DZ"/>
    </w:rPr>
  </w:style>
  <w:style w:type="character" w:styleId="Appelnotedebasdep">
    <w:name w:val="footnote reference"/>
    <w:uiPriority w:val="99"/>
    <w:rsid w:val="006B453F"/>
    <w:rPr>
      <w:rFonts w:cs="Times New Roman"/>
      <w:vertAlign w:val="superscript"/>
    </w:rPr>
  </w:style>
  <w:style w:type="character" w:styleId="Lienhypertexte">
    <w:name w:val="Hyperlink"/>
    <w:rsid w:val="008F02EC"/>
    <w:rPr>
      <w:color w:val="0000FF"/>
      <w:u w:val="single"/>
    </w:rPr>
  </w:style>
  <w:style w:type="character" w:styleId="Appeldenotedefin">
    <w:name w:val="endnote reference"/>
    <w:rsid w:val="00353290"/>
    <w:rPr>
      <w:vertAlign w:val="superscript"/>
    </w:rPr>
  </w:style>
  <w:style w:type="paragraph" w:styleId="NormalWeb">
    <w:name w:val="Normal (Web)"/>
    <w:basedOn w:val="Normal"/>
    <w:uiPriority w:val="99"/>
    <w:unhideWhenUsed/>
    <w:rsid w:val="003F5AC2"/>
    <w:pPr>
      <w:bidi w:val="0"/>
      <w:spacing w:before="100" w:beforeAutospacing="1" w:after="100" w:afterAutospacing="1"/>
    </w:pPr>
    <w:rPr>
      <w:lang w:eastAsia="fr-FR"/>
    </w:rPr>
  </w:style>
  <w:style w:type="character" w:customStyle="1" w:styleId="tocnumber">
    <w:name w:val="tocnumber"/>
    <w:basedOn w:val="Policepardfaut"/>
    <w:rsid w:val="00D509CF"/>
  </w:style>
  <w:style w:type="character" w:customStyle="1" w:styleId="toctext">
    <w:name w:val="toctext"/>
    <w:basedOn w:val="Policepardfaut"/>
    <w:rsid w:val="00D509CF"/>
  </w:style>
  <w:style w:type="character" w:customStyle="1" w:styleId="editsection">
    <w:name w:val="editsection"/>
    <w:basedOn w:val="Policepardfaut"/>
    <w:rsid w:val="00D509CF"/>
  </w:style>
  <w:style w:type="character" w:customStyle="1" w:styleId="mw-headline">
    <w:name w:val="mw-headline"/>
    <w:basedOn w:val="Policepardfaut"/>
    <w:rsid w:val="00D509CF"/>
  </w:style>
  <w:style w:type="character" w:customStyle="1" w:styleId="articleseperator">
    <w:name w:val="article_seperator"/>
    <w:basedOn w:val="Policepardfaut"/>
    <w:rsid w:val="00B7762E"/>
  </w:style>
  <w:style w:type="paragraph" w:styleId="Retraitcorpsdetexte2">
    <w:name w:val="Body Text Indent 2"/>
    <w:basedOn w:val="Normal"/>
    <w:link w:val="Retraitcorpsdetexte2Car"/>
    <w:rsid w:val="00753E22"/>
    <w:pPr>
      <w:bidi w:val="0"/>
      <w:spacing w:after="120" w:line="480" w:lineRule="auto"/>
      <w:ind w:left="283"/>
    </w:pPr>
    <w:rPr>
      <w:rFonts w:ascii="Book Antiqua" w:hAnsi="Book Antiqua"/>
      <w:sz w:val="28"/>
      <w:szCs w:val="32"/>
    </w:rPr>
  </w:style>
  <w:style w:type="character" w:customStyle="1" w:styleId="Retraitcorpsdetexte2Car">
    <w:name w:val="Retrait corps de texte 2 Car"/>
    <w:link w:val="Retraitcorpsdetexte2"/>
    <w:rsid w:val="00753E22"/>
    <w:rPr>
      <w:rFonts w:ascii="Book Antiqua" w:hAnsi="Book Antiqua" w:cs="Arabic Transparent"/>
      <w:sz w:val="28"/>
      <w:szCs w:val="32"/>
    </w:rPr>
  </w:style>
  <w:style w:type="character" w:styleId="lev">
    <w:name w:val="Strong"/>
    <w:uiPriority w:val="22"/>
    <w:qFormat/>
    <w:rsid w:val="005F4BB4"/>
    <w:rPr>
      <w:b/>
      <w:bCs/>
    </w:rPr>
  </w:style>
  <w:style w:type="paragraph" w:styleId="Paragraphedeliste">
    <w:name w:val="List Paragraph"/>
    <w:basedOn w:val="Normal"/>
    <w:uiPriority w:val="34"/>
    <w:qFormat/>
    <w:rsid w:val="0051405E"/>
    <w:pPr>
      <w:ind w:left="720"/>
      <w:contextualSpacing/>
    </w:pPr>
  </w:style>
  <w:style w:type="paragraph" w:styleId="Notedefin">
    <w:name w:val="endnote text"/>
    <w:basedOn w:val="Normal"/>
    <w:link w:val="NotedefinCar"/>
    <w:rsid w:val="00FE1B7A"/>
    <w:rPr>
      <w:sz w:val="20"/>
      <w:szCs w:val="20"/>
    </w:rPr>
  </w:style>
  <w:style w:type="character" w:customStyle="1" w:styleId="NotedefinCar">
    <w:name w:val="Note de fin Car"/>
    <w:link w:val="Notedefin"/>
    <w:rsid w:val="00FE1B7A"/>
    <w:rPr>
      <w:lang w:eastAsia="en-US"/>
    </w:rPr>
  </w:style>
  <w:style w:type="paragraph" w:customStyle="1" w:styleId="abstract">
    <w:name w:val="abstract"/>
    <w:basedOn w:val="Normal"/>
    <w:rsid w:val="0023545C"/>
    <w:pPr>
      <w:bidi w:val="0"/>
      <w:spacing w:before="100" w:beforeAutospacing="1" w:after="100" w:afterAutospacing="1"/>
    </w:pPr>
    <w:rPr>
      <w:lang w:eastAsia="fr-FR"/>
    </w:rPr>
  </w:style>
  <w:style w:type="character" w:customStyle="1" w:styleId="largfont1">
    <w:name w:val="largfont1"/>
    <w:rsid w:val="004C2DD5"/>
    <w:rPr>
      <w:rFonts w:ascii="Times New Roman" w:hAnsi="Times New Roman" w:cs="Times New Roman" w:hint="default"/>
      <w:sz w:val="23"/>
      <w:szCs w:val="23"/>
    </w:rPr>
  </w:style>
  <w:style w:type="paragraph" w:styleId="En-tte">
    <w:name w:val="header"/>
    <w:basedOn w:val="Normal"/>
    <w:link w:val="En-tteCar"/>
    <w:rsid w:val="00641C01"/>
    <w:pPr>
      <w:tabs>
        <w:tab w:val="center" w:pos="4536"/>
        <w:tab w:val="right" w:pos="9072"/>
      </w:tabs>
    </w:pPr>
  </w:style>
  <w:style w:type="character" w:customStyle="1" w:styleId="En-tteCar">
    <w:name w:val="En-tête Car"/>
    <w:link w:val="En-tte"/>
    <w:rsid w:val="00641C01"/>
    <w:rPr>
      <w:sz w:val="24"/>
      <w:szCs w:val="24"/>
      <w:lang w:eastAsia="en-US"/>
    </w:rPr>
  </w:style>
  <w:style w:type="paragraph" w:styleId="Pieddepage">
    <w:name w:val="footer"/>
    <w:basedOn w:val="Normal"/>
    <w:link w:val="PieddepageCar"/>
    <w:uiPriority w:val="99"/>
    <w:rsid w:val="00641C01"/>
    <w:pPr>
      <w:tabs>
        <w:tab w:val="center" w:pos="4536"/>
        <w:tab w:val="right" w:pos="9072"/>
      </w:tabs>
    </w:pPr>
  </w:style>
  <w:style w:type="character" w:customStyle="1" w:styleId="PieddepageCar">
    <w:name w:val="Pied de page Car"/>
    <w:link w:val="Pieddepage"/>
    <w:uiPriority w:val="99"/>
    <w:rsid w:val="00641C01"/>
    <w:rPr>
      <w:sz w:val="24"/>
      <w:szCs w:val="24"/>
      <w:lang w:eastAsia="en-US"/>
    </w:rPr>
  </w:style>
  <w:style w:type="character" w:styleId="Accentuation">
    <w:name w:val="Emphasis"/>
    <w:qFormat/>
    <w:rsid w:val="00BF0323"/>
    <w:rPr>
      <w:i/>
      <w:iCs/>
    </w:rPr>
  </w:style>
  <w:style w:type="character" w:customStyle="1" w:styleId="latin">
    <w:name w:val="latin"/>
    <w:basedOn w:val="Policepardfaut"/>
    <w:rsid w:val="00CB6CE9"/>
  </w:style>
  <w:style w:type="table" w:styleId="Grilledutableau">
    <w:name w:val="Table Grid"/>
    <w:basedOn w:val="TableauNormal"/>
    <w:uiPriority w:val="59"/>
    <w:rsid w:val="000D05CB"/>
    <w:rPr>
      <w:rFonts w:ascii="Calibri" w:eastAsia="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F81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F81FE2"/>
    <w:rPr>
      <w:rFonts w:ascii="Courier New" w:hAnsi="Courier New" w:cs="Courier New"/>
    </w:rPr>
  </w:style>
  <w:style w:type="paragraph" w:styleId="Textedebulles">
    <w:name w:val="Balloon Text"/>
    <w:basedOn w:val="Normal"/>
    <w:link w:val="TextedebullesCar"/>
    <w:rsid w:val="00F002B6"/>
    <w:rPr>
      <w:rFonts w:ascii="Tahoma" w:hAnsi="Tahoma" w:cs="Tahoma"/>
      <w:sz w:val="16"/>
      <w:szCs w:val="16"/>
    </w:rPr>
  </w:style>
  <w:style w:type="character" w:customStyle="1" w:styleId="TextedebullesCar">
    <w:name w:val="Texte de bulles Car"/>
    <w:basedOn w:val="Policepardfaut"/>
    <w:link w:val="Textedebulles"/>
    <w:rsid w:val="00F002B6"/>
    <w:rPr>
      <w:rFonts w:ascii="Tahoma" w:hAnsi="Tahoma" w:cs="Tahoma"/>
      <w:sz w:val="16"/>
      <w:szCs w:val="16"/>
      <w:lang w:eastAsia="en-US"/>
    </w:rPr>
  </w:style>
  <w:style w:type="character" w:customStyle="1" w:styleId="Titre3Car">
    <w:name w:val="Titre 3 Car"/>
    <w:basedOn w:val="Policepardfaut"/>
    <w:link w:val="Titre3"/>
    <w:semiHidden/>
    <w:rsid w:val="006608CE"/>
    <w:rPr>
      <w:rFonts w:asciiTheme="majorHAnsi" w:eastAsiaTheme="majorEastAsia" w:hAnsiTheme="majorHAnsi" w:cstheme="majorBidi"/>
      <w:b/>
      <w:bCs/>
      <w:color w:val="4F81BD" w:themeColor="accent1"/>
      <w:sz w:val="24"/>
      <w:szCs w:val="24"/>
      <w:lang w:eastAsia="en-US"/>
    </w:rPr>
  </w:style>
  <w:style w:type="character" w:customStyle="1" w:styleId="Titre1Car">
    <w:name w:val="Titre 1 Car"/>
    <w:basedOn w:val="Policepardfaut"/>
    <w:link w:val="Titre1"/>
    <w:rsid w:val="0089595A"/>
    <w:rPr>
      <w:rFonts w:asciiTheme="majorHAnsi" w:eastAsiaTheme="majorEastAsia" w:hAnsiTheme="majorHAnsi" w:cstheme="majorBidi"/>
      <w:b/>
      <w:bCs/>
      <w:color w:val="365F91" w:themeColor="accent1" w:themeShade="BF"/>
      <w:sz w:val="28"/>
      <w:szCs w:val="28"/>
      <w:lang w:eastAsia="en-US"/>
    </w:rPr>
  </w:style>
  <w:style w:type="character" w:customStyle="1" w:styleId="sarm">
    <w:name w:val="sarm"/>
    <w:basedOn w:val="Policepardfaut"/>
    <w:rsid w:val="0089595A"/>
  </w:style>
  <w:style w:type="paragraph" w:customStyle="1" w:styleId="ez-toc-title">
    <w:name w:val="ez-toc-title"/>
    <w:basedOn w:val="Normal"/>
    <w:rsid w:val="003D5AB9"/>
    <w:pPr>
      <w:bidi w:val="0"/>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94055381">
      <w:bodyDiv w:val="1"/>
      <w:marLeft w:val="0"/>
      <w:marRight w:val="0"/>
      <w:marTop w:val="0"/>
      <w:marBottom w:val="0"/>
      <w:divBdr>
        <w:top w:val="none" w:sz="0" w:space="0" w:color="auto"/>
        <w:left w:val="none" w:sz="0" w:space="0" w:color="auto"/>
        <w:bottom w:val="none" w:sz="0" w:space="0" w:color="auto"/>
        <w:right w:val="none" w:sz="0" w:space="0" w:color="auto"/>
      </w:divBdr>
    </w:div>
    <w:div w:id="115179236">
      <w:bodyDiv w:val="1"/>
      <w:marLeft w:val="0"/>
      <w:marRight w:val="0"/>
      <w:marTop w:val="0"/>
      <w:marBottom w:val="0"/>
      <w:divBdr>
        <w:top w:val="none" w:sz="0" w:space="0" w:color="auto"/>
        <w:left w:val="none" w:sz="0" w:space="0" w:color="auto"/>
        <w:bottom w:val="none" w:sz="0" w:space="0" w:color="auto"/>
        <w:right w:val="none" w:sz="0" w:space="0" w:color="auto"/>
      </w:divBdr>
      <w:divsChild>
        <w:div w:id="1033187448">
          <w:marLeft w:val="0"/>
          <w:marRight w:val="0"/>
          <w:marTop w:val="0"/>
          <w:marBottom w:val="0"/>
          <w:divBdr>
            <w:top w:val="none" w:sz="0" w:space="0" w:color="auto"/>
            <w:left w:val="none" w:sz="0" w:space="0" w:color="auto"/>
            <w:bottom w:val="none" w:sz="0" w:space="0" w:color="auto"/>
            <w:right w:val="none" w:sz="0" w:space="0" w:color="auto"/>
          </w:divBdr>
          <w:divsChild>
            <w:div w:id="136383644">
              <w:marLeft w:val="0"/>
              <w:marRight w:val="0"/>
              <w:marTop w:val="0"/>
              <w:marBottom w:val="0"/>
              <w:divBdr>
                <w:top w:val="none" w:sz="0" w:space="0" w:color="auto"/>
                <w:left w:val="none" w:sz="0" w:space="0" w:color="auto"/>
                <w:bottom w:val="none" w:sz="0" w:space="0" w:color="auto"/>
                <w:right w:val="none" w:sz="0" w:space="0" w:color="auto"/>
              </w:divBdr>
              <w:divsChild>
                <w:div w:id="21346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0191">
      <w:bodyDiv w:val="1"/>
      <w:marLeft w:val="0"/>
      <w:marRight w:val="0"/>
      <w:marTop w:val="0"/>
      <w:marBottom w:val="0"/>
      <w:divBdr>
        <w:top w:val="none" w:sz="0" w:space="0" w:color="auto"/>
        <w:left w:val="none" w:sz="0" w:space="0" w:color="auto"/>
        <w:bottom w:val="none" w:sz="0" w:space="0" w:color="auto"/>
        <w:right w:val="none" w:sz="0" w:space="0" w:color="auto"/>
      </w:divBdr>
    </w:div>
    <w:div w:id="177239083">
      <w:bodyDiv w:val="1"/>
      <w:marLeft w:val="0"/>
      <w:marRight w:val="0"/>
      <w:marTop w:val="0"/>
      <w:marBottom w:val="0"/>
      <w:divBdr>
        <w:top w:val="none" w:sz="0" w:space="0" w:color="auto"/>
        <w:left w:val="none" w:sz="0" w:space="0" w:color="auto"/>
        <w:bottom w:val="none" w:sz="0" w:space="0" w:color="auto"/>
        <w:right w:val="none" w:sz="0" w:space="0" w:color="auto"/>
      </w:divBdr>
    </w:div>
    <w:div w:id="187909510">
      <w:bodyDiv w:val="1"/>
      <w:marLeft w:val="0"/>
      <w:marRight w:val="0"/>
      <w:marTop w:val="0"/>
      <w:marBottom w:val="0"/>
      <w:divBdr>
        <w:top w:val="none" w:sz="0" w:space="0" w:color="auto"/>
        <w:left w:val="none" w:sz="0" w:space="0" w:color="auto"/>
        <w:bottom w:val="none" w:sz="0" w:space="0" w:color="auto"/>
        <w:right w:val="none" w:sz="0" w:space="0" w:color="auto"/>
      </w:divBdr>
      <w:divsChild>
        <w:div w:id="1508864148">
          <w:marLeft w:val="0"/>
          <w:marRight w:val="0"/>
          <w:marTop w:val="0"/>
          <w:marBottom w:val="0"/>
          <w:divBdr>
            <w:top w:val="none" w:sz="0" w:space="0" w:color="auto"/>
            <w:left w:val="none" w:sz="0" w:space="0" w:color="auto"/>
            <w:bottom w:val="none" w:sz="0" w:space="0" w:color="auto"/>
            <w:right w:val="none" w:sz="0" w:space="0" w:color="auto"/>
          </w:divBdr>
          <w:divsChild>
            <w:div w:id="763191915">
              <w:marLeft w:val="0"/>
              <w:marRight w:val="0"/>
              <w:marTop w:val="204"/>
              <w:marBottom w:val="204"/>
              <w:divBdr>
                <w:top w:val="none" w:sz="0" w:space="0" w:color="auto"/>
                <w:left w:val="none" w:sz="0" w:space="0" w:color="auto"/>
                <w:bottom w:val="none" w:sz="0" w:space="0" w:color="auto"/>
                <w:right w:val="none" w:sz="0" w:space="0" w:color="auto"/>
              </w:divBdr>
              <w:divsChild>
                <w:div w:id="478571238">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 w:id="250893838">
      <w:bodyDiv w:val="1"/>
      <w:marLeft w:val="0"/>
      <w:marRight w:val="0"/>
      <w:marTop w:val="0"/>
      <w:marBottom w:val="0"/>
      <w:divBdr>
        <w:top w:val="none" w:sz="0" w:space="0" w:color="auto"/>
        <w:left w:val="none" w:sz="0" w:space="0" w:color="auto"/>
        <w:bottom w:val="none" w:sz="0" w:space="0" w:color="auto"/>
        <w:right w:val="none" w:sz="0" w:space="0" w:color="auto"/>
      </w:divBdr>
      <w:divsChild>
        <w:div w:id="1973438503">
          <w:marLeft w:val="0"/>
          <w:marRight w:val="0"/>
          <w:marTop w:val="0"/>
          <w:marBottom w:val="0"/>
          <w:divBdr>
            <w:top w:val="none" w:sz="0" w:space="0" w:color="auto"/>
            <w:left w:val="none" w:sz="0" w:space="0" w:color="auto"/>
            <w:bottom w:val="none" w:sz="0" w:space="0" w:color="auto"/>
            <w:right w:val="none" w:sz="0" w:space="0" w:color="auto"/>
          </w:divBdr>
          <w:divsChild>
            <w:div w:id="1043942261">
              <w:marLeft w:val="0"/>
              <w:marRight w:val="0"/>
              <w:marTop w:val="0"/>
              <w:marBottom w:val="0"/>
              <w:divBdr>
                <w:top w:val="none" w:sz="0" w:space="0" w:color="auto"/>
                <w:left w:val="none" w:sz="0" w:space="0" w:color="auto"/>
                <w:bottom w:val="none" w:sz="0" w:space="0" w:color="auto"/>
                <w:right w:val="none" w:sz="0" w:space="0" w:color="auto"/>
              </w:divBdr>
              <w:divsChild>
                <w:div w:id="1017540374">
                  <w:marLeft w:val="0"/>
                  <w:marRight w:val="0"/>
                  <w:marTop w:val="0"/>
                  <w:marBottom w:val="0"/>
                  <w:divBdr>
                    <w:top w:val="none" w:sz="0" w:space="0" w:color="auto"/>
                    <w:left w:val="none" w:sz="0" w:space="0" w:color="auto"/>
                    <w:bottom w:val="none" w:sz="0" w:space="0" w:color="auto"/>
                    <w:right w:val="none" w:sz="0" w:space="0" w:color="auto"/>
                  </w:divBdr>
                  <w:divsChild>
                    <w:div w:id="366879836">
                      <w:marLeft w:val="0"/>
                      <w:marRight w:val="0"/>
                      <w:marTop w:val="0"/>
                      <w:marBottom w:val="0"/>
                      <w:divBdr>
                        <w:top w:val="none" w:sz="0" w:space="0" w:color="auto"/>
                        <w:left w:val="none" w:sz="0" w:space="0" w:color="auto"/>
                        <w:bottom w:val="none" w:sz="0" w:space="0" w:color="auto"/>
                        <w:right w:val="none" w:sz="0" w:space="0" w:color="auto"/>
                      </w:divBdr>
                      <w:divsChild>
                        <w:div w:id="2086338687">
                          <w:marLeft w:val="0"/>
                          <w:marRight w:val="0"/>
                          <w:marTop w:val="0"/>
                          <w:marBottom w:val="0"/>
                          <w:divBdr>
                            <w:top w:val="none" w:sz="0" w:space="0" w:color="auto"/>
                            <w:left w:val="none" w:sz="0" w:space="0" w:color="auto"/>
                            <w:bottom w:val="none" w:sz="0" w:space="0" w:color="auto"/>
                            <w:right w:val="none" w:sz="0" w:space="0" w:color="auto"/>
                          </w:divBdr>
                          <w:divsChild>
                            <w:div w:id="7507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4819">
      <w:bodyDiv w:val="1"/>
      <w:marLeft w:val="0"/>
      <w:marRight w:val="0"/>
      <w:marTop w:val="0"/>
      <w:marBottom w:val="0"/>
      <w:divBdr>
        <w:top w:val="none" w:sz="0" w:space="0" w:color="auto"/>
        <w:left w:val="none" w:sz="0" w:space="0" w:color="auto"/>
        <w:bottom w:val="none" w:sz="0" w:space="0" w:color="auto"/>
        <w:right w:val="none" w:sz="0" w:space="0" w:color="auto"/>
      </w:divBdr>
      <w:divsChild>
        <w:div w:id="504711330">
          <w:marLeft w:val="0"/>
          <w:marRight w:val="0"/>
          <w:marTop w:val="0"/>
          <w:marBottom w:val="0"/>
          <w:divBdr>
            <w:top w:val="none" w:sz="0" w:space="0" w:color="auto"/>
            <w:left w:val="none" w:sz="0" w:space="0" w:color="auto"/>
            <w:bottom w:val="none" w:sz="0" w:space="0" w:color="auto"/>
            <w:right w:val="none" w:sz="0" w:space="0" w:color="auto"/>
          </w:divBdr>
          <w:divsChild>
            <w:div w:id="476263879">
              <w:marLeft w:val="0"/>
              <w:marRight w:val="0"/>
              <w:marTop w:val="0"/>
              <w:marBottom w:val="0"/>
              <w:divBdr>
                <w:top w:val="none" w:sz="0" w:space="0" w:color="auto"/>
                <w:left w:val="none" w:sz="0" w:space="0" w:color="auto"/>
                <w:bottom w:val="none" w:sz="0" w:space="0" w:color="auto"/>
                <w:right w:val="none" w:sz="0" w:space="0" w:color="auto"/>
              </w:divBdr>
              <w:divsChild>
                <w:div w:id="2046709279">
                  <w:marLeft w:val="0"/>
                  <w:marRight w:val="0"/>
                  <w:marTop w:val="0"/>
                  <w:marBottom w:val="0"/>
                  <w:divBdr>
                    <w:top w:val="none" w:sz="0" w:space="0" w:color="auto"/>
                    <w:left w:val="none" w:sz="0" w:space="0" w:color="auto"/>
                    <w:bottom w:val="none" w:sz="0" w:space="0" w:color="auto"/>
                    <w:right w:val="none" w:sz="0" w:space="0" w:color="auto"/>
                  </w:divBdr>
                  <w:divsChild>
                    <w:div w:id="249701108">
                      <w:marLeft w:val="0"/>
                      <w:marRight w:val="0"/>
                      <w:marTop w:val="0"/>
                      <w:marBottom w:val="0"/>
                      <w:divBdr>
                        <w:top w:val="none" w:sz="0" w:space="0" w:color="auto"/>
                        <w:left w:val="none" w:sz="0" w:space="0" w:color="auto"/>
                        <w:bottom w:val="none" w:sz="0" w:space="0" w:color="auto"/>
                        <w:right w:val="none" w:sz="0" w:space="0" w:color="auto"/>
                      </w:divBdr>
                      <w:divsChild>
                        <w:div w:id="5279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484373">
      <w:bodyDiv w:val="1"/>
      <w:marLeft w:val="0"/>
      <w:marRight w:val="0"/>
      <w:marTop w:val="0"/>
      <w:marBottom w:val="0"/>
      <w:divBdr>
        <w:top w:val="none" w:sz="0" w:space="0" w:color="auto"/>
        <w:left w:val="none" w:sz="0" w:space="0" w:color="auto"/>
        <w:bottom w:val="none" w:sz="0" w:space="0" w:color="auto"/>
        <w:right w:val="none" w:sz="0" w:space="0" w:color="auto"/>
      </w:divBdr>
    </w:div>
    <w:div w:id="314265265">
      <w:bodyDiv w:val="1"/>
      <w:marLeft w:val="0"/>
      <w:marRight w:val="0"/>
      <w:marTop w:val="0"/>
      <w:marBottom w:val="0"/>
      <w:divBdr>
        <w:top w:val="none" w:sz="0" w:space="0" w:color="auto"/>
        <w:left w:val="none" w:sz="0" w:space="0" w:color="auto"/>
        <w:bottom w:val="none" w:sz="0" w:space="0" w:color="auto"/>
        <w:right w:val="none" w:sz="0" w:space="0" w:color="auto"/>
      </w:divBdr>
      <w:divsChild>
        <w:div w:id="1761756442">
          <w:marLeft w:val="0"/>
          <w:marRight w:val="0"/>
          <w:marTop w:val="0"/>
          <w:marBottom w:val="0"/>
          <w:divBdr>
            <w:top w:val="none" w:sz="0" w:space="0" w:color="auto"/>
            <w:left w:val="none" w:sz="0" w:space="0" w:color="auto"/>
            <w:bottom w:val="none" w:sz="0" w:space="0" w:color="auto"/>
            <w:right w:val="none" w:sz="0" w:space="0" w:color="auto"/>
          </w:divBdr>
          <w:divsChild>
            <w:div w:id="542523356">
              <w:marLeft w:val="0"/>
              <w:marRight w:val="0"/>
              <w:marTop w:val="0"/>
              <w:marBottom w:val="0"/>
              <w:divBdr>
                <w:top w:val="none" w:sz="0" w:space="0" w:color="auto"/>
                <w:left w:val="none" w:sz="0" w:space="0" w:color="auto"/>
                <w:bottom w:val="none" w:sz="0" w:space="0" w:color="auto"/>
                <w:right w:val="none" w:sz="0" w:space="0" w:color="auto"/>
              </w:divBdr>
              <w:divsChild>
                <w:div w:id="1549956185">
                  <w:marLeft w:val="0"/>
                  <w:marRight w:val="0"/>
                  <w:marTop w:val="0"/>
                  <w:marBottom w:val="0"/>
                  <w:divBdr>
                    <w:top w:val="none" w:sz="0" w:space="0" w:color="auto"/>
                    <w:left w:val="none" w:sz="0" w:space="0" w:color="auto"/>
                    <w:bottom w:val="none" w:sz="0" w:space="0" w:color="auto"/>
                    <w:right w:val="none" w:sz="0" w:space="0" w:color="auto"/>
                  </w:divBdr>
                  <w:divsChild>
                    <w:div w:id="2129279619">
                      <w:marLeft w:val="0"/>
                      <w:marRight w:val="0"/>
                      <w:marTop w:val="0"/>
                      <w:marBottom w:val="0"/>
                      <w:divBdr>
                        <w:top w:val="none" w:sz="0" w:space="0" w:color="auto"/>
                        <w:left w:val="none" w:sz="0" w:space="0" w:color="auto"/>
                        <w:bottom w:val="none" w:sz="0" w:space="0" w:color="auto"/>
                        <w:right w:val="none" w:sz="0" w:space="0" w:color="auto"/>
                      </w:divBdr>
                      <w:divsChild>
                        <w:div w:id="20892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416707">
      <w:bodyDiv w:val="1"/>
      <w:marLeft w:val="0"/>
      <w:marRight w:val="0"/>
      <w:marTop w:val="0"/>
      <w:marBottom w:val="0"/>
      <w:divBdr>
        <w:top w:val="none" w:sz="0" w:space="0" w:color="auto"/>
        <w:left w:val="none" w:sz="0" w:space="0" w:color="auto"/>
        <w:bottom w:val="none" w:sz="0" w:space="0" w:color="auto"/>
        <w:right w:val="none" w:sz="0" w:space="0" w:color="auto"/>
      </w:divBdr>
      <w:divsChild>
        <w:div w:id="1651060446">
          <w:marLeft w:val="0"/>
          <w:marRight w:val="0"/>
          <w:marTop w:val="0"/>
          <w:marBottom w:val="0"/>
          <w:divBdr>
            <w:top w:val="none" w:sz="0" w:space="0" w:color="auto"/>
            <w:left w:val="none" w:sz="0" w:space="0" w:color="auto"/>
            <w:bottom w:val="none" w:sz="0" w:space="0" w:color="auto"/>
            <w:right w:val="none" w:sz="0" w:space="0" w:color="auto"/>
          </w:divBdr>
          <w:divsChild>
            <w:div w:id="33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4991">
      <w:bodyDiv w:val="1"/>
      <w:marLeft w:val="0"/>
      <w:marRight w:val="0"/>
      <w:marTop w:val="0"/>
      <w:marBottom w:val="0"/>
      <w:divBdr>
        <w:top w:val="none" w:sz="0" w:space="0" w:color="auto"/>
        <w:left w:val="none" w:sz="0" w:space="0" w:color="auto"/>
        <w:bottom w:val="none" w:sz="0" w:space="0" w:color="auto"/>
        <w:right w:val="none" w:sz="0" w:space="0" w:color="auto"/>
      </w:divBdr>
    </w:div>
    <w:div w:id="427042116">
      <w:bodyDiv w:val="1"/>
      <w:marLeft w:val="0"/>
      <w:marRight w:val="0"/>
      <w:marTop w:val="0"/>
      <w:marBottom w:val="0"/>
      <w:divBdr>
        <w:top w:val="none" w:sz="0" w:space="0" w:color="auto"/>
        <w:left w:val="none" w:sz="0" w:space="0" w:color="auto"/>
        <w:bottom w:val="none" w:sz="0" w:space="0" w:color="auto"/>
        <w:right w:val="none" w:sz="0" w:space="0" w:color="auto"/>
      </w:divBdr>
    </w:div>
    <w:div w:id="474177538">
      <w:bodyDiv w:val="1"/>
      <w:marLeft w:val="0"/>
      <w:marRight w:val="0"/>
      <w:marTop w:val="0"/>
      <w:marBottom w:val="0"/>
      <w:divBdr>
        <w:top w:val="none" w:sz="0" w:space="0" w:color="auto"/>
        <w:left w:val="none" w:sz="0" w:space="0" w:color="auto"/>
        <w:bottom w:val="none" w:sz="0" w:space="0" w:color="auto"/>
        <w:right w:val="none" w:sz="0" w:space="0" w:color="auto"/>
      </w:divBdr>
    </w:div>
    <w:div w:id="497576981">
      <w:bodyDiv w:val="1"/>
      <w:marLeft w:val="0"/>
      <w:marRight w:val="0"/>
      <w:marTop w:val="0"/>
      <w:marBottom w:val="0"/>
      <w:divBdr>
        <w:top w:val="none" w:sz="0" w:space="0" w:color="auto"/>
        <w:left w:val="none" w:sz="0" w:space="0" w:color="auto"/>
        <w:bottom w:val="none" w:sz="0" w:space="0" w:color="auto"/>
        <w:right w:val="none" w:sz="0" w:space="0" w:color="auto"/>
      </w:divBdr>
      <w:divsChild>
        <w:div w:id="989284975">
          <w:marLeft w:val="0"/>
          <w:marRight w:val="0"/>
          <w:marTop w:val="0"/>
          <w:marBottom w:val="0"/>
          <w:divBdr>
            <w:top w:val="none" w:sz="0" w:space="0" w:color="auto"/>
            <w:left w:val="none" w:sz="0" w:space="0" w:color="auto"/>
            <w:bottom w:val="none" w:sz="0" w:space="0" w:color="auto"/>
            <w:right w:val="none" w:sz="0" w:space="0" w:color="auto"/>
          </w:divBdr>
          <w:divsChild>
            <w:div w:id="1729960209">
              <w:marLeft w:val="0"/>
              <w:marRight w:val="0"/>
              <w:marTop w:val="0"/>
              <w:marBottom w:val="0"/>
              <w:divBdr>
                <w:top w:val="none" w:sz="0" w:space="0" w:color="auto"/>
                <w:left w:val="none" w:sz="0" w:space="0" w:color="auto"/>
                <w:bottom w:val="none" w:sz="0" w:space="0" w:color="auto"/>
                <w:right w:val="none" w:sz="0" w:space="0" w:color="auto"/>
              </w:divBdr>
              <w:divsChild>
                <w:div w:id="16264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95977">
      <w:bodyDiv w:val="1"/>
      <w:marLeft w:val="0"/>
      <w:marRight w:val="0"/>
      <w:marTop w:val="0"/>
      <w:marBottom w:val="0"/>
      <w:divBdr>
        <w:top w:val="none" w:sz="0" w:space="0" w:color="auto"/>
        <w:left w:val="none" w:sz="0" w:space="0" w:color="auto"/>
        <w:bottom w:val="none" w:sz="0" w:space="0" w:color="auto"/>
        <w:right w:val="none" w:sz="0" w:space="0" w:color="auto"/>
      </w:divBdr>
    </w:div>
    <w:div w:id="527374019">
      <w:bodyDiv w:val="1"/>
      <w:marLeft w:val="0"/>
      <w:marRight w:val="0"/>
      <w:marTop w:val="0"/>
      <w:marBottom w:val="0"/>
      <w:divBdr>
        <w:top w:val="none" w:sz="0" w:space="0" w:color="auto"/>
        <w:left w:val="none" w:sz="0" w:space="0" w:color="auto"/>
        <w:bottom w:val="none" w:sz="0" w:space="0" w:color="auto"/>
        <w:right w:val="none" w:sz="0" w:space="0" w:color="auto"/>
      </w:divBdr>
    </w:div>
    <w:div w:id="580915574">
      <w:bodyDiv w:val="1"/>
      <w:marLeft w:val="0"/>
      <w:marRight w:val="0"/>
      <w:marTop w:val="0"/>
      <w:marBottom w:val="0"/>
      <w:divBdr>
        <w:top w:val="none" w:sz="0" w:space="0" w:color="auto"/>
        <w:left w:val="none" w:sz="0" w:space="0" w:color="auto"/>
        <w:bottom w:val="none" w:sz="0" w:space="0" w:color="auto"/>
        <w:right w:val="none" w:sz="0" w:space="0" w:color="auto"/>
      </w:divBdr>
      <w:divsChild>
        <w:div w:id="658506433">
          <w:marLeft w:val="0"/>
          <w:marRight w:val="0"/>
          <w:marTop w:val="0"/>
          <w:marBottom w:val="0"/>
          <w:divBdr>
            <w:top w:val="none" w:sz="0" w:space="0" w:color="auto"/>
            <w:left w:val="none" w:sz="0" w:space="0" w:color="auto"/>
            <w:bottom w:val="none" w:sz="0" w:space="0" w:color="auto"/>
            <w:right w:val="none" w:sz="0" w:space="0" w:color="auto"/>
          </w:divBdr>
          <w:divsChild>
            <w:div w:id="5612636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82839411">
      <w:bodyDiv w:val="1"/>
      <w:marLeft w:val="0"/>
      <w:marRight w:val="0"/>
      <w:marTop w:val="0"/>
      <w:marBottom w:val="0"/>
      <w:divBdr>
        <w:top w:val="none" w:sz="0" w:space="0" w:color="auto"/>
        <w:left w:val="none" w:sz="0" w:space="0" w:color="auto"/>
        <w:bottom w:val="none" w:sz="0" w:space="0" w:color="auto"/>
        <w:right w:val="none" w:sz="0" w:space="0" w:color="auto"/>
      </w:divBdr>
      <w:divsChild>
        <w:div w:id="304361686">
          <w:marLeft w:val="0"/>
          <w:marRight w:val="0"/>
          <w:marTop w:val="0"/>
          <w:marBottom w:val="0"/>
          <w:divBdr>
            <w:top w:val="none" w:sz="0" w:space="0" w:color="auto"/>
            <w:left w:val="none" w:sz="0" w:space="0" w:color="auto"/>
            <w:bottom w:val="none" w:sz="0" w:space="0" w:color="auto"/>
            <w:right w:val="none" w:sz="0" w:space="0" w:color="auto"/>
          </w:divBdr>
          <w:divsChild>
            <w:div w:id="1066025278">
              <w:marLeft w:val="0"/>
              <w:marRight w:val="0"/>
              <w:marTop w:val="0"/>
              <w:marBottom w:val="0"/>
              <w:divBdr>
                <w:top w:val="none" w:sz="0" w:space="0" w:color="auto"/>
                <w:left w:val="none" w:sz="0" w:space="0" w:color="auto"/>
                <w:bottom w:val="none" w:sz="0" w:space="0" w:color="auto"/>
                <w:right w:val="none" w:sz="0" w:space="0" w:color="auto"/>
              </w:divBdr>
              <w:divsChild>
                <w:div w:id="163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5770">
      <w:bodyDiv w:val="1"/>
      <w:marLeft w:val="0"/>
      <w:marRight w:val="0"/>
      <w:marTop w:val="0"/>
      <w:marBottom w:val="0"/>
      <w:divBdr>
        <w:top w:val="none" w:sz="0" w:space="0" w:color="auto"/>
        <w:left w:val="none" w:sz="0" w:space="0" w:color="auto"/>
        <w:bottom w:val="none" w:sz="0" w:space="0" w:color="auto"/>
        <w:right w:val="none" w:sz="0" w:space="0" w:color="auto"/>
      </w:divBdr>
    </w:div>
    <w:div w:id="654451871">
      <w:bodyDiv w:val="1"/>
      <w:marLeft w:val="0"/>
      <w:marRight w:val="0"/>
      <w:marTop w:val="0"/>
      <w:marBottom w:val="0"/>
      <w:divBdr>
        <w:top w:val="none" w:sz="0" w:space="0" w:color="auto"/>
        <w:left w:val="none" w:sz="0" w:space="0" w:color="auto"/>
        <w:bottom w:val="none" w:sz="0" w:space="0" w:color="auto"/>
        <w:right w:val="none" w:sz="0" w:space="0" w:color="auto"/>
      </w:divBdr>
      <w:divsChild>
        <w:div w:id="1969585942">
          <w:marLeft w:val="0"/>
          <w:marRight w:val="0"/>
          <w:marTop w:val="0"/>
          <w:marBottom w:val="0"/>
          <w:divBdr>
            <w:top w:val="none" w:sz="0" w:space="0" w:color="auto"/>
            <w:left w:val="none" w:sz="0" w:space="0" w:color="auto"/>
            <w:bottom w:val="none" w:sz="0" w:space="0" w:color="auto"/>
            <w:right w:val="none" w:sz="0" w:space="0" w:color="auto"/>
          </w:divBdr>
          <w:divsChild>
            <w:div w:id="1574199302">
              <w:marLeft w:val="0"/>
              <w:marRight w:val="0"/>
              <w:marTop w:val="0"/>
              <w:marBottom w:val="0"/>
              <w:divBdr>
                <w:top w:val="none" w:sz="0" w:space="0" w:color="auto"/>
                <w:left w:val="none" w:sz="0" w:space="0" w:color="auto"/>
                <w:bottom w:val="none" w:sz="0" w:space="0" w:color="auto"/>
                <w:right w:val="none" w:sz="0" w:space="0" w:color="auto"/>
              </w:divBdr>
              <w:divsChild>
                <w:div w:id="1608810084">
                  <w:marLeft w:val="-217"/>
                  <w:marRight w:val="-217"/>
                  <w:marTop w:val="0"/>
                  <w:marBottom w:val="0"/>
                  <w:divBdr>
                    <w:top w:val="none" w:sz="0" w:space="0" w:color="auto"/>
                    <w:left w:val="none" w:sz="0" w:space="0" w:color="auto"/>
                    <w:bottom w:val="none" w:sz="0" w:space="0" w:color="auto"/>
                    <w:right w:val="none" w:sz="0" w:space="0" w:color="auto"/>
                  </w:divBdr>
                  <w:divsChild>
                    <w:div w:id="846866007">
                      <w:marLeft w:val="0"/>
                      <w:marRight w:val="0"/>
                      <w:marTop w:val="0"/>
                      <w:marBottom w:val="0"/>
                      <w:divBdr>
                        <w:top w:val="none" w:sz="0" w:space="0" w:color="auto"/>
                        <w:left w:val="none" w:sz="0" w:space="0" w:color="auto"/>
                        <w:bottom w:val="none" w:sz="0" w:space="0" w:color="auto"/>
                        <w:right w:val="none" w:sz="0" w:space="0" w:color="auto"/>
                      </w:divBdr>
                      <w:divsChild>
                        <w:div w:id="8395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17026">
      <w:bodyDiv w:val="1"/>
      <w:marLeft w:val="0"/>
      <w:marRight w:val="0"/>
      <w:marTop w:val="0"/>
      <w:marBottom w:val="0"/>
      <w:divBdr>
        <w:top w:val="none" w:sz="0" w:space="0" w:color="auto"/>
        <w:left w:val="none" w:sz="0" w:space="0" w:color="auto"/>
        <w:bottom w:val="none" w:sz="0" w:space="0" w:color="auto"/>
        <w:right w:val="none" w:sz="0" w:space="0" w:color="auto"/>
      </w:divBdr>
    </w:div>
    <w:div w:id="676613539">
      <w:bodyDiv w:val="1"/>
      <w:marLeft w:val="0"/>
      <w:marRight w:val="0"/>
      <w:marTop w:val="0"/>
      <w:marBottom w:val="0"/>
      <w:divBdr>
        <w:top w:val="none" w:sz="0" w:space="0" w:color="auto"/>
        <w:left w:val="none" w:sz="0" w:space="0" w:color="auto"/>
        <w:bottom w:val="none" w:sz="0" w:space="0" w:color="auto"/>
        <w:right w:val="none" w:sz="0" w:space="0" w:color="auto"/>
      </w:divBdr>
      <w:divsChild>
        <w:div w:id="714697770">
          <w:marLeft w:val="0"/>
          <w:marRight w:val="0"/>
          <w:marTop w:val="0"/>
          <w:marBottom w:val="0"/>
          <w:divBdr>
            <w:top w:val="none" w:sz="0" w:space="0" w:color="auto"/>
            <w:left w:val="none" w:sz="0" w:space="0" w:color="auto"/>
            <w:bottom w:val="none" w:sz="0" w:space="0" w:color="auto"/>
            <w:right w:val="none" w:sz="0" w:space="0" w:color="auto"/>
          </w:divBdr>
          <w:divsChild>
            <w:div w:id="638533330">
              <w:marLeft w:val="0"/>
              <w:marRight w:val="0"/>
              <w:marTop w:val="0"/>
              <w:marBottom w:val="0"/>
              <w:divBdr>
                <w:top w:val="none" w:sz="0" w:space="0" w:color="auto"/>
                <w:left w:val="none" w:sz="0" w:space="0" w:color="auto"/>
                <w:bottom w:val="none" w:sz="0" w:space="0" w:color="auto"/>
                <w:right w:val="none" w:sz="0" w:space="0" w:color="auto"/>
              </w:divBdr>
              <w:divsChild>
                <w:div w:id="14470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45392">
      <w:bodyDiv w:val="1"/>
      <w:marLeft w:val="0"/>
      <w:marRight w:val="0"/>
      <w:marTop w:val="0"/>
      <w:marBottom w:val="0"/>
      <w:divBdr>
        <w:top w:val="none" w:sz="0" w:space="0" w:color="auto"/>
        <w:left w:val="none" w:sz="0" w:space="0" w:color="auto"/>
        <w:bottom w:val="none" w:sz="0" w:space="0" w:color="auto"/>
        <w:right w:val="none" w:sz="0" w:space="0" w:color="auto"/>
      </w:divBdr>
      <w:divsChild>
        <w:div w:id="991448531">
          <w:marLeft w:val="0"/>
          <w:marRight w:val="0"/>
          <w:marTop w:val="0"/>
          <w:marBottom w:val="240"/>
          <w:divBdr>
            <w:top w:val="single" w:sz="6" w:space="8" w:color="2CE848"/>
            <w:left w:val="single" w:sz="6" w:space="8" w:color="2CE848"/>
            <w:bottom w:val="single" w:sz="6" w:space="8" w:color="2CE848"/>
            <w:right w:val="single" w:sz="6" w:space="15" w:color="2CE848"/>
          </w:divBdr>
          <w:divsChild>
            <w:div w:id="15597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948">
      <w:bodyDiv w:val="1"/>
      <w:marLeft w:val="150"/>
      <w:marRight w:val="150"/>
      <w:marTop w:val="75"/>
      <w:marBottom w:val="150"/>
      <w:divBdr>
        <w:top w:val="none" w:sz="0" w:space="0" w:color="auto"/>
        <w:left w:val="none" w:sz="0" w:space="0" w:color="auto"/>
        <w:bottom w:val="none" w:sz="0" w:space="0" w:color="auto"/>
        <w:right w:val="none" w:sz="0" w:space="0" w:color="auto"/>
      </w:divBdr>
      <w:divsChild>
        <w:div w:id="606550074">
          <w:marLeft w:val="0"/>
          <w:marRight w:val="0"/>
          <w:marTop w:val="0"/>
          <w:marBottom w:val="0"/>
          <w:divBdr>
            <w:top w:val="none" w:sz="0" w:space="0" w:color="auto"/>
            <w:left w:val="none" w:sz="0" w:space="0" w:color="auto"/>
            <w:bottom w:val="none" w:sz="0" w:space="0" w:color="auto"/>
            <w:right w:val="none" w:sz="0" w:space="0" w:color="auto"/>
          </w:divBdr>
        </w:div>
      </w:divsChild>
    </w:div>
    <w:div w:id="820923756">
      <w:bodyDiv w:val="1"/>
      <w:marLeft w:val="0"/>
      <w:marRight w:val="0"/>
      <w:marTop w:val="0"/>
      <w:marBottom w:val="0"/>
      <w:divBdr>
        <w:top w:val="none" w:sz="0" w:space="0" w:color="auto"/>
        <w:left w:val="none" w:sz="0" w:space="0" w:color="auto"/>
        <w:bottom w:val="none" w:sz="0" w:space="0" w:color="auto"/>
        <w:right w:val="none" w:sz="0" w:space="0" w:color="auto"/>
      </w:divBdr>
    </w:div>
    <w:div w:id="824903221">
      <w:bodyDiv w:val="1"/>
      <w:marLeft w:val="0"/>
      <w:marRight w:val="0"/>
      <w:marTop w:val="0"/>
      <w:marBottom w:val="0"/>
      <w:divBdr>
        <w:top w:val="none" w:sz="0" w:space="0" w:color="auto"/>
        <w:left w:val="none" w:sz="0" w:space="0" w:color="auto"/>
        <w:bottom w:val="none" w:sz="0" w:space="0" w:color="auto"/>
        <w:right w:val="none" w:sz="0" w:space="0" w:color="auto"/>
      </w:divBdr>
      <w:divsChild>
        <w:div w:id="27873107">
          <w:marLeft w:val="0"/>
          <w:marRight w:val="0"/>
          <w:marTop w:val="0"/>
          <w:marBottom w:val="0"/>
          <w:divBdr>
            <w:top w:val="none" w:sz="0" w:space="0" w:color="auto"/>
            <w:left w:val="none" w:sz="0" w:space="0" w:color="auto"/>
            <w:bottom w:val="none" w:sz="0" w:space="0" w:color="auto"/>
            <w:right w:val="none" w:sz="0" w:space="0" w:color="auto"/>
          </w:divBdr>
          <w:divsChild>
            <w:div w:id="732503776">
              <w:marLeft w:val="0"/>
              <w:marRight w:val="0"/>
              <w:marTop w:val="0"/>
              <w:marBottom w:val="0"/>
              <w:divBdr>
                <w:top w:val="none" w:sz="0" w:space="0" w:color="auto"/>
                <w:left w:val="none" w:sz="0" w:space="0" w:color="auto"/>
                <w:bottom w:val="none" w:sz="0" w:space="0" w:color="auto"/>
                <w:right w:val="none" w:sz="0" w:space="0" w:color="auto"/>
              </w:divBdr>
              <w:divsChild>
                <w:div w:id="1786532601">
                  <w:marLeft w:val="-240"/>
                  <w:marRight w:val="-240"/>
                  <w:marTop w:val="0"/>
                  <w:marBottom w:val="0"/>
                  <w:divBdr>
                    <w:top w:val="none" w:sz="0" w:space="0" w:color="auto"/>
                    <w:left w:val="none" w:sz="0" w:space="0" w:color="auto"/>
                    <w:bottom w:val="none" w:sz="0" w:space="0" w:color="auto"/>
                    <w:right w:val="none" w:sz="0" w:space="0" w:color="auto"/>
                  </w:divBdr>
                  <w:divsChild>
                    <w:div w:id="2020236918">
                      <w:marLeft w:val="0"/>
                      <w:marRight w:val="0"/>
                      <w:marTop w:val="0"/>
                      <w:marBottom w:val="0"/>
                      <w:divBdr>
                        <w:top w:val="none" w:sz="0" w:space="0" w:color="auto"/>
                        <w:left w:val="none" w:sz="0" w:space="0" w:color="auto"/>
                        <w:bottom w:val="none" w:sz="0" w:space="0" w:color="auto"/>
                        <w:right w:val="none" w:sz="0" w:space="0" w:color="auto"/>
                      </w:divBdr>
                      <w:divsChild>
                        <w:div w:id="17175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075328">
      <w:bodyDiv w:val="1"/>
      <w:marLeft w:val="0"/>
      <w:marRight w:val="0"/>
      <w:marTop w:val="0"/>
      <w:marBottom w:val="0"/>
      <w:divBdr>
        <w:top w:val="none" w:sz="0" w:space="0" w:color="auto"/>
        <w:left w:val="none" w:sz="0" w:space="0" w:color="auto"/>
        <w:bottom w:val="none" w:sz="0" w:space="0" w:color="auto"/>
        <w:right w:val="none" w:sz="0" w:space="0" w:color="auto"/>
      </w:divBdr>
      <w:divsChild>
        <w:div w:id="604728205">
          <w:marLeft w:val="0"/>
          <w:marRight w:val="0"/>
          <w:marTop w:val="0"/>
          <w:marBottom w:val="0"/>
          <w:divBdr>
            <w:top w:val="none" w:sz="0" w:space="0" w:color="auto"/>
            <w:left w:val="none" w:sz="0" w:space="0" w:color="auto"/>
            <w:bottom w:val="none" w:sz="0" w:space="0" w:color="auto"/>
            <w:right w:val="none" w:sz="0" w:space="0" w:color="auto"/>
          </w:divBdr>
          <w:divsChild>
            <w:div w:id="909578015">
              <w:marLeft w:val="0"/>
              <w:marRight w:val="0"/>
              <w:marTop w:val="0"/>
              <w:marBottom w:val="0"/>
              <w:divBdr>
                <w:top w:val="none" w:sz="0" w:space="0" w:color="auto"/>
                <w:left w:val="none" w:sz="0" w:space="0" w:color="auto"/>
                <w:bottom w:val="none" w:sz="0" w:space="0" w:color="auto"/>
                <w:right w:val="none" w:sz="0" w:space="0" w:color="auto"/>
              </w:divBdr>
              <w:divsChild>
                <w:div w:id="324629303">
                  <w:marLeft w:val="0"/>
                  <w:marRight w:val="0"/>
                  <w:marTop w:val="0"/>
                  <w:marBottom w:val="0"/>
                  <w:divBdr>
                    <w:top w:val="none" w:sz="0" w:space="0" w:color="auto"/>
                    <w:left w:val="none" w:sz="0" w:space="0" w:color="auto"/>
                    <w:bottom w:val="none" w:sz="0" w:space="0" w:color="auto"/>
                    <w:right w:val="none" w:sz="0" w:space="0" w:color="auto"/>
                  </w:divBdr>
                  <w:divsChild>
                    <w:div w:id="838810692">
                      <w:marLeft w:val="0"/>
                      <w:marRight w:val="0"/>
                      <w:marTop w:val="0"/>
                      <w:marBottom w:val="0"/>
                      <w:divBdr>
                        <w:top w:val="none" w:sz="0" w:space="0" w:color="auto"/>
                        <w:left w:val="none" w:sz="0" w:space="0" w:color="auto"/>
                        <w:bottom w:val="none" w:sz="0" w:space="0" w:color="auto"/>
                        <w:right w:val="none" w:sz="0" w:space="0" w:color="auto"/>
                      </w:divBdr>
                      <w:divsChild>
                        <w:div w:id="2118673867">
                          <w:marLeft w:val="0"/>
                          <w:marRight w:val="0"/>
                          <w:marTop w:val="0"/>
                          <w:marBottom w:val="0"/>
                          <w:divBdr>
                            <w:top w:val="none" w:sz="0" w:space="0" w:color="auto"/>
                            <w:left w:val="none" w:sz="0" w:space="0" w:color="auto"/>
                            <w:bottom w:val="none" w:sz="0" w:space="0" w:color="auto"/>
                            <w:right w:val="none" w:sz="0" w:space="0" w:color="auto"/>
                          </w:divBdr>
                          <w:divsChild>
                            <w:div w:id="1548686784">
                              <w:marLeft w:val="0"/>
                              <w:marRight w:val="0"/>
                              <w:marTop w:val="0"/>
                              <w:marBottom w:val="0"/>
                              <w:divBdr>
                                <w:top w:val="none" w:sz="0" w:space="0" w:color="auto"/>
                                <w:left w:val="none" w:sz="0" w:space="0" w:color="auto"/>
                                <w:bottom w:val="none" w:sz="0" w:space="0" w:color="auto"/>
                                <w:right w:val="none" w:sz="0" w:space="0" w:color="auto"/>
                              </w:divBdr>
                            </w:div>
                            <w:div w:id="19969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89028">
      <w:bodyDiv w:val="1"/>
      <w:marLeft w:val="0"/>
      <w:marRight w:val="0"/>
      <w:marTop w:val="0"/>
      <w:marBottom w:val="0"/>
      <w:divBdr>
        <w:top w:val="none" w:sz="0" w:space="0" w:color="auto"/>
        <w:left w:val="none" w:sz="0" w:space="0" w:color="auto"/>
        <w:bottom w:val="none" w:sz="0" w:space="0" w:color="auto"/>
        <w:right w:val="none" w:sz="0" w:space="0" w:color="auto"/>
      </w:divBdr>
      <w:divsChild>
        <w:div w:id="1790317194">
          <w:marLeft w:val="0"/>
          <w:marRight w:val="0"/>
          <w:marTop w:val="0"/>
          <w:marBottom w:val="0"/>
          <w:divBdr>
            <w:top w:val="none" w:sz="0" w:space="0" w:color="auto"/>
            <w:left w:val="none" w:sz="0" w:space="0" w:color="auto"/>
            <w:bottom w:val="none" w:sz="0" w:space="0" w:color="auto"/>
            <w:right w:val="none" w:sz="0" w:space="0" w:color="auto"/>
          </w:divBdr>
          <w:divsChild>
            <w:div w:id="1912110949">
              <w:marLeft w:val="0"/>
              <w:marRight w:val="0"/>
              <w:marTop w:val="0"/>
              <w:marBottom w:val="0"/>
              <w:divBdr>
                <w:top w:val="none" w:sz="0" w:space="0" w:color="auto"/>
                <w:left w:val="none" w:sz="0" w:space="0" w:color="auto"/>
                <w:bottom w:val="none" w:sz="0" w:space="0" w:color="auto"/>
                <w:right w:val="none" w:sz="0" w:space="0" w:color="auto"/>
              </w:divBdr>
              <w:divsChild>
                <w:div w:id="13697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2431">
      <w:bodyDiv w:val="1"/>
      <w:marLeft w:val="0"/>
      <w:marRight w:val="0"/>
      <w:marTop w:val="0"/>
      <w:marBottom w:val="0"/>
      <w:divBdr>
        <w:top w:val="none" w:sz="0" w:space="0" w:color="auto"/>
        <w:left w:val="none" w:sz="0" w:space="0" w:color="auto"/>
        <w:bottom w:val="none" w:sz="0" w:space="0" w:color="auto"/>
        <w:right w:val="none" w:sz="0" w:space="0" w:color="auto"/>
      </w:divBdr>
      <w:divsChild>
        <w:div w:id="2102947762">
          <w:marLeft w:val="0"/>
          <w:marRight w:val="0"/>
          <w:marTop w:val="0"/>
          <w:marBottom w:val="0"/>
          <w:divBdr>
            <w:top w:val="none" w:sz="0" w:space="0" w:color="auto"/>
            <w:left w:val="none" w:sz="0" w:space="0" w:color="auto"/>
            <w:bottom w:val="none" w:sz="0" w:space="0" w:color="auto"/>
            <w:right w:val="none" w:sz="0" w:space="0" w:color="auto"/>
          </w:divBdr>
          <w:divsChild>
            <w:div w:id="741953405">
              <w:marLeft w:val="0"/>
              <w:marRight w:val="0"/>
              <w:marTop w:val="0"/>
              <w:marBottom w:val="0"/>
              <w:divBdr>
                <w:top w:val="none" w:sz="0" w:space="0" w:color="auto"/>
                <w:left w:val="none" w:sz="0" w:space="0" w:color="auto"/>
                <w:bottom w:val="none" w:sz="0" w:space="0" w:color="auto"/>
                <w:right w:val="none" w:sz="0" w:space="0" w:color="auto"/>
              </w:divBdr>
              <w:divsChild>
                <w:div w:id="1879313737">
                  <w:marLeft w:val="-225"/>
                  <w:marRight w:val="0"/>
                  <w:marTop w:val="0"/>
                  <w:marBottom w:val="0"/>
                  <w:divBdr>
                    <w:top w:val="none" w:sz="0" w:space="0" w:color="auto"/>
                    <w:left w:val="none" w:sz="0" w:space="0" w:color="auto"/>
                    <w:bottom w:val="none" w:sz="0" w:space="0" w:color="auto"/>
                    <w:right w:val="none" w:sz="0" w:space="0" w:color="auto"/>
                  </w:divBdr>
                  <w:divsChild>
                    <w:div w:id="1803231531">
                      <w:marLeft w:val="0"/>
                      <w:marRight w:val="-225"/>
                      <w:marTop w:val="0"/>
                      <w:marBottom w:val="0"/>
                      <w:divBdr>
                        <w:top w:val="none" w:sz="0" w:space="0" w:color="auto"/>
                        <w:left w:val="none" w:sz="0" w:space="0" w:color="auto"/>
                        <w:bottom w:val="none" w:sz="0" w:space="0" w:color="auto"/>
                        <w:right w:val="none" w:sz="0" w:space="0" w:color="auto"/>
                      </w:divBdr>
                      <w:divsChild>
                        <w:div w:id="371000660">
                          <w:marLeft w:val="0"/>
                          <w:marRight w:val="0"/>
                          <w:marTop w:val="0"/>
                          <w:marBottom w:val="0"/>
                          <w:divBdr>
                            <w:top w:val="none" w:sz="0" w:space="0" w:color="auto"/>
                            <w:left w:val="none" w:sz="0" w:space="0" w:color="auto"/>
                            <w:bottom w:val="none" w:sz="0" w:space="0" w:color="auto"/>
                            <w:right w:val="none" w:sz="0" w:space="0" w:color="auto"/>
                          </w:divBdr>
                          <w:divsChild>
                            <w:div w:id="1651907369">
                              <w:marLeft w:val="0"/>
                              <w:marRight w:val="0"/>
                              <w:marTop w:val="0"/>
                              <w:marBottom w:val="0"/>
                              <w:divBdr>
                                <w:top w:val="none" w:sz="0" w:space="0" w:color="auto"/>
                                <w:left w:val="none" w:sz="0" w:space="0" w:color="auto"/>
                                <w:bottom w:val="none" w:sz="0" w:space="0" w:color="auto"/>
                                <w:right w:val="none" w:sz="0" w:space="0" w:color="auto"/>
                              </w:divBdr>
                              <w:divsChild>
                                <w:div w:id="1013612125">
                                  <w:marLeft w:val="225"/>
                                  <w:marRight w:val="225"/>
                                  <w:marTop w:val="0"/>
                                  <w:marBottom w:val="0"/>
                                  <w:divBdr>
                                    <w:top w:val="none" w:sz="0" w:space="0" w:color="auto"/>
                                    <w:left w:val="none" w:sz="0" w:space="0" w:color="auto"/>
                                    <w:bottom w:val="none" w:sz="0" w:space="0" w:color="auto"/>
                                    <w:right w:val="none" w:sz="0" w:space="0" w:color="auto"/>
                                  </w:divBdr>
                                  <w:divsChild>
                                    <w:div w:id="1562523480">
                                      <w:marLeft w:val="0"/>
                                      <w:marRight w:val="0"/>
                                      <w:marTop w:val="0"/>
                                      <w:marBottom w:val="0"/>
                                      <w:divBdr>
                                        <w:top w:val="none" w:sz="0" w:space="0" w:color="auto"/>
                                        <w:left w:val="none" w:sz="0" w:space="0" w:color="auto"/>
                                        <w:bottom w:val="none" w:sz="0" w:space="0" w:color="auto"/>
                                        <w:right w:val="none" w:sz="0" w:space="0" w:color="auto"/>
                                      </w:divBdr>
                                      <w:divsChild>
                                        <w:div w:id="1821725748">
                                          <w:marLeft w:val="0"/>
                                          <w:marRight w:val="0"/>
                                          <w:marTop w:val="0"/>
                                          <w:marBottom w:val="0"/>
                                          <w:divBdr>
                                            <w:top w:val="none" w:sz="0" w:space="0" w:color="auto"/>
                                            <w:left w:val="none" w:sz="0" w:space="0" w:color="auto"/>
                                            <w:bottom w:val="none" w:sz="0" w:space="0" w:color="auto"/>
                                            <w:right w:val="none" w:sz="0" w:space="0" w:color="auto"/>
                                          </w:divBdr>
                                          <w:divsChild>
                                            <w:div w:id="1248807130">
                                              <w:marLeft w:val="0"/>
                                              <w:marRight w:val="0"/>
                                              <w:marTop w:val="0"/>
                                              <w:marBottom w:val="0"/>
                                              <w:divBdr>
                                                <w:top w:val="none" w:sz="0" w:space="0" w:color="auto"/>
                                                <w:left w:val="none" w:sz="0" w:space="0" w:color="auto"/>
                                                <w:bottom w:val="none" w:sz="0" w:space="0" w:color="auto"/>
                                                <w:right w:val="none" w:sz="0" w:space="0" w:color="auto"/>
                                              </w:divBdr>
                                              <w:divsChild>
                                                <w:div w:id="980116512">
                                                  <w:marLeft w:val="0"/>
                                                  <w:marRight w:val="0"/>
                                                  <w:marTop w:val="0"/>
                                                  <w:marBottom w:val="0"/>
                                                  <w:divBdr>
                                                    <w:top w:val="none" w:sz="0" w:space="0" w:color="auto"/>
                                                    <w:left w:val="none" w:sz="0" w:space="0" w:color="auto"/>
                                                    <w:bottom w:val="none" w:sz="0" w:space="0" w:color="auto"/>
                                                    <w:right w:val="none" w:sz="0" w:space="0" w:color="auto"/>
                                                  </w:divBdr>
                                                  <w:divsChild>
                                                    <w:div w:id="1211502244">
                                                      <w:marLeft w:val="0"/>
                                                      <w:marRight w:val="0"/>
                                                      <w:marTop w:val="0"/>
                                                      <w:marBottom w:val="0"/>
                                                      <w:divBdr>
                                                        <w:top w:val="none" w:sz="0" w:space="0" w:color="auto"/>
                                                        <w:left w:val="none" w:sz="0" w:space="0" w:color="auto"/>
                                                        <w:bottom w:val="none" w:sz="0" w:space="0" w:color="auto"/>
                                                        <w:right w:val="none" w:sz="0" w:space="0" w:color="auto"/>
                                                      </w:divBdr>
                                                      <w:divsChild>
                                                        <w:div w:id="4786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7182875">
      <w:bodyDiv w:val="1"/>
      <w:marLeft w:val="0"/>
      <w:marRight w:val="0"/>
      <w:marTop w:val="0"/>
      <w:marBottom w:val="0"/>
      <w:divBdr>
        <w:top w:val="none" w:sz="0" w:space="0" w:color="auto"/>
        <w:left w:val="none" w:sz="0" w:space="0" w:color="auto"/>
        <w:bottom w:val="none" w:sz="0" w:space="0" w:color="auto"/>
        <w:right w:val="none" w:sz="0" w:space="0" w:color="auto"/>
      </w:divBdr>
    </w:div>
    <w:div w:id="983657446">
      <w:bodyDiv w:val="1"/>
      <w:marLeft w:val="0"/>
      <w:marRight w:val="0"/>
      <w:marTop w:val="0"/>
      <w:marBottom w:val="0"/>
      <w:divBdr>
        <w:top w:val="none" w:sz="0" w:space="0" w:color="auto"/>
        <w:left w:val="none" w:sz="0" w:space="0" w:color="auto"/>
        <w:bottom w:val="none" w:sz="0" w:space="0" w:color="auto"/>
        <w:right w:val="none" w:sz="0" w:space="0" w:color="auto"/>
      </w:divBdr>
    </w:div>
    <w:div w:id="1047417027">
      <w:bodyDiv w:val="1"/>
      <w:marLeft w:val="0"/>
      <w:marRight w:val="0"/>
      <w:marTop w:val="0"/>
      <w:marBottom w:val="0"/>
      <w:divBdr>
        <w:top w:val="none" w:sz="0" w:space="0" w:color="auto"/>
        <w:left w:val="none" w:sz="0" w:space="0" w:color="auto"/>
        <w:bottom w:val="none" w:sz="0" w:space="0" w:color="auto"/>
        <w:right w:val="none" w:sz="0" w:space="0" w:color="auto"/>
      </w:divBdr>
      <w:divsChild>
        <w:div w:id="1147741422">
          <w:marLeft w:val="0"/>
          <w:marRight w:val="0"/>
          <w:marTop w:val="0"/>
          <w:marBottom w:val="0"/>
          <w:divBdr>
            <w:top w:val="none" w:sz="0" w:space="0" w:color="auto"/>
            <w:left w:val="none" w:sz="0" w:space="0" w:color="auto"/>
            <w:bottom w:val="none" w:sz="0" w:space="0" w:color="auto"/>
            <w:right w:val="none" w:sz="0" w:space="0" w:color="auto"/>
          </w:divBdr>
          <w:divsChild>
            <w:div w:id="890575846">
              <w:marLeft w:val="0"/>
              <w:marRight w:val="0"/>
              <w:marTop w:val="0"/>
              <w:marBottom w:val="0"/>
              <w:divBdr>
                <w:top w:val="none" w:sz="0" w:space="0" w:color="auto"/>
                <w:left w:val="none" w:sz="0" w:space="0" w:color="auto"/>
                <w:bottom w:val="none" w:sz="0" w:space="0" w:color="auto"/>
                <w:right w:val="none" w:sz="0" w:space="0" w:color="auto"/>
              </w:divBdr>
              <w:divsChild>
                <w:div w:id="20313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7703">
      <w:bodyDiv w:val="1"/>
      <w:marLeft w:val="0"/>
      <w:marRight w:val="0"/>
      <w:marTop w:val="0"/>
      <w:marBottom w:val="0"/>
      <w:divBdr>
        <w:top w:val="none" w:sz="0" w:space="0" w:color="auto"/>
        <w:left w:val="none" w:sz="0" w:space="0" w:color="auto"/>
        <w:bottom w:val="none" w:sz="0" w:space="0" w:color="auto"/>
        <w:right w:val="none" w:sz="0" w:space="0" w:color="auto"/>
      </w:divBdr>
      <w:divsChild>
        <w:div w:id="395009786">
          <w:marLeft w:val="0"/>
          <w:marRight w:val="0"/>
          <w:marTop w:val="0"/>
          <w:marBottom w:val="0"/>
          <w:divBdr>
            <w:top w:val="none" w:sz="0" w:space="0" w:color="auto"/>
            <w:left w:val="none" w:sz="0" w:space="0" w:color="auto"/>
            <w:bottom w:val="none" w:sz="0" w:space="0" w:color="auto"/>
            <w:right w:val="none" w:sz="0" w:space="0" w:color="auto"/>
          </w:divBdr>
          <w:divsChild>
            <w:div w:id="1437287169">
              <w:marLeft w:val="0"/>
              <w:marRight w:val="0"/>
              <w:marTop w:val="0"/>
              <w:marBottom w:val="0"/>
              <w:divBdr>
                <w:top w:val="none" w:sz="0" w:space="0" w:color="auto"/>
                <w:left w:val="none" w:sz="0" w:space="0" w:color="auto"/>
                <w:bottom w:val="none" w:sz="0" w:space="0" w:color="auto"/>
                <w:right w:val="none" w:sz="0" w:space="0" w:color="auto"/>
              </w:divBdr>
              <w:divsChild>
                <w:div w:id="3533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5178">
      <w:bodyDiv w:val="1"/>
      <w:marLeft w:val="0"/>
      <w:marRight w:val="0"/>
      <w:marTop w:val="0"/>
      <w:marBottom w:val="0"/>
      <w:divBdr>
        <w:top w:val="none" w:sz="0" w:space="0" w:color="auto"/>
        <w:left w:val="none" w:sz="0" w:space="0" w:color="auto"/>
        <w:bottom w:val="none" w:sz="0" w:space="0" w:color="auto"/>
        <w:right w:val="none" w:sz="0" w:space="0" w:color="auto"/>
      </w:divBdr>
    </w:div>
    <w:div w:id="1114516131">
      <w:bodyDiv w:val="1"/>
      <w:marLeft w:val="0"/>
      <w:marRight w:val="0"/>
      <w:marTop w:val="0"/>
      <w:marBottom w:val="0"/>
      <w:divBdr>
        <w:top w:val="none" w:sz="0" w:space="0" w:color="auto"/>
        <w:left w:val="none" w:sz="0" w:space="0" w:color="auto"/>
        <w:bottom w:val="none" w:sz="0" w:space="0" w:color="auto"/>
        <w:right w:val="none" w:sz="0" w:space="0" w:color="auto"/>
      </w:divBdr>
    </w:div>
    <w:div w:id="1117335842">
      <w:bodyDiv w:val="1"/>
      <w:marLeft w:val="0"/>
      <w:marRight w:val="0"/>
      <w:marTop w:val="0"/>
      <w:marBottom w:val="0"/>
      <w:divBdr>
        <w:top w:val="none" w:sz="0" w:space="0" w:color="auto"/>
        <w:left w:val="none" w:sz="0" w:space="0" w:color="auto"/>
        <w:bottom w:val="none" w:sz="0" w:space="0" w:color="auto"/>
        <w:right w:val="none" w:sz="0" w:space="0" w:color="auto"/>
      </w:divBdr>
    </w:div>
    <w:div w:id="1157259994">
      <w:bodyDiv w:val="1"/>
      <w:marLeft w:val="0"/>
      <w:marRight w:val="0"/>
      <w:marTop w:val="0"/>
      <w:marBottom w:val="0"/>
      <w:divBdr>
        <w:top w:val="none" w:sz="0" w:space="0" w:color="auto"/>
        <w:left w:val="none" w:sz="0" w:space="0" w:color="auto"/>
        <w:bottom w:val="none" w:sz="0" w:space="0" w:color="auto"/>
        <w:right w:val="none" w:sz="0" w:space="0" w:color="auto"/>
      </w:divBdr>
    </w:div>
    <w:div w:id="1273325041">
      <w:bodyDiv w:val="1"/>
      <w:marLeft w:val="0"/>
      <w:marRight w:val="0"/>
      <w:marTop w:val="0"/>
      <w:marBottom w:val="0"/>
      <w:divBdr>
        <w:top w:val="none" w:sz="0" w:space="0" w:color="auto"/>
        <w:left w:val="none" w:sz="0" w:space="0" w:color="auto"/>
        <w:bottom w:val="none" w:sz="0" w:space="0" w:color="auto"/>
        <w:right w:val="none" w:sz="0" w:space="0" w:color="auto"/>
      </w:divBdr>
      <w:divsChild>
        <w:div w:id="1414473839">
          <w:marLeft w:val="0"/>
          <w:marRight w:val="0"/>
          <w:marTop w:val="0"/>
          <w:marBottom w:val="0"/>
          <w:divBdr>
            <w:top w:val="none" w:sz="0" w:space="0" w:color="auto"/>
            <w:left w:val="none" w:sz="0" w:space="0" w:color="auto"/>
            <w:bottom w:val="none" w:sz="0" w:space="0" w:color="auto"/>
            <w:right w:val="none" w:sz="0" w:space="0" w:color="auto"/>
          </w:divBdr>
          <w:divsChild>
            <w:div w:id="288365295">
              <w:marLeft w:val="0"/>
              <w:marRight w:val="0"/>
              <w:marTop w:val="0"/>
              <w:marBottom w:val="0"/>
              <w:divBdr>
                <w:top w:val="none" w:sz="0" w:space="0" w:color="auto"/>
                <w:left w:val="none" w:sz="0" w:space="0" w:color="auto"/>
                <w:bottom w:val="none" w:sz="0" w:space="0" w:color="auto"/>
                <w:right w:val="none" w:sz="0" w:space="0" w:color="auto"/>
              </w:divBdr>
              <w:divsChild>
                <w:div w:id="4918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951">
      <w:bodyDiv w:val="1"/>
      <w:marLeft w:val="0"/>
      <w:marRight w:val="0"/>
      <w:marTop w:val="0"/>
      <w:marBottom w:val="0"/>
      <w:divBdr>
        <w:top w:val="none" w:sz="0" w:space="0" w:color="auto"/>
        <w:left w:val="none" w:sz="0" w:space="0" w:color="auto"/>
        <w:bottom w:val="none" w:sz="0" w:space="0" w:color="auto"/>
        <w:right w:val="none" w:sz="0" w:space="0" w:color="auto"/>
      </w:divBdr>
    </w:div>
    <w:div w:id="1321884709">
      <w:bodyDiv w:val="1"/>
      <w:marLeft w:val="0"/>
      <w:marRight w:val="0"/>
      <w:marTop w:val="0"/>
      <w:marBottom w:val="0"/>
      <w:divBdr>
        <w:top w:val="none" w:sz="0" w:space="0" w:color="auto"/>
        <w:left w:val="none" w:sz="0" w:space="0" w:color="auto"/>
        <w:bottom w:val="none" w:sz="0" w:space="0" w:color="auto"/>
        <w:right w:val="none" w:sz="0" w:space="0" w:color="auto"/>
      </w:divBdr>
    </w:div>
    <w:div w:id="1361664253">
      <w:bodyDiv w:val="1"/>
      <w:marLeft w:val="0"/>
      <w:marRight w:val="0"/>
      <w:marTop w:val="0"/>
      <w:marBottom w:val="0"/>
      <w:divBdr>
        <w:top w:val="none" w:sz="0" w:space="0" w:color="auto"/>
        <w:left w:val="none" w:sz="0" w:space="0" w:color="auto"/>
        <w:bottom w:val="none" w:sz="0" w:space="0" w:color="auto"/>
        <w:right w:val="none" w:sz="0" w:space="0" w:color="auto"/>
      </w:divBdr>
      <w:divsChild>
        <w:div w:id="971059345">
          <w:marLeft w:val="0"/>
          <w:marRight w:val="0"/>
          <w:marTop w:val="0"/>
          <w:marBottom w:val="0"/>
          <w:divBdr>
            <w:top w:val="none" w:sz="0" w:space="0" w:color="auto"/>
            <w:left w:val="none" w:sz="0" w:space="0" w:color="auto"/>
            <w:bottom w:val="none" w:sz="0" w:space="0" w:color="auto"/>
            <w:right w:val="none" w:sz="0" w:space="0" w:color="auto"/>
          </w:divBdr>
          <w:divsChild>
            <w:div w:id="1252590333">
              <w:marLeft w:val="0"/>
              <w:marRight w:val="0"/>
              <w:marTop w:val="0"/>
              <w:marBottom w:val="0"/>
              <w:divBdr>
                <w:top w:val="none" w:sz="0" w:space="0" w:color="auto"/>
                <w:left w:val="none" w:sz="0" w:space="0" w:color="auto"/>
                <w:bottom w:val="none" w:sz="0" w:space="0" w:color="auto"/>
                <w:right w:val="none" w:sz="0" w:space="0" w:color="auto"/>
              </w:divBdr>
              <w:divsChild>
                <w:div w:id="685986750">
                  <w:marLeft w:val="0"/>
                  <w:marRight w:val="0"/>
                  <w:marTop w:val="0"/>
                  <w:marBottom w:val="0"/>
                  <w:divBdr>
                    <w:top w:val="none" w:sz="0" w:space="0" w:color="auto"/>
                    <w:left w:val="none" w:sz="0" w:space="0" w:color="auto"/>
                    <w:bottom w:val="none" w:sz="0" w:space="0" w:color="auto"/>
                    <w:right w:val="none" w:sz="0" w:space="0" w:color="auto"/>
                  </w:divBdr>
                  <w:divsChild>
                    <w:div w:id="1793134137">
                      <w:marLeft w:val="0"/>
                      <w:marRight w:val="0"/>
                      <w:marTop w:val="0"/>
                      <w:marBottom w:val="0"/>
                      <w:divBdr>
                        <w:top w:val="none" w:sz="0" w:space="0" w:color="auto"/>
                        <w:left w:val="none" w:sz="0" w:space="0" w:color="auto"/>
                        <w:bottom w:val="none" w:sz="0" w:space="0" w:color="auto"/>
                        <w:right w:val="none" w:sz="0" w:space="0" w:color="auto"/>
                      </w:divBdr>
                      <w:divsChild>
                        <w:div w:id="1123188417">
                          <w:marLeft w:val="0"/>
                          <w:marRight w:val="0"/>
                          <w:marTop w:val="0"/>
                          <w:marBottom w:val="0"/>
                          <w:divBdr>
                            <w:top w:val="none" w:sz="0" w:space="0" w:color="auto"/>
                            <w:left w:val="none" w:sz="0" w:space="0" w:color="auto"/>
                            <w:bottom w:val="none" w:sz="0" w:space="0" w:color="auto"/>
                            <w:right w:val="none" w:sz="0" w:space="0" w:color="auto"/>
                          </w:divBdr>
                          <w:divsChild>
                            <w:div w:id="2098167475">
                              <w:marLeft w:val="0"/>
                              <w:marRight w:val="0"/>
                              <w:marTop w:val="0"/>
                              <w:marBottom w:val="0"/>
                              <w:divBdr>
                                <w:top w:val="none" w:sz="0" w:space="0" w:color="auto"/>
                                <w:left w:val="none" w:sz="0" w:space="0" w:color="auto"/>
                                <w:bottom w:val="none" w:sz="0" w:space="0" w:color="auto"/>
                                <w:right w:val="none" w:sz="0" w:space="0" w:color="auto"/>
                              </w:divBdr>
                              <w:divsChild>
                                <w:div w:id="18121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482674">
      <w:bodyDiv w:val="1"/>
      <w:marLeft w:val="0"/>
      <w:marRight w:val="0"/>
      <w:marTop w:val="0"/>
      <w:marBottom w:val="0"/>
      <w:divBdr>
        <w:top w:val="none" w:sz="0" w:space="0" w:color="auto"/>
        <w:left w:val="none" w:sz="0" w:space="0" w:color="auto"/>
        <w:bottom w:val="none" w:sz="0" w:space="0" w:color="auto"/>
        <w:right w:val="none" w:sz="0" w:space="0" w:color="auto"/>
      </w:divBdr>
      <w:divsChild>
        <w:div w:id="1200629922">
          <w:marLeft w:val="0"/>
          <w:marRight w:val="0"/>
          <w:marTop w:val="0"/>
          <w:marBottom w:val="0"/>
          <w:divBdr>
            <w:top w:val="none" w:sz="0" w:space="0" w:color="auto"/>
            <w:left w:val="none" w:sz="0" w:space="0" w:color="auto"/>
            <w:bottom w:val="none" w:sz="0" w:space="0" w:color="auto"/>
            <w:right w:val="none" w:sz="0" w:space="0" w:color="auto"/>
          </w:divBdr>
          <w:divsChild>
            <w:div w:id="254672994">
              <w:marLeft w:val="0"/>
              <w:marRight w:val="0"/>
              <w:marTop w:val="0"/>
              <w:marBottom w:val="0"/>
              <w:divBdr>
                <w:top w:val="none" w:sz="0" w:space="0" w:color="auto"/>
                <w:left w:val="none" w:sz="0" w:space="0" w:color="auto"/>
                <w:bottom w:val="none" w:sz="0" w:space="0" w:color="auto"/>
                <w:right w:val="none" w:sz="0" w:space="0" w:color="auto"/>
              </w:divBdr>
            </w:div>
            <w:div w:id="1137795096">
              <w:marLeft w:val="0"/>
              <w:marRight w:val="0"/>
              <w:marTop w:val="0"/>
              <w:marBottom w:val="0"/>
              <w:divBdr>
                <w:top w:val="none" w:sz="0" w:space="0" w:color="auto"/>
                <w:left w:val="none" w:sz="0" w:space="0" w:color="auto"/>
                <w:bottom w:val="none" w:sz="0" w:space="0" w:color="auto"/>
                <w:right w:val="none" w:sz="0" w:space="0" w:color="auto"/>
              </w:divBdr>
            </w:div>
            <w:div w:id="1433163103">
              <w:marLeft w:val="0"/>
              <w:marRight w:val="0"/>
              <w:marTop w:val="0"/>
              <w:marBottom w:val="0"/>
              <w:divBdr>
                <w:top w:val="none" w:sz="0" w:space="0" w:color="auto"/>
                <w:left w:val="none" w:sz="0" w:space="0" w:color="auto"/>
                <w:bottom w:val="none" w:sz="0" w:space="0" w:color="auto"/>
                <w:right w:val="none" w:sz="0" w:space="0" w:color="auto"/>
              </w:divBdr>
            </w:div>
            <w:div w:id="18683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8200">
      <w:bodyDiv w:val="1"/>
      <w:marLeft w:val="0"/>
      <w:marRight w:val="0"/>
      <w:marTop w:val="0"/>
      <w:marBottom w:val="0"/>
      <w:divBdr>
        <w:top w:val="none" w:sz="0" w:space="0" w:color="auto"/>
        <w:left w:val="none" w:sz="0" w:space="0" w:color="auto"/>
        <w:bottom w:val="none" w:sz="0" w:space="0" w:color="auto"/>
        <w:right w:val="none" w:sz="0" w:space="0" w:color="auto"/>
      </w:divBdr>
      <w:divsChild>
        <w:div w:id="1405882735">
          <w:marLeft w:val="0"/>
          <w:marRight w:val="0"/>
          <w:marTop w:val="0"/>
          <w:marBottom w:val="0"/>
          <w:divBdr>
            <w:top w:val="none" w:sz="0" w:space="0" w:color="auto"/>
            <w:left w:val="none" w:sz="0" w:space="0" w:color="auto"/>
            <w:bottom w:val="none" w:sz="0" w:space="0" w:color="auto"/>
            <w:right w:val="none" w:sz="0" w:space="0" w:color="auto"/>
          </w:divBdr>
          <w:divsChild>
            <w:div w:id="2048678981">
              <w:marLeft w:val="0"/>
              <w:marRight w:val="0"/>
              <w:marTop w:val="0"/>
              <w:marBottom w:val="0"/>
              <w:divBdr>
                <w:top w:val="none" w:sz="0" w:space="0" w:color="auto"/>
                <w:left w:val="none" w:sz="0" w:space="0" w:color="auto"/>
                <w:bottom w:val="none" w:sz="0" w:space="0" w:color="auto"/>
                <w:right w:val="none" w:sz="0" w:space="0" w:color="auto"/>
              </w:divBdr>
              <w:divsChild>
                <w:div w:id="691422356">
                  <w:marLeft w:val="0"/>
                  <w:marRight w:val="0"/>
                  <w:marTop w:val="0"/>
                  <w:marBottom w:val="0"/>
                  <w:divBdr>
                    <w:top w:val="none" w:sz="0" w:space="0" w:color="auto"/>
                    <w:left w:val="none" w:sz="0" w:space="0" w:color="auto"/>
                    <w:bottom w:val="none" w:sz="0" w:space="0" w:color="auto"/>
                    <w:right w:val="none" w:sz="0" w:space="0" w:color="auto"/>
                  </w:divBdr>
                  <w:divsChild>
                    <w:div w:id="13308620">
                      <w:marLeft w:val="0"/>
                      <w:marRight w:val="630"/>
                      <w:marTop w:val="0"/>
                      <w:marBottom w:val="0"/>
                      <w:divBdr>
                        <w:top w:val="none" w:sz="0" w:space="0" w:color="auto"/>
                        <w:left w:val="none" w:sz="0" w:space="0" w:color="auto"/>
                        <w:bottom w:val="none" w:sz="0" w:space="0" w:color="auto"/>
                        <w:right w:val="none" w:sz="0" w:space="0" w:color="auto"/>
                      </w:divBdr>
                    </w:div>
                    <w:div w:id="466320445">
                      <w:marLeft w:val="0"/>
                      <w:marRight w:val="630"/>
                      <w:marTop w:val="0"/>
                      <w:marBottom w:val="0"/>
                      <w:divBdr>
                        <w:top w:val="none" w:sz="0" w:space="0" w:color="auto"/>
                        <w:left w:val="none" w:sz="0" w:space="0" w:color="auto"/>
                        <w:bottom w:val="none" w:sz="0" w:space="0" w:color="auto"/>
                        <w:right w:val="none" w:sz="0" w:space="0" w:color="auto"/>
                      </w:divBdr>
                    </w:div>
                    <w:div w:id="678696365">
                      <w:marLeft w:val="0"/>
                      <w:marRight w:val="630"/>
                      <w:marTop w:val="0"/>
                      <w:marBottom w:val="0"/>
                      <w:divBdr>
                        <w:top w:val="none" w:sz="0" w:space="0" w:color="auto"/>
                        <w:left w:val="none" w:sz="0" w:space="0" w:color="auto"/>
                        <w:bottom w:val="none" w:sz="0" w:space="0" w:color="auto"/>
                        <w:right w:val="none" w:sz="0" w:space="0" w:color="auto"/>
                      </w:divBdr>
                    </w:div>
                    <w:div w:id="732580783">
                      <w:marLeft w:val="0"/>
                      <w:marRight w:val="630"/>
                      <w:marTop w:val="0"/>
                      <w:marBottom w:val="0"/>
                      <w:divBdr>
                        <w:top w:val="none" w:sz="0" w:space="0" w:color="auto"/>
                        <w:left w:val="none" w:sz="0" w:space="0" w:color="auto"/>
                        <w:bottom w:val="none" w:sz="0" w:space="0" w:color="auto"/>
                        <w:right w:val="none" w:sz="0" w:space="0" w:color="auto"/>
                      </w:divBdr>
                    </w:div>
                    <w:div w:id="1130590702">
                      <w:marLeft w:val="0"/>
                      <w:marRight w:val="630"/>
                      <w:marTop w:val="0"/>
                      <w:marBottom w:val="0"/>
                      <w:divBdr>
                        <w:top w:val="none" w:sz="0" w:space="0" w:color="auto"/>
                        <w:left w:val="none" w:sz="0" w:space="0" w:color="auto"/>
                        <w:bottom w:val="none" w:sz="0" w:space="0" w:color="auto"/>
                        <w:right w:val="none" w:sz="0" w:space="0" w:color="auto"/>
                      </w:divBdr>
                    </w:div>
                    <w:div w:id="1247500546">
                      <w:marLeft w:val="0"/>
                      <w:marRight w:val="630"/>
                      <w:marTop w:val="0"/>
                      <w:marBottom w:val="0"/>
                      <w:divBdr>
                        <w:top w:val="none" w:sz="0" w:space="0" w:color="auto"/>
                        <w:left w:val="none" w:sz="0" w:space="0" w:color="auto"/>
                        <w:bottom w:val="none" w:sz="0" w:space="0" w:color="auto"/>
                        <w:right w:val="none" w:sz="0" w:space="0" w:color="auto"/>
                      </w:divBdr>
                    </w:div>
                    <w:div w:id="1365133994">
                      <w:marLeft w:val="0"/>
                      <w:marRight w:val="630"/>
                      <w:marTop w:val="0"/>
                      <w:marBottom w:val="0"/>
                      <w:divBdr>
                        <w:top w:val="none" w:sz="0" w:space="0" w:color="auto"/>
                        <w:left w:val="none" w:sz="0" w:space="0" w:color="auto"/>
                        <w:bottom w:val="none" w:sz="0" w:space="0" w:color="auto"/>
                        <w:right w:val="none" w:sz="0" w:space="0" w:color="auto"/>
                      </w:divBdr>
                    </w:div>
                    <w:div w:id="1444182719">
                      <w:marLeft w:val="0"/>
                      <w:marRight w:val="630"/>
                      <w:marTop w:val="0"/>
                      <w:marBottom w:val="0"/>
                      <w:divBdr>
                        <w:top w:val="none" w:sz="0" w:space="0" w:color="auto"/>
                        <w:left w:val="none" w:sz="0" w:space="0" w:color="auto"/>
                        <w:bottom w:val="none" w:sz="0" w:space="0" w:color="auto"/>
                        <w:right w:val="none" w:sz="0" w:space="0" w:color="auto"/>
                      </w:divBdr>
                    </w:div>
                    <w:div w:id="1726830384">
                      <w:marLeft w:val="0"/>
                      <w:marRight w:val="630"/>
                      <w:marTop w:val="0"/>
                      <w:marBottom w:val="0"/>
                      <w:divBdr>
                        <w:top w:val="none" w:sz="0" w:space="0" w:color="auto"/>
                        <w:left w:val="none" w:sz="0" w:space="0" w:color="auto"/>
                        <w:bottom w:val="none" w:sz="0" w:space="0" w:color="auto"/>
                        <w:right w:val="none" w:sz="0" w:space="0" w:color="auto"/>
                      </w:divBdr>
                    </w:div>
                    <w:div w:id="1994484179">
                      <w:marLeft w:val="0"/>
                      <w:marRight w:val="630"/>
                      <w:marTop w:val="0"/>
                      <w:marBottom w:val="0"/>
                      <w:divBdr>
                        <w:top w:val="none" w:sz="0" w:space="0" w:color="auto"/>
                        <w:left w:val="none" w:sz="0" w:space="0" w:color="auto"/>
                        <w:bottom w:val="none" w:sz="0" w:space="0" w:color="auto"/>
                        <w:right w:val="none" w:sz="0" w:space="0" w:color="auto"/>
                      </w:divBdr>
                    </w:div>
                    <w:div w:id="2031293900">
                      <w:marLeft w:val="0"/>
                      <w:marRight w:val="630"/>
                      <w:marTop w:val="0"/>
                      <w:marBottom w:val="0"/>
                      <w:divBdr>
                        <w:top w:val="none" w:sz="0" w:space="0" w:color="auto"/>
                        <w:left w:val="none" w:sz="0" w:space="0" w:color="auto"/>
                        <w:bottom w:val="none" w:sz="0" w:space="0" w:color="auto"/>
                        <w:right w:val="none" w:sz="0" w:space="0" w:color="auto"/>
                      </w:divBdr>
                    </w:div>
                    <w:div w:id="2104302157">
                      <w:marLeft w:val="0"/>
                      <w:marRight w:val="630"/>
                      <w:marTop w:val="0"/>
                      <w:marBottom w:val="0"/>
                      <w:divBdr>
                        <w:top w:val="none" w:sz="0" w:space="0" w:color="auto"/>
                        <w:left w:val="none" w:sz="0" w:space="0" w:color="auto"/>
                        <w:bottom w:val="none" w:sz="0" w:space="0" w:color="auto"/>
                        <w:right w:val="none" w:sz="0" w:space="0" w:color="auto"/>
                      </w:divBdr>
                    </w:div>
                    <w:div w:id="2127002492">
                      <w:marLeft w:val="0"/>
                      <w:marRight w:val="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271867">
      <w:bodyDiv w:val="1"/>
      <w:marLeft w:val="0"/>
      <w:marRight w:val="0"/>
      <w:marTop w:val="0"/>
      <w:marBottom w:val="0"/>
      <w:divBdr>
        <w:top w:val="none" w:sz="0" w:space="0" w:color="auto"/>
        <w:left w:val="none" w:sz="0" w:space="0" w:color="auto"/>
        <w:bottom w:val="none" w:sz="0" w:space="0" w:color="auto"/>
        <w:right w:val="none" w:sz="0" w:space="0" w:color="auto"/>
      </w:divBdr>
    </w:div>
    <w:div w:id="1437868678">
      <w:bodyDiv w:val="1"/>
      <w:marLeft w:val="0"/>
      <w:marRight w:val="0"/>
      <w:marTop w:val="0"/>
      <w:marBottom w:val="0"/>
      <w:divBdr>
        <w:top w:val="none" w:sz="0" w:space="0" w:color="auto"/>
        <w:left w:val="none" w:sz="0" w:space="0" w:color="auto"/>
        <w:bottom w:val="none" w:sz="0" w:space="0" w:color="auto"/>
        <w:right w:val="none" w:sz="0" w:space="0" w:color="auto"/>
      </w:divBdr>
      <w:divsChild>
        <w:div w:id="591282980">
          <w:marLeft w:val="0"/>
          <w:marRight w:val="0"/>
          <w:marTop w:val="0"/>
          <w:marBottom w:val="0"/>
          <w:divBdr>
            <w:top w:val="none" w:sz="0" w:space="0" w:color="auto"/>
            <w:left w:val="none" w:sz="0" w:space="0" w:color="auto"/>
            <w:bottom w:val="none" w:sz="0" w:space="0" w:color="auto"/>
            <w:right w:val="none" w:sz="0" w:space="0" w:color="auto"/>
          </w:divBdr>
          <w:divsChild>
            <w:div w:id="1426267282">
              <w:marLeft w:val="0"/>
              <w:marRight w:val="0"/>
              <w:marTop w:val="0"/>
              <w:marBottom w:val="0"/>
              <w:divBdr>
                <w:top w:val="none" w:sz="0" w:space="0" w:color="auto"/>
                <w:left w:val="none" w:sz="0" w:space="0" w:color="auto"/>
                <w:bottom w:val="none" w:sz="0" w:space="0" w:color="auto"/>
                <w:right w:val="none" w:sz="0" w:space="0" w:color="auto"/>
              </w:divBdr>
              <w:divsChild>
                <w:div w:id="9184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6341">
      <w:bodyDiv w:val="1"/>
      <w:marLeft w:val="0"/>
      <w:marRight w:val="0"/>
      <w:marTop w:val="0"/>
      <w:marBottom w:val="0"/>
      <w:divBdr>
        <w:top w:val="none" w:sz="0" w:space="0" w:color="auto"/>
        <w:left w:val="none" w:sz="0" w:space="0" w:color="auto"/>
        <w:bottom w:val="none" w:sz="0" w:space="0" w:color="auto"/>
        <w:right w:val="none" w:sz="0" w:space="0" w:color="auto"/>
      </w:divBdr>
      <w:divsChild>
        <w:div w:id="198009245">
          <w:marLeft w:val="0"/>
          <w:marRight w:val="0"/>
          <w:marTop w:val="0"/>
          <w:marBottom w:val="0"/>
          <w:divBdr>
            <w:top w:val="none" w:sz="0" w:space="0" w:color="auto"/>
            <w:left w:val="none" w:sz="0" w:space="0" w:color="auto"/>
            <w:bottom w:val="none" w:sz="0" w:space="0" w:color="auto"/>
            <w:right w:val="none" w:sz="0" w:space="0" w:color="auto"/>
          </w:divBdr>
          <w:divsChild>
            <w:div w:id="260190452">
              <w:marLeft w:val="0"/>
              <w:marRight w:val="0"/>
              <w:marTop w:val="0"/>
              <w:marBottom w:val="0"/>
              <w:divBdr>
                <w:top w:val="none" w:sz="0" w:space="0" w:color="auto"/>
                <w:left w:val="none" w:sz="0" w:space="0" w:color="auto"/>
                <w:bottom w:val="none" w:sz="0" w:space="0" w:color="auto"/>
                <w:right w:val="none" w:sz="0" w:space="0" w:color="auto"/>
              </w:divBdr>
              <w:divsChild>
                <w:div w:id="16333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9679">
      <w:bodyDiv w:val="1"/>
      <w:marLeft w:val="0"/>
      <w:marRight w:val="0"/>
      <w:marTop w:val="0"/>
      <w:marBottom w:val="0"/>
      <w:divBdr>
        <w:top w:val="none" w:sz="0" w:space="0" w:color="auto"/>
        <w:left w:val="none" w:sz="0" w:space="0" w:color="auto"/>
        <w:bottom w:val="none" w:sz="0" w:space="0" w:color="auto"/>
        <w:right w:val="none" w:sz="0" w:space="0" w:color="auto"/>
      </w:divBdr>
    </w:div>
    <w:div w:id="1545412456">
      <w:bodyDiv w:val="1"/>
      <w:marLeft w:val="0"/>
      <w:marRight w:val="0"/>
      <w:marTop w:val="0"/>
      <w:marBottom w:val="0"/>
      <w:divBdr>
        <w:top w:val="none" w:sz="0" w:space="0" w:color="auto"/>
        <w:left w:val="none" w:sz="0" w:space="0" w:color="auto"/>
        <w:bottom w:val="none" w:sz="0" w:space="0" w:color="auto"/>
        <w:right w:val="none" w:sz="0" w:space="0" w:color="auto"/>
      </w:divBdr>
    </w:div>
    <w:div w:id="1576163913">
      <w:bodyDiv w:val="1"/>
      <w:marLeft w:val="0"/>
      <w:marRight w:val="0"/>
      <w:marTop w:val="0"/>
      <w:marBottom w:val="0"/>
      <w:divBdr>
        <w:top w:val="none" w:sz="0" w:space="0" w:color="auto"/>
        <w:left w:val="none" w:sz="0" w:space="0" w:color="auto"/>
        <w:bottom w:val="none" w:sz="0" w:space="0" w:color="auto"/>
        <w:right w:val="none" w:sz="0" w:space="0" w:color="auto"/>
      </w:divBdr>
      <w:divsChild>
        <w:div w:id="532693970">
          <w:marLeft w:val="0"/>
          <w:marRight w:val="0"/>
          <w:marTop w:val="0"/>
          <w:marBottom w:val="0"/>
          <w:divBdr>
            <w:top w:val="none" w:sz="0" w:space="0" w:color="auto"/>
            <w:left w:val="none" w:sz="0" w:space="0" w:color="auto"/>
            <w:bottom w:val="none" w:sz="0" w:space="0" w:color="auto"/>
            <w:right w:val="none" w:sz="0" w:space="0" w:color="auto"/>
          </w:divBdr>
          <w:divsChild>
            <w:div w:id="886719503">
              <w:marLeft w:val="0"/>
              <w:marRight w:val="0"/>
              <w:marTop w:val="0"/>
              <w:marBottom w:val="0"/>
              <w:divBdr>
                <w:top w:val="none" w:sz="0" w:space="0" w:color="auto"/>
                <w:left w:val="none" w:sz="0" w:space="0" w:color="auto"/>
                <w:bottom w:val="none" w:sz="0" w:space="0" w:color="auto"/>
                <w:right w:val="none" w:sz="0" w:space="0" w:color="auto"/>
              </w:divBdr>
              <w:divsChild>
                <w:div w:id="311103197">
                  <w:marLeft w:val="0"/>
                  <w:marRight w:val="0"/>
                  <w:marTop w:val="0"/>
                  <w:marBottom w:val="0"/>
                  <w:divBdr>
                    <w:top w:val="none" w:sz="0" w:space="0" w:color="auto"/>
                    <w:left w:val="none" w:sz="0" w:space="0" w:color="auto"/>
                    <w:bottom w:val="none" w:sz="0" w:space="0" w:color="auto"/>
                    <w:right w:val="none" w:sz="0" w:space="0" w:color="auto"/>
                  </w:divBdr>
                  <w:divsChild>
                    <w:div w:id="461923298">
                      <w:marLeft w:val="0"/>
                      <w:marRight w:val="720"/>
                      <w:marTop w:val="0"/>
                      <w:marBottom w:val="0"/>
                      <w:divBdr>
                        <w:top w:val="none" w:sz="0" w:space="0" w:color="auto"/>
                        <w:left w:val="none" w:sz="0" w:space="0" w:color="auto"/>
                        <w:bottom w:val="none" w:sz="0" w:space="0" w:color="auto"/>
                        <w:right w:val="none" w:sz="0" w:space="0" w:color="auto"/>
                      </w:divBdr>
                    </w:div>
                    <w:div w:id="686909219">
                      <w:marLeft w:val="0"/>
                      <w:marRight w:val="720"/>
                      <w:marTop w:val="0"/>
                      <w:marBottom w:val="0"/>
                      <w:divBdr>
                        <w:top w:val="none" w:sz="0" w:space="0" w:color="auto"/>
                        <w:left w:val="none" w:sz="0" w:space="0" w:color="auto"/>
                        <w:bottom w:val="none" w:sz="0" w:space="0" w:color="auto"/>
                        <w:right w:val="none" w:sz="0" w:space="0" w:color="auto"/>
                      </w:divBdr>
                    </w:div>
                    <w:div w:id="852492575">
                      <w:marLeft w:val="0"/>
                      <w:marRight w:val="720"/>
                      <w:marTop w:val="0"/>
                      <w:marBottom w:val="0"/>
                      <w:divBdr>
                        <w:top w:val="none" w:sz="0" w:space="0" w:color="auto"/>
                        <w:left w:val="none" w:sz="0" w:space="0" w:color="auto"/>
                        <w:bottom w:val="none" w:sz="0" w:space="0" w:color="auto"/>
                        <w:right w:val="none" w:sz="0" w:space="0" w:color="auto"/>
                      </w:divBdr>
                    </w:div>
                    <w:div w:id="1213228757">
                      <w:marLeft w:val="0"/>
                      <w:marRight w:val="720"/>
                      <w:marTop w:val="0"/>
                      <w:marBottom w:val="0"/>
                      <w:divBdr>
                        <w:top w:val="none" w:sz="0" w:space="0" w:color="auto"/>
                        <w:left w:val="none" w:sz="0" w:space="0" w:color="auto"/>
                        <w:bottom w:val="none" w:sz="0" w:space="0" w:color="auto"/>
                        <w:right w:val="none" w:sz="0" w:space="0" w:color="auto"/>
                      </w:divBdr>
                    </w:div>
                    <w:div w:id="2005623108">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03480">
      <w:bodyDiv w:val="1"/>
      <w:marLeft w:val="0"/>
      <w:marRight w:val="0"/>
      <w:marTop w:val="0"/>
      <w:marBottom w:val="0"/>
      <w:divBdr>
        <w:top w:val="none" w:sz="0" w:space="0" w:color="auto"/>
        <w:left w:val="none" w:sz="0" w:space="0" w:color="auto"/>
        <w:bottom w:val="none" w:sz="0" w:space="0" w:color="auto"/>
        <w:right w:val="none" w:sz="0" w:space="0" w:color="auto"/>
      </w:divBdr>
      <w:divsChild>
        <w:div w:id="81680526">
          <w:marLeft w:val="0"/>
          <w:marRight w:val="0"/>
          <w:marTop w:val="0"/>
          <w:marBottom w:val="0"/>
          <w:divBdr>
            <w:top w:val="none" w:sz="0" w:space="0" w:color="auto"/>
            <w:left w:val="none" w:sz="0" w:space="0" w:color="auto"/>
            <w:bottom w:val="none" w:sz="0" w:space="0" w:color="auto"/>
            <w:right w:val="none" w:sz="0" w:space="0" w:color="auto"/>
          </w:divBdr>
          <w:divsChild>
            <w:div w:id="1377660292">
              <w:marLeft w:val="0"/>
              <w:marRight w:val="0"/>
              <w:marTop w:val="0"/>
              <w:marBottom w:val="0"/>
              <w:divBdr>
                <w:top w:val="none" w:sz="0" w:space="0" w:color="auto"/>
                <w:left w:val="none" w:sz="0" w:space="0" w:color="auto"/>
                <w:bottom w:val="none" w:sz="0" w:space="0" w:color="auto"/>
                <w:right w:val="none" w:sz="0" w:space="0" w:color="auto"/>
              </w:divBdr>
              <w:divsChild>
                <w:div w:id="1720519699">
                  <w:marLeft w:val="60"/>
                  <w:marRight w:val="60"/>
                  <w:marTop w:val="60"/>
                  <w:marBottom w:val="60"/>
                  <w:divBdr>
                    <w:top w:val="none" w:sz="0" w:space="0" w:color="auto"/>
                    <w:left w:val="none" w:sz="0" w:space="0" w:color="auto"/>
                    <w:bottom w:val="none" w:sz="0" w:space="0" w:color="auto"/>
                    <w:right w:val="none" w:sz="0" w:space="0" w:color="auto"/>
                  </w:divBdr>
                  <w:divsChild>
                    <w:div w:id="452332094">
                      <w:marLeft w:val="0"/>
                      <w:marRight w:val="0"/>
                      <w:marTop w:val="0"/>
                      <w:marBottom w:val="0"/>
                      <w:divBdr>
                        <w:top w:val="none" w:sz="0" w:space="0" w:color="auto"/>
                        <w:left w:val="none" w:sz="0" w:space="0" w:color="auto"/>
                        <w:bottom w:val="none" w:sz="0" w:space="0" w:color="auto"/>
                        <w:right w:val="none" w:sz="0" w:space="0" w:color="auto"/>
                      </w:divBdr>
                      <w:divsChild>
                        <w:div w:id="233249387">
                          <w:marLeft w:val="0"/>
                          <w:marRight w:val="0"/>
                          <w:marTop w:val="0"/>
                          <w:marBottom w:val="0"/>
                          <w:divBdr>
                            <w:top w:val="none" w:sz="0" w:space="0" w:color="auto"/>
                            <w:left w:val="none" w:sz="0" w:space="0" w:color="auto"/>
                            <w:bottom w:val="none" w:sz="0" w:space="0" w:color="auto"/>
                            <w:right w:val="none" w:sz="0" w:space="0" w:color="auto"/>
                          </w:divBdr>
                          <w:divsChild>
                            <w:div w:id="925769526">
                              <w:marLeft w:val="0"/>
                              <w:marRight w:val="0"/>
                              <w:marTop w:val="0"/>
                              <w:marBottom w:val="0"/>
                              <w:divBdr>
                                <w:top w:val="single" w:sz="6" w:space="0" w:color="9ECCE5"/>
                                <w:left w:val="single" w:sz="6" w:space="4" w:color="9ECCE5"/>
                                <w:bottom w:val="single" w:sz="6" w:space="0" w:color="9ECCE5"/>
                                <w:right w:val="single" w:sz="6" w:space="4" w:color="9ECCE5"/>
                              </w:divBdr>
                            </w:div>
                            <w:div w:id="1355425868">
                              <w:marLeft w:val="0"/>
                              <w:marRight w:val="0"/>
                              <w:marTop w:val="0"/>
                              <w:marBottom w:val="0"/>
                              <w:divBdr>
                                <w:top w:val="none" w:sz="0" w:space="0" w:color="auto"/>
                                <w:left w:val="none" w:sz="0" w:space="0" w:color="auto"/>
                                <w:bottom w:val="none" w:sz="0" w:space="0" w:color="auto"/>
                                <w:right w:val="none" w:sz="0" w:space="0" w:color="auto"/>
                              </w:divBdr>
                              <w:divsChild>
                                <w:div w:id="106437665">
                                  <w:marLeft w:val="0"/>
                                  <w:marRight w:val="300"/>
                                  <w:marTop w:val="150"/>
                                  <w:marBottom w:val="120"/>
                                  <w:divBdr>
                                    <w:top w:val="none" w:sz="0" w:space="0" w:color="auto"/>
                                    <w:left w:val="none" w:sz="0" w:space="0" w:color="auto"/>
                                    <w:bottom w:val="none" w:sz="0" w:space="0" w:color="auto"/>
                                    <w:right w:val="none" w:sz="0" w:space="0" w:color="auto"/>
                                  </w:divBdr>
                                  <w:divsChild>
                                    <w:div w:id="1496341620">
                                      <w:marLeft w:val="75"/>
                                      <w:marRight w:val="0"/>
                                      <w:marTop w:val="0"/>
                                      <w:marBottom w:val="0"/>
                                      <w:divBdr>
                                        <w:top w:val="none" w:sz="0" w:space="0" w:color="auto"/>
                                        <w:left w:val="none" w:sz="0" w:space="0" w:color="auto"/>
                                        <w:bottom w:val="none" w:sz="0" w:space="0" w:color="auto"/>
                                        <w:right w:val="none" w:sz="0" w:space="0" w:color="auto"/>
                                      </w:divBdr>
                                      <w:divsChild>
                                        <w:div w:id="1490093015">
                                          <w:marLeft w:val="0"/>
                                          <w:marRight w:val="0"/>
                                          <w:marTop w:val="0"/>
                                          <w:marBottom w:val="0"/>
                                          <w:divBdr>
                                            <w:top w:val="none" w:sz="0" w:space="0" w:color="auto"/>
                                            <w:left w:val="none" w:sz="0" w:space="0" w:color="auto"/>
                                            <w:bottom w:val="none" w:sz="0" w:space="0" w:color="auto"/>
                                            <w:right w:val="none" w:sz="0" w:space="0" w:color="auto"/>
                                          </w:divBdr>
                                        </w:div>
                                      </w:divsChild>
                                    </w:div>
                                    <w:div w:id="2140147189">
                                      <w:marLeft w:val="75"/>
                                      <w:marRight w:val="0"/>
                                      <w:marTop w:val="0"/>
                                      <w:marBottom w:val="0"/>
                                      <w:divBdr>
                                        <w:top w:val="none" w:sz="0" w:space="0" w:color="auto"/>
                                        <w:left w:val="none" w:sz="0" w:space="0" w:color="auto"/>
                                        <w:bottom w:val="none" w:sz="0" w:space="0" w:color="auto"/>
                                        <w:right w:val="none" w:sz="0" w:space="0" w:color="auto"/>
                                      </w:divBdr>
                                      <w:divsChild>
                                        <w:div w:id="21242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0111">
                                  <w:marLeft w:val="0"/>
                                  <w:marRight w:val="0"/>
                                  <w:marTop w:val="0"/>
                                  <w:marBottom w:val="0"/>
                                  <w:divBdr>
                                    <w:top w:val="none" w:sz="0" w:space="0" w:color="auto"/>
                                    <w:left w:val="none" w:sz="0" w:space="0" w:color="auto"/>
                                    <w:bottom w:val="none" w:sz="0" w:space="0" w:color="auto"/>
                                    <w:right w:val="none" w:sz="0" w:space="0" w:color="auto"/>
                                  </w:divBdr>
                                </w:div>
                                <w:div w:id="647125618">
                                  <w:marLeft w:val="0"/>
                                  <w:marRight w:val="0"/>
                                  <w:marTop w:val="0"/>
                                  <w:marBottom w:val="0"/>
                                  <w:divBdr>
                                    <w:top w:val="single" w:sz="2" w:space="0" w:color="DDDDDD"/>
                                    <w:left w:val="single" w:sz="6" w:space="0" w:color="DDDDDD"/>
                                    <w:bottom w:val="single" w:sz="6" w:space="0" w:color="DDDDDD"/>
                                    <w:right w:val="single" w:sz="6" w:space="0" w:color="DDDDDD"/>
                                  </w:divBdr>
                                </w:div>
                                <w:div w:id="1662002339">
                                  <w:marLeft w:val="0"/>
                                  <w:marRight w:val="0"/>
                                  <w:marTop w:val="0"/>
                                  <w:marBottom w:val="0"/>
                                  <w:divBdr>
                                    <w:top w:val="none" w:sz="0" w:space="0" w:color="auto"/>
                                    <w:left w:val="none" w:sz="0" w:space="0" w:color="auto"/>
                                    <w:bottom w:val="none" w:sz="0" w:space="0" w:color="auto"/>
                                    <w:right w:val="none" w:sz="0" w:space="0" w:color="auto"/>
                                  </w:divBdr>
                                </w:div>
                              </w:divsChild>
                            </w:div>
                            <w:div w:id="1682270624">
                              <w:marLeft w:val="0"/>
                              <w:marRight w:val="0"/>
                              <w:marTop w:val="0"/>
                              <w:marBottom w:val="45"/>
                              <w:divBdr>
                                <w:top w:val="none" w:sz="0" w:space="0" w:color="auto"/>
                                <w:left w:val="single" w:sz="6" w:space="0" w:color="9ECCE5"/>
                                <w:bottom w:val="none" w:sz="0" w:space="0" w:color="auto"/>
                                <w:right w:val="single" w:sz="6" w:space="0" w:color="9ECCE5"/>
                              </w:divBdr>
                              <w:divsChild>
                                <w:div w:id="455369134">
                                  <w:marLeft w:val="0"/>
                                  <w:marRight w:val="0"/>
                                  <w:marTop w:val="0"/>
                                  <w:marBottom w:val="0"/>
                                  <w:divBdr>
                                    <w:top w:val="none" w:sz="0" w:space="0" w:color="auto"/>
                                    <w:left w:val="none" w:sz="0" w:space="0" w:color="auto"/>
                                    <w:bottom w:val="none" w:sz="0" w:space="0" w:color="auto"/>
                                    <w:right w:val="none" w:sz="0" w:space="0" w:color="auto"/>
                                  </w:divBdr>
                                  <w:divsChild>
                                    <w:div w:id="163409785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934863">
      <w:bodyDiv w:val="1"/>
      <w:marLeft w:val="0"/>
      <w:marRight w:val="0"/>
      <w:marTop w:val="0"/>
      <w:marBottom w:val="0"/>
      <w:divBdr>
        <w:top w:val="none" w:sz="0" w:space="0" w:color="auto"/>
        <w:left w:val="none" w:sz="0" w:space="0" w:color="auto"/>
        <w:bottom w:val="none" w:sz="0" w:space="0" w:color="auto"/>
        <w:right w:val="none" w:sz="0" w:space="0" w:color="auto"/>
      </w:divBdr>
      <w:divsChild>
        <w:div w:id="1190409757">
          <w:marLeft w:val="0"/>
          <w:marRight w:val="0"/>
          <w:marTop w:val="136"/>
          <w:marBottom w:val="0"/>
          <w:divBdr>
            <w:top w:val="none" w:sz="0" w:space="0" w:color="auto"/>
            <w:left w:val="none" w:sz="0" w:space="0" w:color="auto"/>
            <w:bottom w:val="none" w:sz="0" w:space="0" w:color="auto"/>
            <w:right w:val="none" w:sz="0" w:space="0" w:color="auto"/>
          </w:divBdr>
          <w:divsChild>
            <w:div w:id="542714126">
              <w:marLeft w:val="0"/>
              <w:marRight w:val="0"/>
              <w:marTop w:val="0"/>
              <w:marBottom w:val="136"/>
              <w:divBdr>
                <w:top w:val="none" w:sz="0" w:space="0" w:color="auto"/>
                <w:left w:val="none" w:sz="0" w:space="0" w:color="auto"/>
                <w:bottom w:val="none" w:sz="0" w:space="0" w:color="auto"/>
                <w:right w:val="none" w:sz="0" w:space="0" w:color="auto"/>
              </w:divBdr>
            </w:div>
            <w:div w:id="195388622">
              <w:marLeft w:val="0"/>
              <w:marRight w:val="0"/>
              <w:marTop w:val="0"/>
              <w:marBottom w:val="0"/>
              <w:divBdr>
                <w:top w:val="none" w:sz="0" w:space="0" w:color="auto"/>
                <w:left w:val="none" w:sz="0" w:space="0" w:color="auto"/>
                <w:bottom w:val="none" w:sz="0" w:space="0" w:color="auto"/>
                <w:right w:val="none" w:sz="0" w:space="0" w:color="auto"/>
              </w:divBdr>
            </w:div>
          </w:divsChild>
        </w:div>
        <w:div w:id="359934848">
          <w:marLeft w:val="0"/>
          <w:marRight w:val="0"/>
          <w:marTop w:val="0"/>
          <w:marBottom w:val="0"/>
          <w:divBdr>
            <w:top w:val="none" w:sz="0" w:space="0" w:color="auto"/>
            <w:left w:val="none" w:sz="0" w:space="0" w:color="auto"/>
            <w:bottom w:val="none" w:sz="0" w:space="0" w:color="auto"/>
            <w:right w:val="none" w:sz="0" w:space="0" w:color="auto"/>
          </w:divBdr>
        </w:div>
        <w:div w:id="1764647175">
          <w:marLeft w:val="0"/>
          <w:marRight w:val="0"/>
          <w:marTop w:val="380"/>
          <w:marBottom w:val="0"/>
          <w:divBdr>
            <w:top w:val="none" w:sz="0" w:space="0" w:color="auto"/>
            <w:left w:val="none" w:sz="0" w:space="0" w:color="auto"/>
            <w:bottom w:val="none" w:sz="0" w:space="0" w:color="auto"/>
            <w:right w:val="none" w:sz="0" w:space="0" w:color="auto"/>
          </w:divBdr>
          <w:divsChild>
            <w:div w:id="2108382602">
              <w:marLeft w:val="0"/>
              <w:marRight w:val="0"/>
              <w:marTop w:val="0"/>
              <w:marBottom w:val="380"/>
              <w:divBdr>
                <w:top w:val="none" w:sz="0" w:space="0" w:color="auto"/>
                <w:left w:val="none" w:sz="0" w:space="0" w:color="auto"/>
                <w:bottom w:val="none" w:sz="0" w:space="0" w:color="auto"/>
                <w:right w:val="none" w:sz="0" w:space="0" w:color="auto"/>
              </w:divBdr>
              <w:divsChild>
                <w:div w:id="899830581">
                  <w:marLeft w:val="0"/>
                  <w:marRight w:val="0"/>
                  <w:marTop w:val="0"/>
                  <w:marBottom w:val="0"/>
                  <w:divBdr>
                    <w:top w:val="none" w:sz="0" w:space="0" w:color="auto"/>
                    <w:left w:val="none" w:sz="0" w:space="0" w:color="auto"/>
                    <w:bottom w:val="none" w:sz="0" w:space="0" w:color="auto"/>
                    <w:right w:val="none" w:sz="0" w:space="0" w:color="auto"/>
                  </w:divBdr>
                </w:div>
                <w:div w:id="1100837215">
                  <w:marLeft w:val="0"/>
                  <w:marRight w:val="0"/>
                  <w:marTop w:val="0"/>
                  <w:marBottom w:val="0"/>
                  <w:divBdr>
                    <w:top w:val="none" w:sz="0" w:space="0" w:color="auto"/>
                    <w:left w:val="none" w:sz="0" w:space="0" w:color="auto"/>
                    <w:bottom w:val="none" w:sz="0" w:space="0" w:color="auto"/>
                    <w:right w:val="none" w:sz="0" w:space="0" w:color="auto"/>
                  </w:divBdr>
                </w:div>
              </w:divsChild>
            </w:div>
            <w:div w:id="5849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4726">
      <w:bodyDiv w:val="1"/>
      <w:marLeft w:val="0"/>
      <w:marRight w:val="0"/>
      <w:marTop w:val="0"/>
      <w:marBottom w:val="0"/>
      <w:divBdr>
        <w:top w:val="none" w:sz="0" w:space="0" w:color="auto"/>
        <w:left w:val="none" w:sz="0" w:space="0" w:color="auto"/>
        <w:bottom w:val="none" w:sz="0" w:space="0" w:color="auto"/>
        <w:right w:val="none" w:sz="0" w:space="0" w:color="auto"/>
      </w:divBdr>
      <w:divsChild>
        <w:div w:id="1971552207">
          <w:marLeft w:val="0"/>
          <w:marRight w:val="0"/>
          <w:marTop w:val="0"/>
          <w:marBottom w:val="0"/>
          <w:divBdr>
            <w:top w:val="none" w:sz="0" w:space="0" w:color="auto"/>
            <w:left w:val="none" w:sz="0" w:space="0" w:color="auto"/>
            <w:bottom w:val="none" w:sz="0" w:space="0" w:color="auto"/>
            <w:right w:val="none" w:sz="0" w:space="0" w:color="auto"/>
          </w:divBdr>
          <w:divsChild>
            <w:div w:id="69036780">
              <w:marLeft w:val="0"/>
              <w:marRight w:val="0"/>
              <w:marTop w:val="0"/>
              <w:marBottom w:val="0"/>
              <w:divBdr>
                <w:top w:val="none" w:sz="0" w:space="0" w:color="auto"/>
                <w:left w:val="none" w:sz="0" w:space="0" w:color="auto"/>
                <w:bottom w:val="none" w:sz="0" w:space="0" w:color="auto"/>
                <w:right w:val="none" w:sz="0" w:space="0" w:color="auto"/>
              </w:divBdr>
              <w:divsChild>
                <w:div w:id="682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8045">
      <w:bodyDiv w:val="1"/>
      <w:marLeft w:val="0"/>
      <w:marRight w:val="0"/>
      <w:marTop w:val="0"/>
      <w:marBottom w:val="0"/>
      <w:divBdr>
        <w:top w:val="none" w:sz="0" w:space="0" w:color="auto"/>
        <w:left w:val="none" w:sz="0" w:space="0" w:color="auto"/>
        <w:bottom w:val="none" w:sz="0" w:space="0" w:color="auto"/>
        <w:right w:val="none" w:sz="0" w:space="0" w:color="auto"/>
      </w:divBdr>
      <w:divsChild>
        <w:div w:id="1044019758">
          <w:marLeft w:val="0"/>
          <w:marRight w:val="0"/>
          <w:marTop w:val="0"/>
          <w:marBottom w:val="0"/>
          <w:divBdr>
            <w:top w:val="none" w:sz="0" w:space="0" w:color="auto"/>
            <w:left w:val="none" w:sz="0" w:space="0" w:color="auto"/>
            <w:bottom w:val="none" w:sz="0" w:space="0" w:color="auto"/>
            <w:right w:val="none" w:sz="0" w:space="0" w:color="auto"/>
          </w:divBdr>
          <w:divsChild>
            <w:div w:id="2006087803">
              <w:marLeft w:val="0"/>
              <w:marRight w:val="0"/>
              <w:marTop w:val="0"/>
              <w:marBottom w:val="0"/>
              <w:divBdr>
                <w:top w:val="none" w:sz="0" w:space="0" w:color="auto"/>
                <w:left w:val="none" w:sz="0" w:space="0" w:color="auto"/>
                <w:bottom w:val="none" w:sz="0" w:space="0" w:color="auto"/>
                <w:right w:val="none" w:sz="0" w:space="0" w:color="auto"/>
              </w:divBdr>
              <w:divsChild>
                <w:div w:id="1675454815">
                  <w:marLeft w:val="-217"/>
                  <w:marRight w:val="-217"/>
                  <w:marTop w:val="0"/>
                  <w:marBottom w:val="0"/>
                  <w:divBdr>
                    <w:top w:val="none" w:sz="0" w:space="0" w:color="auto"/>
                    <w:left w:val="none" w:sz="0" w:space="0" w:color="auto"/>
                    <w:bottom w:val="none" w:sz="0" w:space="0" w:color="auto"/>
                    <w:right w:val="none" w:sz="0" w:space="0" w:color="auto"/>
                  </w:divBdr>
                  <w:divsChild>
                    <w:div w:id="2001687357">
                      <w:marLeft w:val="0"/>
                      <w:marRight w:val="0"/>
                      <w:marTop w:val="0"/>
                      <w:marBottom w:val="0"/>
                      <w:divBdr>
                        <w:top w:val="none" w:sz="0" w:space="0" w:color="auto"/>
                        <w:left w:val="none" w:sz="0" w:space="0" w:color="auto"/>
                        <w:bottom w:val="none" w:sz="0" w:space="0" w:color="auto"/>
                        <w:right w:val="none" w:sz="0" w:space="0" w:color="auto"/>
                      </w:divBdr>
                      <w:divsChild>
                        <w:div w:id="14277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sChild>
        <w:div w:id="1737166004">
          <w:marLeft w:val="0"/>
          <w:marRight w:val="75"/>
          <w:marTop w:val="0"/>
          <w:marBottom w:val="0"/>
          <w:divBdr>
            <w:top w:val="none" w:sz="0" w:space="0" w:color="auto"/>
            <w:left w:val="single" w:sz="6" w:space="4" w:color="D9D9D9"/>
            <w:bottom w:val="none" w:sz="0" w:space="0" w:color="auto"/>
            <w:right w:val="none" w:sz="0" w:space="0" w:color="auto"/>
          </w:divBdr>
          <w:divsChild>
            <w:div w:id="1508594590">
              <w:marLeft w:val="0"/>
              <w:marRight w:val="0"/>
              <w:marTop w:val="0"/>
              <w:marBottom w:val="0"/>
              <w:divBdr>
                <w:top w:val="none" w:sz="0" w:space="0" w:color="auto"/>
                <w:left w:val="none" w:sz="0" w:space="0" w:color="auto"/>
                <w:bottom w:val="none" w:sz="0" w:space="0" w:color="auto"/>
                <w:right w:val="none" w:sz="0" w:space="0" w:color="auto"/>
              </w:divBdr>
              <w:divsChild>
                <w:div w:id="9349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00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408">
          <w:marLeft w:val="0"/>
          <w:marRight w:val="0"/>
          <w:marTop w:val="0"/>
          <w:marBottom w:val="0"/>
          <w:divBdr>
            <w:top w:val="none" w:sz="0" w:space="0" w:color="auto"/>
            <w:left w:val="none" w:sz="0" w:space="0" w:color="auto"/>
            <w:bottom w:val="none" w:sz="0" w:space="0" w:color="auto"/>
            <w:right w:val="none" w:sz="0" w:space="0" w:color="auto"/>
          </w:divBdr>
          <w:divsChild>
            <w:div w:id="885217909">
              <w:marLeft w:val="0"/>
              <w:marRight w:val="0"/>
              <w:marTop w:val="0"/>
              <w:marBottom w:val="0"/>
              <w:divBdr>
                <w:top w:val="none" w:sz="0" w:space="0" w:color="auto"/>
                <w:left w:val="none" w:sz="0" w:space="0" w:color="auto"/>
                <w:bottom w:val="none" w:sz="0" w:space="0" w:color="auto"/>
                <w:right w:val="none" w:sz="0" w:space="0" w:color="auto"/>
              </w:divBdr>
              <w:divsChild>
                <w:div w:id="1991782528">
                  <w:marLeft w:val="0"/>
                  <w:marRight w:val="0"/>
                  <w:marTop w:val="0"/>
                  <w:marBottom w:val="0"/>
                  <w:divBdr>
                    <w:top w:val="none" w:sz="0" w:space="0" w:color="auto"/>
                    <w:left w:val="none" w:sz="0" w:space="0" w:color="auto"/>
                    <w:bottom w:val="none" w:sz="0" w:space="0" w:color="auto"/>
                    <w:right w:val="none" w:sz="0" w:space="0" w:color="auto"/>
                  </w:divBdr>
                  <w:divsChild>
                    <w:div w:id="1905599353">
                      <w:marLeft w:val="0"/>
                      <w:marRight w:val="0"/>
                      <w:marTop w:val="0"/>
                      <w:marBottom w:val="0"/>
                      <w:divBdr>
                        <w:top w:val="none" w:sz="0" w:space="0" w:color="auto"/>
                        <w:left w:val="none" w:sz="0" w:space="0" w:color="auto"/>
                        <w:bottom w:val="none" w:sz="0" w:space="0" w:color="auto"/>
                        <w:right w:val="none" w:sz="0" w:space="0" w:color="auto"/>
                      </w:divBdr>
                      <w:divsChild>
                        <w:div w:id="15720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744216">
      <w:bodyDiv w:val="1"/>
      <w:marLeft w:val="0"/>
      <w:marRight w:val="0"/>
      <w:marTop w:val="0"/>
      <w:marBottom w:val="0"/>
      <w:divBdr>
        <w:top w:val="none" w:sz="0" w:space="0" w:color="auto"/>
        <w:left w:val="none" w:sz="0" w:space="0" w:color="auto"/>
        <w:bottom w:val="none" w:sz="0" w:space="0" w:color="auto"/>
        <w:right w:val="none" w:sz="0" w:space="0" w:color="auto"/>
      </w:divBdr>
    </w:div>
    <w:div w:id="1725173341">
      <w:bodyDiv w:val="1"/>
      <w:marLeft w:val="0"/>
      <w:marRight w:val="0"/>
      <w:marTop w:val="0"/>
      <w:marBottom w:val="0"/>
      <w:divBdr>
        <w:top w:val="none" w:sz="0" w:space="0" w:color="auto"/>
        <w:left w:val="none" w:sz="0" w:space="0" w:color="auto"/>
        <w:bottom w:val="none" w:sz="0" w:space="0" w:color="auto"/>
        <w:right w:val="none" w:sz="0" w:space="0" w:color="auto"/>
      </w:divBdr>
      <w:divsChild>
        <w:div w:id="511918094">
          <w:marLeft w:val="0"/>
          <w:marRight w:val="0"/>
          <w:marTop w:val="0"/>
          <w:marBottom w:val="0"/>
          <w:divBdr>
            <w:top w:val="none" w:sz="0" w:space="0" w:color="auto"/>
            <w:left w:val="none" w:sz="0" w:space="0" w:color="auto"/>
            <w:bottom w:val="none" w:sz="0" w:space="0" w:color="auto"/>
            <w:right w:val="none" w:sz="0" w:space="0" w:color="auto"/>
          </w:divBdr>
          <w:divsChild>
            <w:div w:id="1986541239">
              <w:marLeft w:val="0"/>
              <w:marRight w:val="0"/>
              <w:marTop w:val="0"/>
              <w:marBottom w:val="0"/>
              <w:divBdr>
                <w:top w:val="none" w:sz="0" w:space="0" w:color="auto"/>
                <w:left w:val="none" w:sz="0" w:space="0" w:color="auto"/>
                <w:bottom w:val="none" w:sz="0" w:space="0" w:color="auto"/>
                <w:right w:val="none" w:sz="0" w:space="0" w:color="auto"/>
              </w:divBdr>
              <w:divsChild>
                <w:div w:id="556666894">
                  <w:marLeft w:val="0"/>
                  <w:marRight w:val="0"/>
                  <w:marTop w:val="0"/>
                  <w:marBottom w:val="0"/>
                  <w:divBdr>
                    <w:top w:val="none" w:sz="0" w:space="0" w:color="auto"/>
                    <w:left w:val="none" w:sz="0" w:space="0" w:color="auto"/>
                    <w:bottom w:val="none" w:sz="0" w:space="0" w:color="auto"/>
                    <w:right w:val="none" w:sz="0" w:space="0" w:color="auto"/>
                  </w:divBdr>
                  <w:divsChild>
                    <w:div w:id="9260168">
                      <w:marLeft w:val="0"/>
                      <w:marRight w:val="1710"/>
                      <w:marTop w:val="0"/>
                      <w:marBottom w:val="0"/>
                      <w:divBdr>
                        <w:top w:val="none" w:sz="0" w:space="0" w:color="auto"/>
                        <w:left w:val="none" w:sz="0" w:space="0" w:color="auto"/>
                        <w:bottom w:val="none" w:sz="0" w:space="0" w:color="auto"/>
                        <w:right w:val="none" w:sz="0" w:space="0" w:color="auto"/>
                      </w:divBdr>
                    </w:div>
                    <w:div w:id="109126848">
                      <w:marLeft w:val="0"/>
                      <w:marRight w:val="1710"/>
                      <w:marTop w:val="0"/>
                      <w:marBottom w:val="0"/>
                      <w:divBdr>
                        <w:top w:val="none" w:sz="0" w:space="0" w:color="auto"/>
                        <w:left w:val="none" w:sz="0" w:space="0" w:color="auto"/>
                        <w:bottom w:val="none" w:sz="0" w:space="0" w:color="auto"/>
                        <w:right w:val="none" w:sz="0" w:space="0" w:color="auto"/>
                      </w:divBdr>
                    </w:div>
                    <w:div w:id="223109071">
                      <w:marLeft w:val="0"/>
                      <w:marRight w:val="1710"/>
                      <w:marTop w:val="0"/>
                      <w:marBottom w:val="0"/>
                      <w:divBdr>
                        <w:top w:val="none" w:sz="0" w:space="0" w:color="auto"/>
                        <w:left w:val="none" w:sz="0" w:space="0" w:color="auto"/>
                        <w:bottom w:val="none" w:sz="0" w:space="0" w:color="auto"/>
                        <w:right w:val="none" w:sz="0" w:space="0" w:color="auto"/>
                      </w:divBdr>
                    </w:div>
                    <w:div w:id="252324679">
                      <w:marLeft w:val="0"/>
                      <w:marRight w:val="0"/>
                      <w:marTop w:val="0"/>
                      <w:marBottom w:val="200"/>
                      <w:divBdr>
                        <w:top w:val="none" w:sz="0" w:space="0" w:color="auto"/>
                        <w:left w:val="none" w:sz="0" w:space="0" w:color="auto"/>
                        <w:bottom w:val="none" w:sz="0" w:space="0" w:color="auto"/>
                        <w:right w:val="none" w:sz="0" w:space="0" w:color="auto"/>
                      </w:divBdr>
                    </w:div>
                    <w:div w:id="265305805">
                      <w:marLeft w:val="0"/>
                      <w:marRight w:val="1710"/>
                      <w:marTop w:val="0"/>
                      <w:marBottom w:val="0"/>
                      <w:divBdr>
                        <w:top w:val="none" w:sz="0" w:space="0" w:color="auto"/>
                        <w:left w:val="none" w:sz="0" w:space="0" w:color="auto"/>
                        <w:bottom w:val="none" w:sz="0" w:space="0" w:color="auto"/>
                        <w:right w:val="none" w:sz="0" w:space="0" w:color="auto"/>
                      </w:divBdr>
                    </w:div>
                    <w:div w:id="348526772">
                      <w:marLeft w:val="0"/>
                      <w:marRight w:val="1710"/>
                      <w:marTop w:val="0"/>
                      <w:marBottom w:val="0"/>
                      <w:divBdr>
                        <w:top w:val="none" w:sz="0" w:space="0" w:color="auto"/>
                        <w:left w:val="none" w:sz="0" w:space="0" w:color="auto"/>
                        <w:bottom w:val="none" w:sz="0" w:space="0" w:color="auto"/>
                        <w:right w:val="none" w:sz="0" w:space="0" w:color="auto"/>
                      </w:divBdr>
                    </w:div>
                    <w:div w:id="481776948">
                      <w:marLeft w:val="0"/>
                      <w:marRight w:val="1710"/>
                      <w:marTop w:val="0"/>
                      <w:marBottom w:val="0"/>
                      <w:divBdr>
                        <w:top w:val="none" w:sz="0" w:space="0" w:color="auto"/>
                        <w:left w:val="none" w:sz="0" w:space="0" w:color="auto"/>
                        <w:bottom w:val="none" w:sz="0" w:space="0" w:color="auto"/>
                        <w:right w:val="none" w:sz="0" w:space="0" w:color="auto"/>
                      </w:divBdr>
                    </w:div>
                    <w:div w:id="495993327">
                      <w:marLeft w:val="0"/>
                      <w:marRight w:val="1710"/>
                      <w:marTop w:val="0"/>
                      <w:marBottom w:val="0"/>
                      <w:divBdr>
                        <w:top w:val="none" w:sz="0" w:space="0" w:color="auto"/>
                        <w:left w:val="none" w:sz="0" w:space="0" w:color="auto"/>
                        <w:bottom w:val="none" w:sz="0" w:space="0" w:color="auto"/>
                        <w:right w:val="none" w:sz="0" w:space="0" w:color="auto"/>
                      </w:divBdr>
                    </w:div>
                    <w:div w:id="556428682">
                      <w:marLeft w:val="0"/>
                      <w:marRight w:val="1710"/>
                      <w:marTop w:val="0"/>
                      <w:marBottom w:val="0"/>
                      <w:divBdr>
                        <w:top w:val="none" w:sz="0" w:space="0" w:color="auto"/>
                        <w:left w:val="none" w:sz="0" w:space="0" w:color="auto"/>
                        <w:bottom w:val="none" w:sz="0" w:space="0" w:color="auto"/>
                        <w:right w:val="none" w:sz="0" w:space="0" w:color="auto"/>
                      </w:divBdr>
                    </w:div>
                    <w:div w:id="905649868">
                      <w:marLeft w:val="0"/>
                      <w:marRight w:val="1710"/>
                      <w:marTop w:val="0"/>
                      <w:marBottom w:val="0"/>
                      <w:divBdr>
                        <w:top w:val="none" w:sz="0" w:space="0" w:color="auto"/>
                        <w:left w:val="none" w:sz="0" w:space="0" w:color="auto"/>
                        <w:bottom w:val="none" w:sz="0" w:space="0" w:color="auto"/>
                        <w:right w:val="none" w:sz="0" w:space="0" w:color="auto"/>
                      </w:divBdr>
                    </w:div>
                    <w:div w:id="958530367">
                      <w:marLeft w:val="0"/>
                      <w:marRight w:val="1710"/>
                      <w:marTop w:val="0"/>
                      <w:marBottom w:val="0"/>
                      <w:divBdr>
                        <w:top w:val="none" w:sz="0" w:space="0" w:color="auto"/>
                        <w:left w:val="none" w:sz="0" w:space="0" w:color="auto"/>
                        <w:bottom w:val="none" w:sz="0" w:space="0" w:color="auto"/>
                        <w:right w:val="none" w:sz="0" w:space="0" w:color="auto"/>
                      </w:divBdr>
                    </w:div>
                    <w:div w:id="994454489">
                      <w:marLeft w:val="0"/>
                      <w:marRight w:val="1710"/>
                      <w:marTop w:val="0"/>
                      <w:marBottom w:val="0"/>
                      <w:divBdr>
                        <w:top w:val="none" w:sz="0" w:space="0" w:color="auto"/>
                        <w:left w:val="none" w:sz="0" w:space="0" w:color="auto"/>
                        <w:bottom w:val="none" w:sz="0" w:space="0" w:color="auto"/>
                        <w:right w:val="none" w:sz="0" w:space="0" w:color="auto"/>
                      </w:divBdr>
                    </w:div>
                    <w:div w:id="1178616433">
                      <w:marLeft w:val="0"/>
                      <w:marRight w:val="1710"/>
                      <w:marTop w:val="0"/>
                      <w:marBottom w:val="0"/>
                      <w:divBdr>
                        <w:top w:val="none" w:sz="0" w:space="0" w:color="auto"/>
                        <w:left w:val="none" w:sz="0" w:space="0" w:color="auto"/>
                        <w:bottom w:val="none" w:sz="0" w:space="0" w:color="auto"/>
                        <w:right w:val="none" w:sz="0" w:space="0" w:color="auto"/>
                      </w:divBdr>
                    </w:div>
                    <w:div w:id="1256744719">
                      <w:marLeft w:val="0"/>
                      <w:marRight w:val="1710"/>
                      <w:marTop w:val="0"/>
                      <w:marBottom w:val="0"/>
                      <w:divBdr>
                        <w:top w:val="none" w:sz="0" w:space="0" w:color="auto"/>
                        <w:left w:val="none" w:sz="0" w:space="0" w:color="auto"/>
                        <w:bottom w:val="none" w:sz="0" w:space="0" w:color="auto"/>
                        <w:right w:val="none" w:sz="0" w:space="0" w:color="auto"/>
                      </w:divBdr>
                    </w:div>
                    <w:div w:id="1294213331">
                      <w:marLeft w:val="0"/>
                      <w:marRight w:val="1710"/>
                      <w:marTop w:val="0"/>
                      <w:marBottom w:val="0"/>
                      <w:divBdr>
                        <w:top w:val="none" w:sz="0" w:space="0" w:color="auto"/>
                        <w:left w:val="none" w:sz="0" w:space="0" w:color="auto"/>
                        <w:bottom w:val="none" w:sz="0" w:space="0" w:color="auto"/>
                        <w:right w:val="none" w:sz="0" w:space="0" w:color="auto"/>
                      </w:divBdr>
                    </w:div>
                    <w:div w:id="1325353730">
                      <w:marLeft w:val="0"/>
                      <w:marRight w:val="1710"/>
                      <w:marTop w:val="0"/>
                      <w:marBottom w:val="0"/>
                      <w:divBdr>
                        <w:top w:val="none" w:sz="0" w:space="0" w:color="auto"/>
                        <w:left w:val="none" w:sz="0" w:space="0" w:color="auto"/>
                        <w:bottom w:val="none" w:sz="0" w:space="0" w:color="auto"/>
                        <w:right w:val="none" w:sz="0" w:space="0" w:color="auto"/>
                      </w:divBdr>
                    </w:div>
                    <w:div w:id="1358197434">
                      <w:marLeft w:val="0"/>
                      <w:marRight w:val="1710"/>
                      <w:marTop w:val="0"/>
                      <w:marBottom w:val="0"/>
                      <w:divBdr>
                        <w:top w:val="none" w:sz="0" w:space="0" w:color="auto"/>
                        <w:left w:val="none" w:sz="0" w:space="0" w:color="auto"/>
                        <w:bottom w:val="none" w:sz="0" w:space="0" w:color="auto"/>
                        <w:right w:val="none" w:sz="0" w:space="0" w:color="auto"/>
                      </w:divBdr>
                    </w:div>
                    <w:div w:id="1423718698">
                      <w:marLeft w:val="0"/>
                      <w:marRight w:val="1710"/>
                      <w:marTop w:val="0"/>
                      <w:marBottom w:val="0"/>
                      <w:divBdr>
                        <w:top w:val="none" w:sz="0" w:space="0" w:color="auto"/>
                        <w:left w:val="none" w:sz="0" w:space="0" w:color="auto"/>
                        <w:bottom w:val="none" w:sz="0" w:space="0" w:color="auto"/>
                        <w:right w:val="none" w:sz="0" w:space="0" w:color="auto"/>
                      </w:divBdr>
                    </w:div>
                    <w:div w:id="1433236773">
                      <w:marLeft w:val="0"/>
                      <w:marRight w:val="1710"/>
                      <w:marTop w:val="0"/>
                      <w:marBottom w:val="0"/>
                      <w:divBdr>
                        <w:top w:val="none" w:sz="0" w:space="0" w:color="auto"/>
                        <w:left w:val="none" w:sz="0" w:space="0" w:color="auto"/>
                        <w:bottom w:val="none" w:sz="0" w:space="0" w:color="auto"/>
                        <w:right w:val="none" w:sz="0" w:space="0" w:color="auto"/>
                      </w:divBdr>
                    </w:div>
                    <w:div w:id="1496456073">
                      <w:marLeft w:val="0"/>
                      <w:marRight w:val="780"/>
                      <w:marTop w:val="0"/>
                      <w:marBottom w:val="0"/>
                      <w:divBdr>
                        <w:top w:val="none" w:sz="0" w:space="0" w:color="auto"/>
                        <w:left w:val="none" w:sz="0" w:space="0" w:color="auto"/>
                        <w:bottom w:val="none" w:sz="0" w:space="0" w:color="auto"/>
                        <w:right w:val="none" w:sz="0" w:space="0" w:color="auto"/>
                      </w:divBdr>
                    </w:div>
                    <w:div w:id="1630890964">
                      <w:marLeft w:val="0"/>
                      <w:marRight w:val="1710"/>
                      <w:marTop w:val="0"/>
                      <w:marBottom w:val="0"/>
                      <w:divBdr>
                        <w:top w:val="none" w:sz="0" w:space="0" w:color="auto"/>
                        <w:left w:val="none" w:sz="0" w:space="0" w:color="auto"/>
                        <w:bottom w:val="none" w:sz="0" w:space="0" w:color="auto"/>
                        <w:right w:val="none" w:sz="0" w:space="0" w:color="auto"/>
                      </w:divBdr>
                    </w:div>
                    <w:div w:id="1667898117">
                      <w:marLeft w:val="0"/>
                      <w:marRight w:val="1710"/>
                      <w:marTop w:val="0"/>
                      <w:marBottom w:val="0"/>
                      <w:divBdr>
                        <w:top w:val="none" w:sz="0" w:space="0" w:color="auto"/>
                        <w:left w:val="none" w:sz="0" w:space="0" w:color="auto"/>
                        <w:bottom w:val="none" w:sz="0" w:space="0" w:color="auto"/>
                        <w:right w:val="none" w:sz="0" w:space="0" w:color="auto"/>
                      </w:divBdr>
                    </w:div>
                    <w:div w:id="1673531717">
                      <w:marLeft w:val="0"/>
                      <w:marRight w:val="1710"/>
                      <w:marTop w:val="0"/>
                      <w:marBottom w:val="0"/>
                      <w:divBdr>
                        <w:top w:val="none" w:sz="0" w:space="0" w:color="auto"/>
                        <w:left w:val="none" w:sz="0" w:space="0" w:color="auto"/>
                        <w:bottom w:val="none" w:sz="0" w:space="0" w:color="auto"/>
                        <w:right w:val="none" w:sz="0" w:space="0" w:color="auto"/>
                      </w:divBdr>
                    </w:div>
                    <w:div w:id="1780448879">
                      <w:marLeft w:val="0"/>
                      <w:marRight w:val="1710"/>
                      <w:marTop w:val="0"/>
                      <w:marBottom w:val="0"/>
                      <w:divBdr>
                        <w:top w:val="none" w:sz="0" w:space="0" w:color="auto"/>
                        <w:left w:val="none" w:sz="0" w:space="0" w:color="auto"/>
                        <w:bottom w:val="none" w:sz="0" w:space="0" w:color="auto"/>
                        <w:right w:val="none" w:sz="0" w:space="0" w:color="auto"/>
                      </w:divBdr>
                    </w:div>
                    <w:div w:id="1900746330">
                      <w:marLeft w:val="0"/>
                      <w:marRight w:val="1710"/>
                      <w:marTop w:val="0"/>
                      <w:marBottom w:val="0"/>
                      <w:divBdr>
                        <w:top w:val="none" w:sz="0" w:space="0" w:color="auto"/>
                        <w:left w:val="none" w:sz="0" w:space="0" w:color="auto"/>
                        <w:bottom w:val="none" w:sz="0" w:space="0" w:color="auto"/>
                        <w:right w:val="none" w:sz="0" w:space="0" w:color="auto"/>
                      </w:divBdr>
                    </w:div>
                    <w:div w:id="1958637782">
                      <w:marLeft w:val="0"/>
                      <w:marRight w:val="1710"/>
                      <w:marTop w:val="0"/>
                      <w:marBottom w:val="0"/>
                      <w:divBdr>
                        <w:top w:val="none" w:sz="0" w:space="0" w:color="auto"/>
                        <w:left w:val="none" w:sz="0" w:space="0" w:color="auto"/>
                        <w:bottom w:val="none" w:sz="0" w:space="0" w:color="auto"/>
                        <w:right w:val="none" w:sz="0" w:space="0" w:color="auto"/>
                      </w:divBdr>
                    </w:div>
                    <w:div w:id="2073772021">
                      <w:marLeft w:val="0"/>
                      <w:marRight w:val="1710"/>
                      <w:marTop w:val="0"/>
                      <w:marBottom w:val="0"/>
                      <w:divBdr>
                        <w:top w:val="none" w:sz="0" w:space="0" w:color="auto"/>
                        <w:left w:val="none" w:sz="0" w:space="0" w:color="auto"/>
                        <w:bottom w:val="none" w:sz="0" w:space="0" w:color="auto"/>
                        <w:right w:val="none" w:sz="0" w:space="0" w:color="auto"/>
                      </w:divBdr>
                    </w:div>
                    <w:div w:id="2130469364">
                      <w:marLeft w:val="0"/>
                      <w:marRight w:val="17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0940">
      <w:bodyDiv w:val="1"/>
      <w:marLeft w:val="0"/>
      <w:marRight w:val="0"/>
      <w:marTop w:val="0"/>
      <w:marBottom w:val="0"/>
      <w:divBdr>
        <w:top w:val="none" w:sz="0" w:space="0" w:color="auto"/>
        <w:left w:val="none" w:sz="0" w:space="0" w:color="auto"/>
        <w:bottom w:val="none" w:sz="0" w:space="0" w:color="auto"/>
        <w:right w:val="none" w:sz="0" w:space="0" w:color="auto"/>
      </w:divBdr>
    </w:div>
    <w:div w:id="1827743468">
      <w:bodyDiv w:val="1"/>
      <w:marLeft w:val="0"/>
      <w:marRight w:val="0"/>
      <w:marTop w:val="0"/>
      <w:marBottom w:val="0"/>
      <w:divBdr>
        <w:top w:val="none" w:sz="0" w:space="0" w:color="auto"/>
        <w:left w:val="none" w:sz="0" w:space="0" w:color="auto"/>
        <w:bottom w:val="none" w:sz="0" w:space="0" w:color="auto"/>
        <w:right w:val="none" w:sz="0" w:space="0" w:color="auto"/>
      </w:divBdr>
      <w:divsChild>
        <w:div w:id="630987494">
          <w:marLeft w:val="0"/>
          <w:marRight w:val="0"/>
          <w:marTop w:val="0"/>
          <w:marBottom w:val="0"/>
          <w:divBdr>
            <w:top w:val="none" w:sz="0" w:space="0" w:color="auto"/>
            <w:left w:val="none" w:sz="0" w:space="0" w:color="auto"/>
            <w:bottom w:val="none" w:sz="0" w:space="0" w:color="auto"/>
            <w:right w:val="none" w:sz="0" w:space="0" w:color="auto"/>
          </w:divBdr>
          <w:divsChild>
            <w:div w:id="748886809">
              <w:marLeft w:val="0"/>
              <w:marRight w:val="0"/>
              <w:marTop w:val="0"/>
              <w:marBottom w:val="0"/>
              <w:divBdr>
                <w:top w:val="none" w:sz="0" w:space="0" w:color="auto"/>
                <w:left w:val="none" w:sz="0" w:space="0" w:color="auto"/>
                <w:bottom w:val="none" w:sz="0" w:space="0" w:color="auto"/>
                <w:right w:val="none" w:sz="0" w:space="0" w:color="auto"/>
              </w:divBdr>
              <w:divsChild>
                <w:div w:id="371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3635">
      <w:bodyDiv w:val="1"/>
      <w:marLeft w:val="0"/>
      <w:marRight w:val="0"/>
      <w:marTop w:val="0"/>
      <w:marBottom w:val="0"/>
      <w:divBdr>
        <w:top w:val="none" w:sz="0" w:space="0" w:color="auto"/>
        <w:left w:val="none" w:sz="0" w:space="0" w:color="auto"/>
        <w:bottom w:val="none" w:sz="0" w:space="0" w:color="auto"/>
        <w:right w:val="none" w:sz="0" w:space="0" w:color="auto"/>
      </w:divBdr>
      <w:divsChild>
        <w:div w:id="1935702968">
          <w:marLeft w:val="0"/>
          <w:marRight w:val="0"/>
          <w:marTop w:val="0"/>
          <w:marBottom w:val="0"/>
          <w:divBdr>
            <w:top w:val="none" w:sz="0" w:space="0" w:color="auto"/>
            <w:left w:val="none" w:sz="0" w:space="0" w:color="auto"/>
            <w:bottom w:val="none" w:sz="0" w:space="0" w:color="auto"/>
            <w:right w:val="none" w:sz="0" w:space="0" w:color="auto"/>
          </w:divBdr>
          <w:divsChild>
            <w:div w:id="7532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5010">
      <w:bodyDiv w:val="1"/>
      <w:marLeft w:val="0"/>
      <w:marRight w:val="0"/>
      <w:marTop w:val="0"/>
      <w:marBottom w:val="0"/>
      <w:divBdr>
        <w:top w:val="none" w:sz="0" w:space="0" w:color="auto"/>
        <w:left w:val="none" w:sz="0" w:space="0" w:color="auto"/>
        <w:bottom w:val="none" w:sz="0" w:space="0" w:color="auto"/>
        <w:right w:val="none" w:sz="0" w:space="0" w:color="auto"/>
      </w:divBdr>
      <w:divsChild>
        <w:div w:id="1786465145">
          <w:marLeft w:val="0"/>
          <w:marRight w:val="0"/>
          <w:marTop w:val="0"/>
          <w:marBottom w:val="0"/>
          <w:divBdr>
            <w:top w:val="none" w:sz="0" w:space="0" w:color="auto"/>
            <w:left w:val="none" w:sz="0" w:space="0" w:color="auto"/>
            <w:bottom w:val="none" w:sz="0" w:space="0" w:color="auto"/>
            <w:right w:val="none" w:sz="0" w:space="0" w:color="auto"/>
          </w:divBdr>
          <w:divsChild>
            <w:div w:id="1909227401">
              <w:marLeft w:val="0"/>
              <w:marRight w:val="0"/>
              <w:marTop w:val="0"/>
              <w:marBottom w:val="0"/>
              <w:divBdr>
                <w:top w:val="none" w:sz="0" w:space="0" w:color="auto"/>
                <w:left w:val="none" w:sz="0" w:space="0" w:color="auto"/>
                <w:bottom w:val="none" w:sz="0" w:space="0" w:color="auto"/>
                <w:right w:val="none" w:sz="0" w:space="0" w:color="auto"/>
              </w:divBdr>
              <w:divsChild>
                <w:div w:id="659046818">
                  <w:marLeft w:val="0"/>
                  <w:marRight w:val="0"/>
                  <w:marTop w:val="0"/>
                  <w:marBottom w:val="0"/>
                  <w:divBdr>
                    <w:top w:val="none" w:sz="0" w:space="0" w:color="auto"/>
                    <w:left w:val="none" w:sz="0" w:space="0" w:color="auto"/>
                    <w:bottom w:val="none" w:sz="0" w:space="0" w:color="auto"/>
                    <w:right w:val="none" w:sz="0" w:space="0" w:color="auto"/>
                  </w:divBdr>
                  <w:divsChild>
                    <w:div w:id="129522492">
                      <w:marLeft w:val="0"/>
                      <w:marRight w:val="0"/>
                      <w:marTop w:val="0"/>
                      <w:marBottom w:val="0"/>
                      <w:divBdr>
                        <w:top w:val="none" w:sz="0" w:space="0" w:color="auto"/>
                        <w:left w:val="none" w:sz="0" w:space="0" w:color="auto"/>
                        <w:bottom w:val="none" w:sz="0" w:space="0" w:color="auto"/>
                        <w:right w:val="none" w:sz="0" w:space="0" w:color="auto"/>
                      </w:divBdr>
                      <w:divsChild>
                        <w:div w:id="5007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80413">
      <w:bodyDiv w:val="1"/>
      <w:marLeft w:val="0"/>
      <w:marRight w:val="0"/>
      <w:marTop w:val="0"/>
      <w:marBottom w:val="0"/>
      <w:divBdr>
        <w:top w:val="none" w:sz="0" w:space="0" w:color="auto"/>
        <w:left w:val="none" w:sz="0" w:space="0" w:color="auto"/>
        <w:bottom w:val="none" w:sz="0" w:space="0" w:color="auto"/>
        <w:right w:val="none" w:sz="0" w:space="0" w:color="auto"/>
      </w:divBdr>
    </w:div>
    <w:div w:id="2018461491">
      <w:bodyDiv w:val="1"/>
      <w:marLeft w:val="0"/>
      <w:marRight w:val="0"/>
      <w:marTop w:val="0"/>
      <w:marBottom w:val="0"/>
      <w:divBdr>
        <w:top w:val="none" w:sz="0" w:space="0" w:color="auto"/>
        <w:left w:val="none" w:sz="0" w:space="0" w:color="auto"/>
        <w:bottom w:val="none" w:sz="0" w:space="0" w:color="auto"/>
        <w:right w:val="none" w:sz="0" w:space="0" w:color="auto"/>
      </w:divBdr>
      <w:divsChild>
        <w:div w:id="72708384">
          <w:marLeft w:val="0"/>
          <w:marRight w:val="0"/>
          <w:marTop w:val="0"/>
          <w:marBottom w:val="0"/>
          <w:divBdr>
            <w:top w:val="none" w:sz="0" w:space="0" w:color="auto"/>
            <w:left w:val="none" w:sz="0" w:space="0" w:color="auto"/>
            <w:bottom w:val="none" w:sz="0" w:space="0" w:color="auto"/>
            <w:right w:val="none" w:sz="0" w:space="0" w:color="auto"/>
          </w:divBdr>
          <w:divsChild>
            <w:div w:id="649872786">
              <w:marLeft w:val="0"/>
              <w:marRight w:val="0"/>
              <w:marTop w:val="0"/>
              <w:marBottom w:val="0"/>
              <w:divBdr>
                <w:top w:val="none" w:sz="0" w:space="0" w:color="auto"/>
                <w:left w:val="none" w:sz="0" w:space="0" w:color="auto"/>
                <w:bottom w:val="none" w:sz="0" w:space="0" w:color="auto"/>
                <w:right w:val="none" w:sz="0" w:space="0" w:color="auto"/>
              </w:divBdr>
              <w:divsChild>
                <w:div w:id="929776505">
                  <w:marLeft w:val="0"/>
                  <w:marRight w:val="0"/>
                  <w:marTop w:val="0"/>
                  <w:marBottom w:val="0"/>
                  <w:divBdr>
                    <w:top w:val="none" w:sz="0" w:space="0" w:color="auto"/>
                    <w:left w:val="none" w:sz="0" w:space="0" w:color="auto"/>
                    <w:bottom w:val="none" w:sz="0" w:space="0" w:color="auto"/>
                    <w:right w:val="none" w:sz="0" w:space="0" w:color="auto"/>
                  </w:divBdr>
                  <w:divsChild>
                    <w:div w:id="1122112104">
                      <w:marLeft w:val="0"/>
                      <w:marRight w:val="0"/>
                      <w:marTop w:val="0"/>
                      <w:marBottom w:val="0"/>
                      <w:divBdr>
                        <w:top w:val="none" w:sz="0" w:space="0" w:color="auto"/>
                        <w:left w:val="none" w:sz="0" w:space="0" w:color="auto"/>
                        <w:bottom w:val="none" w:sz="0" w:space="0" w:color="auto"/>
                        <w:right w:val="none" w:sz="0" w:space="0" w:color="auto"/>
                      </w:divBdr>
                      <w:divsChild>
                        <w:div w:id="2985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51510">
      <w:bodyDiv w:val="1"/>
      <w:marLeft w:val="0"/>
      <w:marRight w:val="0"/>
      <w:marTop w:val="0"/>
      <w:marBottom w:val="0"/>
      <w:divBdr>
        <w:top w:val="none" w:sz="0" w:space="0" w:color="auto"/>
        <w:left w:val="none" w:sz="0" w:space="0" w:color="auto"/>
        <w:bottom w:val="none" w:sz="0" w:space="0" w:color="auto"/>
        <w:right w:val="none" w:sz="0" w:space="0" w:color="auto"/>
      </w:divBdr>
      <w:divsChild>
        <w:div w:id="481967208">
          <w:marLeft w:val="0"/>
          <w:marRight w:val="0"/>
          <w:marTop w:val="0"/>
          <w:marBottom w:val="0"/>
          <w:divBdr>
            <w:top w:val="none" w:sz="0" w:space="0" w:color="auto"/>
            <w:left w:val="none" w:sz="0" w:space="0" w:color="auto"/>
            <w:bottom w:val="none" w:sz="0" w:space="0" w:color="auto"/>
            <w:right w:val="none" w:sz="0" w:space="0" w:color="auto"/>
          </w:divBdr>
          <w:divsChild>
            <w:div w:id="8262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5405">
      <w:bodyDiv w:val="1"/>
      <w:marLeft w:val="0"/>
      <w:marRight w:val="0"/>
      <w:marTop w:val="0"/>
      <w:marBottom w:val="0"/>
      <w:divBdr>
        <w:top w:val="none" w:sz="0" w:space="0" w:color="auto"/>
        <w:left w:val="none" w:sz="0" w:space="0" w:color="auto"/>
        <w:bottom w:val="none" w:sz="0" w:space="0" w:color="auto"/>
        <w:right w:val="none" w:sz="0" w:space="0" w:color="auto"/>
      </w:divBdr>
      <w:divsChild>
        <w:div w:id="1390419109">
          <w:marLeft w:val="0"/>
          <w:marRight w:val="0"/>
          <w:marTop w:val="0"/>
          <w:marBottom w:val="0"/>
          <w:divBdr>
            <w:top w:val="none" w:sz="0" w:space="0" w:color="auto"/>
            <w:left w:val="none" w:sz="0" w:space="0" w:color="auto"/>
            <w:bottom w:val="none" w:sz="0" w:space="0" w:color="auto"/>
            <w:right w:val="none" w:sz="0" w:space="0" w:color="auto"/>
          </w:divBdr>
          <w:divsChild>
            <w:div w:id="1797067643">
              <w:marLeft w:val="0"/>
              <w:marRight w:val="0"/>
              <w:marTop w:val="0"/>
              <w:marBottom w:val="0"/>
              <w:divBdr>
                <w:top w:val="none" w:sz="0" w:space="0" w:color="auto"/>
                <w:left w:val="none" w:sz="0" w:space="0" w:color="auto"/>
                <w:bottom w:val="none" w:sz="0" w:space="0" w:color="auto"/>
                <w:right w:val="none" w:sz="0" w:space="0" w:color="auto"/>
              </w:divBdr>
              <w:divsChild>
                <w:div w:id="110826927">
                  <w:marLeft w:val="-19260"/>
                  <w:marRight w:val="0"/>
                  <w:marTop w:val="0"/>
                  <w:marBottom w:val="0"/>
                  <w:divBdr>
                    <w:top w:val="none" w:sz="0" w:space="0" w:color="auto"/>
                    <w:left w:val="none" w:sz="0" w:space="0" w:color="auto"/>
                    <w:bottom w:val="none" w:sz="0" w:space="0" w:color="auto"/>
                    <w:right w:val="none" w:sz="0" w:space="0" w:color="auto"/>
                  </w:divBdr>
                  <w:divsChild>
                    <w:div w:id="1104610761">
                      <w:marLeft w:val="0"/>
                      <w:marRight w:val="0"/>
                      <w:marTop w:val="225"/>
                      <w:marBottom w:val="300"/>
                      <w:divBdr>
                        <w:top w:val="none" w:sz="0" w:space="0" w:color="auto"/>
                        <w:left w:val="none" w:sz="0" w:space="0" w:color="auto"/>
                        <w:bottom w:val="none" w:sz="0" w:space="0" w:color="auto"/>
                        <w:right w:val="none" w:sz="0" w:space="0" w:color="auto"/>
                      </w:divBdr>
                      <w:divsChild>
                        <w:div w:id="369915430">
                          <w:marLeft w:val="0"/>
                          <w:marRight w:val="0"/>
                          <w:marTop w:val="0"/>
                          <w:marBottom w:val="0"/>
                          <w:divBdr>
                            <w:top w:val="none" w:sz="0" w:space="0" w:color="auto"/>
                            <w:left w:val="none" w:sz="0" w:space="0" w:color="auto"/>
                            <w:bottom w:val="none" w:sz="0" w:space="0" w:color="auto"/>
                            <w:right w:val="none" w:sz="0" w:space="0" w:color="auto"/>
                          </w:divBdr>
                          <w:divsChild>
                            <w:div w:id="1728532706">
                              <w:marLeft w:val="0"/>
                              <w:marRight w:val="0"/>
                              <w:marTop w:val="0"/>
                              <w:marBottom w:val="0"/>
                              <w:divBdr>
                                <w:top w:val="none" w:sz="0" w:space="0" w:color="auto"/>
                                <w:left w:val="none" w:sz="0" w:space="0" w:color="auto"/>
                                <w:bottom w:val="none" w:sz="0" w:space="0" w:color="auto"/>
                                <w:right w:val="none" w:sz="0" w:space="0" w:color="auto"/>
                              </w:divBdr>
                              <w:divsChild>
                                <w:div w:id="1540237774">
                                  <w:marLeft w:val="0"/>
                                  <w:marRight w:val="0"/>
                                  <w:marTop w:val="0"/>
                                  <w:marBottom w:val="0"/>
                                  <w:divBdr>
                                    <w:top w:val="none" w:sz="0" w:space="0" w:color="auto"/>
                                    <w:left w:val="none" w:sz="0" w:space="0" w:color="auto"/>
                                    <w:bottom w:val="none" w:sz="0" w:space="0" w:color="auto"/>
                                    <w:right w:val="none" w:sz="0" w:space="0" w:color="auto"/>
                                  </w:divBdr>
                                  <w:divsChild>
                                    <w:div w:id="1635713720">
                                      <w:marLeft w:val="-2880"/>
                                      <w:marRight w:val="0"/>
                                      <w:marTop w:val="0"/>
                                      <w:marBottom w:val="0"/>
                                      <w:divBdr>
                                        <w:top w:val="none" w:sz="0" w:space="0" w:color="auto"/>
                                        <w:left w:val="none" w:sz="0" w:space="0" w:color="auto"/>
                                        <w:bottom w:val="none" w:sz="0" w:space="0" w:color="auto"/>
                                        <w:right w:val="none" w:sz="0" w:space="0" w:color="auto"/>
                                      </w:divBdr>
                                      <w:divsChild>
                                        <w:div w:id="1889759923">
                                          <w:marLeft w:val="2880"/>
                                          <w:marRight w:val="0"/>
                                          <w:marTop w:val="0"/>
                                          <w:marBottom w:val="0"/>
                                          <w:divBdr>
                                            <w:top w:val="none" w:sz="0" w:space="0" w:color="auto"/>
                                            <w:left w:val="none" w:sz="0" w:space="0" w:color="auto"/>
                                            <w:bottom w:val="none" w:sz="0" w:space="0" w:color="auto"/>
                                            <w:right w:val="none" w:sz="0" w:space="0" w:color="auto"/>
                                          </w:divBdr>
                                          <w:divsChild>
                                            <w:div w:id="1885016482">
                                              <w:marLeft w:val="-100"/>
                                              <w:marRight w:val="-2700"/>
                                              <w:marTop w:val="0"/>
                                              <w:marBottom w:val="240"/>
                                              <w:divBdr>
                                                <w:top w:val="none" w:sz="0" w:space="0" w:color="auto"/>
                                                <w:left w:val="none" w:sz="0" w:space="0" w:color="auto"/>
                                                <w:bottom w:val="none" w:sz="0" w:space="0" w:color="auto"/>
                                                <w:right w:val="none" w:sz="0" w:space="0" w:color="auto"/>
                                              </w:divBdr>
                                              <w:divsChild>
                                                <w:div w:id="1002247139">
                                                  <w:marLeft w:val="0"/>
                                                  <w:marRight w:val="2880"/>
                                                  <w:marTop w:val="0"/>
                                                  <w:marBottom w:val="0"/>
                                                  <w:divBdr>
                                                    <w:top w:val="none" w:sz="0" w:space="0" w:color="auto"/>
                                                    <w:left w:val="none" w:sz="0" w:space="0" w:color="auto"/>
                                                    <w:bottom w:val="none" w:sz="0" w:space="0" w:color="auto"/>
                                                    <w:right w:val="none" w:sz="0" w:space="0" w:color="auto"/>
                                                  </w:divBdr>
                                                  <w:divsChild>
                                                    <w:div w:id="953680851">
                                                      <w:marLeft w:val="0"/>
                                                      <w:marRight w:val="0"/>
                                                      <w:marTop w:val="0"/>
                                                      <w:marBottom w:val="0"/>
                                                      <w:divBdr>
                                                        <w:top w:val="single" w:sz="6" w:space="1" w:color="CE1839"/>
                                                        <w:left w:val="single" w:sz="6" w:space="1" w:color="CE1839"/>
                                                        <w:bottom w:val="single" w:sz="6" w:space="1" w:color="CE1839"/>
                                                        <w:right w:val="single" w:sz="6" w:space="1" w:color="CE1839"/>
                                                      </w:divBdr>
                                                      <w:divsChild>
                                                        <w:div w:id="203835448">
                                                          <w:marLeft w:val="0"/>
                                                          <w:marRight w:val="0"/>
                                                          <w:marTop w:val="0"/>
                                                          <w:marBottom w:val="0"/>
                                                          <w:divBdr>
                                                            <w:top w:val="none" w:sz="0" w:space="0" w:color="auto"/>
                                                            <w:left w:val="none" w:sz="0" w:space="0" w:color="auto"/>
                                                            <w:bottom w:val="single" w:sz="48" w:space="0" w:color="CE1839"/>
                                                            <w:right w:val="none" w:sz="0" w:space="0" w:color="auto"/>
                                                          </w:divBdr>
                                                          <w:divsChild>
                                                            <w:div w:id="1332298760">
                                                              <w:marLeft w:val="0"/>
                                                              <w:marRight w:val="4320"/>
                                                              <w:marTop w:val="0"/>
                                                              <w:marBottom w:val="0"/>
                                                              <w:divBdr>
                                                                <w:top w:val="none" w:sz="0" w:space="0" w:color="auto"/>
                                                                <w:left w:val="none" w:sz="0" w:space="0" w:color="auto"/>
                                                                <w:bottom w:val="none" w:sz="0" w:space="0" w:color="auto"/>
                                                                <w:right w:val="none" w:sz="0" w:space="0" w:color="auto"/>
                                                              </w:divBdr>
                                                              <w:divsChild>
                                                                <w:div w:id="138037138">
                                                                  <w:marLeft w:val="0"/>
                                                                  <w:marRight w:val="0"/>
                                                                  <w:marTop w:val="0"/>
                                                                  <w:marBottom w:val="0"/>
                                                                  <w:divBdr>
                                                                    <w:top w:val="none" w:sz="0" w:space="0" w:color="auto"/>
                                                                    <w:left w:val="none" w:sz="0" w:space="0" w:color="auto"/>
                                                                    <w:bottom w:val="none" w:sz="0" w:space="0" w:color="auto"/>
                                                                    <w:right w:val="none" w:sz="0" w:space="0" w:color="auto"/>
                                                                  </w:divBdr>
                                                                  <w:divsChild>
                                                                    <w:div w:id="325936693">
                                                                      <w:marLeft w:val="120"/>
                                                                      <w:marRight w:val="120"/>
                                                                      <w:marTop w:val="120"/>
                                                                      <w:marBottom w:val="120"/>
                                                                      <w:divBdr>
                                                                        <w:top w:val="none" w:sz="0" w:space="0" w:color="auto"/>
                                                                        <w:left w:val="none" w:sz="0" w:space="0" w:color="auto"/>
                                                                        <w:bottom w:val="none" w:sz="0" w:space="0" w:color="auto"/>
                                                                        <w:right w:val="none" w:sz="0" w:space="0" w:color="auto"/>
                                                                      </w:divBdr>
                                                                      <w:divsChild>
                                                                        <w:div w:id="1466964991">
                                                                          <w:marLeft w:val="0"/>
                                                                          <w:marRight w:val="0"/>
                                                                          <w:marTop w:val="0"/>
                                                                          <w:marBottom w:val="0"/>
                                                                          <w:divBdr>
                                                                            <w:top w:val="none" w:sz="0" w:space="0" w:color="auto"/>
                                                                            <w:left w:val="none" w:sz="0" w:space="0" w:color="auto"/>
                                                                            <w:bottom w:val="none" w:sz="0" w:space="0" w:color="auto"/>
                                                                            <w:right w:val="none" w:sz="0" w:space="0" w:color="auto"/>
                                                                          </w:divBdr>
                                                                        </w:div>
                                                                      </w:divsChild>
                                                                    </w:div>
                                                                    <w:div w:id="8994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wersd.com/marketing-mix-7ps/" TargetMode="External"/><Relationship Id="rId13" Type="http://schemas.openxmlformats.org/officeDocument/2006/relationships/hyperlink" Target="https://mtwersd.com/marketing-mix-place/" TargetMode="External"/><Relationship Id="rId18" Type="http://schemas.openxmlformats.org/officeDocument/2006/relationships/hyperlink" Target="https://mtwersd.com/promotional-mix-advertising/" TargetMode="External"/><Relationship Id="rId3" Type="http://schemas.openxmlformats.org/officeDocument/2006/relationships/styles" Target="styles.xml"/><Relationship Id="rId21" Type="http://schemas.openxmlformats.org/officeDocument/2006/relationships/hyperlink" Target="https://mtwersd.com/reduce-staff-costs/" TargetMode="External"/><Relationship Id="rId7" Type="http://schemas.openxmlformats.org/officeDocument/2006/relationships/endnotes" Target="endnotes.xml"/><Relationship Id="rId12" Type="http://schemas.openxmlformats.org/officeDocument/2006/relationships/hyperlink" Target="https://mtwersd.com/marketing-mix-product/" TargetMode="External"/><Relationship Id="rId17" Type="http://schemas.openxmlformats.org/officeDocument/2006/relationships/hyperlink" Target="https://mtwersd.com/calculate-cost-produ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twersd.com/%d9%85%d8%a7%d9%87%d9%8a%d8%a9-%d8%a7%d9%84%d9%85%d9%86%d8%a7%d9%81%d8%b3%d9%8a%d9%86/" TargetMode="External"/><Relationship Id="rId20" Type="http://schemas.openxmlformats.org/officeDocument/2006/relationships/hyperlink" Target="https://mtwersd.com/customers-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twersd.com/market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twersd.com/how-rate-products-services/" TargetMode="External"/><Relationship Id="rId23" Type="http://schemas.openxmlformats.org/officeDocument/2006/relationships/footer" Target="footer1.xml"/><Relationship Id="rId10" Type="http://schemas.openxmlformats.org/officeDocument/2006/relationships/hyperlink" Target="https://mtwersd.com/incremental-budgeting/" TargetMode="External"/><Relationship Id="rId19" Type="http://schemas.openxmlformats.org/officeDocument/2006/relationships/hyperlink" Target="https://mtwersd.com/marketing/" TargetMode="External"/><Relationship Id="rId4" Type="http://schemas.openxmlformats.org/officeDocument/2006/relationships/settings" Target="settings.xml"/><Relationship Id="rId9" Type="http://schemas.openxmlformats.org/officeDocument/2006/relationships/hyperlink" Target="https://mtwersd.com/marketing/" TargetMode="External"/><Relationship Id="rId14" Type="http://schemas.openxmlformats.org/officeDocument/2006/relationships/hyperlink" Target="https://mtwersd.com/promotion/" TargetMode="External"/><Relationship Id="rId22" Type="http://schemas.openxmlformats.org/officeDocument/2006/relationships/hyperlink" Target="https://mtwersd.com/steps-achieve-goa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F92C-FE26-4700-8BFD-82716E23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1854</Words>
  <Characters>10569</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جامعة محمد خيضر –بسكرة-                                                         الأستاذة: خان أحلام</vt:lpstr>
    </vt:vector>
  </TitlesOfParts>
  <Company>HP</Company>
  <LinksUpToDate>false</LinksUpToDate>
  <CharactersWithSpaces>12399</CharactersWithSpaces>
  <SharedDoc>false</SharedDoc>
  <HLinks>
    <vt:vector size="66" baseType="variant">
      <vt:variant>
        <vt:i4>7012416</vt:i4>
      </vt:variant>
      <vt:variant>
        <vt:i4>27</vt:i4>
      </vt:variant>
      <vt:variant>
        <vt:i4>0</vt:i4>
      </vt:variant>
      <vt:variant>
        <vt:i4>5</vt:i4>
      </vt:variant>
      <vt:variant>
        <vt:lpwstr>http://ar.wikipedia.org/w/index.php?title=%D8%B4%D8%B7_%D9%85%D9%84%D8%BA%D9%8A%D8%BA&amp;action=edit&amp;redlink=1</vt:lpwstr>
      </vt:variant>
      <vt:variant>
        <vt:lpwstr/>
      </vt:variant>
      <vt:variant>
        <vt:i4>2359400</vt:i4>
      </vt:variant>
      <vt:variant>
        <vt:i4>24</vt:i4>
      </vt:variant>
      <vt:variant>
        <vt:i4>0</vt:i4>
      </vt:variant>
      <vt:variant>
        <vt:i4>5</vt:i4>
      </vt:variant>
      <vt:variant>
        <vt:lpwstr>http://ar.wikipedia.org/w/index.php?title=%D8%A7%D9%84%D8%B2%D9%8A%D8%A8%D8%A7%D9%86&amp;action=edit&amp;redlink=1</vt:lpwstr>
      </vt:variant>
      <vt:variant>
        <vt:lpwstr/>
      </vt:variant>
      <vt:variant>
        <vt:i4>6750313</vt:i4>
      </vt:variant>
      <vt:variant>
        <vt:i4>21</vt:i4>
      </vt:variant>
      <vt:variant>
        <vt:i4>0</vt:i4>
      </vt:variant>
      <vt:variant>
        <vt:i4>5</vt:i4>
      </vt:variant>
      <vt:variant>
        <vt:lpwstr>http://ar.wikipedia.org/wiki/%D8%A7%D9%84%D9%85%D8%A7%D8%A1</vt:lpwstr>
      </vt:variant>
      <vt:variant>
        <vt:lpwstr/>
      </vt:variant>
      <vt:variant>
        <vt:i4>1179664</vt:i4>
      </vt:variant>
      <vt:variant>
        <vt:i4>18</vt:i4>
      </vt:variant>
      <vt:variant>
        <vt:i4>0</vt:i4>
      </vt:variant>
      <vt:variant>
        <vt:i4>5</vt:i4>
      </vt:variant>
      <vt:variant>
        <vt:lpwstr>http://ar.wikipedia.org/wiki/1982</vt:lpwstr>
      </vt:variant>
      <vt:variant>
        <vt:lpwstr/>
      </vt:variant>
      <vt:variant>
        <vt:i4>1900560</vt:i4>
      </vt:variant>
      <vt:variant>
        <vt:i4>15</vt:i4>
      </vt:variant>
      <vt:variant>
        <vt:i4>0</vt:i4>
      </vt:variant>
      <vt:variant>
        <vt:i4>5</vt:i4>
      </vt:variant>
      <vt:variant>
        <vt:lpwstr>http://ar.wikipedia.org/wiki/1972</vt:lpwstr>
      </vt:variant>
      <vt:variant>
        <vt:lpwstr/>
      </vt:variant>
      <vt:variant>
        <vt:i4>7143518</vt:i4>
      </vt:variant>
      <vt:variant>
        <vt:i4>12</vt:i4>
      </vt:variant>
      <vt:variant>
        <vt:i4>0</vt:i4>
      </vt:variant>
      <vt:variant>
        <vt:i4>5</vt:i4>
      </vt:variant>
      <vt:variant>
        <vt:lpwstr>http://ar.wikipedia.org/wiki/%D8%A7%D9%84%D8%AC%D8%B2%D8%A7%D8%A6%D8%B1_(%D9%85%D8%AF%D9%8A%D9%86%D8%A9)</vt:lpwstr>
      </vt:variant>
      <vt:variant>
        <vt:lpwstr/>
      </vt:variant>
      <vt:variant>
        <vt:i4>6422579</vt:i4>
      </vt:variant>
      <vt:variant>
        <vt:i4>9</vt:i4>
      </vt:variant>
      <vt:variant>
        <vt:i4>0</vt:i4>
      </vt:variant>
      <vt:variant>
        <vt:i4>5</vt:i4>
      </vt:variant>
      <vt:variant>
        <vt:lpwstr>http://ar.wikipedia.org/wiki/%D8%B3%D9%8A%D8%AF%D9%8A_%D9%85%D8%AD%D9%85%D8%AF_%D8%A8%D8%A7%D9%84%D9%83%D8%A8%D9%8A%D8%B1</vt:lpwstr>
      </vt:variant>
      <vt:variant>
        <vt:lpwstr/>
      </vt:variant>
      <vt:variant>
        <vt:i4>4128879</vt:i4>
      </vt:variant>
      <vt:variant>
        <vt:i4>6</vt:i4>
      </vt:variant>
      <vt:variant>
        <vt:i4>0</vt:i4>
      </vt:variant>
      <vt:variant>
        <vt:i4>5</vt:i4>
      </vt:variant>
      <vt:variant>
        <vt:lpwstr>http://ar.wikipedia.org/wiki/%D9%81%D9%86%D9%83</vt:lpwstr>
      </vt:variant>
      <vt:variant>
        <vt:lpwstr/>
      </vt:variant>
      <vt:variant>
        <vt:i4>4128848</vt:i4>
      </vt:variant>
      <vt:variant>
        <vt:i4>3</vt:i4>
      </vt:variant>
      <vt:variant>
        <vt:i4>0</vt:i4>
      </vt:variant>
      <vt:variant>
        <vt:i4>5</vt:i4>
      </vt:variant>
      <vt:variant>
        <vt:lpwstr>http://ar.wikipedia.org/wiki/%D8%B7%D8%A7%D8%B3%D9%8A%D9%84%D9%8A_%D9%86%D8%A7%D8%AC%D9%91%D8%B1</vt:lpwstr>
      </vt:variant>
      <vt:variant>
        <vt:lpwstr/>
      </vt:variant>
      <vt:variant>
        <vt:i4>4194328</vt:i4>
      </vt:variant>
      <vt:variant>
        <vt:i4>0</vt:i4>
      </vt:variant>
      <vt:variant>
        <vt:i4>0</vt:i4>
      </vt:variant>
      <vt:variant>
        <vt:i4>5</vt:i4>
      </vt:variant>
      <vt:variant>
        <vt:lpwstr>http://ar.wikipedia.org/wiki/%D8%A7%D9%84%D9%87%D9%82%D8%A7%D8%B1</vt:lpwstr>
      </vt:variant>
      <vt:variant>
        <vt:lpwstr/>
      </vt:variant>
      <vt:variant>
        <vt:i4>1245204</vt:i4>
      </vt:variant>
      <vt:variant>
        <vt:i4>0</vt:i4>
      </vt:variant>
      <vt:variant>
        <vt:i4>0</vt:i4>
      </vt:variant>
      <vt:variant>
        <vt:i4>5</vt:i4>
      </vt:variant>
      <vt:variant>
        <vt:lpwstr>http://www.alforat.org/alforat154025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محمد خيضر –بسكرة-                                                         الأستاذة: خان أحلام</dc:title>
  <dc:creator>khane</dc:creator>
  <cp:lastModifiedBy>hadda_rais</cp:lastModifiedBy>
  <cp:revision>3</cp:revision>
  <cp:lastPrinted>2024-01-21T16:57:00Z</cp:lastPrinted>
  <dcterms:created xsi:type="dcterms:W3CDTF">2024-02-26T17:55:00Z</dcterms:created>
  <dcterms:modified xsi:type="dcterms:W3CDTF">2024-02-26T17:57:00Z</dcterms:modified>
</cp:coreProperties>
</file>