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B81" w:rsidRPr="009031D0" w:rsidRDefault="009F5B81" w:rsidP="009F5B81">
      <w:pPr>
        <w:bidi/>
        <w:spacing w:after="0"/>
        <w:jc w:val="lowKashida"/>
        <w:rPr>
          <w:rFonts w:ascii="Simplified Arabic" w:hAnsi="Simplified Arabic" w:cs="Simplified Arabic"/>
          <w:b/>
          <w:bCs/>
          <w:sz w:val="32"/>
          <w:szCs w:val="32"/>
          <w:rtl/>
        </w:rPr>
      </w:pPr>
      <w:proofErr w:type="gramStart"/>
      <w:r w:rsidRPr="009031D0">
        <w:rPr>
          <w:rFonts w:ascii="Simplified Arabic" w:hAnsi="Simplified Arabic" w:cs="Simplified Arabic"/>
          <w:b/>
          <w:bCs/>
          <w:sz w:val="32"/>
          <w:szCs w:val="32"/>
          <w:rtl/>
        </w:rPr>
        <w:t>الفصل</w:t>
      </w:r>
      <w:proofErr w:type="gramEnd"/>
      <w:r>
        <w:rPr>
          <w:rFonts w:ascii="Simplified Arabic" w:hAnsi="Simplified Arabic" w:cs="Simplified Arabic"/>
          <w:b/>
          <w:bCs/>
          <w:sz w:val="32"/>
          <w:szCs w:val="32"/>
          <w:rtl/>
        </w:rPr>
        <w:t xml:space="preserve"> الثاني</w:t>
      </w:r>
      <w:r w:rsidRPr="009031D0">
        <w:rPr>
          <w:rFonts w:ascii="Simplified Arabic" w:hAnsi="Simplified Arabic" w:cs="Simplified Arabic"/>
          <w:b/>
          <w:bCs/>
          <w:sz w:val="32"/>
          <w:szCs w:val="32"/>
          <w:rtl/>
        </w:rPr>
        <w:t>:  النظام المصرفي الجزائري من 1962-1969</w:t>
      </w:r>
    </w:p>
    <w:p w:rsidR="009F5B81" w:rsidRPr="00355A74" w:rsidRDefault="009F5B81" w:rsidP="009F5B81">
      <w:pPr>
        <w:pStyle w:val="Paragraphedeliste"/>
        <w:bidi/>
        <w:ind w:left="-1"/>
        <w:jc w:val="lowKashida"/>
        <w:rPr>
          <w:rFonts w:ascii="Simplified Arabic" w:hAnsi="Simplified Arabic" w:cs="Simplified Arabic"/>
          <w:sz w:val="28"/>
          <w:szCs w:val="28"/>
          <w:rtl/>
          <w:lang w:val="en-US" w:bidi="ar-DZ"/>
        </w:rPr>
      </w:pPr>
      <w:r w:rsidRPr="00355A74">
        <w:rPr>
          <w:rFonts w:ascii="Simplified Arabic" w:hAnsi="Simplified Arabic" w:cs="Simplified Arabic"/>
          <w:sz w:val="28"/>
          <w:szCs w:val="28"/>
          <w:rtl/>
          <w:lang w:val="en-US" w:bidi="ar-DZ"/>
        </w:rPr>
        <w:t xml:space="preserve">       إن أهم ما يميز الاقتصاد الجزائري غداة الاستقلال هو التبعية الشبه المطلقة للاقتصاد الفرنسي فضلا عن هشاشة هياكله الأساسية وانعدام البعض منها وتخلفها بشكل عام فقد كان الاقتصاد الجزائري يفتقر إلى أدنى شروط التنمية حيث كانت جل المعاملات تتم مع المتعاملين الفرنسيين كما أن المؤسسات الموروثة عن الأجنبي لم تتمكن من مواصلة نشاطها بسهولة بسبب عدم توفرها على مصادر التمويل احتياجاتها </w:t>
      </w:r>
      <w:proofErr w:type="spellStart"/>
      <w:r w:rsidRPr="00355A74">
        <w:rPr>
          <w:rFonts w:ascii="Simplified Arabic" w:hAnsi="Simplified Arabic" w:cs="Simplified Arabic"/>
          <w:sz w:val="28"/>
          <w:szCs w:val="28"/>
          <w:rtl/>
          <w:lang w:val="en-US" w:bidi="ar-DZ"/>
        </w:rPr>
        <w:t>وسيرورة</w:t>
      </w:r>
      <w:proofErr w:type="spellEnd"/>
      <w:r w:rsidRPr="00355A74">
        <w:rPr>
          <w:rFonts w:ascii="Simplified Arabic" w:hAnsi="Simplified Arabic" w:cs="Simplified Arabic"/>
          <w:sz w:val="28"/>
          <w:szCs w:val="28"/>
          <w:rtl/>
          <w:lang w:val="en-US" w:bidi="ar-DZ"/>
        </w:rPr>
        <w:t xml:space="preserve"> عملياتها الإنتاجية كل تلك الأمور دفعت السلطات الجزائرية منذ حصولها على الاستقلال بتاريخ 5 </w:t>
      </w:r>
      <w:proofErr w:type="spellStart"/>
      <w:r w:rsidRPr="00355A74">
        <w:rPr>
          <w:rFonts w:ascii="Simplified Arabic" w:hAnsi="Simplified Arabic" w:cs="Simplified Arabic"/>
          <w:sz w:val="28"/>
          <w:szCs w:val="28"/>
          <w:rtl/>
          <w:lang w:val="en-US" w:bidi="ar-DZ"/>
        </w:rPr>
        <w:t>جويلية</w:t>
      </w:r>
      <w:proofErr w:type="spellEnd"/>
      <w:r w:rsidRPr="00355A74">
        <w:rPr>
          <w:rFonts w:ascii="Simplified Arabic" w:hAnsi="Simplified Arabic" w:cs="Simplified Arabic"/>
          <w:sz w:val="28"/>
          <w:szCs w:val="28"/>
          <w:rtl/>
          <w:lang w:val="en-US" w:bidi="ar-DZ"/>
        </w:rPr>
        <w:t xml:space="preserve"> 1962 إلى العمل على كسر أواصل التعبئة للاقتصاد الفرنسي في كل المجالات ومن ثم عرف الجهاز المصرفي الجزائري عدة تطورات قبل أن يصل إلى ما هو عليه الآن.</w:t>
      </w:r>
    </w:p>
    <w:p w:rsidR="009F5B81" w:rsidRPr="00355A74" w:rsidRDefault="009F5B81" w:rsidP="009F5B81">
      <w:pPr>
        <w:pStyle w:val="Paragraphedeliste"/>
        <w:bidi/>
        <w:ind w:left="-1"/>
        <w:jc w:val="lowKashida"/>
        <w:rPr>
          <w:rFonts w:ascii="Simplified Arabic" w:hAnsi="Simplified Arabic" w:cs="Simplified Arabic"/>
          <w:b/>
          <w:bCs/>
          <w:sz w:val="28"/>
          <w:szCs w:val="28"/>
          <w:rtl/>
          <w:lang w:val="en-US" w:bidi="ar-DZ"/>
        </w:rPr>
      </w:pPr>
      <w:r w:rsidRPr="00355A74">
        <w:rPr>
          <w:rFonts w:ascii="Simplified Arabic" w:hAnsi="Simplified Arabic" w:cs="Simplified Arabic"/>
          <w:sz w:val="28"/>
          <w:szCs w:val="28"/>
          <w:rtl/>
          <w:lang w:val="en-US" w:bidi="ar-DZ"/>
        </w:rPr>
        <w:t xml:space="preserve">   </w:t>
      </w:r>
    </w:p>
    <w:p w:rsidR="009F5B81" w:rsidRPr="009031D0" w:rsidRDefault="009F5B81" w:rsidP="009F5B81">
      <w:pPr>
        <w:pStyle w:val="Paragraphedeliste"/>
        <w:bidi/>
        <w:ind w:left="-1"/>
        <w:jc w:val="lowKashida"/>
        <w:rPr>
          <w:rFonts w:ascii="Simplified Arabic" w:hAnsi="Simplified Arabic" w:cs="Simplified Arabic"/>
          <w:sz w:val="32"/>
          <w:szCs w:val="32"/>
          <w:rtl/>
          <w:lang w:val="en-US" w:bidi="ar-DZ"/>
        </w:rPr>
      </w:pPr>
      <w:r w:rsidRPr="00355A74">
        <w:rPr>
          <w:rFonts w:ascii="Simplified Arabic" w:hAnsi="Simplified Arabic" w:cs="Simplified Arabic"/>
          <w:b/>
          <w:bCs/>
          <w:sz w:val="28"/>
          <w:szCs w:val="28"/>
          <w:rtl/>
          <w:lang w:val="en-US" w:bidi="ar-DZ"/>
        </w:rPr>
        <w:t xml:space="preserve"> </w:t>
      </w:r>
      <w:r w:rsidRPr="009031D0">
        <w:rPr>
          <w:rFonts w:ascii="Simplified Arabic" w:hAnsi="Simplified Arabic" w:cs="Simplified Arabic"/>
          <w:b/>
          <w:bCs/>
          <w:sz w:val="32"/>
          <w:szCs w:val="32"/>
          <w:rtl/>
          <w:lang w:val="en-US" w:bidi="ar-DZ"/>
        </w:rPr>
        <w:t xml:space="preserve">  </w:t>
      </w:r>
      <w:proofErr w:type="gramStart"/>
      <w:r w:rsidRPr="009031D0">
        <w:rPr>
          <w:rFonts w:ascii="Simplified Arabic" w:hAnsi="Simplified Arabic" w:cs="Simplified Arabic"/>
          <w:b/>
          <w:bCs/>
          <w:sz w:val="32"/>
          <w:szCs w:val="32"/>
          <w:rtl/>
          <w:lang w:val="en-US" w:bidi="ar-DZ"/>
        </w:rPr>
        <w:t>المحور</w:t>
      </w:r>
      <w:proofErr w:type="gramEnd"/>
      <w:r w:rsidRPr="009031D0">
        <w:rPr>
          <w:rFonts w:ascii="Simplified Arabic" w:hAnsi="Simplified Arabic" w:cs="Simplified Arabic"/>
          <w:b/>
          <w:bCs/>
          <w:sz w:val="32"/>
          <w:szCs w:val="32"/>
          <w:rtl/>
          <w:lang w:val="en-US" w:bidi="ar-DZ"/>
        </w:rPr>
        <w:t xml:space="preserve"> الأول:</w:t>
      </w:r>
      <w:r w:rsidRPr="009031D0">
        <w:rPr>
          <w:rFonts w:ascii="Simplified Arabic" w:hAnsi="Simplified Arabic" w:cs="Simplified Arabic"/>
          <w:sz w:val="32"/>
          <w:szCs w:val="32"/>
          <w:rtl/>
          <w:lang w:val="en-US" w:bidi="ar-DZ"/>
        </w:rPr>
        <w:t xml:space="preserve"> تكوين النظام المصرفي الجزائري</w:t>
      </w:r>
    </w:p>
    <w:p w:rsidR="009F5B81" w:rsidRPr="00355A74" w:rsidRDefault="009F5B81" w:rsidP="009F5B81">
      <w:pPr>
        <w:bidi/>
        <w:spacing w:line="360" w:lineRule="auto"/>
        <w:ind w:firstLine="1150"/>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منذ الاستقلال بدأت بوادر قيام نظام مصرفي جزائري مستقل يخدم مصلحة الاقتصاد الوطني، والذي كان يتميز عشية ال</w:t>
      </w:r>
      <w:r w:rsidRPr="00355A74">
        <w:rPr>
          <w:rFonts w:ascii="Simplified Arabic" w:hAnsi="Simplified Arabic" w:cs="Simplified Arabic"/>
          <w:sz w:val="28"/>
          <w:szCs w:val="28"/>
          <w:rtl/>
          <w:lang w:val="en-US" w:bidi="ar-DZ"/>
        </w:rPr>
        <w:t>ا</w:t>
      </w:r>
      <w:r w:rsidRPr="00355A74">
        <w:rPr>
          <w:rFonts w:ascii="Simplified Arabic" w:hAnsi="Simplified Arabic" w:cs="Simplified Arabic"/>
          <w:sz w:val="28"/>
          <w:szCs w:val="28"/>
          <w:rtl/>
          <w:lang w:bidi="ar-DZ"/>
        </w:rPr>
        <w:t>ستقلال بهجرة رؤوس الأموال وسحب الودائع نتيجة لهجرة المحتلين من الجزائر وهجرة الإطارات المؤهلة لتسيير البنوك، ونظرا له</w:t>
      </w:r>
      <w:r w:rsidRPr="00355A74">
        <w:rPr>
          <w:rFonts w:ascii="Simplified Arabic" w:hAnsi="Simplified Arabic" w:cs="Simplified Arabic"/>
          <w:sz w:val="28"/>
          <w:szCs w:val="28"/>
          <w:rtl/>
          <w:lang w:val="en-US" w:bidi="ar-DZ"/>
        </w:rPr>
        <w:t>ذ</w:t>
      </w:r>
      <w:r w:rsidRPr="00355A74">
        <w:rPr>
          <w:rFonts w:ascii="Simplified Arabic" w:hAnsi="Simplified Arabic" w:cs="Simplified Arabic"/>
          <w:sz w:val="28"/>
          <w:szCs w:val="28"/>
          <w:rtl/>
          <w:lang w:bidi="ar-DZ"/>
        </w:rPr>
        <w:t>ه الظروف تم اتخا</w:t>
      </w:r>
      <w:r w:rsidRPr="00355A74">
        <w:rPr>
          <w:rFonts w:ascii="Simplified Arabic" w:hAnsi="Simplified Arabic" w:cs="Simplified Arabic"/>
          <w:sz w:val="28"/>
          <w:szCs w:val="28"/>
          <w:rtl/>
          <w:lang w:val="en-US" w:bidi="ar-DZ"/>
        </w:rPr>
        <w:t>ذ</w:t>
      </w:r>
      <w:r w:rsidRPr="00355A74">
        <w:rPr>
          <w:rFonts w:ascii="Simplified Arabic" w:hAnsi="Simplified Arabic" w:cs="Simplified Arabic"/>
          <w:sz w:val="28"/>
          <w:szCs w:val="28"/>
          <w:rtl/>
          <w:lang w:bidi="ar-DZ"/>
        </w:rPr>
        <w:t xml:space="preserve"> عدة إجراءات من أجل إضفاء السيادة الوطنية وهي كالتالي:</w:t>
      </w:r>
    </w:p>
    <w:p w:rsidR="009F5B81" w:rsidRPr="00355A74" w:rsidRDefault="009F5B81" w:rsidP="009F5B81">
      <w:pPr>
        <w:pStyle w:val="Paragraphedeliste"/>
        <w:bidi/>
        <w:ind w:left="-1"/>
        <w:jc w:val="lowKashida"/>
        <w:rPr>
          <w:rFonts w:ascii="Simplified Arabic" w:hAnsi="Simplified Arabic" w:cs="Simplified Arabic"/>
          <w:sz w:val="28"/>
          <w:szCs w:val="28"/>
          <w:rtl/>
          <w:lang w:val="en-US" w:bidi="ar-DZ"/>
        </w:rPr>
      </w:pPr>
      <w:r w:rsidRPr="00355A74">
        <w:rPr>
          <w:rFonts w:ascii="Simplified Arabic" w:hAnsi="Simplified Arabic" w:cs="Simplified Arabic"/>
          <w:b/>
          <w:bCs/>
          <w:sz w:val="28"/>
          <w:szCs w:val="28"/>
          <w:rtl/>
          <w:lang w:val="en-US" w:bidi="ar-DZ"/>
        </w:rPr>
        <w:t>أولا:</w:t>
      </w:r>
      <w:r w:rsidRPr="00355A74">
        <w:rPr>
          <w:rFonts w:ascii="Simplified Arabic" w:hAnsi="Simplified Arabic" w:cs="Simplified Arabic"/>
          <w:sz w:val="28"/>
          <w:szCs w:val="28"/>
          <w:rtl/>
          <w:lang w:val="en-US" w:bidi="ar-DZ"/>
        </w:rPr>
        <w:t xml:space="preserve"> من الإجراءات الأولى التي اتخذتها الحكومة الجزائرية في مجال النقد والمال هو إنشاء الخزينة الجزائرية وذلك بعد فصلها عن الخزينة الفرنسية بتاريخ 29أوت1962 </w:t>
      </w:r>
    </w:p>
    <w:p w:rsidR="009F5B81" w:rsidRPr="00355A74" w:rsidRDefault="009F5B81" w:rsidP="009F5B81">
      <w:pPr>
        <w:pStyle w:val="Paragraphedeliste"/>
        <w:bidi/>
        <w:ind w:left="-1"/>
        <w:jc w:val="lowKashida"/>
        <w:rPr>
          <w:rFonts w:ascii="Simplified Arabic" w:hAnsi="Simplified Arabic" w:cs="Simplified Arabic"/>
          <w:sz w:val="28"/>
          <w:szCs w:val="28"/>
          <w:rtl/>
          <w:lang w:val="en-US" w:bidi="ar-DZ"/>
        </w:rPr>
      </w:pPr>
      <w:r w:rsidRPr="00355A74">
        <w:rPr>
          <w:rFonts w:ascii="Simplified Arabic" w:hAnsi="Simplified Arabic" w:cs="Simplified Arabic"/>
          <w:b/>
          <w:bCs/>
          <w:sz w:val="28"/>
          <w:szCs w:val="28"/>
          <w:rtl/>
          <w:lang w:val="en-US" w:bidi="ar-DZ"/>
        </w:rPr>
        <w:t>ثانيا</w:t>
      </w:r>
      <w:r w:rsidRPr="00355A74">
        <w:rPr>
          <w:rFonts w:ascii="Simplified Arabic" w:hAnsi="Simplified Arabic" w:cs="Simplified Arabic"/>
          <w:sz w:val="28"/>
          <w:szCs w:val="28"/>
          <w:rtl/>
          <w:lang w:val="en-US" w:bidi="ar-DZ"/>
        </w:rPr>
        <w:t xml:space="preserve">: إنشاء البنك المركزي الجزائري بمقتضى القانون رقم 62-144 الصادر بتاريخ 13-12-1962 حيث أسند له وظيفة إصدار النقود ومراقبة وتنظيم وتداخل الكتلة النقدية وكذا إعادة الخصم وتسديد احتياطات الصرف كما تم تعزيز السلطة الوطنية بإصدار العملة الوطنية في 10-04-1964 ثم أمم الدينار الجزائري وقد كلف البنك المركزي في تلك الفترة بشكل استثنائي بمنح المباشر للقروض تحت شكل سابقات وخاصة قروض الاستغلال </w:t>
      </w:r>
      <w:proofErr w:type="spellStart"/>
      <w:r w:rsidRPr="00355A74">
        <w:rPr>
          <w:rFonts w:ascii="Simplified Arabic" w:hAnsi="Simplified Arabic" w:cs="Simplified Arabic"/>
          <w:sz w:val="28"/>
          <w:szCs w:val="28"/>
          <w:rtl/>
          <w:lang w:val="en-US" w:bidi="ar-DZ"/>
        </w:rPr>
        <w:t>الفلاحي</w:t>
      </w:r>
      <w:proofErr w:type="spellEnd"/>
      <w:r w:rsidRPr="00355A74">
        <w:rPr>
          <w:rFonts w:ascii="Simplified Arabic" w:hAnsi="Simplified Arabic" w:cs="Simplified Arabic"/>
          <w:sz w:val="28"/>
          <w:szCs w:val="28"/>
          <w:rtl/>
          <w:lang w:val="en-US" w:bidi="ar-DZ"/>
        </w:rPr>
        <w:t xml:space="preserve"> المسير ذاتيا والذي كان يعاني من عجز بسبب امتناع بنوك القروض الأجنبية عن تمويل المشاريع الاقتصادية </w:t>
      </w:r>
    </w:p>
    <w:p w:rsidR="009F5B81" w:rsidRPr="00355A74" w:rsidRDefault="009F5B81" w:rsidP="009F5B81">
      <w:pPr>
        <w:pStyle w:val="Paragraphedeliste"/>
        <w:bidi/>
        <w:ind w:left="-1"/>
        <w:jc w:val="lowKashida"/>
        <w:rPr>
          <w:rFonts w:ascii="Simplified Arabic" w:hAnsi="Simplified Arabic" w:cs="Simplified Arabic"/>
          <w:sz w:val="28"/>
          <w:szCs w:val="28"/>
          <w:rtl/>
          <w:lang w:val="en-US" w:bidi="ar-DZ"/>
        </w:rPr>
      </w:pPr>
      <w:r w:rsidRPr="00355A74">
        <w:rPr>
          <w:rFonts w:ascii="Simplified Arabic" w:hAnsi="Simplified Arabic" w:cs="Simplified Arabic"/>
          <w:b/>
          <w:bCs/>
          <w:sz w:val="28"/>
          <w:szCs w:val="28"/>
          <w:rtl/>
          <w:lang w:val="en-US" w:bidi="ar-DZ"/>
        </w:rPr>
        <w:t>ثالثا:</w:t>
      </w:r>
      <w:r w:rsidRPr="00355A74">
        <w:rPr>
          <w:rFonts w:ascii="Simplified Arabic" w:hAnsi="Simplified Arabic" w:cs="Simplified Arabic"/>
          <w:sz w:val="28"/>
          <w:szCs w:val="28"/>
          <w:rtl/>
          <w:lang w:val="en-US" w:bidi="ar-DZ"/>
        </w:rPr>
        <w:t xml:space="preserve"> ومن أجل التخلص من تقاعس البنوك الأجنبية القائمة بالجزائر في مجال تمويل المؤسسات اقتصادية الجزائرية عملت السلطات الجزائرية على خلق مؤسسة مؤهلة (الصندوق الجزائري للتنمية </w:t>
      </w:r>
      <w:r w:rsidRPr="00355A74">
        <w:rPr>
          <w:rFonts w:ascii="Simplified Arabic" w:hAnsi="Simplified Arabic" w:cs="Simplified Arabic"/>
          <w:sz w:val="28"/>
          <w:szCs w:val="28"/>
          <w:lang w:val="en-US" w:bidi="ar-DZ"/>
        </w:rPr>
        <w:t>CAD</w:t>
      </w:r>
      <w:r w:rsidRPr="00355A74">
        <w:rPr>
          <w:rFonts w:ascii="Simplified Arabic" w:hAnsi="Simplified Arabic" w:cs="Simplified Arabic"/>
          <w:sz w:val="28"/>
          <w:szCs w:val="28"/>
          <w:rtl/>
          <w:lang w:bidi="ar-DZ"/>
        </w:rPr>
        <w:t xml:space="preserve"> </w:t>
      </w:r>
      <w:r w:rsidRPr="00355A74">
        <w:rPr>
          <w:rFonts w:ascii="Simplified Arabic" w:hAnsi="Simplified Arabic" w:cs="Simplified Arabic"/>
          <w:sz w:val="28"/>
          <w:szCs w:val="28"/>
          <w:rtl/>
          <w:lang w:bidi="ar-DZ"/>
        </w:rPr>
        <w:lastRenderedPageBreak/>
        <w:t xml:space="preserve">بتاريخ 07-05-1963 بموجب القانون رقم 63-165 ومن مهامه تعبئة الادخار متوسط وطويل الأجل بتمويل الاستثمارات الإنتاجية الضرورية لتحقيق أهداف التنمية الاقتصادية في الجزائر والتي كلفتها سنة 1972  في إطار الإصلاح المالي وتحولت تسميته إلى بنك الجزائر للتنمية </w:t>
      </w:r>
      <w:r w:rsidRPr="00355A74">
        <w:rPr>
          <w:rFonts w:ascii="Simplified Arabic" w:hAnsi="Simplified Arabic" w:cs="Simplified Arabic"/>
          <w:sz w:val="28"/>
          <w:szCs w:val="28"/>
          <w:lang w:bidi="ar-DZ"/>
        </w:rPr>
        <w:t>BAD</w:t>
      </w:r>
      <w:r w:rsidRPr="00355A74">
        <w:rPr>
          <w:rFonts w:ascii="Simplified Arabic" w:hAnsi="Simplified Arabic" w:cs="Simplified Arabic"/>
          <w:sz w:val="28"/>
          <w:szCs w:val="28"/>
          <w:rtl/>
          <w:lang w:bidi="ar-DZ"/>
        </w:rPr>
        <w:t xml:space="preserve"> مع صلاحيات أكثر في مجال التمويل طويل الأجل .</w:t>
      </w:r>
    </w:p>
    <w:p w:rsidR="009F5B81" w:rsidRPr="00355A74" w:rsidRDefault="009F5B81" w:rsidP="009F5B81">
      <w:pPr>
        <w:pStyle w:val="Paragraphedeliste"/>
        <w:bidi/>
        <w:ind w:left="-1"/>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 xml:space="preserve">الصندوق الوطني لتوفير و الاحتياط </w:t>
      </w:r>
      <w:r w:rsidRPr="00355A74">
        <w:rPr>
          <w:rFonts w:ascii="Simplified Arabic" w:hAnsi="Simplified Arabic" w:cs="Simplified Arabic"/>
          <w:sz w:val="28"/>
          <w:szCs w:val="28"/>
          <w:lang w:bidi="ar-DZ"/>
        </w:rPr>
        <w:t>CNEP</w:t>
      </w:r>
      <w:r w:rsidRPr="00355A74">
        <w:rPr>
          <w:rFonts w:ascii="Simplified Arabic" w:hAnsi="Simplified Arabic" w:cs="Simplified Arabic"/>
          <w:sz w:val="28"/>
          <w:szCs w:val="28"/>
          <w:rtl/>
          <w:lang w:bidi="ar-DZ"/>
        </w:rPr>
        <w:t xml:space="preserve"> تم إنشاءه في 10-08-1964 بموجب القانون 64-227 من مهامه تجميع وادخار القطاع العائلي وتميل احتياجاته من السكن ووجه نشاطه في ما بعد لتمويل البرامج المخططة للسكن الاجتماعي والاكتتاب في السندات التجهيز (تصدرها خزينة وتسمح للبنوك الاكتتاب فيها) واتبع هذا الصندوق أساليب شتى لتشجيع الادخار على النطاق الشعبي مثل إنشاء فروع عديدة –قبول حد أدنى للإيداع 10 دينار – تكريس يوم الادخار 31 أكتوبر من كل سنة .</w:t>
      </w:r>
    </w:p>
    <w:p w:rsidR="009F5B81" w:rsidRPr="00422FA7" w:rsidRDefault="009F5B81" w:rsidP="009F5B81">
      <w:pPr>
        <w:pStyle w:val="Paragraphedeliste"/>
        <w:bidi/>
        <w:ind w:left="-1"/>
        <w:jc w:val="lowKashida"/>
        <w:rPr>
          <w:rFonts w:ascii="Simplified Arabic" w:hAnsi="Simplified Arabic" w:cs="Simplified Arabic"/>
          <w:b/>
          <w:bCs/>
          <w:sz w:val="32"/>
          <w:szCs w:val="32"/>
          <w:rtl/>
          <w:lang w:bidi="ar-DZ"/>
        </w:rPr>
      </w:pPr>
      <w:r w:rsidRPr="00422FA7">
        <w:rPr>
          <w:rFonts w:ascii="Simplified Arabic" w:hAnsi="Simplified Arabic" w:cs="Simplified Arabic" w:hint="cs"/>
          <w:b/>
          <w:bCs/>
          <w:sz w:val="32"/>
          <w:szCs w:val="32"/>
          <w:rtl/>
          <w:lang w:bidi="ar-DZ"/>
        </w:rPr>
        <w:t xml:space="preserve">المحور الثاني: فترة </w:t>
      </w:r>
      <w:proofErr w:type="spellStart"/>
      <w:r w:rsidRPr="00422FA7">
        <w:rPr>
          <w:rFonts w:ascii="Simplified Arabic" w:hAnsi="Simplified Arabic" w:cs="Simplified Arabic" w:hint="cs"/>
          <w:b/>
          <w:bCs/>
          <w:sz w:val="32"/>
          <w:szCs w:val="32"/>
          <w:rtl/>
          <w:lang w:bidi="ar-DZ"/>
        </w:rPr>
        <w:t>التأميمات</w:t>
      </w:r>
      <w:proofErr w:type="spellEnd"/>
      <w:r>
        <w:rPr>
          <w:rFonts w:ascii="Simplified Arabic" w:hAnsi="Simplified Arabic" w:cs="Simplified Arabic" w:hint="cs"/>
          <w:b/>
          <w:bCs/>
          <w:sz w:val="32"/>
          <w:szCs w:val="32"/>
          <w:rtl/>
          <w:lang w:bidi="ar-DZ"/>
        </w:rPr>
        <w:t xml:space="preserve"> 66-67</w:t>
      </w:r>
    </w:p>
    <w:p w:rsidR="009F5B81" w:rsidRPr="00355A74" w:rsidRDefault="009F5B81" w:rsidP="009F5B81">
      <w:pPr>
        <w:pStyle w:val="Paragraphedeliste"/>
        <w:bidi/>
        <w:ind w:left="-1"/>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 xml:space="preserve"> ولقد تم تأميم البنوك الأجنبية 1966-1967 التي أنشأت على أثرها 3 بنوك تجارية </w:t>
      </w:r>
      <w:r w:rsidRPr="00355A74">
        <w:rPr>
          <w:rFonts w:ascii="Simplified Arabic" w:hAnsi="Simplified Arabic" w:cs="Simplified Arabic"/>
          <w:sz w:val="28"/>
          <w:szCs w:val="28"/>
          <w:lang w:bidi="ar-DZ"/>
        </w:rPr>
        <w:t>BNA-CPA-BEA</w:t>
      </w:r>
      <w:r w:rsidRPr="00355A74">
        <w:rPr>
          <w:rFonts w:ascii="Simplified Arabic" w:hAnsi="Simplified Arabic" w:cs="Simplified Arabic"/>
          <w:sz w:val="28"/>
          <w:szCs w:val="28"/>
          <w:rtl/>
          <w:lang w:bidi="ar-DZ"/>
        </w:rPr>
        <w:t xml:space="preserve"> </w:t>
      </w:r>
      <w:r w:rsidRPr="00355A74">
        <w:rPr>
          <w:rFonts w:ascii="Simplified Arabic" w:hAnsi="Simplified Arabic" w:cs="Simplified Arabic"/>
          <w:sz w:val="28"/>
          <w:szCs w:val="28"/>
          <w:vertAlign w:val="superscript"/>
          <w:rtl/>
          <w:lang w:bidi="ar-DZ"/>
        </w:rPr>
        <w:t xml:space="preserve"> </w:t>
      </w:r>
      <w:r w:rsidRPr="00355A74">
        <w:rPr>
          <w:rFonts w:ascii="Simplified Arabic" w:hAnsi="Simplified Arabic" w:cs="Simplified Arabic"/>
          <w:sz w:val="28"/>
          <w:szCs w:val="28"/>
          <w:rtl/>
          <w:lang w:bidi="ar-DZ"/>
        </w:rPr>
        <w:t>:</w:t>
      </w:r>
    </w:p>
    <w:p w:rsidR="009F5B81" w:rsidRDefault="009F5B81" w:rsidP="009F5B81">
      <w:pPr>
        <w:bidi/>
        <w:spacing w:after="0" w:line="360" w:lineRule="auto"/>
        <w:jc w:val="lowKashida"/>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 xml:space="preserve">أولا: </w:t>
      </w:r>
      <w:proofErr w:type="gramStart"/>
      <w:r w:rsidRPr="00355A74">
        <w:rPr>
          <w:rFonts w:ascii="Simplified Arabic" w:hAnsi="Simplified Arabic" w:cs="Simplified Arabic"/>
          <w:b/>
          <w:bCs/>
          <w:sz w:val="28"/>
          <w:szCs w:val="28"/>
          <w:rtl/>
          <w:lang w:val="en-US" w:bidi="ar-DZ"/>
        </w:rPr>
        <w:t>إنشاء</w:t>
      </w:r>
      <w:proofErr w:type="gramEnd"/>
      <w:r w:rsidRPr="00355A74">
        <w:rPr>
          <w:rFonts w:ascii="Simplified Arabic" w:hAnsi="Simplified Arabic" w:cs="Simplified Arabic"/>
          <w:b/>
          <w:bCs/>
          <w:sz w:val="28"/>
          <w:szCs w:val="28"/>
          <w:rtl/>
          <w:lang w:val="en-US" w:bidi="ar-DZ"/>
        </w:rPr>
        <w:t xml:space="preserve"> البنك الوطني الجزائري</w:t>
      </w:r>
      <w:r w:rsidRPr="00355A74">
        <w:rPr>
          <w:rFonts w:ascii="Simplified Arabic" w:hAnsi="Simplified Arabic" w:cs="Simplified Arabic"/>
          <w:b/>
          <w:bCs/>
          <w:sz w:val="28"/>
          <w:szCs w:val="28"/>
          <w:lang w:bidi="ar-DZ"/>
        </w:rPr>
        <w:t>(BNA)</w:t>
      </w:r>
      <w:r w:rsidRPr="00355A74">
        <w:rPr>
          <w:rFonts w:ascii="Simplified Arabic" w:hAnsi="Simplified Arabic" w:cs="Simplified Arabic"/>
          <w:sz w:val="28"/>
          <w:szCs w:val="28"/>
          <w:rtl/>
          <w:lang w:val="en-US" w:bidi="ar-DZ"/>
        </w:rPr>
        <w:t xml:space="preserve"> </w:t>
      </w:r>
    </w:p>
    <w:p w:rsidR="009F5B81" w:rsidRPr="00355A74" w:rsidRDefault="009F5B81" w:rsidP="009F5B81">
      <w:pPr>
        <w:bidi/>
        <w:spacing w:after="0" w:line="360" w:lineRule="auto"/>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val="en-US" w:bidi="ar-DZ"/>
        </w:rPr>
        <w:t xml:space="preserve">     </w:t>
      </w:r>
      <w:r w:rsidRPr="00355A74">
        <w:rPr>
          <w:rFonts w:ascii="Simplified Arabic" w:hAnsi="Simplified Arabic" w:cs="Simplified Arabic"/>
          <w:sz w:val="28"/>
          <w:szCs w:val="28"/>
          <w:rtl/>
          <w:lang w:val="en-US" w:bidi="ar-DZ"/>
        </w:rPr>
        <w:t>بمقتضى الأمر رقم 66/178 المؤرخ في 13 جوان 1966، وذلك بتأميم المصارف الأجنبية التالية: القرض العقاري الجزائري التونسي</w:t>
      </w:r>
      <w:r w:rsidRPr="00355A74">
        <w:rPr>
          <w:rFonts w:ascii="Simplified Arabic" w:hAnsi="Simplified Arabic" w:cs="Simplified Arabic"/>
          <w:sz w:val="28"/>
          <w:szCs w:val="28"/>
          <w:lang w:bidi="ar-DZ"/>
        </w:rPr>
        <w:t>(CFAT)</w:t>
      </w:r>
      <w:r w:rsidRPr="00355A74">
        <w:rPr>
          <w:rFonts w:ascii="Simplified Arabic" w:hAnsi="Simplified Arabic" w:cs="Simplified Arabic"/>
          <w:sz w:val="28"/>
          <w:szCs w:val="28"/>
          <w:rtl/>
          <w:lang w:bidi="ar-DZ"/>
        </w:rPr>
        <w:t xml:space="preserve">؛ </w:t>
      </w:r>
      <w:r w:rsidRPr="00355A74">
        <w:rPr>
          <w:rFonts w:ascii="Simplified Arabic" w:hAnsi="Simplified Arabic" w:cs="Simplified Arabic"/>
          <w:sz w:val="28"/>
          <w:szCs w:val="28"/>
          <w:rtl/>
          <w:lang w:val="en-US" w:bidi="ar-DZ"/>
        </w:rPr>
        <w:t>بنك باريس وهولندا</w:t>
      </w:r>
      <w:r w:rsidRPr="00355A74">
        <w:rPr>
          <w:rFonts w:ascii="Simplified Arabic" w:hAnsi="Simplified Arabic" w:cs="Simplified Arabic"/>
          <w:sz w:val="28"/>
          <w:szCs w:val="28"/>
          <w:lang w:bidi="ar-DZ"/>
        </w:rPr>
        <w:t>(BPPB)</w:t>
      </w:r>
      <w:r w:rsidRPr="00355A74">
        <w:rPr>
          <w:rFonts w:ascii="Simplified Arabic" w:hAnsi="Simplified Arabic" w:cs="Simplified Arabic"/>
          <w:sz w:val="28"/>
          <w:szCs w:val="28"/>
          <w:rtl/>
          <w:lang w:bidi="ar-DZ"/>
        </w:rPr>
        <w:t xml:space="preserve">؛ </w:t>
      </w:r>
      <w:r w:rsidRPr="00355A74">
        <w:rPr>
          <w:rFonts w:ascii="Simplified Arabic" w:hAnsi="Simplified Arabic" w:cs="Simplified Arabic"/>
          <w:sz w:val="28"/>
          <w:szCs w:val="28"/>
          <w:rtl/>
          <w:lang w:val="en-US" w:bidi="ar-DZ"/>
        </w:rPr>
        <w:t>البنك الوطني للتجارة والصناعة في إفريقيا</w:t>
      </w:r>
      <w:r w:rsidRPr="00355A74">
        <w:rPr>
          <w:rFonts w:ascii="Simplified Arabic" w:hAnsi="Simplified Arabic" w:cs="Simplified Arabic"/>
          <w:sz w:val="28"/>
          <w:szCs w:val="28"/>
          <w:lang w:bidi="ar-DZ"/>
        </w:rPr>
        <w:t>(BNCIA)</w:t>
      </w:r>
      <w:r w:rsidRPr="00355A74">
        <w:rPr>
          <w:rFonts w:ascii="Simplified Arabic" w:hAnsi="Simplified Arabic" w:cs="Simplified Arabic"/>
          <w:sz w:val="28"/>
          <w:szCs w:val="28"/>
          <w:rtl/>
          <w:lang w:bidi="ar-DZ"/>
        </w:rPr>
        <w:t xml:space="preserve">؛ </w:t>
      </w:r>
      <w:r w:rsidRPr="00355A74">
        <w:rPr>
          <w:rFonts w:ascii="Simplified Arabic" w:hAnsi="Simplified Arabic" w:cs="Simplified Arabic"/>
          <w:sz w:val="28"/>
          <w:szCs w:val="28"/>
          <w:rtl/>
          <w:lang w:val="en-US" w:bidi="ar-DZ"/>
        </w:rPr>
        <w:t>القرض الصناعي والتجاري</w:t>
      </w:r>
      <w:r w:rsidRPr="00355A74">
        <w:rPr>
          <w:rFonts w:ascii="Simplified Arabic" w:hAnsi="Simplified Arabic" w:cs="Simplified Arabic"/>
          <w:sz w:val="28"/>
          <w:szCs w:val="28"/>
          <w:lang w:bidi="ar-DZ"/>
        </w:rPr>
        <w:t>(CIC)</w:t>
      </w:r>
      <w:r w:rsidRPr="00355A74">
        <w:rPr>
          <w:rFonts w:ascii="Simplified Arabic" w:hAnsi="Simplified Arabic" w:cs="Simplified Arabic"/>
          <w:sz w:val="28"/>
          <w:szCs w:val="28"/>
          <w:rtl/>
          <w:lang w:bidi="ar-DZ"/>
        </w:rPr>
        <w:t xml:space="preserve">؛ </w:t>
      </w:r>
      <w:r w:rsidRPr="00355A74">
        <w:rPr>
          <w:rFonts w:ascii="Simplified Arabic" w:hAnsi="Simplified Arabic" w:cs="Simplified Arabic"/>
          <w:sz w:val="28"/>
          <w:szCs w:val="28"/>
          <w:rtl/>
          <w:lang w:val="en-US" w:bidi="ar-DZ"/>
        </w:rPr>
        <w:t>مصرف الخصم لمعسكر</w:t>
      </w:r>
      <w:r w:rsidRPr="00355A74">
        <w:rPr>
          <w:rFonts w:ascii="Simplified Arabic" w:hAnsi="Simplified Arabic" w:cs="Simplified Arabic"/>
          <w:sz w:val="28"/>
          <w:szCs w:val="28"/>
          <w:lang w:bidi="ar-DZ"/>
        </w:rPr>
        <w:t>(CEM)</w:t>
      </w:r>
      <w:r w:rsidRPr="00355A74">
        <w:rPr>
          <w:rFonts w:ascii="Simplified Arabic" w:hAnsi="Simplified Arabic" w:cs="Simplified Arabic"/>
          <w:sz w:val="28"/>
          <w:szCs w:val="28"/>
          <w:rtl/>
          <w:lang w:bidi="ar-DZ"/>
        </w:rPr>
        <w:t>؛ المصرف الوطني للخصم لباريس</w:t>
      </w:r>
      <w:r w:rsidRPr="00355A74">
        <w:rPr>
          <w:rFonts w:ascii="Simplified Arabic" w:hAnsi="Simplified Arabic" w:cs="Simplified Arabic"/>
          <w:sz w:val="28"/>
          <w:szCs w:val="28"/>
          <w:lang w:bidi="ar-DZ"/>
        </w:rPr>
        <w:t>(CNEP)</w:t>
      </w:r>
      <w:r w:rsidRPr="00355A74">
        <w:rPr>
          <w:rFonts w:ascii="Simplified Arabic" w:hAnsi="Simplified Arabic" w:cs="Simplified Arabic"/>
          <w:sz w:val="28"/>
          <w:szCs w:val="28"/>
          <w:rtl/>
          <w:lang w:bidi="ar-DZ"/>
        </w:rPr>
        <w:t>.</w:t>
      </w:r>
    </w:p>
    <w:p w:rsidR="009F5B81" w:rsidRDefault="009F5B81" w:rsidP="009F5B81">
      <w:pPr>
        <w:bidi/>
        <w:spacing w:after="0" w:line="360" w:lineRule="auto"/>
        <w:jc w:val="lowKashida"/>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bidi="ar-DZ"/>
        </w:rPr>
        <w:t xml:space="preserve">ثانيا: </w:t>
      </w:r>
      <w:proofErr w:type="gramStart"/>
      <w:r w:rsidRPr="00355A74">
        <w:rPr>
          <w:rFonts w:ascii="Simplified Arabic" w:hAnsi="Simplified Arabic" w:cs="Simplified Arabic"/>
          <w:b/>
          <w:bCs/>
          <w:sz w:val="28"/>
          <w:szCs w:val="28"/>
          <w:rtl/>
          <w:lang w:val="en-US" w:bidi="ar-DZ"/>
        </w:rPr>
        <w:t>إنشاء</w:t>
      </w:r>
      <w:proofErr w:type="gramEnd"/>
      <w:r w:rsidRPr="00355A74">
        <w:rPr>
          <w:rFonts w:ascii="Simplified Arabic" w:hAnsi="Simplified Arabic" w:cs="Simplified Arabic"/>
          <w:b/>
          <w:bCs/>
          <w:sz w:val="28"/>
          <w:szCs w:val="28"/>
          <w:rtl/>
          <w:lang w:val="en-US" w:bidi="ar-DZ"/>
        </w:rPr>
        <w:t xml:space="preserve"> القرض الشعبي الجزائري </w:t>
      </w:r>
      <w:r w:rsidRPr="00355A74">
        <w:rPr>
          <w:rFonts w:ascii="Simplified Arabic" w:hAnsi="Simplified Arabic" w:cs="Simplified Arabic"/>
          <w:b/>
          <w:bCs/>
          <w:sz w:val="28"/>
          <w:szCs w:val="28"/>
          <w:lang w:bidi="ar-DZ"/>
        </w:rPr>
        <w:t>(CPA)</w:t>
      </w:r>
      <w:r w:rsidRPr="00355A74">
        <w:rPr>
          <w:rFonts w:ascii="Simplified Arabic" w:hAnsi="Simplified Arabic" w:cs="Simplified Arabic"/>
          <w:sz w:val="28"/>
          <w:szCs w:val="28"/>
          <w:rtl/>
          <w:lang w:val="en-US" w:bidi="ar-DZ"/>
        </w:rPr>
        <w:t xml:space="preserve"> </w:t>
      </w:r>
    </w:p>
    <w:p w:rsidR="009F5B81" w:rsidRPr="00355A74" w:rsidRDefault="009F5B81" w:rsidP="009F5B81">
      <w:pPr>
        <w:bidi/>
        <w:spacing w:after="0" w:line="360" w:lineRule="auto"/>
        <w:jc w:val="lowKashida"/>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 xml:space="preserve">    </w:t>
      </w:r>
      <w:r w:rsidRPr="00355A74">
        <w:rPr>
          <w:rFonts w:ascii="Simplified Arabic" w:hAnsi="Simplified Arabic" w:cs="Simplified Arabic"/>
          <w:sz w:val="28"/>
          <w:szCs w:val="28"/>
          <w:rtl/>
          <w:lang w:val="en-US" w:bidi="ar-DZ"/>
        </w:rPr>
        <w:t xml:space="preserve">بموجب الأمر رقم 66/366 المؤرخ في 29 ديسمبر 1966، </w:t>
      </w:r>
      <w:r w:rsidRPr="00355A74">
        <w:rPr>
          <w:rFonts w:ascii="Simplified Arabic" w:hAnsi="Simplified Arabic" w:cs="Simplified Arabic"/>
          <w:sz w:val="28"/>
          <w:szCs w:val="28"/>
          <w:rtl/>
          <w:lang w:bidi="ar-DZ"/>
        </w:rPr>
        <w:t>تم إنشاء هذا البنك ليخلف المصارف الشعبية التي كانت تنشط في الجزائر منذ الاستقلال</w:t>
      </w:r>
      <w:r w:rsidRPr="00355A74">
        <w:rPr>
          <w:rFonts w:ascii="Simplified Arabic" w:hAnsi="Simplified Arabic" w:cs="Simplified Arabic"/>
          <w:sz w:val="28"/>
          <w:szCs w:val="28"/>
          <w:rtl/>
          <w:lang w:val="en-US" w:bidi="ar-DZ"/>
        </w:rPr>
        <w:t xml:space="preserve"> وذلك بتأميم المصارف الأجنبية التالية: </w:t>
      </w:r>
      <w:r w:rsidRPr="00355A74">
        <w:rPr>
          <w:rFonts w:ascii="Simplified Arabic" w:hAnsi="Simplified Arabic" w:cs="Simplified Arabic"/>
          <w:sz w:val="28"/>
          <w:szCs w:val="28"/>
          <w:rtl/>
          <w:lang w:bidi="ar-DZ"/>
        </w:rPr>
        <w:t xml:space="preserve">شركة مرسيليا للقرض </w:t>
      </w:r>
      <w:r w:rsidRPr="00355A74">
        <w:rPr>
          <w:rFonts w:ascii="Simplified Arabic" w:hAnsi="Simplified Arabic" w:cs="Simplified Arabic"/>
          <w:sz w:val="28"/>
          <w:szCs w:val="28"/>
          <w:lang w:bidi="ar-DZ"/>
        </w:rPr>
        <w:t>(SMC)</w:t>
      </w:r>
      <w:r w:rsidRPr="00355A74">
        <w:rPr>
          <w:rFonts w:ascii="Simplified Arabic" w:hAnsi="Simplified Arabic" w:cs="Simplified Arabic"/>
          <w:sz w:val="28"/>
          <w:szCs w:val="28"/>
          <w:rtl/>
          <w:lang w:bidi="ar-DZ"/>
        </w:rPr>
        <w:t>؛ الصندوق الفرنسي للقرض والبنك</w:t>
      </w:r>
      <w:r w:rsidRPr="00355A74">
        <w:rPr>
          <w:rFonts w:ascii="Simplified Arabic" w:hAnsi="Simplified Arabic" w:cs="Simplified Arabic"/>
          <w:sz w:val="28"/>
          <w:szCs w:val="28"/>
          <w:lang w:bidi="ar-DZ"/>
        </w:rPr>
        <w:t xml:space="preserve">(CFCB) </w:t>
      </w:r>
      <w:r w:rsidRPr="00355A74">
        <w:rPr>
          <w:rFonts w:ascii="Simplified Arabic" w:hAnsi="Simplified Arabic" w:cs="Simplified Arabic"/>
          <w:sz w:val="28"/>
          <w:szCs w:val="28"/>
          <w:rtl/>
          <w:lang w:bidi="ar-DZ"/>
        </w:rPr>
        <w:t>؛ البنك الجزائري المصري</w:t>
      </w:r>
      <w:r w:rsidRPr="00355A74">
        <w:rPr>
          <w:rFonts w:ascii="Simplified Arabic" w:hAnsi="Simplified Arabic" w:cs="Simplified Arabic"/>
          <w:sz w:val="28"/>
          <w:szCs w:val="28"/>
          <w:lang w:bidi="ar-DZ"/>
        </w:rPr>
        <w:t>(BAM)</w:t>
      </w:r>
      <w:r w:rsidRPr="00355A74">
        <w:rPr>
          <w:rFonts w:ascii="Simplified Arabic" w:hAnsi="Simplified Arabic" w:cs="Simplified Arabic"/>
          <w:sz w:val="28"/>
          <w:szCs w:val="28"/>
          <w:rtl/>
          <w:lang w:bidi="ar-DZ"/>
        </w:rPr>
        <w:t>؛ البنك الشعبي التجاري والصناعي لمدينة الجزائر</w:t>
      </w:r>
      <w:r w:rsidRPr="00355A74">
        <w:rPr>
          <w:rFonts w:ascii="Simplified Arabic" w:hAnsi="Simplified Arabic" w:cs="Simplified Arabic"/>
          <w:sz w:val="28"/>
          <w:szCs w:val="28"/>
          <w:lang w:bidi="ar-DZ"/>
        </w:rPr>
        <w:t>(BPCIA)</w:t>
      </w:r>
      <w:r w:rsidRPr="00355A74">
        <w:rPr>
          <w:rFonts w:ascii="Simplified Arabic" w:hAnsi="Simplified Arabic" w:cs="Simplified Arabic"/>
          <w:sz w:val="28"/>
          <w:szCs w:val="28"/>
          <w:rtl/>
          <w:lang w:bidi="ar-DZ"/>
        </w:rPr>
        <w:t xml:space="preserve">؛ البنك الشعبي التجاري والصناعي </w:t>
      </w:r>
      <w:r w:rsidRPr="00355A74">
        <w:rPr>
          <w:rFonts w:ascii="Simplified Arabic" w:hAnsi="Simplified Arabic" w:cs="Simplified Arabic"/>
          <w:sz w:val="28"/>
          <w:szCs w:val="28"/>
          <w:rtl/>
          <w:lang w:bidi="ar-DZ"/>
        </w:rPr>
        <w:lastRenderedPageBreak/>
        <w:t>بوهران</w:t>
      </w:r>
      <w:r w:rsidRPr="00355A74">
        <w:rPr>
          <w:rFonts w:ascii="Simplified Arabic" w:hAnsi="Simplified Arabic" w:cs="Simplified Arabic"/>
          <w:sz w:val="28"/>
          <w:szCs w:val="28"/>
          <w:lang w:bidi="ar-DZ"/>
        </w:rPr>
        <w:t>(BPCIA)</w:t>
      </w:r>
      <w:r w:rsidRPr="00355A74">
        <w:rPr>
          <w:rFonts w:ascii="Simplified Arabic" w:hAnsi="Simplified Arabic" w:cs="Simplified Arabic"/>
          <w:sz w:val="28"/>
          <w:szCs w:val="28"/>
          <w:rtl/>
          <w:lang w:bidi="ar-DZ"/>
        </w:rPr>
        <w:t xml:space="preserve">؛ </w:t>
      </w:r>
      <w:r w:rsidRPr="00355A74">
        <w:rPr>
          <w:rFonts w:ascii="Simplified Arabic" w:hAnsi="Simplified Arabic" w:cs="Simplified Arabic"/>
          <w:sz w:val="28"/>
          <w:szCs w:val="28"/>
          <w:rtl/>
          <w:lang w:val="en-US" w:bidi="ar-DZ"/>
        </w:rPr>
        <w:t xml:space="preserve">البنك الشعبي التجاري والصناعي </w:t>
      </w:r>
      <w:proofErr w:type="spellStart"/>
      <w:r w:rsidRPr="00355A74">
        <w:rPr>
          <w:rFonts w:ascii="Simplified Arabic" w:hAnsi="Simplified Arabic" w:cs="Simplified Arabic"/>
          <w:sz w:val="28"/>
          <w:szCs w:val="28"/>
          <w:rtl/>
          <w:lang w:val="en-US" w:bidi="ar-DZ"/>
        </w:rPr>
        <w:t>بقسنطينة</w:t>
      </w:r>
      <w:proofErr w:type="spellEnd"/>
      <w:r w:rsidRPr="00355A74">
        <w:rPr>
          <w:rFonts w:ascii="Simplified Arabic" w:hAnsi="Simplified Arabic" w:cs="Simplified Arabic"/>
          <w:sz w:val="28"/>
          <w:szCs w:val="28"/>
          <w:lang w:bidi="ar-DZ"/>
        </w:rPr>
        <w:t>(BPCIC)</w:t>
      </w:r>
      <w:r w:rsidRPr="00355A74">
        <w:rPr>
          <w:rFonts w:ascii="Simplified Arabic" w:hAnsi="Simplified Arabic" w:cs="Simplified Arabic"/>
          <w:sz w:val="28"/>
          <w:szCs w:val="28"/>
          <w:rtl/>
          <w:lang w:bidi="ar-DZ"/>
        </w:rPr>
        <w:t xml:space="preserve">؛ </w:t>
      </w:r>
      <w:r w:rsidRPr="00355A74">
        <w:rPr>
          <w:rFonts w:ascii="Simplified Arabic" w:hAnsi="Simplified Arabic" w:cs="Simplified Arabic"/>
          <w:sz w:val="28"/>
          <w:szCs w:val="28"/>
          <w:rtl/>
          <w:lang w:val="en-US" w:bidi="ar-DZ"/>
        </w:rPr>
        <w:t>البنك الإقليمي للقرض الشعبي</w:t>
      </w:r>
      <w:r w:rsidRPr="00355A74">
        <w:rPr>
          <w:rFonts w:ascii="Simplified Arabic" w:hAnsi="Simplified Arabic" w:cs="Simplified Arabic"/>
          <w:sz w:val="28"/>
          <w:szCs w:val="28"/>
          <w:lang w:bidi="ar-DZ"/>
        </w:rPr>
        <w:t>(BRCP)</w:t>
      </w:r>
      <w:r w:rsidRPr="00355A74">
        <w:rPr>
          <w:rFonts w:ascii="Simplified Arabic" w:hAnsi="Simplified Arabic" w:cs="Simplified Arabic"/>
          <w:sz w:val="28"/>
          <w:szCs w:val="28"/>
          <w:rtl/>
          <w:lang w:bidi="ar-DZ"/>
        </w:rPr>
        <w:t xml:space="preserve">. </w:t>
      </w:r>
    </w:p>
    <w:p w:rsidR="009F5B81" w:rsidRPr="00355A74" w:rsidRDefault="009F5B81" w:rsidP="009F5B81">
      <w:pPr>
        <w:bidi/>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 xml:space="preserve">ومن أهم </w:t>
      </w:r>
      <w:proofErr w:type="gramStart"/>
      <w:r w:rsidRPr="00355A74">
        <w:rPr>
          <w:rFonts w:ascii="Simplified Arabic" w:hAnsi="Simplified Arabic" w:cs="Simplified Arabic"/>
          <w:sz w:val="28"/>
          <w:szCs w:val="28"/>
          <w:rtl/>
          <w:lang w:bidi="ar-DZ"/>
        </w:rPr>
        <w:t>وظائفه :</w:t>
      </w:r>
      <w:proofErr w:type="gramEnd"/>
      <w:r w:rsidRPr="00355A74">
        <w:rPr>
          <w:rFonts w:ascii="Simplified Arabic" w:hAnsi="Simplified Arabic" w:cs="Simplified Arabic"/>
          <w:sz w:val="28"/>
          <w:szCs w:val="28"/>
          <w:rtl/>
          <w:lang w:bidi="ar-DZ"/>
        </w:rPr>
        <w:t xml:space="preserve"> تمويل نشاطات حرفية خاصة وكذلك تمويل القطاع العام خاصة في مجال السياحة - الأشغال  العمومية ، البناء ،الري،الصيد البحري – فضلا عن أعمال المصرفية التقليدية .</w:t>
      </w:r>
    </w:p>
    <w:p w:rsidR="009F5B81" w:rsidRDefault="009F5B81" w:rsidP="009F5B81">
      <w:pPr>
        <w:bidi/>
        <w:jc w:val="lowKashida"/>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val="en-US" w:bidi="ar-DZ"/>
        </w:rPr>
        <w:t xml:space="preserve">ثالثا: </w:t>
      </w:r>
      <w:proofErr w:type="gramStart"/>
      <w:r w:rsidRPr="00363B44">
        <w:rPr>
          <w:rFonts w:ascii="Simplified Arabic" w:hAnsi="Simplified Arabic" w:cs="Simplified Arabic"/>
          <w:b/>
          <w:bCs/>
          <w:sz w:val="28"/>
          <w:szCs w:val="28"/>
          <w:rtl/>
          <w:lang w:val="en-US" w:bidi="ar-DZ"/>
        </w:rPr>
        <w:t>إنشاء</w:t>
      </w:r>
      <w:proofErr w:type="gramEnd"/>
      <w:r w:rsidRPr="00363B44">
        <w:rPr>
          <w:rFonts w:ascii="Simplified Arabic" w:hAnsi="Simplified Arabic" w:cs="Simplified Arabic"/>
          <w:b/>
          <w:bCs/>
          <w:sz w:val="28"/>
          <w:szCs w:val="28"/>
          <w:rtl/>
          <w:lang w:val="en-US" w:bidi="ar-DZ"/>
        </w:rPr>
        <w:t xml:space="preserve"> البنك الخارجي الجزائري</w:t>
      </w:r>
      <w:r w:rsidRPr="00363B44">
        <w:rPr>
          <w:rFonts w:ascii="Simplified Arabic" w:hAnsi="Simplified Arabic" w:cs="Simplified Arabic"/>
          <w:b/>
          <w:bCs/>
          <w:sz w:val="28"/>
          <w:szCs w:val="28"/>
          <w:lang w:bidi="ar-DZ"/>
        </w:rPr>
        <w:t>(BEA)</w:t>
      </w:r>
    </w:p>
    <w:p w:rsidR="009F5B81" w:rsidRPr="00363B44" w:rsidRDefault="009F5B81" w:rsidP="009F5B81">
      <w:pPr>
        <w:bidi/>
        <w:jc w:val="lowKashida"/>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363B44">
        <w:rPr>
          <w:rFonts w:ascii="Simplified Arabic" w:hAnsi="Simplified Arabic" w:cs="Simplified Arabic"/>
          <w:sz w:val="28"/>
          <w:szCs w:val="28"/>
          <w:rtl/>
          <w:lang w:val="en-US" w:bidi="ar-DZ"/>
        </w:rPr>
        <w:t xml:space="preserve"> بموجب الأمر رقم 67/204 والمؤرخ في 19 أكتوبر 1967 وذلك لإتمام الحلقة الأخيرة </w:t>
      </w:r>
      <w:proofErr w:type="spellStart"/>
      <w:r w:rsidRPr="00363B44">
        <w:rPr>
          <w:rFonts w:ascii="Simplified Arabic" w:hAnsi="Simplified Arabic" w:cs="Simplified Arabic"/>
          <w:sz w:val="28"/>
          <w:szCs w:val="28"/>
          <w:rtl/>
          <w:lang w:val="en-US" w:bidi="ar-DZ"/>
        </w:rPr>
        <w:t>لتأميمات</w:t>
      </w:r>
      <w:proofErr w:type="spellEnd"/>
      <w:r w:rsidRPr="00363B44">
        <w:rPr>
          <w:rFonts w:ascii="Simplified Arabic" w:hAnsi="Simplified Arabic" w:cs="Simplified Arabic"/>
          <w:sz w:val="28"/>
          <w:szCs w:val="28"/>
          <w:rtl/>
          <w:lang w:val="en-US" w:bidi="ar-DZ"/>
        </w:rPr>
        <w:t xml:space="preserve"> البنوك الأجنبية وهي كما يلي: القرض </w:t>
      </w:r>
      <w:proofErr w:type="spellStart"/>
      <w:r w:rsidRPr="00363B44">
        <w:rPr>
          <w:rFonts w:ascii="Simplified Arabic" w:hAnsi="Simplified Arabic" w:cs="Simplified Arabic"/>
          <w:sz w:val="28"/>
          <w:szCs w:val="28"/>
          <w:rtl/>
          <w:lang w:val="en-US" w:bidi="ar-DZ"/>
        </w:rPr>
        <w:t>الليوني</w:t>
      </w:r>
      <w:proofErr w:type="spellEnd"/>
      <w:r w:rsidRPr="00363B44">
        <w:rPr>
          <w:rFonts w:ascii="Simplified Arabic" w:hAnsi="Simplified Arabic" w:cs="Simplified Arabic"/>
          <w:sz w:val="28"/>
          <w:szCs w:val="28"/>
          <w:rtl/>
          <w:lang w:bidi="ar-DZ"/>
        </w:rPr>
        <w:t xml:space="preserve"> </w:t>
      </w:r>
      <w:r w:rsidRPr="00363B44">
        <w:rPr>
          <w:rFonts w:ascii="Simplified Arabic" w:hAnsi="Simplified Arabic" w:cs="Simplified Arabic"/>
          <w:sz w:val="28"/>
          <w:szCs w:val="28"/>
          <w:lang w:bidi="ar-DZ"/>
        </w:rPr>
        <w:t>(CL)</w:t>
      </w:r>
      <w:r w:rsidRPr="00363B44">
        <w:rPr>
          <w:rFonts w:ascii="Simplified Arabic" w:hAnsi="Simplified Arabic" w:cs="Simplified Arabic"/>
          <w:sz w:val="28"/>
          <w:szCs w:val="28"/>
          <w:rtl/>
          <w:lang w:bidi="ar-DZ"/>
        </w:rPr>
        <w:t xml:space="preserve">؛ </w:t>
      </w:r>
      <w:r w:rsidRPr="00363B44">
        <w:rPr>
          <w:rFonts w:ascii="Simplified Arabic" w:hAnsi="Simplified Arabic" w:cs="Simplified Arabic"/>
          <w:sz w:val="28"/>
          <w:szCs w:val="28"/>
          <w:rtl/>
          <w:lang w:val="en-US" w:bidi="ar-DZ"/>
        </w:rPr>
        <w:t xml:space="preserve">الشركة العامة </w:t>
      </w:r>
      <w:r w:rsidRPr="00363B44">
        <w:rPr>
          <w:rFonts w:ascii="Simplified Arabic" w:hAnsi="Simplified Arabic" w:cs="Simplified Arabic"/>
          <w:sz w:val="28"/>
          <w:szCs w:val="28"/>
          <w:lang w:bidi="ar-DZ"/>
        </w:rPr>
        <w:t>(SG)</w:t>
      </w:r>
      <w:r w:rsidRPr="00363B44">
        <w:rPr>
          <w:rFonts w:ascii="Simplified Arabic" w:hAnsi="Simplified Arabic" w:cs="Simplified Arabic"/>
          <w:sz w:val="28"/>
          <w:szCs w:val="28"/>
          <w:rtl/>
          <w:lang w:bidi="ar-DZ"/>
        </w:rPr>
        <w:t xml:space="preserve">؛ </w:t>
      </w:r>
      <w:proofErr w:type="spellStart"/>
      <w:r w:rsidRPr="00363B44">
        <w:rPr>
          <w:rFonts w:ascii="Simplified Arabic" w:hAnsi="Simplified Arabic" w:cs="Simplified Arabic"/>
          <w:sz w:val="28"/>
          <w:szCs w:val="28"/>
          <w:rtl/>
          <w:lang w:val="en-US" w:bidi="ar-DZ"/>
        </w:rPr>
        <w:t>بركلايس</w:t>
      </w:r>
      <w:proofErr w:type="spellEnd"/>
      <w:r w:rsidRPr="00363B44">
        <w:rPr>
          <w:rFonts w:ascii="Simplified Arabic" w:hAnsi="Simplified Arabic" w:cs="Simplified Arabic"/>
          <w:sz w:val="28"/>
          <w:szCs w:val="28"/>
          <w:rtl/>
          <w:lang w:val="en-US" w:bidi="ar-DZ"/>
        </w:rPr>
        <w:t xml:space="preserve"> بنك</w:t>
      </w:r>
      <w:r w:rsidRPr="00363B44">
        <w:rPr>
          <w:rFonts w:ascii="Simplified Arabic" w:hAnsi="Simplified Arabic" w:cs="Simplified Arabic"/>
          <w:sz w:val="28"/>
          <w:szCs w:val="28"/>
          <w:lang w:bidi="ar-DZ"/>
        </w:rPr>
        <w:t xml:space="preserve">(BBL) </w:t>
      </w:r>
      <w:r w:rsidRPr="00363B44">
        <w:rPr>
          <w:rFonts w:ascii="Simplified Arabic" w:hAnsi="Simplified Arabic" w:cs="Simplified Arabic"/>
          <w:sz w:val="28"/>
          <w:szCs w:val="28"/>
          <w:rtl/>
          <w:lang w:bidi="ar-DZ"/>
        </w:rPr>
        <w:t xml:space="preserve">؛ </w:t>
      </w:r>
      <w:r w:rsidRPr="00363B44">
        <w:rPr>
          <w:rFonts w:ascii="Simplified Arabic" w:hAnsi="Simplified Arabic" w:cs="Simplified Arabic"/>
          <w:sz w:val="28"/>
          <w:szCs w:val="28"/>
          <w:rtl/>
          <w:lang w:val="en-US" w:bidi="ar-DZ"/>
        </w:rPr>
        <w:t>القرض الشمالي</w:t>
      </w:r>
      <w:r w:rsidRPr="00363B44">
        <w:rPr>
          <w:rFonts w:ascii="Simplified Arabic" w:hAnsi="Simplified Arabic" w:cs="Simplified Arabic"/>
          <w:sz w:val="28"/>
          <w:szCs w:val="28"/>
          <w:rtl/>
          <w:lang w:bidi="ar-DZ"/>
        </w:rPr>
        <w:t xml:space="preserve"> </w:t>
      </w:r>
      <w:r w:rsidRPr="00363B44">
        <w:rPr>
          <w:rFonts w:ascii="Simplified Arabic" w:hAnsi="Simplified Arabic" w:cs="Simplified Arabic"/>
          <w:sz w:val="28"/>
          <w:szCs w:val="28"/>
          <w:lang w:bidi="ar-DZ"/>
        </w:rPr>
        <w:t>(CN)</w:t>
      </w:r>
      <w:r w:rsidRPr="00363B44">
        <w:rPr>
          <w:rFonts w:ascii="Simplified Arabic" w:hAnsi="Simplified Arabic" w:cs="Simplified Arabic"/>
          <w:sz w:val="28"/>
          <w:szCs w:val="28"/>
          <w:rtl/>
          <w:lang w:bidi="ar-DZ"/>
        </w:rPr>
        <w:t xml:space="preserve">؛ </w:t>
      </w:r>
      <w:r w:rsidRPr="00363B44">
        <w:rPr>
          <w:rFonts w:ascii="Simplified Arabic" w:hAnsi="Simplified Arabic" w:cs="Simplified Arabic"/>
          <w:sz w:val="28"/>
          <w:szCs w:val="28"/>
          <w:rtl/>
          <w:lang w:val="en-US" w:bidi="ar-DZ"/>
        </w:rPr>
        <w:t>البنك الصناعي للجزائر والحوض المتوسط</w:t>
      </w:r>
      <w:r w:rsidRPr="00363B44">
        <w:rPr>
          <w:rFonts w:ascii="Simplified Arabic" w:hAnsi="Simplified Arabic" w:cs="Simplified Arabic"/>
          <w:sz w:val="28"/>
          <w:szCs w:val="28"/>
          <w:lang w:bidi="ar-DZ"/>
        </w:rPr>
        <w:t>(BIAR)</w:t>
      </w:r>
      <w:r w:rsidRPr="00363B44">
        <w:rPr>
          <w:rFonts w:ascii="Simplified Arabic" w:hAnsi="Simplified Arabic" w:cs="Simplified Arabic"/>
          <w:sz w:val="28"/>
          <w:szCs w:val="28"/>
          <w:rtl/>
          <w:lang w:bidi="ar-DZ"/>
        </w:rPr>
        <w:t>، وقد تخصص هذا البنك عند نشأته في تمويل العمليات مع الخارج مع الإضافة إلى عمليات المصرفية التقليدية</w:t>
      </w:r>
    </w:p>
    <w:p w:rsidR="009F5B81" w:rsidRPr="00355A74" w:rsidRDefault="009F5B81" w:rsidP="009F5B81">
      <w:pPr>
        <w:pStyle w:val="Paragraphedeliste"/>
        <w:bidi/>
        <w:ind w:left="283"/>
        <w:jc w:val="lowKashida"/>
        <w:rPr>
          <w:rFonts w:ascii="Simplified Arabic" w:hAnsi="Simplified Arabic" w:cs="Simplified Arabic"/>
          <w:b/>
          <w:bCs/>
          <w:sz w:val="28"/>
          <w:szCs w:val="28"/>
          <w:rtl/>
          <w:lang w:bidi="ar-DZ"/>
        </w:rPr>
      </w:pPr>
    </w:p>
    <w:p w:rsidR="009F5B81" w:rsidRPr="00355A74" w:rsidRDefault="009F5B81" w:rsidP="009F5B81">
      <w:pPr>
        <w:pStyle w:val="Paragraphedeliste"/>
        <w:bidi/>
        <w:ind w:left="283"/>
        <w:jc w:val="lowKashida"/>
        <w:rPr>
          <w:rFonts w:ascii="Simplified Arabic" w:hAnsi="Simplified Arabic" w:cs="Simplified Arabic"/>
          <w:b/>
          <w:bCs/>
          <w:sz w:val="28"/>
          <w:szCs w:val="28"/>
          <w:rtl/>
          <w:lang w:bidi="ar-DZ"/>
        </w:rPr>
      </w:pPr>
    </w:p>
    <w:p w:rsidR="004A70BB" w:rsidRDefault="004A70BB" w:rsidP="009F5B81">
      <w:pPr>
        <w:bidi/>
        <w:rPr>
          <w:lang w:bidi="ar-DZ"/>
        </w:rPr>
      </w:pPr>
    </w:p>
    <w:sectPr w:rsidR="004A70BB" w:rsidSect="004A70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5B81"/>
    <w:rsid w:val="004A70BB"/>
    <w:rsid w:val="009F5B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B8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5B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3463</Characters>
  <Application>Microsoft Office Word</Application>
  <DocSecurity>0</DocSecurity>
  <Lines>28</Lines>
  <Paragraphs>8</Paragraphs>
  <ScaleCrop>false</ScaleCrop>
  <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2024-02-29T09:48:00Z</dcterms:created>
  <dcterms:modified xsi:type="dcterms:W3CDTF">2024-02-29T09:49:00Z</dcterms:modified>
</cp:coreProperties>
</file>