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9B" w:rsidRDefault="00E71A9B" w:rsidP="00E71A9B">
      <w:pPr>
        <w:pStyle w:val="Corpsdetexte"/>
        <w:spacing w:line="276" w:lineRule="auto"/>
      </w:pPr>
    </w:p>
    <w:p w:rsidR="00E71A9B" w:rsidRDefault="00E71A9B" w:rsidP="00E71A9B">
      <w:pPr>
        <w:pStyle w:val="Retraitcorpsdetexte"/>
        <w:spacing w:line="276" w:lineRule="auto"/>
      </w:pPr>
    </w:p>
    <w:tbl>
      <w:tblPr>
        <w:tblStyle w:val="Grilledutableau"/>
        <w:tblpPr w:leftFromText="141" w:rightFromText="141" w:horzAnchor="margin" w:tblpY="596"/>
        <w:tblW w:w="10944" w:type="dxa"/>
        <w:tblLook w:val="04A0"/>
      </w:tblPr>
      <w:tblGrid>
        <w:gridCol w:w="2235"/>
        <w:gridCol w:w="2409"/>
        <w:gridCol w:w="3564"/>
        <w:gridCol w:w="2736"/>
      </w:tblGrid>
      <w:tr w:rsidR="00E71A9B" w:rsidTr="00030DC6">
        <w:trPr>
          <w:trHeight w:val="342"/>
        </w:trPr>
        <w:tc>
          <w:tcPr>
            <w:tcW w:w="10944" w:type="dxa"/>
            <w:gridSpan w:val="4"/>
          </w:tcPr>
          <w:p w:rsidR="00E71A9B" w:rsidRPr="005A59FB" w:rsidRDefault="00E71A9B" w:rsidP="00030DC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59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University Mohamed </w:t>
            </w:r>
            <w:proofErr w:type="spellStart"/>
            <w:r w:rsidRPr="005A59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Khider</w:t>
            </w:r>
            <w:proofErr w:type="spellEnd"/>
            <w:r w:rsidRPr="005A59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59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Biskra</w:t>
            </w:r>
            <w:proofErr w:type="spellEnd"/>
          </w:p>
          <w:p w:rsidR="00E71A9B" w:rsidRPr="005A59FB" w:rsidRDefault="00E71A9B" w:rsidP="00030DC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59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Faculty of exact sciences and natural and life sciences.</w:t>
            </w:r>
          </w:p>
          <w:p w:rsidR="00E71A9B" w:rsidRDefault="00E71A9B" w:rsidP="00030DC6">
            <w:pPr>
              <w:spacing w:line="276" w:lineRule="auto"/>
              <w:jc w:val="center"/>
            </w:pPr>
            <w:r w:rsidRPr="005A59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 of Computer Science</w:t>
            </w:r>
          </w:p>
        </w:tc>
      </w:tr>
      <w:tr w:rsidR="00E71A9B" w:rsidRPr="00D63CA8" w:rsidTr="00030DC6">
        <w:trPr>
          <w:trHeight w:val="455"/>
        </w:trPr>
        <w:tc>
          <w:tcPr>
            <w:tcW w:w="2235" w:type="dxa"/>
          </w:tcPr>
          <w:p w:rsidR="00E71A9B" w:rsidRPr="00D63CA8" w:rsidRDefault="00E71A9B" w:rsidP="00030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  <w:r w:rsidRPr="00D63CA8">
              <w:rPr>
                <w:sz w:val="24"/>
                <w:szCs w:val="24"/>
              </w:rPr>
              <w:t> : 2LMD</w:t>
            </w:r>
          </w:p>
        </w:tc>
        <w:tc>
          <w:tcPr>
            <w:tcW w:w="2409" w:type="dxa"/>
          </w:tcPr>
          <w:p w:rsidR="00E71A9B" w:rsidRPr="00D63CA8" w:rsidRDefault="00E71A9B" w:rsidP="00030D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3CA8">
              <w:rPr>
                <w:b/>
                <w:bCs/>
                <w:sz w:val="24"/>
                <w:szCs w:val="24"/>
              </w:rPr>
              <w:t>Date</w:t>
            </w:r>
            <w:r w:rsidRPr="00D63CA8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 xml:space="preserve">march </w:t>
            </w:r>
            <w:r w:rsidRPr="00D63CA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564" w:type="dxa"/>
          </w:tcPr>
          <w:p w:rsidR="00E71A9B" w:rsidRPr="00D63CA8" w:rsidRDefault="00E71A9B" w:rsidP="00030D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3CA8">
              <w:rPr>
                <w:b/>
                <w:bCs/>
                <w:sz w:val="24"/>
                <w:szCs w:val="24"/>
              </w:rPr>
              <w:t>Module</w:t>
            </w:r>
            <w:r w:rsidRPr="00D63CA8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>Operating Systems</w:t>
            </w:r>
            <w:r w:rsidRPr="00D63CA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736" w:type="dxa"/>
          </w:tcPr>
          <w:p w:rsidR="00E71A9B" w:rsidRPr="00D63CA8" w:rsidRDefault="00E71A9B" w:rsidP="00030DC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8494E">
              <w:rPr>
                <w:b/>
                <w:bCs/>
                <w:sz w:val="24"/>
                <w:szCs w:val="24"/>
              </w:rPr>
              <w:t xml:space="preserve">Duration </w:t>
            </w:r>
            <w:r w:rsidRPr="00D63CA8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D63CA8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E0FC7">
              <w:rPr>
                <w:sz w:val="24"/>
                <w:szCs w:val="24"/>
              </w:rPr>
              <w:t>sessions</w:t>
            </w:r>
          </w:p>
        </w:tc>
      </w:tr>
      <w:tr w:rsidR="00E71A9B" w:rsidRPr="005A59FB" w:rsidTr="00030DC6">
        <w:trPr>
          <w:trHeight w:val="545"/>
        </w:trPr>
        <w:tc>
          <w:tcPr>
            <w:tcW w:w="10944" w:type="dxa"/>
            <w:gridSpan w:val="4"/>
          </w:tcPr>
          <w:p w:rsidR="00E71A9B" w:rsidRDefault="00E71A9B" w:rsidP="00030DC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PW2</w:t>
            </w:r>
            <w:r w:rsidRPr="005A59FB">
              <w:rPr>
                <w:rFonts w:ascii="Book Antiqua" w:hAnsi="Book Antiqua"/>
                <w:b/>
                <w:bCs/>
                <w:sz w:val="32"/>
                <w:szCs w:val="32"/>
              </w:rPr>
              <w:t xml:space="preserve">: Memory management by </w:t>
            </w:r>
            <w:r>
              <w:rPr>
                <w:rFonts w:ascii="Book Antiqua" w:hAnsi="Book Antiqua"/>
                <w:b/>
                <w:bCs/>
                <w:sz w:val="32"/>
                <w:szCs w:val="32"/>
              </w:rPr>
              <w:t>dynamic</w:t>
            </w:r>
            <w:r w:rsidRPr="005A59FB">
              <w:rPr>
                <w:rFonts w:ascii="Book Antiqua" w:hAnsi="Book Antiqua"/>
                <w:b/>
                <w:bCs/>
                <w:sz w:val="32"/>
                <w:szCs w:val="32"/>
              </w:rPr>
              <w:t xml:space="preserve"> partition</w:t>
            </w:r>
            <w:r>
              <w:rPr>
                <w:rFonts w:ascii="Book Antiqua" w:hAnsi="Book Antiqua"/>
                <w:b/>
                <w:bCs/>
                <w:sz w:val="32"/>
                <w:szCs w:val="32"/>
              </w:rPr>
              <w:t>ing:</w:t>
            </w:r>
            <w:r w:rsidRPr="00D0306B">
              <w:rPr>
                <w:rFonts w:ascii="Book Antiqua" w:hAnsi="Book Antiqua"/>
                <w:b/>
                <w:bCs/>
                <w:sz w:val="32"/>
                <w:szCs w:val="32"/>
              </w:rPr>
              <w:t xml:space="preserve"> bit map</w:t>
            </w:r>
          </w:p>
          <w:p w:rsidR="00B529EE" w:rsidRPr="005A59FB" w:rsidRDefault="00B529EE" w:rsidP="00030DC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(Session2)</w:t>
            </w:r>
          </w:p>
        </w:tc>
      </w:tr>
    </w:tbl>
    <w:p w:rsidR="00E71A9B" w:rsidRPr="005A59FB" w:rsidRDefault="00E71A9B" w:rsidP="00E71A9B">
      <w:pPr>
        <w:pStyle w:val="Retraitcorpsdetexte"/>
        <w:spacing w:line="276" w:lineRule="auto"/>
        <w:ind w:firstLine="0"/>
      </w:pPr>
    </w:p>
    <w:p w:rsidR="00E71A9B" w:rsidRDefault="00E71A9B" w:rsidP="00E71A9B">
      <w:pPr>
        <w:pStyle w:val="Corpsdetexte"/>
        <w:spacing w:line="276" w:lineRule="auto"/>
        <w:ind w:firstLine="622"/>
        <w:rPr>
          <w:noProof/>
        </w:rPr>
      </w:pPr>
      <w:r>
        <w:t>We consider a memory allocation</w:t>
      </w:r>
      <w:r w:rsidRPr="00F11509">
        <w:t xml:space="preserve"> </w:t>
      </w:r>
      <w:r>
        <w:t>based</w:t>
      </w:r>
      <w:r w:rsidRPr="00F11509">
        <w:t xml:space="preserve"> </w:t>
      </w:r>
      <w:r>
        <w:t>on</w:t>
      </w:r>
      <w:r w:rsidRPr="00F11509">
        <w:t xml:space="preserve"> </w:t>
      </w:r>
      <w:r>
        <w:t>dynamic multiple partitions</w:t>
      </w:r>
      <w:r w:rsidRPr="00F11509">
        <w:t>. The number of partitions (free and allocated) in this case is not constant. To maintain the state of the memory, there are several methods; the chosen method is to use the bit map</w:t>
      </w:r>
      <w:r>
        <w:t xml:space="preserve"> (see the following figure)</w:t>
      </w:r>
      <w:r w:rsidRPr="00F11509">
        <w:t>.</w:t>
      </w:r>
      <w:r w:rsidRPr="00F11509">
        <w:rPr>
          <w:noProof/>
        </w:rPr>
        <w:t xml:space="preserve"> </w:t>
      </w:r>
    </w:p>
    <w:p w:rsidR="00E71A9B" w:rsidRDefault="00E71A9B" w:rsidP="00E71A9B">
      <w:pPr>
        <w:pStyle w:val="Corpsdetexte"/>
        <w:spacing w:line="276" w:lineRule="auto"/>
        <w:ind w:firstLine="622"/>
        <w:rPr>
          <w:noProof/>
        </w:rPr>
      </w:pPr>
      <w:r w:rsidRPr="00B33C86">
        <w:rPr>
          <w:noProof/>
          <w:lang w:val="fr-FR"/>
        </w:rPr>
        <w:drawing>
          <wp:inline distT="0" distB="0" distL="0" distR="0">
            <wp:extent cx="6102985" cy="2247900"/>
            <wp:effectExtent l="1905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A9B" w:rsidRDefault="00E71A9B" w:rsidP="00E71A9B">
      <w:pPr>
        <w:spacing w:line="276" w:lineRule="auto"/>
        <w:jc w:val="both"/>
      </w:pPr>
      <w:r w:rsidRPr="007318C0">
        <w:t xml:space="preserve">The requested work is to simulate the operation of this mode of memory </w:t>
      </w:r>
      <w:r>
        <w:t>management</w:t>
      </w:r>
      <w:r w:rsidRPr="007318C0">
        <w:t xml:space="preserve"> </w:t>
      </w:r>
      <w:r>
        <w:t>using</w:t>
      </w:r>
      <w:r w:rsidRPr="007318C0">
        <w:t xml:space="preserve"> </w:t>
      </w:r>
      <w:r>
        <w:t>dynamic</w:t>
      </w:r>
      <w:r w:rsidRPr="007318C0">
        <w:t xml:space="preserve"> multiple partitions, while ensuring:</w:t>
      </w:r>
    </w:p>
    <w:p w:rsidR="00E71A9B" w:rsidRDefault="00E71A9B" w:rsidP="00E71A9B">
      <w:pPr>
        <w:pStyle w:val="Corpsdetexte"/>
        <w:spacing w:line="276" w:lineRule="auto"/>
      </w:pPr>
    </w:p>
    <w:p w:rsidR="00E71A9B" w:rsidRDefault="00E71A9B" w:rsidP="00E71A9B">
      <w:pPr>
        <w:pStyle w:val="Corpsdetexte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Session 2</w:t>
      </w:r>
      <w:r w:rsidRPr="00A84170">
        <w:rPr>
          <w:b/>
          <w:bCs/>
          <w:u w:val="single"/>
        </w:rPr>
        <w:t>:</w:t>
      </w:r>
    </w:p>
    <w:p w:rsidR="00E71A9B" w:rsidRDefault="00E71A9B" w:rsidP="00E71A9B">
      <w:pPr>
        <w:pStyle w:val="Corpsdetexte"/>
        <w:spacing w:line="276" w:lineRule="auto"/>
      </w:pPr>
      <w:r>
        <w:t xml:space="preserve">          - Calculate the rate of fragmentation in the allocation algorithm (BF).</w:t>
      </w:r>
    </w:p>
    <w:p w:rsidR="00E71A9B" w:rsidRPr="005B1686" w:rsidRDefault="00E71A9B" w:rsidP="00E71A9B">
      <w:pPr>
        <w:pStyle w:val="Corpsdetexte"/>
        <w:spacing w:line="276" w:lineRule="auto"/>
        <w:ind w:left="567"/>
      </w:pPr>
      <w:r>
        <w:t xml:space="preserve">- </w:t>
      </w:r>
      <w:r w:rsidRPr="005B1686">
        <w:t>Simulate the task of freeing a program from a memory partition and perform the necessary update.</w:t>
      </w:r>
    </w:p>
    <w:p w:rsidR="00E71A9B" w:rsidRPr="005B1686" w:rsidRDefault="00E71A9B" w:rsidP="00E71A9B">
      <w:pPr>
        <w:pStyle w:val="Corpsdetexte"/>
        <w:spacing w:line="276" w:lineRule="auto"/>
        <w:ind w:left="567"/>
      </w:pPr>
      <w:r>
        <w:t xml:space="preserve">- </w:t>
      </w:r>
      <w:r w:rsidRPr="005B1686">
        <w:t>Displaying the menu of choices of operations</w:t>
      </w:r>
      <w:r>
        <w:t xml:space="preserve"> (allocation, add a new program in the queue</w:t>
      </w:r>
      <w:proofErr w:type="gramStart"/>
      <w:r>
        <w:t>,…</w:t>
      </w:r>
      <w:proofErr w:type="gramEnd"/>
      <w:r>
        <w:t>)</w:t>
      </w:r>
      <w:r w:rsidRPr="005B1686">
        <w:t xml:space="preserve"> to be performed and displaying the status of the memory and the queue</w:t>
      </w:r>
      <w:r>
        <w:t>.</w:t>
      </w:r>
      <w:r w:rsidRPr="005B1686">
        <w:t xml:space="preserve"> </w:t>
      </w:r>
    </w:p>
    <w:p w:rsidR="00E71A9B" w:rsidRPr="00282150" w:rsidRDefault="00F943FA" w:rsidP="009239AD">
      <w:pPr>
        <w:spacing w:line="276" w:lineRule="auto"/>
        <w:ind w:left="567"/>
        <w:jc w:val="both"/>
      </w:pPr>
      <w:r w:rsidRPr="00F943F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0.5pt;margin-top:38.35pt;width:106.5pt;height:37.5pt;z-index:251658240" stroked="f">
            <v:textbox>
              <w:txbxContent>
                <w:p w:rsidR="00E71A9B" w:rsidRPr="00EA0C7E" w:rsidRDefault="00E71A9B" w:rsidP="00E71A9B">
                  <w:pPr>
                    <w:rPr>
                      <w:szCs w:val="32"/>
                    </w:rPr>
                  </w:pPr>
                  <w:r w:rsidRPr="00EA0C7E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Good luck</w:t>
                  </w:r>
                </w:p>
              </w:txbxContent>
            </v:textbox>
          </v:shape>
        </w:pict>
      </w:r>
      <w:r w:rsidR="00E71A9B">
        <w:t xml:space="preserve">- </w:t>
      </w:r>
      <w:r w:rsidR="009239AD">
        <w:t>Ensure</w:t>
      </w:r>
      <w:r w:rsidR="00E71A9B">
        <w:t xml:space="preserve"> control on inputs.</w:t>
      </w:r>
    </w:p>
    <w:p w:rsidR="00E71A9B" w:rsidRDefault="00E71A9B" w:rsidP="00E71A9B">
      <w:pPr>
        <w:pStyle w:val="Corpsdetexte"/>
        <w:spacing w:line="276" w:lineRule="auto"/>
      </w:pPr>
    </w:p>
    <w:p w:rsidR="00D64C21" w:rsidRPr="00E71A9B" w:rsidRDefault="00D64C21" w:rsidP="00E71A9B"/>
    <w:sectPr w:rsidR="00D64C21" w:rsidRPr="00E71A9B" w:rsidSect="00C71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82BC2"/>
    <w:multiLevelType w:val="hybridMultilevel"/>
    <w:tmpl w:val="E63418CA"/>
    <w:lvl w:ilvl="0" w:tplc="962C85EC">
      <w:start w:val="1"/>
      <w:numFmt w:val="bullet"/>
      <w:lvlText w:val=""/>
      <w:lvlJc w:val="left"/>
      <w:pPr>
        <w:tabs>
          <w:tab w:val="num" w:pos="982"/>
        </w:tabs>
        <w:ind w:left="9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71270"/>
    <w:rsid w:val="00000A5D"/>
    <w:rsid w:val="00014848"/>
    <w:rsid w:val="00053E46"/>
    <w:rsid w:val="00090BF8"/>
    <w:rsid w:val="000A2636"/>
    <w:rsid w:val="000A727A"/>
    <w:rsid w:val="000A72D4"/>
    <w:rsid w:val="000C5346"/>
    <w:rsid w:val="000F0E15"/>
    <w:rsid w:val="000F2E8A"/>
    <w:rsid w:val="0014036D"/>
    <w:rsid w:val="00180D99"/>
    <w:rsid w:val="00182039"/>
    <w:rsid w:val="001A44FB"/>
    <w:rsid w:val="001E0FC7"/>
    <w:rsid w:val="001F153A"/>
    <w:rsid w:val="001F7A33"/>
    <w:rsid w:val="00232B15"/>
    <w:rsid w:val="00254F2B"/>
    <w:rsid w:val="00282150"/>
    <w:rsid w:val="002A264F"/>
    <w:rsid w:val="002D6ABE"/>
    <w:rsid w:val="002E5F5C"/>
    <w:rsid w:val="00301655"/>
    <w:rsid w:val="00336684"/>
    <w:rsid w:val="0034654A"/>
    <w:rsid w:val="00373D5B"/>
    <w:rsid w:val="003766A5"/>
    <w:rsid w:val="003A2EC1"/>
    <w:rsid w:val="003B4826"/>
    <w:rsid w:val="003B6246"/>
    <w:rsid w:val="00406BC7"/>
    <w:rsid w:val="00413BF8"/>
    <w:rsid w:val="004311CD"/>
    <w:rsid w:val="00442884"/>
    <w:rsid w:val="00453DBF"/>
    <w:rsid w:val="00474315"/>
    <w:rsid w:val="004A588F"/>
    <w:rsid w:val="004A7F53"/>
    <w:rsid w:val="004C38B5"/>
    <w:rsid w:val="004E2F45"/>
    <w:rsid w:val="0051414E"/>
    <w:rsid w:val="00535D69"/>
    <w:rsid w:val="005719AE"/>
    <w:rsid w:val="00572BF2"/>
    <w:rsid w:val="00577B56"/>
    <w:rsid w:val="0058301C"/>
    <w:rsid w:val="005A2BD5"/>
    <w:rsid w:val="005A59FB"/>
    <w:rsid w:val="005B1686"/>
    <w:rsid w:val="005C3047"/>
    <w:rsid w:val="005C3CA6"/>
    <w:rsid w:val="005F0FFE"/>
    <w:rsid w:val="00630DE6"/>
    <w:rsid w:val="00642A4D"/>
    <w:rsid w:val="00714F32"/>
    <w:rsid w:val="007318C0"/>
    <w:rsid w:val="007530B1"/>
    <w:rsid w:val="00772D60"/>
    <w:rsid w:val="007A7739"/>
    <w:rsid w:val="00813DA9"/>
    <w:rsid w:val="00815B2E"/>
    <w:rsid w:val="00840A62"/>
    <w:rsid w:val="00851C84"/>
    <w:rsid w:val="008626B8"/>
    <w:rsid w:val="0089152E"/>
    <w:rsid w:val="008A1CA1"/>
    <w:rsid w:val="009239AD"/>
    <w:rsid w:val="00927EF9"/>
    <w:rsid w:val="00942FD5"/>
    <w:rsid w:val="00951F69"/>
    <w:rsid w:val="009523E8"/>
    <w:rsid w:val="00963B74"/>
    <w:rsid w:val="009720B5"/>
    <w:rsid w:val="00984CCE"/>
    <w:rsid w:val="00987BB1"/>
    <w:rsid w:val="009A6235"/>
    <w:rsid w:val="00A204F2"/>
    <w:rsid w:val="00A22BEB"/>
    <w:rsid w:val="00A66647"/>
    <w:rsid w:val="00A84170"/>
    <w:rsid w:val="00A86BEE"/>
    <w:rsid w:val="00A90E17"/>
    <w:rsid w:val="00A96165"/>
    <w:rsid w:val="00AA411D"/>
    <w:rsid w:val="00AB7AFC"/>
    <w:rsid w:val="00AC2BB4"/>
    <w:rsid w:val="00AD3806"/>
    <w:rsid w:val="00AF0CD3"/>
    <w:rsid w:val="00AF301E"/>
    <w:rsid w:val="00B16CB5"/>
    <w:rsid w:val="00B33C86"/>
    <w:rsid w:val="00B35E04"/>
    <w:rsid w:val="00B50CF5"/>
    <w:rsid w:val="00B529EE"/>
    <w:rsid w:val="00B70152"/>
    <w:rsid w:val="00B91BE6"/>
    <w:rsid w:val="00BB4731"/>
    <w:rsid w:val="00BC50AB"/>
    <w:rsid w:val="00C10C99"/>
    <w:rsid w:val="00C1249A"/>
    <w:rsid w:val="00C32516"/>
    <w:rsid w:val="00C570A0"/>
    <w:rsid w:val="00C71270"/>
    <w:rsid w:val="00C8494E"/>
    <w:rsid w:val="00C911E6"/>
    <w:rsid w:val="00CA341E"/>
    <w:rsid w:val="00D0306B"/>
    <w:rsid w:val="00D64C21"/>
    <w:rsid w:val="00DA4877"/>
    <w:rsid w:val="00E54A2C"/>
    <w:rsid w:val="00E64FF6"/>
    <w:rsid w:val="00E67550"/>
    <w:rsid w:val="00E71A9B"/>
    <w:rsid w:val="00E71FD3"/>
    <w:rsid w:val="00EA0C7E"/>
    <w:rsid w:val="00EA430F"/>
    <w:rsid w:val="00F11509"/>
    <w:rsid w:val="00F20999"/>
    <w:rsid w:val="00F2600A"/>
    <w:rsid w:val="00F53CC4"/>
    <w:rsid w:val="00F71621"/>
    <w:rsid w:val="00F805AC"/>
    <w:rsid w:val="00F87813"/>
    <w:rsid w:val="00F943FA"/>
    <w:rsid w:val="00FA1018"/>
    <w:rsid w:val="00FA1E5D"/>
    <w:rsid w:val="00FB12C2"/>
    <w:rsid w:val="00FF2884"/>
    <w:rsid w:val="00FF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C71270"/>
    <w:pPr>
      <w:ind w:firstLine="708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C712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C71270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C71270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7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A77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64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5</cp:revision>
  <cp:lastPrinted>2018-02-07T15:29:00Z</cp:lastPrinted>
  <dcterms:created xsi:type="dcterms:W3CDTF">2024-02-21T15:30:00Z</dcterms:created>
  <dcterms:modified xsi:type="dcterms:W3CDTF">2024-03-30T13:54:00Z</dcterms:modified>
</cp:coreProperties>
</file>