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7F" w:rsidRPr="0032567F" w:rsidRDefault="0032567F" w:rsidP="0032567F">
      <w:pPr>
        <w:spacing w:after="0" w:line="360" w:lineRule="auto"/>
        <w:jc w:val="both"/>
        <w:rPr>
          <w:rFonts w:ascii="Times New Roman" w:eastAsia="Times New Roman" w:hAnsi="Times New Roman" w:cs="Times New Roman"/>
          <w:kern w:val="0"/>
          <w:sz w:val="24"/>
          <w:szCs w:val="24"/>
          <w:lang w:eastAsia="fr-FR"/>
        </w:rPr>
      </w:pPr>
      <w:r>
        <w:rPr>
          <w:rFonts w:ascii="Times New Roman" w:eastAsia="Times New Roman" w:hAnsi="Times New Roman" w:cs="Times New Roman"/>
          <w:b/>
          <w:bCs/>
          <w:color w:val="000000"/>
          <w:kern w:val="0"/>
          <w:sz w:val="28"/>
          <w:szCs w:val="28"/>
          <w:lang w:eastAsia="fr-FR"/>
        </w:rPr>
        <w:t>3.</w:t>
      </w:r>
      <w:r w:rsidRPr="0032567F">
        <w:rPr>
          <w:rFonts w:ascii="Times New Roman" w:eastAsia="Times New Roman" w:hAnsi="Times New Roman" w:cs="Times New Roman"/>
          <w:b/>
          <w:bCs/>
          <w:color w:val="000000"/>
          <w:kern w:val="0"/>
          <w:sz w:val="28"/>
          <w:szCs w:val="28"/>
          <w:lang w:eastAsia="fr-FR"/>
        </w:rPr>
        <w:t xml:space="preserve"> Automatisation d’un poste de relevage </w:t>
      </w:r>
    </w:p>
    <w:p w:rsidR="00DA3B8D" w:rsidRPr="0032567F" w:rsidRDefault="0032567F" w:rsidP="0032567F">
      <w:pPr>
        <w:spacing w:after="0" w:line="360" w:lineRule="auto"/>
        <w:jc w:val="both"/>
        <w:rPr>
          <w:rFonts w:ascii="Times New Roman" w:eastAsia="Times New Roman" w:hAnsi="Times New Roman" w:cs="Times New Roman"/>
          <w:color w:val="000000"/>
          <w:kern w:val="0"/>
          <w:sz w:val="28"/>
          <w:szCs w:val="28"/>
          <w:lang w:eastAsia="fr-FR"/>
        </w:rPr>
      </w:pPr>
      <w:r w:rsidRPr="0032567F">
        <w:rPr>
          <w:rFonts w:ascii="Times New Roman" w:eastAsia="Times New Roman" w:hAnsi="Times New Roman" w:cs="Times New Roman"/>
          <w:color w:val="000000"/>
          <w:kern w:val="0"/>
          <w:sz w:val="28"/>
          <w:szCs w:val="28"/>
          <w:lang w:eastAsia="fr-FR"/>
        </w:rPr>
        <w:t>On désire automatiser un poste de relevage situé dans une station d’épuration et rendre l’équipement plus performant. Alors on équipe le réservoir de stockage des eaux usées, de deux pompes de relevage, d’un automate et de deux capteurs de niveau. Ces capteurs sont chargés de réguler le niveau d’eau usée dans le réservoir: C1 (niveau bas), C2 (niveau haut). Voir figure suivante :</w:t>
      </w:r>
    </w:p>
    <w:p w:rsidR="0032567F" w:rsidRDefault="0032567F" w:rsidP="0032567F">
      <w:pPr>
        <w:spacing w:line="360" w:lineRule="auto"/>
        <w:jc w:val="center"/>
      </w:pPr>
      <w:r>
        <w:rPr>
          <w:noProof/>
          <w:lang w:eastAsia="fr-FR"/>
        </w:rPr>
        <w:drawing>
          <wp:inline distT="0" distB="0" distL="0" distR="0">
            <wp:extent cx="4832350" cy="207643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833416" cy="2076888"/>
                    </a:xfrm>
                    <a:prstGeom prst="rect">
                      <a:avLst/>
                    </a:prstGeom>
                    <a:noFill/>
                    <a:ln w="9525">
                      <a:noFill/>
                      <a:miter lim="800000"/>
                      <a:headEnd/>
                      <a:tailEnd/>
                    </a:ln>
                  </pic:spPr>
                </pic:pic>
              </a:graphicData>
            </a:graphic>
          </wp:inline>
        </w:drawing>
      </w:r>
    </w:p>
    <w:p w:rsidR="0032567F" w:rsidRPr="0032567F" w:rsidRDefault="0032567F" w:rsidP="0032567F">
      <w:pPr>
        <w:spacing w:line="360" w:lineRule="auto"/>
        <w:jc w:val="center"/>
        <w:rPr>
          <w:rFonts w:asciiTheme="majorBidi" w:hAnsiTheme="majorBidi" w:cstheme="majorBidi"/>
          <w:color w:val="000000"/>
          <w:sz w:val="28"/>
          <w:szCs w:val="28"/>
        </w:rPr>
      </w:pPr>
      <w:r w:rsidRPr="0032567F">
        <w:rPr>
          <w:rFonts w:asciiTheme="majorBidi" w:hAnsiTheme="majorBidi" w:cstheme="majorBidi"/>
          <w:b/>
          <w:bCs/>
          <w:color w:val="000000"/>
          <w:sz w:val="28"/>
          <w:szCs w:val="28"/>
        </w:rPr>
        <w:t xml:space="preserve">Figure </w:t>
      </w:r>
      <w:r>
        <w:rPr>
          <w:rFonts w:asciiTheme="majorBidi" w:hAnsiTheme="majorBidi" w:cstheme="majorBidi"/>
          <w:b/>
          <w:bCs/>
          <w:color w:val="000000"/>
          <w:sz w:val="28"/>
          <w:szCs w:val="28"/>
        </w:rPr>
        <w:t>3.</w:t>
      </w:r>
      <w:r w:rsidRPr="0032567F">
        <w:rPr>
          <w:rFonts w:asciiTheme="majorBidi" w:hAnsiTheme="majorBidi" w:cstheme="majorBidi"/>
          <w:b/>
          <w:bCs/>
          <w:color w:val="000000"/>
          <w:sz w:val="28"/>
          <w:szCs w:val="28"/>
        </w:rPr>
        <w:t xml:space="preserve">1 </w:t>
      </w:r>
      <w:r w:rsidRPr="0032567F">
        <w:rPr>
          <w:rFonts w:asciiTheme="majorBidi" w:hAnsiTheme="majorBidi" w:cstheme="majorBidi"/>
          <w:color w:val="000000"/>
          <w:sz w:val="28"/>
          <w:szCs w:val="28"/>
        </w:rPr>
        <w:t>: Schéma d’une bâche équipée des capteurs de niveau et deux pompes submersibles</w:t>
      </w:r>
    </w:p>
    <w:p w:rsidR="0032567F" w:rsidRDefault="0032567F" w:rsidP="0032567F">
      <w:pPr>
        <w:spacing w:after="0" w:line="360" w:lineRule="auto"/>
        <w:jc w:val="both"/>
        <w:rPr>
          <w:rFonts w:ascii="Times New Roman" w:eastAsia="Times New Roman" w:hAnsi="Times New Roman" w:cs="Times New Roman"/>
          <w:color w:val="000000"/>
          <w:kern w:val="0"/>
          <w:sz w:val="28"/>
          <w:szCs w:val="28"/>
          <w:lang w:eastAsia="fr-FR"/>
        </w:rPr>
      </w:pPr>
      <w:r w:rsidRPr="0032567F">
        <w:rPr>
          <w:rFonts w:ascii="Times New Roman" w:eastAsia="Times New Roman" w:hAnsi="Times New Roman" w:cs="Times New Roman"/>
          <w:color w:val="000000"/>
          <w:kern w:val="0"/>
          <w:sz w:val="28"/>
          <w:szCs w:val="28"/>
          <w:lang w:eastAsia="fr-FR"/>
        </w:rPr>
        <w:t xml:space="preserve">Ce poste de relevage fonctionne en mode automatique, sous l’appui du bouton </w:t>
      </w:r>
      <w:proofErr w:type="spellStart"/>
      <w:r w:rsidRPr="0032567F">
        <w:rPr>
          <w:rFonts w:ascii="Times New Roman" w:eastAsia="Times New Roman" w:hAnsi="Times New Roman" w:cs="Times New Roman"/>
          <w:color w:val="000000"/>
          <w:kern w:val="0"/>
          <w:sz w:val="28"/>
          <w:szCs w:val="28"/>
          <w:lang w:eastAsia="fr-FR"/>
        </w:rPr>
        <w:t>MAu</w:t>
      </w:r>
      <w:proofErr w:type="spellEnd"/>
      <w:r w:rsidRPr="0032567F">
        <w:rPr>
          <w:rFonts w:ascii="Times New Roman" w:eastAsia="Times New Roman" w:hAnsi="Times New Roman" w:cs="Times New Roman"/>
          <w:color w:val="000000"/>
          <w:kern w:val="0"/>
          <w:sz w:val="28"/>
          <w:szCs w:val="28"/>
          <w:lang w:eastAsia="fr-FR"/>
        </w:rPr>
        <w:t xml:space="preserve"> et en respectant le cahier des charges suivant: si le niveau d’eau usée est au dessous du niveau bas alors les deux pompes sont en arrêt, si l’eau usée est atteint le niveau bas la pompe 1 est en marche et la pompe 2 en arrêt, si le niveau haut est atteint alors les deux pompe sont en marche</w:t>
      </w:r>
      <w:r>
        <w:rPr>
          <w:rFonts w:ascii="Times New Roman" w:eastAsia="Times New Roman" w:hAnsi="Times New Roman" w:cs="Times New Roman"/>
          <w:color w:val="000000"/>
          <w:kern w:val="0"/>
          <w:sz w:val="28"/>
          <w:szCs w:val="28"/>
          <w:lang w:eastAsia="fr-FR"/>
        </w:rPr>
        <w:t>.</w:t>
      </w:r>
    </w:p>
    <w:p w:rsidR="0032567F" w:rsidRDefault="0032567F" w:rsidP="0032567F">
      <w:pPr>
        <w:spacing w:after="0" w:line="360" w:lineRule="auto"/>
        <w:jc w:val="both"/>
        <w:rPr>
          <w:rFonts w:asciiTheme="majorBidi" w:hAnsiTheme="majorBidi" w:cstheme="majorBidi"/>
          <w:b/>
          <w:bCs/>
          <w:color w:val="000000"/>
          <w:sz w:val="28"/>
          <w:szCs w:val="28"/>
        </w:rPr>
      </w:pPr>
      <w:r w:rsidRPr="0032567F">
        <w:rPr>
          <w:rFonts w:asciiTheme="majorBidi" w:hAnsiTheme="majorBidi" w:cstheme="majorBidi"/>
          <w:b/>
          <w:bCs/>
          <w:color w:val="000000"/>
          <w:sz w:val="28"/>
          <w:szCs w:val="28"/>
        </w:rPr>
        <w:t>3.1 Le tableau d’affectation des entrées/sorties de l’automate</w:t>
      </w:r>
    </w:p>
    <w:p w:rsidR="0032567F" w:rsidRDefault="0032567F" w:rsidP="0032567F">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extent cx="3778250" cy="20658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778250" cy="2065885"/>
                    </a:xfrm>
                    <a:prstGeom prst="rect">
                      <a:avLst/>
                    </a:prstGeom>
                    <a:noFill/>
                    <a:ln w="9525">
                      <a:noFill/>
                      <a:miter lim="800000"/>
                      <a:headEnd/>
                      <a:tailEnd/>
                    </a:ln>
                  </pic:spPr>
                </pic:pic>
              </a:graphicData>
            </a:graphic>
          </wp:inline>
        </w:drawing>
      </w:r>
    </w:p>
    <w:p w:rsidR="0032567F" w:rsidRPr="0032567F" w:rsidRDefault="0032567F" w:rsidP="0032567F">
      <w:pPr>
        <w:spacing w:after="0" w:line="360" w:lineRule="auto"/>
        <w:jc w:val="both"/>
        <w:rPr>
          <w:rFonts w:ascii="Times New Roman" w:eastAsia="Times New Roman" w:hAnsi="Times New Roman" w:cs="Times New Roman"/>
          <w:kern w:val="0"/>
          <w:sz w:val="28"/>
          <w:szCs w:val="28"/>
          <w:lang w:eastAsia="fr-FR"/>
        </w:rPr>
      </w:pPr>
      <w:r w:rsidRPr="0032567F">
        <w:rPr>
          <w:rFonts w:ascii="Times New Roman" w:eastAsia="Times New Roman" w:hAnsi="Times New Roman" w:cs="Times New Roman"/>
          <w:b/>
          <w:bCs/>
          <w:color w:val="000000"/>
          <w:kern w:val="0"/>
          <w:sz w:val="28"/>
          <w:szCs w:val="28"/>
          <w:lang w:eastAsia="fr-FR"/>
        </w:rPr>
        <w:lastRenderedPageBreak/>
        <w:t xml:space="preserve">1.2 Le programme d’automatisation en langage GRAFCET </w:t>
      </w:r>
    </w:p>
    <w:p w:rsidR="0032567F" w:rsidRDefault="0032567F" w:rsidP="0032567F">
      <w:pPr>
        <w:spacing w:after="0" w:line="360" w:lineRule="auto"/>
        <w:jc w:val="both"/>
        <w:rPr>
          <w:rFonts w:ascii="Times New Roman" w:eastAsia="Times New Roman" w:hAnsi="Times New Roman" w:cs="Times New Roman"/>
          <w:color w:val="000000"/>
          <w:kern w:val="0"/>
          <w:sz w:val="28"/>
          <w:szCs w:val="28"/>
          <w:lang w:eastAsia="fr-FR"/>
        </w:rPr>
      </w:pPr>
      <w:r w:rsidRPr="0032567F">
        <w:rPr>
          <w:rFonts w:ascii="Times New Roman" w:eastAsia="Times New Roman" w:hAnsi="Times New Roman" w:cs="Times New Roman"/>
          <w:color w:val="000000"/>
          <w:kern w:val="0"/>
          <w:sz w:val="28"/>
          <w:szCs w:val="28"/>
          <w:lang w:eastAsia="fr-FR"/>
        </w:rPr>
        <w:t>Le fonctionnement en mode automatique du poste de relevage est exécuté par l’automate d’après sa programmation en langage GRAFCET suivant:</w:t>
      </w:r>
    </w:p>
    <w:p w:rsidR="0032567F" w:rsidRDefault="0032567F" w:rsidP="0032567F">
      <w:pPr>
        <w:spacing w:after="0" w:line="360" w:lineRule="auto"/>
        <w:jc w:val="center"/>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extent cx="5760720" cy="40842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760720" cy="4084260"/>
                    </a:xfrm>
                    <a:prstGeom prst="rect">
                      <a:avLst/>
                    </a:prstGeom>
                    <a:noFill/>
                    <a:ln w="9525">
                      <a:noFill/>
                      <a:miter lim="800000"/>
                      <a:headEnd/>
                      <a:tailEnd/>
                    </a:ln>
                  </pic:spPr>
                </pic:pic>
              </a:graphicData>
            </a:graphic>
          </wp:inline>
        </w:drawing>
      </w:r>
    </w:p>
    <w:p w:rsidR="0032567F" w:rsidRPr="0032567F" w:rsidRDefault="0032567F" w:rsidP="0032567F">
      <w:pPr>
        <w:spacing w:after="0" w:line="360" w:lineRule="auto"/>
        <w:rPr>
          <w:rFonts w:ascii="Times New Roman" w:eastAsia="Times New Roman" w:hAnsi="Times New Roman" w:cs="Times New Roman"/>
          <w:kern w:val="0"/>
          <w:sz w:val="28"/>
          <w:szCs w:val="28"/>
          <w:lang w:eastAsia="fr-FR"/>
        </w:rPr>
      </w:pPr>
      <w:r w:rsidRPr="0032567F">
        <w:rPr>
          <w:rFonts w:ascii="Times New Roman" w:eastAsia="Times New Roman" w:hAnsi="Times New Roman" w:cs="Times New Roman"/>
          <w:b/>
          <w:bCs/>
          <w:color w:val="000000"/>
          <w:kern w:val="0"/>
          <w:sz w:val="28"/>
          <w:szCs w:val="28"/>
          <w:lang w:eastAsia="fr-FR"/>
        </w:rPr>
        <w:t xml:space="preserve">2.3 Branchement électrique du système automatisé (PC/PO) </w:t>
      </w:r>
    </w:p>
    <w:p w:rsidR="0032567F" w:rsidRPr="0032567F" w:rsidRDefault="0032567F" w:rsidP="0032567F">
      <w:pPr>
        <w:spacing w:after="0" w:line="360" w:lineRule="auto"/>
        <w:rPr>
          <w:rFonts w:asciiTheme="majorBidi" w:hAnsiTheme="majorBidi" w:cstheme="majorBidi"/>
          <w:sz w:val="28"/>
          <w:szCs w:val="28"/>
        </w:rPr>
      </w:pPr>
      <w:r w:rsidRPr="0032567F">
        <w:rPr>
          <w:rFonts w:ascii="Times New Roman" w:eastAsia="Times New Roman" w:hAnsi="Times New Roman" w:cs="Times New Roman"/>
          <w:color w:val="000000"/>
          <w:kern w:val="0"/>
          <w:sz w:val="28"/>
          <w:szCs w:val="28"/>
          <w:lang w:eastAsia="fr-FR"/>
        </w:rPr>
        <w:t>Ainsi le câblage électrique avec l’automate est donné par la figure suivante :</w:t>
      </w:r>
    </w:p>
    <w:p w:rsidR="0032567F" w:rsidRDefault="0032567F">
      <w:pPr>
        <w:spacing w:after="0" w:line="360" w:lineRule="auto"/>
        <w:rPr>
          <w:rFonts w:asciiTheme="majorBidi" w:hAnsiTheme="majorBidi" w:cstheme="majorBidi"/>
          <w:sz w:val="28"/>
          <w:szCs w:val="28"/>
        </w:rPr>
      </w:pPr>
      <w:r>
        <w:rPr>
          <w:rFonts w:asciiTheme="majorBidi" w:hAnsiTheme="majorBidi" w:cstheme="majorBidi"/>
          <w:noProof/>
          <w:sz w:val="28"/>
          <w:szCs w:val="28"/>
          <w:lang w:eastAsia="fr-FR"/>
        </w:rPr>
        <w:drawing>
          <wp:inline distT="0" distB="0" distL="0" distR="0">
            <wp:extent cx="5760720" cy="252909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760720" cy="2529097"/>
                    </a:xfrm>
                    <a:prstGeom prst="rect">
                      <a:avLst/>
                    </a:prstGeom>
                    <a:noFill/>
                    <a:ln w="9525">
                      <a:noFill/>
                      <a:miter lim="800000"/>
                      <a:headEnd/>
                      <a:tailEnd/>
                    </a:ln>
                  </pic:spPr>
                </pic:pic>
              </a:graphicData>
            </a:graphic>
          </wp:inline>
        </w:drawing>
      </w:r>
    </w:p>
    <w:p w:rsidR="0032567F" w:rsidRPr="0032567F" w:rsidRDefault="0032567F" w:rsidP="0032567F">
      <w:pPr>
        <w:spacing w:after="0" w:line="360" w:lineRule="auto"/>
        <w:jc w:val="center"/>
        <w:rPr>
          <w:rFonts w:asciiTheme="majorBidi" w:hAnsiTheme="majorBidi" w:cstheme="majorBidi"/>
          <w:sz w:val="24"/>
          <w:szCs w:val="24"/>
        </w:rPr>
      </w:pPr>
      <w:r w:rsidRPr="0032567F">
        <w:rPr>
          <w:rFonts w:asciiTheme="majorBidi" w:hAnsiTheme="majorBidi" w:cstheme="majorBidi"/>
          <w:b/>
          <w:bCs/>
          <w:color w:val="000000"/>
          <w:sz w:val="24"/>
          <w:szCs w:val="24"/>
        </w:rPr>
        <w:t>Figure 3.2</w:t>
      </w:r>
      <w:r w:rsidRPr="0032567F">
        <w:rPr>
          <w:rFonts w:asciiTheme="majorBidi" w:hAnsiTheme="majorBidi" w:cstheme="majorBidi"/>
          <w:color w:val="000000"/>
          <w:sz w:val="24"/>
          <w:szCs w:val="24"/>
        </w:rPr>
        <w:t>: Schéma du câblage électrique avec l’automate</w:t>
      </w:r>
    </w:p>
    <w:sectPr w:rsidR="0032567F" w:rsidRPr="0032567F" w:rsidSect="00A627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655E"/>
    <w:rsid w:val="002D655E"/>
    <w:rsid w:val="0032567F"/>
    <w:rsid w:val="009D5C3D"/>
    <w:rsid w:val="00A6270E"/>
    <w:rsid w:val="00DA3B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38761">
      <w:bodyDiv w:val="1"/>
      <w:marLeft w:val="0"/>
      <w:marRight w:val="0"/>
      <w:marTop w:val="0"/>
      <w:marBottom w:val="0"/>
      <w:divBdr>
        <w:top w:val="none" w:sz="0" w:space="0" w:color="auto"/>
        <w:left w:val="none" w:sz="0" w:space="0" w:color="auto"/>
        <w:bottom w:val="none" w:sz="0" w:space="0" w:color="auto"/>
        <w:right w:val="none" w:sz="0" w:space="0" w:color="auto"/>
      </w:divBdr>
      <w:divsChild>
        <w:div w:id="1401173436">
          <w:marLeft w:val="0"/>
          <w:marRight w:val="0"/>
          <w:marTop w:val="0"/>
          <w:marBottom w:val="0"/>
          <w:divBdr>
            <w:top w:val="none" w:sz="0" w:space="0" w:color="auto"/>
            <w:left w:val="none" w:sz="0" w:space="0" w:color="auto"/>
            <w:bottom w:val="none" w:sz="0" w:space="0" w:color="auto"/>
            <w:right w:val="none" w:sz="0" w:space="0" w:color="auto"/>
          </w:divBdr>
        </w:div>
        <w:div w:id="73862587">
          <w:marLeft w:val="0"/>
          <w:marRight w:val="0"/>
          <w:marTop w:val="0"/>
          <w:marBottom w:val="0"/>
          <w:divBdr>
            <w:top w:val="none" w:sz="0" w:space="0" w:color="auto"/>
            <w:left w:val="none" w:sz="0" w:space="0" w:color="auto"/>
            <w:bottom w:val="none" w:sz="0" w:space="0" w:color="auto"/>
            <w:right w:val="none" w:sz="0" w:space="0" w:color="auto"/>
          </w:divBdr>
        </w:div>
      </w:divsChild>
    </w:div>
    <w:div w:id="461582199">
      <w:bodyDiv w:val="1"/>
      <w:marLeft w:val="0"/>
      <w:marRight w:val="0"/>
      <w:marTop w:val="0"/>
      <w:marBottom w:val="0"/>
      <w:divBdr>
        <w:top w:val="none" w:sz="0" w:space="0" w:color="auto"/>
        <w:left w:val="none" w:sz="0" w:space="0" w:color="auto"/>
        <w:bottom w:val="none" w:sz="0" w:space="0" w:color="auto"/>
        <w:right w:val="none" w:sz="0" w:space="0" w:color="auto"/>
      </w:divBdr>
      <w:divsChild>
        <w:div w:id="2063171058">
          <w:marLeft w:val="0"/>
          <w:marRight w:val="0"/>
          <w:marTop w:val="0"/>
          <w:marBottom w:val="0"/>
          <w:divBdr>
            <w:top w:val="none" w:sz="0" w:space="0" w:color="auto"/>
            <w:left w:val="none" w:sz="0" w:space="0" w:color="auto"/>
            <w:bottom w:val="none" w:sz="0" w:space="0" w:color="auto"/>
            <w:right w:val="none" w:sz="0" w:space="0" w:color="auto"/>
          </w:divBdr>
        </w:div>
        <w:div w:id="1669094175">
          <w:marLeft w:val="0"/>
          <w:marRight w:val="0"/>
          <w:marTop w:val="0"/>
          <w:marBottom w:val="0"/>
          <w:divBdr>
            <w:top w:val="none" w:sz="0" w:space="0" w:color="auto"/>
            <w:left w:val="none" w:sz="0" w:space="0" w:color="auto"/>
            <w:bottom w:val="none" w:sz="0" w:space="0" w:color="auto"/>
            <w:right w:val="none" w:sz="0" w:space="0" w:color="auto"/>
          </w:divBdr>
        </w:div>
        <w:div w:id="1417828002">
          <w:marLeft w:val="0"/>
          <w:marRight w:val="0"/>
          <w:marTop w:val="0"/>
          <w:marBottom w:val="0"/>
          <w:divBdr>
            <w:top w:val="none" w:sz="0" w:space="0" w:color="auto"/>
            <w:left w:val="none" w:sz="0" w:space="0" w:color="auto"/>
            <w:bottom w:val="none" w:sz="0" w:space="0" w:color="auto"/>
            <w:right w:val="none" w:sz="0" w:space="0" w:color="auto"/>
          </w:divBdr>
        </w:div>
        <w:div w:id="502167712">
          <w:marLeft w:val="0"/>
          <w:marRight w:val="0"/>
          <w:marTop w:val="0"/>
          <w:marBottom w:val="0"/>
          <w:divBdr>
            <w:top w:val="none" w:sz="0" w:space="0" w:color="auto"/>
            <w:left w:val="none" w:sz="0" w:space="0" w:color="auto"/>
            <w:bottom w:val="none" w:sz="0" w:space="0" w:color="auto"/>
            <w:right w:val="none" w:sz="0" w:space="0" w:color="auto"/>
          </w:divBdr>
        </w:div>
        <w:div w:id="1221746274">
          <w:marLeft w:val="0"/>
          <w:marRight w:val="0"/>
          <w:marTop w:val="0"/>
          <w:marBottom w:val="0"/>
          <w:divBdr>
            <w:top w:val="none" w:sz="0" w:space="0" w:color="auto"/>
            <w:left w:val="none" w:sz="0" w:space="0" w:color="auto"/>
            <w:bottom w:val="none" w:sz="0" w:space="0" w:color="auto"/>
            <w:right w:val="none" w:sz="0" w:space="0" w:color="auto"/>
          </w:divBdr>
        </w:div>
      </w:divsChild>
    </w:div>
    <w:div w:id="700980836">
      <w:bodyDiv w:val="1"/>
      <w:marLeft w:val="0"/>
      <w:marRight w:val="0"/>
      <w:marTop w:val="0"/>
      <w:marBottom w:val="0"/>
      <w:divBdr>
        <w:top w:val="none" w:sz="0" w:space="0" w:color="auto"/>
        <w:left w:val="none" w:sz="0" w:space="0" w:color="auto"/>
        <w:bottom w:val="none" w:sz="0" w:space="0" w:color="auto"/>
        <w:right w:val="none" w:sz="0" w:space="0" w:color="auto"/>
      </w:divBdr>
      <w:divsChild>
        <w:div w:id="1038120580">
          <w:marLeft w:val="0"/>
          <w:marRight w:val="0"/>
          <w:marTop w:val="0"/>
          <w:marBottom w:val="0"/>
          <w:divBdr>
            <w:top w:val="none" w:sz="0" w:space="0" w:color="auto"/>
            <w:left w:val="none" w:sz="0" w:space="0" w:color="auto"/>
            <w:bottom w:val="none" w:sz="0" w:space="0" w:color="auto"/>
            <w:right w:val="none" w:sz="0" w:space="0" w:color="auto"/>
          </w:divBdr>
        </w:div>
      </w:divsChild>
    </w:div>
    <w:div w:id="1291086980">
      <w:bodyDiv w:val="1"/>
      <w:marLeft w:val="0"/>
      <w:marRight w:val="0"/>
      <w:marTop w:val="0"/>
      <w:marBottom w:val="0"/>
      <w:divBdr>
        <w:top w:val="none" w:sz="0" w:space="0" w:color="auto"/>
        <w:left w:val="none" w:sz="0" w:space="0" w:color="auto"/>
        <w:bottom w:val="none" w:sz="0" w:space="0" w:color="auto"/>
        <w:right w:val="none" w:sz="0" w:space="0" w:color="auto"/>
      </w:divBdr>
      <w:divsChild>
        <w:div w:id="1228221703">
          <w:marLeft w:val="0"/>
          <w:marRight w:val="0"/>
          <w:marTop w:val="0"/>
          <w:marBottom w:val="0"/>
          <w:divBdr>
            <w:top w:val="none" w:sz="0" w:space="0" w:color="auto"/>
            <w:left w:val="none" w:sz="0" w:space="0" w:color="auto"/>
            <w:bottom w:val="none" w:sz="0" w:space="0" w:color="auto"/>
            <w:right w:val="none" w:sz="0" w:space="0" w:color="auto"/>
          </w:divBdr>
        </w:div>
        <w:div w:id="1994217237">
          <w:marLeft w:val="0"/>
          <w:marRight w:val="0"/>
          <w:marTop w:val="0"/>
          <w:marBottom w:val="0"/>
          <w:divBdr>
            <w:top w:val="none" w:sz="0" w:space="0" w:color="auto"/>
            <w:left w:val="none" w:sz="0" w:space="0" w:color="auto"/>
            <w:bottom w:val="none" w:sz="0" w:space="0" w:color="auto"/>
            <w:right w:val="none" w:sz="0" w:space="0" w:color="auto"/>
          </w:divBdr>
        </w:div>
        <w:div w:id="1424956404">
          <w:marLeft w:val="0"/>
          <w:marRight w:val="0"/>
          <w:marTop w:val="0"/>
          <w:marBottom w:val="0"/>
          <w:divBdr>
            <w:top w:val="none" w:sz="0" w:space="0" w:color="auto"/>
            <w:left w:val="none" w:sz="0" w:space="0" w:color="auto"/>
            <w:bottom w:val="none" w:sz="0" w:space="0" w:color="auto"/>
            <w:right w:val="none" w:sz="0" w:space="0" w:color="auto"/>
          </w:divBdr>
        </w:div>
        <w:div w:id="184839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207</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2024-04-18T21:13:00Z</dcterms:created>
  <dcterms:modified xsi:type="dcterms:W3CDTF">2024-04-18T21:38:00Z</dcterms:modified>
</cp:coreProperties>
</file>