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A1725" w14:textId="5186C9D9" w:rsidR="00FE1C7D" w:rsidRPr="00FE1C7D" w:rsidRDefault="00FE1C7D" w:rsidP="00FE1C7D">
      <w:pPr>
        <w:tabs>
          <w:tab w:val="num" w:pos="720"/>
        </w:tabs>
        <w:ind w:left="720" w:hanging="360"/>
        <w:jc w:val="center"/>
        <w:rPr>
          <w:b/>
          <w:bCs/>
          <w:sz w:val="32"/>
          <w:szCs w:val="32"/>
        </w:rPr>
      </w:pPr>
      <w:r w:rsidRPr="00FE1C7D">
        <w:rPr>
          <w:b/>
          <w:bCs/>
          <w:sz w:val="32"/>
          <w:szCs w:val="32"/>
        </w:rPr>
        <w:t>CONCEPTS   A APPRENDRE</w:t>
      </w:r>
    </w:p>
    <w:p w14:paraId="36ADC590" w14:textId="77777777" w:rsidR="00FE1C7D" w:rsidRPr="00FE1C7D" w:rsidRDefault="00FE1C7D" w:rsidP="00FE1C7D">
      <w:pPr>
        <w:numPr>
          <w:ilvl w:val="0"/>
          <w:numId w:val="1"/>
        </w:numPr>
        <w:jc w:val="both"/>
        <w:rPr>
          <w:rFonts w:asciiTheme="majorBidi" w:hAnsiTheme="majorBidi" w:cstheme="majorBidi"/>
          <w:sz w:val="28"/>
          <w:szCs w:val="28"/>
        </w:rPr>
      </w:pPr>
      <w:r w:rsidRPr="00FE1C7D">
        <w:rPr>
          <w:rFonts w:asciiTheme="majorBidi" w:hAnsiTheme="majorBidi" w:cstheme="majorBidi"/>
          <w:b/>
          <w:bCs/>
          <w:sz w:val="28"/>
          <w:szCs w:val="28"/>
        </w:rPr>
        <w:t>Outils pédagogiques :</w:t>
      </w:r>
      <w:r w:rsidRPr="00FE1C7D">
        <w:rPr>
          <w:rFonts w:asciiTheme="majorBidi" w:hAnsiTheme="majorBidi" w:cstheme="majorBidi"/>
          <w:sz w:val="28"/>
          <w:szCs w:val="28"/>
        </w:rPr>
        <w:t xml:space="preserve"> Les outils pédagogiques sont des supports utilisés par les enseignants pour faciliter l'enseignement et l'apprentissage. Ils peuvent prendre diverses formes, telles que des manuels, des présentations PowerPoint, des vidéos éducatives, des tableaux blancs interactifs, des jeux de société, des logiciels éducatifs, etc. Ces outils sont conçus pour aider à transmettre des connaissances, à renforcer la compréhension des concepts et à promouvoir l'engagement des apprenants.</w:t>
      </w:r>
    </w:p>
    <w:p w14:paraId="4380E779" w14:textId="77777777" w:rsidR="00FE1C7D" w:rsidRPr="00FE1C7D" w:rsidRDefault="00FE1C7D" w:rsidP="00FE1C7D">
      <w:pPr>
        <w:numPr>
          <w:ilvl w:val="0"/>
          <w:numId w:val="1"/>
        </w:numPr>
        <w:jc w:val="both"/>
        <w:rPr>
          <w:rFonts w:asciiTheme="majorBidi" w:hAnsiTheme="majorBidi" w:cstheme="majorBidi"/>
          <w:sz w:val="28"/>
          <w:szCs w:val="28"/>
        </w:rPr>
      </w:pPr>
      <w:r w:rsidRPr="00FE1C7D">
        <w:rPr>
          <w:rFonts w:asciiTheme="majorBidi" w:hAnsiTheme="majorBidi" w:cstheme="majorBidi"/>
          <w:b/>
          <w:bCs/>
          <w:sz w:val="28"/>
          <w:szCs w:val="28"/>
        </w:rPr>
        <w:t>Manuel scolaire :</w:t>
      </w:r>
      <w:r w:rsidRPr="00FE1C7D">
        <w:rPr>
          <w:rFonts w:asciiTheme="majorBidi" w:hAnsiTheme="majorBidi" w:cstheme="majorBidi"/>
          <w:sz w:val="28"/>
          <w:szCs w:val="28"/>
        </w:rPr>
        <w:t xml:space="preserve"> Un manuel scolaire est un livre ou un ensemble de livres utilisés comme ressource principale dans l'enseignement d'une matière spécifique. Il est généralement conçu pour suivre le programme d'études établi et fournir aux enseignants et aux étudiants un contenu structuré et organisé. Les manuels scolaires contiennent souvent des explications, des exercices pratiques, des activités d'apprentissage et des ressources supplémentaires pour soutenir l'enseignement et l'apprentissage.</w:t>
      </w:r>
    </w:p>
    <w:p w14:paraId="433CF5B5" w14:textId="77777777" w:rsidR="00FE1C7D" w:rsidRPr="00FE1C7D" w:rsidRDefault="00FE1C7D" w:rsidP="00FE1C7D">
      <w:pPr>
        <w:numPr>
          <w:ilvl w:val="0"/>
          <w:numId w:val="1"/>
        </w:numPr>
        <w:jc w:val="both"/>
        <w:rPr>
          <w:rFonts w:asciiTheme="majorBidi" w:hAnsiTheme="majorBidi" w:cstheme="majorBidi"/>
          <w:sz w:val="28"/>
          <w:szCs w:val="28"/>
        </w:rPr>
      </w:pPr>
      <w:r w:rsidRPr="00FE1C7D">
        <w:rPr>
          <w:rFonts w:asciiTheme="majorBidi" w:hAnsiTheme="majorBidi" w:cstheme="majorBidi"/>
          <w:b/>
          <w:bCs/>
          <w:sz w:val="28"/>
          <w:szCs w:val="28"/>
        </w:rPr>
        <w:t>Tâche pédagogique :</w:t>
      </w:r>
      <w:r w:rsidRPr="00FE1C7D">
        <w:rPr>
          <w:rFonts w:asciiTheme="majorBidi" w:hAnsiTheme="majorBidi" w:cstheme="majorBidi"/>
          <w:sz w:val="28"/>
          <w:szCs w:val="28"/>
        </w:rPr>
        <w:t xml:space="preserve"> Une tâche pédagogique est une activité spécifique conçue pour favoriser l'apprentissage des élèves dans le cadre d'un objectif d'enseignement donné. Elle peut être réalisée individuellement ou en groupe et vise généralement à engager les élèves dans des activités d'exploration, de réflexion, de résolution de problèmes ou de création. Les tâches pédagogiques sont souvent conçues pour être pertinentes et significatives pour les apprenants, les aidant ainsi à développer leurs compétences et leurs connaissances dans un domaine spécifique.</w:t>
      </w:r>
    </w:p>
    <w:p w14:paraId="14AAF80C" w14:textId="77777777" w:rsidR="00FE1C7D" w:rsidRPr="00FE1C7D" w:rsidRDefault="00FE1C7D" w:rsidP="00FE1C7D">
      <w:pPr>
        <w:numPr>
          <w:ilvl w:val="0"/>
          <w:numId w:val="1"/>
        </w:numPr>
        <w:jc w:val="both"/>
        <w:rPr>
          <w:rFonts w:asciiTheme="majorBidi" w:hAnsiTheme="majorBidi" w:cstheme="majorBidi"/>
          <w:sz w:val="28"/>
          <w:szCs w:val="28"/>
        </w:rPr>
      </w:pPr>
      <w:r w:rsidRPr="00FE1C7D">
        <w:rPr>
          <w:rFonts w:asciiTheme="majorBidi" w:hAnsiTheme="majorBidi" w:cstheme="majorBidi"/>
          <w:b/>
          <w:bCs/>
          <w:sz w:val="28"/>
          <w:szCs w:val="28"/>
        </w:rPr>
        <w:t>Documents pédagogiques :</w:t>
      </w:r>
      <w:r w:rsidRPr="00FE1C7D">
        <w:rPr>
          <w:rFonts w:asciiTheme="majorBidi" w:hAnsiTheme="majorBidi" w:cstheme="majorBidi"/>
          <w:sz w:val="28"/>
          <w:szCs w:val="28"/>
        </w:rPr>
        <w:t xml:space="preserve"> Les documents pédagogiques sont des supports écrits ou visuels utilisés dans l'enseignement pour fournir des informations, des instructions ou des ressources aux enseignants et aux apprenants. Ils peuvent inclure des plans de cours, des feuilles de travail, des guides d'enseignement, des fiches d'activités, des évaluations, des fichiers audiovisuels, des graphiques, des diagrammes, etc. Ces documents sont conçus pour soutenir l'enseignement et l'apprentissage en fournissant des directives claires et des ressources pertinentes.</w:t>
      </w:r>
    </w:p>
    <w:p w14:paraId="7DFAAF49" w14:textId="77777777" w:rsidR="00FE1C7D" w:rsidRPr="00FE1C7D" w:rsidRDefault="00FE1C7D" w:rsidP="00FE1C7D">
      <w:pPr>
        <w:numPr>
          <w:ilvl w:val="0"/>
          <w:numId w:val="1"/>
        </w:numPr>
        <w:jc w:val="both"/>
        <w:rPr>
          <w:rFonts w:asciiTheme="majorBidi" w:hAnsiTheme="majorBidi" w:cstheme="majorBidi"/>
          <w:sz w:val="28"/>
          <w:szCs w:val="28"/>
        </w:rPr>
      </w:pPr>
      <w:r w:rsidRPr="00FE1C7D">
        <w:rPr>
          <w:rFonts w:asciiTheme="majorBidi" w:hAnsiTheme="majorBidi" w:cstheme="majorBidi"/>
          <w:b/>
          <w:bCs/>
          <w:sz w:val="28"/>
          <w:szCs w:val="28"/>
        </w:rPr>
        <w:t>Dispositifs pédagogiques :</w:t>
      </w:r>
      <w:r w:rsidRPr="00FE1C7D">
        <w:rPr>
          <w:rFonts w:asciiTheme="majorBidi" w:hAnsiTheme="majorBidi" w:cstheme="majorBidi"/>
          <w:sz w:val="28"/>
          <w:szCs w:val="28"/>
        </w:rPr>
        <w:t xml:space="preserve"> Les dispositifs pédagogiques font référence à l'ensemble des méthodes, des stratégies, des techniques et des outils utilisés par les enseignants pour organiser et mettre en œuvre des activités d'enseignement et d'apprentissage. Cela peut inclure des approches pédagogiques spécifiques, des techniques d'enseignement différencié, des méthodes d'évaluation, des environnements d'apprentissage innovants, des </w:t>
      </w:r>
      <w:r w:rsidRPr="00FE1C7D">
        <w:rPr>
          <w:rFonts w:asciiTheme="majorBidi" w:hAnsiTheme="majorBidi" w:cstheme="majorBidi"/>
          <w:sz w:val="28"/>
          <w:szCs w:val="28"/>
        </w:rPr>
        <w:lastRenderedPageBreak/>
        <w:t>outils technologiques, etc. Les dispositifs pédagogiques sont conçus pour répondre aux besoins des apprenants et favoriser leur développement académique, social et personnel.</w:t>
      </w:r>
    </w:p>
    <w:p w14:paraId="152375F0" w14:textId="77777777" w:rsidR="00FE1C7D" w:rsidRPr="00FE1C7D" w:rsidRDefault="00FE1C7D" w:rsidP="00FE1C7D">
      <w:pPr>
        <w:numPr>
          <w:ilvl w:val="0"/>
          <w:numId w:val="1"/>
        </w:numPr>
        <w:jc w:val="both"/>
        <w:rPr>
          <w:rFonts w:asciiTheme="majorBidi" w:hAnsiTheme="majorBidi" w:cstheme="majorBidi"/>
          <w:sz w:val="28"/>
          <w:szCs w:val="28"/>
        </w:rPr>
      </w:pPr>
      <w:r w:rsidRPr="00FE1C7D">
        <w:rPr>
          <w:rFonts w:asciiTheme="majorBidi" w:hAnsiTheme="majorBidi" w:cstheme="majorBidi"/>
          <w:b/>
          <w:bCs/>
          <w:sz w:val="28"/>
          <w:szCs w:val="28"/>
        </w:rPr>
        <w:t>Planification d'une leçon :</w:t>
      </w:r>
      <w:r w:rsidRPr="00FE1C7D">
        <w:rPr>
          <w:rFonts w:asciiTheme="majorBidi" w:hAnsiTheme="majorBidi" w:cstheme="majorBidi"/>
          <w:sz w:val="28"/>
          <w:szCs w:val="28"/>
        </w:rPr>
        <w:t xml:space="preserve"> La planification d'une leçon est le processus par lequel un enseignant élabore un plan détaillé pour enseigner un sujet spécifique à ses élèves. Cela implique généralement la détermination des objectifs d'apprentissage, la sélection des contenus et des activités, la création de supports pédagogiques, la préparation des ressources nécessaires, la séquence des étapes de l'enseignement et la prévision des évaluations pour mesurer les progrès des élèves. Une planification efficace de la leçon garantit que l'enseignement est organisé, cohérent et adapté aux besoins des apprenants.</w:t>
      </w:r>
    </w:p>
    <w:p w14:paraId="0C7039C1" w14:textId="1E57739A" w:rsidR="00FE1C7D" w:rsidRPr="00FE1C7D" w:rsidRDefault="00FE1C7D" w:rsidP="00FE1C7D">
      <w:pPr>
        <w:jc w:val="both"/>
        <w:rPr>
          <w:rFonts w:asciiTheme="majorBidi" w:hAnsiTheme="majorBidi" w:cstheme="majorBidi"/>
          <w:sz w:val="28"/>
          <w:szCs w:val="28"/>
        </w:rPr>
      </w:pPr>
    </w:p>
    <w:p w14:paraId="43EA5BCC" w14:textId="77777777" w:rsidR="00FE1C7D" w:rsidRPr="00FE1C7D" w:rsidRDefault="00FE1C7D" w:rsidP="00FE1C7D">
      <w:pPr>
        <w:jc w:val="both"/>
        <w:rPr>
          <w:rFonts w:asciiTheme="majorBidi" w:hAnsiTheme="majorBidi" w:cstheme="majorBidi"/>
          <w:sz w:val="28"/>
          <w:szCs w:val="28"/>
        </w:rPr>
      </w:pPr>
      <w:r w:rsidRPr="00FE1C7D">
        <w:rPr>
          <w:rFonts w:asciiTheme="majorBidi" w:hAnsiTheme="majorBidi" w:cstheme="majorBidi"/>
          <w:b/>
          <w:bCs/>
          <w:sz w:val="28"/>
          <w:szCs w:val="28"/>
        </w:rPr>
        <w:t>Travail en groupe en classe :</w:t>
      </w:r>
      <w:r w:rsidRPr="00FE1C7D">
        <w:rPr>
          <w:rFonts w:asciiTheme="majorBidi" w:hAnsiTheme="majorBidi" w:cstheme="majorBidi"/>
          <w:sz w:val="28"/>
          <w:szCs w:val="28"/>
        </w:rPr>
        <w:t xml:space="preserve"> Le travail en groupe en classe fait référence à une méthode d'enseignement où les élèves sont regroupés en petits groupes pour collaborer sur des tâches, des projets ou des activités d'apprentissage. Cette approche favorise la participation active des élèves, encourage la coopération et la communication entre pairs, et permet aux élèves de développer des compétences sociales et de résolution de problèmes. Les enseignants peuvent utiliser une variété de stratégies pour organiser et gérer le travail en groupe en classe, telles que la sélection des membres du groupe, la définition des rôles et des responsabilités, la fourniture de directives claires et la supervision des interactions.</w:t>
      </w:r>
    </w:p>
    <w:p w14:paraId="10D088E4" w14:textId="77777777" w:rsidR="00FE1C7D" w:rsidRPr="00FE1C7D" w:rsidRDefault="00FE1C7D" w:rsidP="00FE1C7D">
      <w:pPr>
        <w:jc w:val="both"/>
        <w:rPr>
          <w:rFonts w:asciiTheme="majorBidi" w:hAnsiTheme="majorBidi" w:cstheme="majorBidi"/>
          <w:sz w:val="28"/>
          <w:szCs w:val="28"/>
        </w:rPr>
      </w:pPr>
      <w:r w:rsidRPr="00FE1C7D">
        <w:rPr>
          <w:rFonts w:asciiTheme="majorBidi" w:hAnsiTheme="majorBidi" w:cstheme="majorBidi"/>
          <w:b/>
          <w:bCs/>
          <w:sz w:val="28"/>
          <w:szCs w:val="28"/>
        </w:rPr>
        <w:t>Projet didactique :</w:t>
      </w:r>
      <w:r w:rsidRPr="00FE1C7D">
        <w:rPr>
          <w:rFonts w:asciiTheme="majorBidi" w:hAnsiTheme="majorBidi" w:cstheme="majorBidi"/>
          <w:sz w:val="28"/>
          <w:szCs w:val="28"/>
        </w:rPr>
        <w:t xml:space="preserve"> Un projet didactique est une activité d'apprentissage intégrée dans laquelle les élèves sont impliqués dans la recherche, la conception, la réalisation et la présentation d'un projet sur un sujet spécifique. Ce type d'approche pédagogique met l'accent sur l'apprentissage actif, la résolution de problèmes et l'application des connaissances dans un contexte authentique. Les projets didactiques sont souvent multidisciplinaires et peuvent impliquer des activités telles que la collecte de données, l'analyse de données, la création de produits ou de présentations, et la communication des résultats. Ils offrent aux élèves l'opportunité de travailler de manière autonome ou en groupe, de développer leur créativité et leur pensée critique, et de créer des produits d'apprentissage significatifs.</w:t>
      </w:r>
    </w:p>
    <w:p w14:paraId="2B204CE6" w14:textId="4AF24109" w:rsidR="00FE1C7D" w:rsidRPr="00FE1C7D" w:rsidRDefault="00FE1C7D" w:rsidP="00FE1C7D">
      <w:pPr>
        <w:jc w:val="both"/>
        <w:rPr>
          <w:rFonts w:asciiTheme="majorBidi" w:hAnsiTheme="majorBidi" w:cstheme="majorBidi"/>
          <w:sz w:val="28"/>
          <w:szCs w:val="28"/>
        </w:rPr>
      </w:pPr>
    </w:p>
    <w:p w14:paraId="182D970B" w14:textId="77777777" w:rsidR="001E70FC" w:rsidRDefault="001E70FC" w:rsidP="00FE1C7D">
      <w:pPr>
        <w:jc w:val="both"/>
        <w:rPr>
          <w:rFonts w:asciiTheme="majorBidi" w:hAnsiTheme="majorBidi" w:cstheme="majorBidi"/>
          <w:sz w:val="28"/>
          <w:szCs w:val="28"/>
        </w:rPr>
      </w:pPr>
    </w:p>
    <w:p w14:paraId="3A5E3E9C" w14:textId="77777777" w:rsidR="001E70FC" w:rsidRDefault="001E70FC" w:rsidP="00FE1C7D">
      <w:pPr>
        <w:jc w:val="both"/>
        <w:rPr>
          <w:rFonts w:asciiTheme="majorBidi" w:hAnsiTheme="majorBidi" w:cstheme="majorBidi"/>
          <w:sz w:val="28"/>
          <w:szCs w:val="28"/>
        </w:rPr>
      </w:pPr>
    </w:p>
    <w:p w14:paraId="005CC245" w14:textId="107C8CAB" w:rsidR="001E70FC" w:rsidRPr="001E70FC" w:rsidRDefault="001E70FC" w:rsidP="001E70FC">
      <w:pPr>
        <w:jc w:val="both"/>
        <w:rPr>
          <w:rFonts w:asciiTheme="majorBidi" w:hAnsiTheme="majorBidi" w:cstheme="majorBidi"/>
          <w:b/>
          <w:bCs/>
          <w:sz w:val="28"/>
          <w:szCs w:val="28"/>
        </w:rPr>
      </w:pPr>
      <w:r w:rsidRPr="00FE1C7D">
        <w:rPr>
          <w:rFonts w:asciiTheme="majorBidi" w:hAnsiTheme="majorBidi" w:cstheme="majorBidi"/>
          <w:b/>
          <w:bCs/>
          <w:sz w:val="28"/>
          <w:szCs w:val="28"/>
        </w:rPr>
        <w:lastRenderedPageBreak/>
        <w:t>Un projet didactique</w:t>
      </w:r>
    </w:p>
    <w:p w14:paraId="780952FB" w14:textId="4C94B7D2" w:rsidR="00FE1C7D" w:rsidRPr="00FE1C7D" w:rsidRDefault="00FE1C7D" w:rsidP="00FE1C7D">
      <w:pPr>
        <w:jc w:val="both"/>
        <w:rPr>
          <w:rFonts w:asciiTheme="majorBidi" w:hAnsiTheme="majorBidi" w:cstheme="majorBidi"/>
          <w:sz w:val="28"/>
          <w:szCs w:val="28"/>
        </w:rPr>
      </w:pPr>
      <w:r w:rsidRPr="00FE1C7D">
        <w:rPr>
          <w:rFonts w:asciiTheme="majorBidi" w:hAnsiTheme="majorBidi" w:cstheme="majorBidi"/>
          <w:sz w:val="28"/>
          <w:szCs w:val="28"/>
        </w:rPr>
        <w:t>Un projet didactique peut englober plusieurs séquences pédagogiques qui sont organisées de manière cohérente pour atteindre un objectif d'apprentissage spécifique dans le cadre du projet. Chaque séquence pédagogique peut être conçue pour aborder différentes étapes du projet, telles que la recherche, la planification, la mise en œuvre et l'évaluation, et peut inclure une variété d'activités d'apprentissage, de ressources et d'évaluations.</w:t>
      </w:r>
    </w:p>
    <w:p w14:paraId="18C15375" w14:textId="77777777" w:rsidR="00FE1C7D" w:rsidRPr="00FE1C7D" w:rsidRDefault="00FE1C7D" w:rsidP="00FE1C7D">
      <w:pPr>
        <w:jc w:val="both"/>
        <w:rPr>
          <w:rFonts w:asciiTheme="majorBidi" w:hAnsiTheme="majorBidi" w:cstheme="majorBidi"/>
          <w:sz w:val="28"/>
          <w:szCs w:val="28"/>
        </w:rPr>
      </w:pPr>
      <w:r w:rsidRPr="00FE1C7D">
        <w:rPr>
          <w:rFonts w:asciiTheme="majorBidi" w:hAnsiTheme="majorBidi" w:cstheme="majorBidi"/>
          <w:sz w:val="28"/>
          <w:szCs w:val="28"/>
        </w:rPr>
        <w:t>Par exemple, dans un projet didactique sur l'environnement, une séquence pédagogique initiale pourrait consister en une exploration des problèmes environnementaux actuels et des solutions possibles, suivie d'une séquence sur la recherche et la collecte de données sur un problème environnemental spécifique, puis une séquence sur la conception et la mise en œuvre d'une action concrète pour résoudre ce problème, et enfin une séquence sur l'évaluation des résultats et la communication des conclusions.</w:t>
      </w:r>
    </w:p>
    <w:p w14:paraId="4BAB751D" w14:textId="77777777" w:rsidR="00FE1C7D" w:rsidRPr="00FE1C7D" w:rsidRDefault="00FE1C7D" w:rsidP="00FE1C7D">
      <w:pPr>
        <w:jc w:val="both"/>
        <w:rPr>
          <w:rFonts w:asciiTheme="majorBidi" w:hAnsiTheme="majorBidi" w:cstheme="majorBidi"/>
          <w:sz w:val="28"/>
          <w:szCs w:val="28"/>
        </w:rPr>
      </w:pPr>
      <w:r w:rsidRPr="00FE1C7D">
        <w:rPr>
          <w:rFonts w:asciiTheme="majorBidi" w:hAnsiTheme="majorBidi" w:cstheme="majorBidi"/>
          <w:sz w:val="28"/>
          <w:szCs w:val="28"/>
        </w:rPr>
        <w:t>Chaque séquence pédagogique contribue à l'objectif global du projet en guidant les élèves à travers les différentes étapes du processus et en leur fournissant les connaissances, les compétences et les outils nécessaires pour réussir. En intégrant ces séquences pédagogiques dans un projet didactique plus large, les enseignants peuvent offrir aux élèves une expérience d'apprentissage engageante, significative et intégrée.</w:t>
      </w:r>
    </w:p>
    <w:p w14:paraId="2CA83A49" w14:textId="77777777" w:rsidR="00E70A29" w:rsidRPr="00FE1C7D" w:rsidRDefault="00E70A29" w:rsidP="00FE1C7D">
      <w:pPr>
        <w:jc w:val="both"/>
        <w:rPr>
          <w:rFonts w:asciiTheme="majorBidi" w:hAnsiTheme="majorBidi" w:cstheme="majorBidi"/>
          <w:sz w:val="28"/>
          <w:szCs w:val="28"/>
        </w:rPr>
      </w:pPr>
    </w:p>
    <w:sectPr w:rsidR="00E70A29" w:rsidRPr="00FE1C7D" w:rsidSect="00F848E7">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2287"/>
    <w:multiLevelType w:val="multilevel"/>
    <w:tmpl w:val="A74CA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4F4379"/>
    <w:multiLevelType w:val="multilevel"/>
    <w:tmpl w:val="75361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9035335">
    <w:abstractNumId w:val="1"/>
  </w:num>
  <w:num w:numId="2" w16cid:durableId="385957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357"/>
    <w:rsid w:val="001E70FC"/>
    <w:rsid w:val="00D00357"/>
    <w:rsid w:val="00E70A29"/>
    <w:rsid w:val="00F848E7"/>
    <w:rsid w:val="00F86028"/>
    <w:rsid w:val="00FE1C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7202C"/>
  <w15:chartTrackingRefBased/>
  <w15:docId w15:val="{FCE2A29D-BC44-4B0F-9AB3-E5A77FAC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20607">
      <w:bodyDiv w:val="1"/>
      <w:marLeft w:val="0"/>
      <w:marRight w:val="0"/>
      <w:marTop w:val="0"/>
      <w:marBottom w:val="0"/>
      <w:divBdr>
        <w:top w:val="none" w:sz="0" w:space="0" w:color="auto"/>
        <w:left w:val="none" w:sz="0" w:space="0" w:color="auto"/>
        <w:bottom w:val="none" w:sz="0" w:space="0" w:color="auto"/>
        <w:right w:val="none" w:sz="0" w:space="0" w:color="auto"/>
      </w:divBdr>
      <w:divsChild>
        <w:div w:id="794059734">
          <w:marLeft w:val="0"/>
          <w:marRight w:val="0"/>
          <w:marTop w:val="0"/>
          <w:marBottom w:val="0"/>
          <w:divBdr>
            <w:top w:val="single" w:sz="2" w:space="0" w:color="E3E3E3"/>
            <w:left w:val="single" w:sz="2" w:space="0" w:color="E3E3E3"/>
            <w:bottom w:val="single" w:sz="2" w:space="0" w:color="E3E3E3"/>
            <w:right w:val="single" w:sz="2" w:space="0" w:color="E3E3E3"/>
          </w:divBdr>
          <w:divsChild>
            <w:div w:id="2122528813">
              <w:marLeft w:val="0"/>
              <w:marRight w:val="0"/>
              <w:marTop w:val="0"/>
              <w:marBottom w:val="0"/>
              <w:divBdr>
                <w:top w:val="single" w:sz="2" w:space="0" w:color="E3E3E3"/>
                <w:left w:val="single" w:sz="2" w:space="0" w:color="E3E3E3"/>
                <w:bottom w:val="single" w:sz="2" w:space="0" w:color="E3E3E3"/>
                <w:right w:val="single" w:sz="2" w:space="0" w:color="E3E3E3"/>
              </w:divBdr>
              <w:divsChild>
                <w:div w:id="1411197494">
                  <w:marLeft w:val="0"/>
                  <w:marRight w:val="0"/>
                  <w:marTop w:val="0"/>
                  <w:marBottom w:val="0"/>
                  <w:divBdr>
                    <w:top w:val="single" w:sz="2" w:space="0" w:color="E3E3E3"/>
                    <w:left w:val="single" w:sz="2" w:space="0" w:color="E3E3E3"/>
                    <w:bottom w:val="single" w:sz="2" w:space="0" w:color="E3E3E3"/>
                    <w:right w:val="single" w:sz="2" w:space="0" w:color="E3E3E3"/>
                  </w:divBdr>
                  <w:divsChild>
                    <w:div w:id="2146265681">
                      <w:marLeft w:val="0"/>
                      <w:marRight w:val="0"/>
                      <w:marTop w:val="0"/>
                      <w:marBottom w:val="0"/>
                      <w:divBdr>
                        <w:top w:val="single" w:sz="2" w:space="0" w:color="E3E3E3"/>
                        <w:left w:val="single" w:sz="2" w:space="0" w:color="E3E3E3"/>
                        <w:bottom w:val="single" w:sz="2" w:space="0" w:color="E3E3E3"/>
                        <w:right w:val="single" w:sz="2" w:space="0" w:color="E3E3E3"/>
                      </w:divBdr>
                      <w:divsChild>
                        <w:div w:id="652639768">
                          <w:marLeft w:val="0"/>
                          <w:marRight w:val="0"/>
                          <w:marTop w:val="0"/>
                          <w:marBottom w:val="0"/>
                          <w:divBdr>
                            <w:top w:val="single" w:sz="2" w:space="0" w:color="E3E3E3"/>
                            <w:left w:val="single" w:sz="2" w:space="0" w:color="E3E3E3"/>
                            <w:bottom w:val="single" w:sz="2" w:space="0" w:color="E3E3E3"/>
                            <w:right w:val="single" w:sz="2" w:space="0" w:color="E3E3E3"/>
                          </w:divBdr>
                          <w:divsChild>
                            <w:div w:id="671106765">
                              <w:marLeft w:val="0"/>
                              <w:marRight w:val="0"/>
                              <w:marTop w:val="0"/>
                              <w:marBottom w:val="0"/>
                              <w:divBdr>
                                <w:top w:val="single" w:sz="2" w:space="0" w:color="E3E3E3"/>
                                <w:left w:val="single" w:sz="2" w:space="0" w:color="E3E3E3"/>
                                <w:bottom w:val="single" w:sz="2" w:space="0" w:color="E3E3E3"/>
                                <w:right w:val="single" w:sz="2" w:space="0" w:color="E3E3E3"/>
                              </w:divBdr>
                              <w:divsChild>
                                <w:div w:id="156457538">
                                  <w:marLeft w:val="0"/>
                                  <w:marRight w:val="0"/>
                                  <w:marTop w:val="100"/>
                                  <w:marBottom w:val="100"/>
                                  <w:divBdr>
                                    <w:top w:val="single" w:sz="2" w:space="0" w:color="E3E3E3"/>
                                    <w:left w:val="single" w:sz="2" w:space="0" w:color="E3E3E3"/>
                                    <w:bottom w:val="single" w:sz="2" w:space="0" w:color="E3E3E3"/>
                                    <w:right w:val="single" w:sz="2" w:space="0" w:color="E3E3E3"/>
                                  </w:divBdr>
                                  <w:divsChild>
                                    <w:div w:id="518278303">
                                      <w:marLeft w:val="0"/>
                                      <w:marRight w:val="0"/>
                                      <w:marTop w:val="0"/>
                                      <w:marBottom w:val="0"/>
                                      <w:divBdr>
                                        <w:top w:val="single" w:sz="2" w:space="0" w:color="E3E3E3"/>
                                        <w:left w:val="single" w:sz="2" w:space="0" w:color="E3E3E3"/>
                                        <w:bottom w:val="single" w:sz="2" w:space="0" w:color="E3E3E3"/>
                                        <w:right w:val="single" w:sz="2" w:space="0" w:color="E3E3E3"/>
                                      </w:divBdr>
                                      <w:divsChild>
                                        <w:div w:id="1283808367">
                                          <w:marLeft w:val="0"/>
                                          <w:marRight w:val="0"/>
                                          <w:marTop w:val="0"/>
                                          <w:marBottom w:val="0"/>
                                          <w:divBdr>
                                            <w:top w:val="single" w:sz="2" w:space="0" w:color="E3E3E3"/>
                                            <w:left w:val="single" w:sz="2" w:space="0" w:color="E3E3E3"/>
                                            <w:bottom w:val="single" w:sz="2" w:space="0" w:color="E3E3E3"/>
                                            <w:right w:val="single" w:sz="2" w:space="0" w:color="E3E3E3"/>
                                          </w:divBdr>
                                          <w:divsChild>
                                            <w:div w:id="1804151186">
                                              <w:marLeft w:val="0"/>
                                              <w:marRight w:val="0"/>
                                              <w:marTop w:val="0"/>
                                              <w:marBottom w:val="0"/>
                                              <w:divBdr>
                                                <w:top w:val="single" w:sz="2" w:space="0" w:color="E3E3E3"/>
                                                <w:left w:val="single" w:sz="2" w:space="0" w:color="E3E3E3"/>
                                                <w:bottom w:val="single" w:sz="2" w:space="0" w:color="E3E3E3"/>
                                                <w:right w:val="single" w:sz="2" w:space="0" w:color="E3E3E3"/>
                                              </w:divBdr>
                                              <w:divsChild>
                                                <w:div w:id="1941059440">
                                                  <w:marLeft w:val="0"/>
                                                  <w:marRight w:val="0"/>
                                                  <w:marTop w:val="0"/>
                                                  <w:marBottom w:val="0"/>
                                                  <w:divBdr>
                                                    <w:top w:val="single" w:sz="2" w:space="0" w:color="E3E3E3"/>
                                                    <w:left w:val="single" w:sz="2" w:space="0" w:color="E3E3E3"/>
                                                    <w:bottom w:val="single" w:sz="2" w:space="0" w:color="E3E3E3"/>
                                                    <w:right w:val="single" w:sz="2" w:space="0" w:color="E3E3E3"/>
                                                  </w:divBdr>
                                                  <w:divsChild>
                                                    <w:div w:id="938637583">
                                                      <w:marLeft w:val="0"/>
                                                      <w:marRight w:val="0"/>
                                                      <w:marTop w:val="0"/>
                                                      <w:marBottom w:val="0"/>
                                                      <w:divBdr>
                                                        <w:top w:val="single" w:sz="2" w:space="0" w:color="E3E3E3"/>
                                                        <w:left w:val="single" w:sz="2" w:space="0" w:color="E3E3E3"/>
                                                        <w:bottom w:val="single" w:sz="2" w:space="0" w:color="E3E3E3"/>
                                                        <w:right w:val="single" w:sz="2" w:space="0" w:color="E3E3E3"/>
                                                      </w:divBdr>
                                                      <w:divsChild>
                                                        <w:div w:id="16105085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60913375">
                              <w:marLeft w:val="0"/>
                              <w:marRight w:val="0"/>
                              <w:marTop w:val="0"/>
                              <w:marBottom w:val="0"/>
                              <w:divBdr>
                                <w:top w:val="single" w:sz="2" w:space="0" w:color="E3E3E3"/>
                                <w:left w:val="single" w:sz="2" w:space="0" w:color="E3E3E3"/>
                                <w:bottom w:val="single" w:sz="2" w:space="0" w:color="E3E3E3"/>
                                <w:right w:val="single" w:sz="2" w:space="0" w:color="E3E3E3"/>
                              </w:divBdr>
                              <w:divsChild>
                                <w:div w:id="947733730">
                                  <w:marLeft w:val="0"/>
                                  <w:marRight w:val="0"/>
                                  <w:marTop w:val="100"/>
                                  <w:marBottom w:val="100"/>
                                  <w:divBdr>
                                    <w:top w:val="single" w:sz="2" w:space="0" w:color="E3E3E3"/>
                                    <w:left w:val="single" w:sz="2" w:space="0" w:color="E3E3E3"/>
                                    <w:bottom w:val="single" w:sz="2" w:space="0" w:color="E3E3E3"/>
                                    <w:right w:val="single" w:sz="2" w:space="0" w:color="E3E3E3"/>
                                  </w:divBdr>
                                  <w:divsChild>
                                    <w:div w:id="1122187403">
                                      <w:marLeft w:val="0"/>
                                      <w:marRight w:val="0"/>
                                      <w:marTop w:val="0"/>
                                      <w:marBottom w:val="0"/>
                                      <w:divBdr>
                                        <w:top w:val="single" w:sz="2" w:space="0" w:color="E3E3E3"/>
                                        <w:left w:val="single" w:sz="2" w:space="0" w:color="E3E3E3"/>
                                        <w:bottom w:val="single" w:sz="2" w:space="0" w:color="E3E3E3"/>
                                        <w:right w:val="single" w:sz="2" w:space="0" w:color="E3E3E3"/>
                                      </w:divBdr>
                                      <w:divsChild>
                                        <w:div w:id="19018715">
                                          <w:marLeft w:val="0"/>
                                          <w:marRight w:val="0"/>
                                          <w:marTop w:val="0"/>
                                          <w:marBottom w:val="0"/>
                                          <w:divBdr>
                                            <w:top w:val="single" w:sz="2" w:space="0" w:color="E3E3E3"/>
                                            <w:left w:val="single" w:sz="2" w:space="0" w:color="E3E3E3"/>
                                            <w:bottom w:val="single" w:sz="2" w:space="0" w:color="E3E3E3"/>
                                            <w:right w:val="single" w:sz="2" w:space="0" w:color="E3E3E3"/>
                                          </w:divBdr>
                                          <w:divsChild>
                                            <w:div w:id="842166120">
                                              <w:marLeft w:val="0"/>
                                              <w:marRight w:val="0"/>
                                              <w:marTop w:val="0"/>
                                              <w:marBottom w:val="0"/>
                                              <w:divBdr>
                                                <w:top w:val="single" w:sz="2" w:space="0" w:color="E3E3E3"/>
                                                <w:left w:val="single" w:sz="2" w:space="0" w:color="E3E3E3"/>
                                                <w:bottom w:val="single" w:sz="2" w:space="0" w:color="E3E3E3"/>
                                                <w:right w:val="single" w:sz="2" w:space="0" w:color="E3E3E3"/>
                                              </w:divBdr>
                                              <w:divsChild>
                                                <w:div w:id="693191489">
                                                  <w:marLeft w:val="0"/>
                                                  <w:marRight w:val="0"/>
                                                  <w:marTop w:val="0"/>
                                                  <w:marBottom w:val="0"/>
                                                  <w:divBdr>
                                                    <w:top w:val="single" w:sz="2" w:space="0" w:color="E3E3E3"/>
                                                    <w:left w:val="single" w:sz="2" w:space="0" w:color="E3E3E3"/>
                                                    <w:bottom w:val="single" w:sz="2" w:space="0" w:color="E3E3E3"/>
                                                    <w:right w:val="single" w:sz="2" w:space="0" w:color="E3E3E3"/>
                                                  </w:divBdr>
                                                  <w:divsChild>
                                                    <w:div w:id="1136072209">
                                                      <w:marLeft w:val="0"/>
                                                      <w:marRight w:val="0"/>
                                                      <w:marTop w:val="0"/>
                                                      <w:marBottom w:val="0"/>
                                                      <w:divBdr>
                                                        <w:top w:val="single" w:sz="2" w:space="0" w:color="E3E3E3"/>
                                                        <w:left w:val="single" w:sz="2" w:space="0" w:color="E3E3E3"/>
                                                        <w:bottom w:val="single" w:sz="2" w:space="0" w:color="E3E3E3"/>
                                                        <w:right w:val="single" w:sz="2" w:space="0" w:color="E3E3E3"/>
                                                      </w:divBdr>
                                                      <w:divsChild>
                                                        <w:div w:id="14400991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77455255">
                                          <w:marLeft w:val="0"/>
                                          <w:marRight w:val="0"/>
                                          <w:marTop w:val="0"/>
                                          <w:marBottom w:val="0"/>
                                          <w:divBdr>
                                            <w:top w:val="single" w:sz="2" w:space="0" w:color="E3E3E3"/>
                                            <w:left w:val="single" w:sz="2" w:space="0" w:color="E3E3E3"/>
                                            <w:bottom w:val="single" w:sz="2" w:space="0" w:color="E3E3E3"/>
                                            <w:right w:val="single" w:sz="2" w:space="0" w:color="E3E3E3"/>
                                          </w:divBdr>
                                          <w:divsChild>
                                            <w:div w:id="2055958099">
                                              <w:marLeft w:val="0"/>
                                              <w:marRight w:val="0"/>
                                              <w:marTop w:val="0"/>
                                              <w:marBottom w:val="0"/>
                                              <w:divBdr>
                                                <w:top w:val="single" w:sz="2" w:space="0" w:color="E3E3E3"/>
                                                <w:left w:val="single" w:sz="2" w:space="0" w:color="E3E3E3"/>
                                                <w:bottom w:val="single" w:sz="2" w:space="0" w:color="E3E3E3"/>
                                                <w:right w:val="single" w:sz="2" w:space="0" w:color="E3E3E3"/>
                                              </w:divBdr>
                                            </w:div>
                                            <w:div w:id="718405796">
                                              <w:marLeft w:val="0"/>
                                              <w:marRight w:val="0"/>
                                              <w:marTop w:val="0"/>
                                              <w:marBottom w:val="0"/>
                                              <w:divBdr>
                                                <w:top w:val="single" w:sz="2" w:space="0" w:color="E3E3E3"/>
                                                <w:left w:val="single" w:sz="2" w:space="0" w:color="E3E3E3"/>
                                                <w:bottom w:val="single" w:sz="2" w:space="0" w:color="E3E3E3"/>
                                                <w:right w:val="single" w:sz="2" w:space="0" w:color="E3E3E3"/>
                                              </w:divBdr>
                                              <w:divsChild>
                                                <w:div w:id="998189690">
                                                  <w:marLeft w:val="0"/>
                                                  <w:marRight w:val="0"/>
                                                  <w:marTop w:val="0"/>
                                                  <w:marBottom w:val="0"/>
                                                  <w:divBdr>
                                                    <w:top w:val="single" w:sz="2" w:space="0" w:color="E3E3E3"/>
                                                    <w:left w:val="single" w:sz="2" w:space="0" w:color="E3E3E3"/>
                                                    <w:bottom w:val="single" w:sz="2" w:space="0" w:color="E3E3E3"/>
                                                    <w:right w:val="single" w:sz="2" w:space="0" w:color="E3E3E3"/>
                                                  </w:divBdr>
                                                  <w:divsChild>
                                                    <w:div w:id="1835298492">
                                                      <w:marLeft w:val="0"/>
                                                      <w:marRight w:val="0"/>
                                                      <w:marTop w:val="0"/>
                                                      <w:marBottom w:val="0"/>
                                                      <w:divBdr>
                                                        <w:top w:val="single" w:sz="2" w:space="0" w:color="E3E3E3"/>
                                                        <w:left w:val="single" w:sz="2" w:space="0" w:color="E3E3E3"/>
                                                        <w:bottom w:val="single" w:sz="2" w:space="0" w:color="E3E3E3"/>
                                                        <w:right w:val="single" w:sz="2" w:space="0" w:color="E3E3E3"/>
                                                      </w:divBdr>
                                                      <w:divsChild>
                                                        <w:div w:id="4233793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0091317">
                              <w:marLeft w:val="0"/>
                              <w:marRight w:val="0"/>
                              <w:marTop w:val="0"/>
                              <w:marBottom w:val="0"/>
                              <w:divBdr>
                                <w:top w:val="single" w:sz="2" w:space="0" w:color="E3E3E3"/>
                                <w:left w:val="single" w:sz="2" w:space="0" w:color="E3E3E3"/>
                                <w:bottom w:val="single" w:sz="2" w:space="0" w:color="E3E3E3"/>
                                <w:right w:val="single" w:sz="2" w:space="0" w:color="E3E3E3"/>
                              </w:divBdr>
                              <w:divsChild>
                                <w:div w:id="1922180065">
                                  <w:marLeft w:val="0"/>
                                  <w:marRight w:val="0"/>
                                  <w:marTop w:val="100"/>
                                  <w:marBottom w:val="100"/>
                                  <w:divBdr>
                                    <w:top w:val="single" w:sz="2" w:space="0" w:color="E3E3E3"/>
                                    <w:left w:val="single" w:sz="2" w:space="0" w:color="E3E3E3"/>
                                    <w:bottom w:val="single" w:sz="2" w:space="0" w:color="E3E3E3"/>
                                    <w:right w:val="single" w:sz="2" w:space="0" w:color="E3E3E3"/>
                                  </w:divBdr>
                                  <w:divsChild>
                                    <w:div w:id="1367291594">
                                      <w:marLeft w:val="0"/>
                                      <w:marRight w:val="0"/>
                                      <w:marTop w:val="0"/>
                                      <w:marBottom w:val="0"/>
                                      <w:divBdr>
                                        <w:top w:val="single" w:sz="2" w:space="0" w:color="E3E3E3"/>
                                        <w:left w:val="single" w:sz="2" w:space="0" w:color="E3E3E3"/>
                                        <w:bottom w:val="single" w:sz="2" w:space="0" w:color="E3E3E3"/>
                                        <w:right w:val="single" w:sz="2" w:space="0" w:color="E3E3E3"/>
                                      </w:divBdr>
                                      <w:divsChild>
                                        <w:div w:id="1863668588">
                                          <w:marLeft w:val="0"/>
                                          <w:marRight w:val="0"/>
                                          <w:marTop w:val="0"/>
                                          <w:marBottom w:val="0"/>
                                          <w:divBdr>
                                            <w:top w:val="single" w:sz="2" w:space="0" w:color="E3E3E3"/>
                                            <w:left w:val="single" w:sz="2" w:space="0" w:color="E3E3E3"/>
                                            <w:bottom w:val="single" w:sz="2" w:space="0" w:color="E3E3E3"/>
                                            <w:right w:val="single" w:sz="2" w:space="0" w:color="E3E3E3"/>
                                          </w:divBdr>
                                          <w:divsChild>
                                            <w:div w:id="276528046">
                                              <w:marLeft w:val="0"/>
                                              <w:marRight w:val="0"/>
                                              <w:marTop w:val="0"/>
                                              <w:marBottom w:val="0"/>
                                              <w:divBdr>
                                                <w:top w:val="single" w:sz="2" w:space="0" w:color="E3E3E3"/>
                                                <w:left w:val="single" w:sz="2" w:space="0" w:color="E3E3E3"/>
                                                <w:bottom w:val="single" w:sz="2" w:space="0" w:color="E3E3E3"/>
                                                <w:right w:val="single" w:sz="2" w:space="0" w:color="E3E3E3"/>
                                              </w:divBdr>
                                              <w:divsChild>
                                                <w:div w:id="198931398">
                                                  <w:marLeft w:val="0"/>
                                                  <w:marRight w:val="0"/>
                                                  <w:marTop w:val="0"/>
                                                  <w:marBottom w:val="0"/>
                                                  <w:divBdr>
                                                    <w:top w:val="single" w:sz="2" w:space="0" w:color="E3E3E3"/>
                                                    <w:left w:val="single" w:sz="2" w:space="0" w:color="E3E3E3"/>
                                                    <w:bottom w:val="single" w:sz="2" w:space="0" w:color="E3E3E3"/>
                                                    <w:right w:val="single" w:sz="2" w:space="0" w:color="E3E3E3"/>
                                                  </w:divBdr>
                                                  <w:divsChild>
                                                    <w:div w:id="1265959349">
                                                      <w:marLeft w:val="0"/>
                                                      <w:marRight w:val="0"/>
                                                      <w:marTop w:val="0"/>
                                                      <w:marBottom w:val="0"/>
                                                      <w:divBdr>
                                                        <w:top w:val="single" w:sz="2" w:space="0" w:color="E3E3E3"/>
                                                        <w:left w:val="single" w:sz="2" w:space="0" w:color="E3E3E3"/>
                                                        <w:bottom w:val="single" w:sz="2" w:space="0" w:color="E3E3E3"/>
                                                        <w:right w:val="single" w:sz="2" w:space="0" w:color="E3E3E3"/>
                                                      </w:divBdr>
                                                      <w:divsChild>
                                                        <w:div w:id="53282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8757060">
                                          <w:marLeft w:val="0"/>
                                          <w:marRight w:val="0"/>
                                          <w:marTop w:val="0"/>
                                          <w:marBottom w:val="0"/>
                                          <w:divBdr>
                                            <w:top w:val="single" w:sz="2" w:space="0" w:color="E3E3E3"/>
                                            <w:left w:val="single" w:sz="2" w:space="0" w:color="E3E3E3"/>
                                            <w:bottom w:val="single" w:sz="2" w:space="0" w:color="E3E3E3"/>
                                            <w:right w:val="single" w:sz="2" w:space="0" w:color="E3E3E3"/>
                                          </w:divBdr>
                                          <w:divsChild>
                                            <w:div w:id="1983845394">
                                              <w:marLeft w:val="0"/>
                                              <w:marRight w:val="0"/>
                                              <w:marTop w:val="0"/>
                                              <w:marBottom w:val="0"/>
                                              <w:divBdr>
                                                <w:top w:val="single" w:sz="2" w:space="0" w:color="E3E3E3"/>
                                                <w:left w:val="single" w:sz="2" w:space="0" w:color="E3E3E3"/>
                                                <w:bottom w:val="single" w:sz="2" w:space="0" w:color="E3E3E3"/>
                                                <w:right w:val="single" w:sz="2" w:space="0" w:color="E3E3E3"/>
                                              </w:divBdr>
                                            </w:div>
                                            <w:div w:id="377126180">
                                              <w:marLeft w:val="0"/>
                                              <w:marRight w:val="0"/>
                                              <w:marTop w:val="0"/>
                                              <w:marBottom w:val="0"/>
                                              <w:divBdr>
                                                <w:top w:val="single" w:sz="2" w:space="0" w:color="E3E3E3"/>
                                                <w:left w:val="single" w:sz="2" w:space="0" w:color="E3E3E3"/>
                                                <w:bottom w:val="single" w:sz="2" w:space="0" w:color="E3E3E3"/>
                                                <w:right w:val="single" w:sz="2" w:space="0" w:color="E3E3E3"/>
                                              </w:divBdr>
                                              <w:divsChild>
                                                <w:div w:id="1166245013">
                                                  <w:marLeft w:val="0"/>
                                                  <w:marRight w:val="0"/>
                                                  <w:marTop w:val="0"/>
                                                  <w:marBottom w:val="0"/>
                                                  <w:divBdr>
                                                    <w:top w:val="single" w:sz="2" w:space="0" w:color="E3E3E3"/>
                                                    <w:left w:val="single" w:sz="2" w:space="0" w:color="E3E3E3"/>
                                                    <w:bottom w:val="single" w:sz="2" w:space="0" w:color="E3E3E3"/>
                                                    <w:right w:val="single" w:sz="2" w:space="0" w:color="E3E3E3"/>
                                                  </w:divBdr>
                                                  <w:divsChild>
                                                    <w:div w:id="1455830221">
                                                      <w:marLeft w:val="0"/>
                                                      <w:marRight w:val="0"/>
                                                      <w:marTop w:val="0"/>
                                                      <w:marBottom w:val="0"/>
                                                      <w:divBdr>
                                                        <w:top w:val="single" w:sz="2" w:space="0" w:color="E3E3E3"/>
                                                        <w:left w:val="single" w:sz="2" w:space="0" w:color="E3E3E3"/>
                                                        <w:bottom w:val="single" w:sz="2" w:space="0" w:color="E3E3E3"/>
                                                        <w:right w:val="single" w:sz="2" w:space="0" w:color="E3E3E3"/>
                                                      </w:divBdr>
                                                      <w:divsChild>
                                                        <w:div w:id="1041532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19293111">
                              <w:marLeft w:val="0"/>
                              <w:marRight w:val="0"/>
                              <w:marTop w:val="0"/>
                              <w:marBottom w:val="0"/>
                              <w:divBdr>
                                <w:top w:val="single" w:sz="2" w:space="0" w:color="E3E3E3"/>
                                <w:left w:val="single" w:sz="2" w:space="0" w:color="E3E3E3"/>
                                <w:bottom w:val="single" w:sz="2" w:space="0" w:color="E3E3E3"/>
                                <w:right w:val="single" w:sz="2" w:space="0" w:color="E3E3E3"/>
                              </w:divBdr>
                              <w:divsChild>
                                <w:div w:id="100999977">
                                  <w:marLeft w:val="0"/>
                                  <w:marRight w:val="0"/>
                                  <w:marTop w:val="100"/>
                                  <w:marBottom w:val="100"/>
                                  <w:divBdr>
                                    <w:top w:val="single" w:sz="2" w:space="0" w:color="E3E3E3"/>
                                    <w:left w:val="single" w:sz="2" w:space="0" w:color="E3E3E3"/>
                                    <w:bottom w:val="single" w:sz="2" w:space="0" w:color="E3E3E3"/>
                                    <w:right w:val="single" w:sz="2" w:space="0" w:color="E3E3E3"/>
                                  </w:divBdr>
                                  <w:divsChild>
                                    <w:div w:id="933242459">
                                      <w:marLeft w:val="0"/>
                                      <w:marRight w:val="0"/>
                                      <w:marTop w:val="0"/>
                                      <w:marBottom w:val="0"/>
                                      <w:divBdr>
                                        <w:top w:val="single" w:sz="2" w:space="0" w:color="E3E3E3"/>
                                        <w:left w:val="single" w:sz="2" w:space="0" w:color="E3E3E3"/>
                                        <w:bottom w:val="single" w:sz="2" w:space="0" w:color="E3E3E3"/>
                                        <w:right w:val="single" w:sz="2" w:space="0" w:color="E3E3E3"/>
                                      </w:divBdr>
                                      <w:divsChild>
                                        <w:div w:id="1075543722">
                                          <w:marLeft w:val="0"/>
                                          <w:marRight w:val="0"/>
                                          <w:marTop w:val="0"/>
                                          <w:marBottom w:val="0"/>
                                          <w:divBdr>
                                            <w:top w:val="single" w:sz="2" w:space="0" w:color="E3E3E3"/>
                                            <w:left w:val="single" w:sz="2" w:space="0" w:color="E3E3E3"/>
                                            <w:bottom w:val="single" w:sz="2" w:space="0" w:color="E3E3E3"/>
                                            <w:right w:val="single" w:sz="2" w:space="0" w:color="E3E3E3"/>
                                          </w:divBdr>
                                          <w:divsChild>
                                            <w:div w:id="1576697616">
                                              <w:marLeft w:val="0"/>
                                              <w:marRight w:val="0"/>
                                              <w:marTop w:val="0"/>
                                              <w:marBottom w:val="0"/>
                                              <w:divBdr>
                                                <w:top w:val="single" w:sz="2" w:space="0" w:color="E3E3E3"/>
                                                <w:left w:val="single" w:sz="2" w:space="0" w:color="E3E3E3"/>
                                                <w:bottom w:val="single" w:sz="2" w:space="0" w:color="E3E3E3"/>
                                                <w:right w:val="single" w:sz="2" w:space="0" w:color="E3E3E3"/>
                                              </w:divBdr>
                                              <w:divsChild>
                                                <w:div w:id="1597519364">
                                                  <w:marLeft w:val="0"/>
                                                  <w:marRight w:val="0"/>
                                                  <w:marTop w:val="0"/>
                                                  <w:marBottom w:val="0"/>
                                                  <w:divBdr>
                                                    <w:top w:val="single" w:sz="2" w:space="0" w:color="E3E3E3"/>
                                                    <w:left w:val="single" w:sz="2" w:space="0" w:color="E3E3E3"/>
                                                    <w:bottom w:val="single" w:sz="2" w:space="0" w:color="E3E3E3"/>
                                                    <w:right w:val="single" w:sz="2" w:space="0" w:color="E3E3E3"/>
                                                  </w:divBdr>
                                                  <w:divsChild>
                                                    <w:div w:id="569849929">
                                                      <w:marLeft w:val="0"/>
                                                      <w:marRight w:val="0"/>
                                                      <w:marTop w:val="0"/>
                                                      <w:marBottom w:val="0"/>
                                                      <w:divBdr>
                                                        <w:top w:val="single" w:sz="2" w:space="0" w:color="E3E3E3"/>
                                                        <w:left w:val="single" w:sz="2" w:space="0" w:color="E3E3E3"/>
                                                        <w:bottom w:val="single" w:sz="2" w:space="0" w:color="E3E3E3"/>
                                                        <w:right w:val="single" w:sz="2" w:space="0" w:color="E3E3E3"/>
                                                      </w:divBdr>
                                                      <w:divsChild>
                                                        <w:div w:id="2174739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61158522">
                                          <w:marLeft w:val="0"/>
                                          <w:marRight w:val="0"/>
                                          <w:marTop w:val="0"/>
                                          <w:marBottom w:val="0"/>
                                          <w:divBdr>
                                            <w:top w:val="single" w:sz="2" w:space="0" w:color="E3E3E3"/>
                                            <w:left w:val="single" w:sz="2" w:space="0" w:color="E3E3E3"/>
                                            <w:bottom w:val="single" w:sz="2" w:space="0" w:color="E3E3E3"/>
                                            <w:right w:val="single" w:sz="2" w:space="0" w:color="E3E3E3"/>
                                          </w:divBdr>
                                          <w:divsChild>
                                            <w:div w:id="1746143900">
                                              <w:marLeft w:val="0"/>
                                              <w:marRight w:val="0"/>
                                              <w:marTop w:val="0"/>
                                              <w:marBottom w:val="0"/>
                                              <w:divBdr>
                                                <w:top w:val="single" w:sz="2" w:space="0" w:color="E3E3E3"/>
                                                <w:left w:val="single" w:sz="2" w:space="0" w:color="E3E3E3"/>
                                                <w:bottom w:val="single" w:sz="2" w:space="0" w:color="E3E3E3"/>
                                                <w:right w:val="single" w:sz="2" w:space="0" w:color="E3E3E3"/>
                                              </w:divBdr>
                                            </w:div>
                                            <w:div w:id="352876036">
                                              <w:marLeft w:val="0"/>
                                              <w:marRight w:val="0"/>
                                              <w:marTop w:val="0"/>
                                              <w:marBottom w:val="0"/>
                                              <w:divBdr>
                                                <w:top w:val="single" w:sz="2" w:space="0" w:color="E3E3E3"/>
                                                <w:left w:val="single" w:sz="2" w:space="0" w:color="E3E3E3"/>
                                                <w:bottom w:val="single" w:sz="2" w:space="0" w:color="E3E3E3"/>
                                                <w:right w:val="single" w:sz="2" w:space="0" w:color="E3E3E3"/>
                                              </w:divBdr>
                                              <w:divsChild>
                                                <w:div w:id="1315792096">
                                                  <w:marLeft w:val="0"/>
                                                  <w:marRight w:val="0"/>
                                                  <w:marTop w:val="0"/>
                                                  <w:marBottom w:val="0"/>
                                                  <w:divBdr>
                                                    <w:top w:val="single" w:sz="2" w:space="0" w:color="E3E3E3"/>
                                                    <w:left w:val="single" w:sz="2" w:space="0" w:color="E3E3E3"/>
                                                    <w:bottom w:val="single" w:sz="2" w:space="0" w:color="E3E3E3"/>
                                                    <w:right w:val="single" w:sz="2" w:space="0" w:color="E3E3E3"/>
                                                  </w:divBdr>
                                                  <w:divsChild>
                                                    <w:div w:id="1784957329">
                                                      <w:marLeft w:val="0"/>
                                                      <w:marRight w:val="0"/>
                                                      <w:marTop w:val="0"/>
                                                      <w:marBottom w:val="0"/>
                                                      <w:divBdr>
                                                        <w:top w:val="single" w:sz="2" w:space="0" w:color="E3E3E3"/>
                                                        <w:left w:val="single" w:sz="2" w:space="0" w:color="E3E3E3"/>
                                                        <w:bottom w:val="single" w:sz="2" w:space="0" w:color="E3E3E3"/>
                                                        <w:right w:val="single" w:sz="2" w:space="0" w:color="E3E3E3"/>
                                                      </w:divBdr>
                                                      <w:divsChild>
                                                        <w:div w:id="1569256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47394970">
                              <w:marLeft w:val="0"/>
                              <w:marRight w:val="0"/>
                              <w:marTop w:val="0"/>
                              <w:marBottom w:val="0"/>
                              <w:divBdr>
                                <w:top w:val="single" w:sz="2" w:space="0" w:color="E3E3E3"/>
                                <w:left w:val="single" w:sz="2" w:space="0" w:color="E3E3E3"/>
                                <w:bottom w:val="single" w:sz="2" w:space="0" w:color="E3E3E3"/>
                                <w:right w:val="single" w:sz="2" w:space="0" w:color="E3E3E3"/>
                              </w:divBdr>
                              <w:divsChild>
                                <w:div w:id="2124029358">
                                  <w:marLeft w:val="0"/>
                                  <w:marRight w:val="0"/>
                                  <w:marTop w:val="100"/>
                                  <w:marBottom w:val="100"/>
                                  <w:divBdr>
                                    <w:top w:val="single" w:sz="2" w:space="0" w:color="E3E3E3"/>
                                    <w:left w:val="single" w:sz="2" w:space="0" w:color="E3E3E3"/>
                                    <w:bottom w:val="single" w:sz="2" w:space="0" w:color="E3E3E3"/>
                                    <w:right w:val="single" w:sz="2" w:space="0" w:color="E3E3E3"/>
                                  </w:divBdr>
                                  <w:divsChild>
                                    <w:div w:id="1697736411">
                                      <w:marLeft w:val="0"/>
                                      <w:marRight w:val="0"/>
                                      <w:marTop w:val="0"/>
                                      <w:marBottom w:val="0"/>
                                      <w:divBdr>
                                        <w:top w:val="single" w:sz="2" w:space="0" w:color="E3E3E3"/>
                                        <w:left w:val="single" w:sz="2" w:space="0" w:color="E3E3E3"/>
                                        <w:bottom w:val="single" w:sz="2" w:space="0" w:color="E3E3E3"/>
                                        <w:right w:val="single" w:sz="2" w:space="0" w:color="E3E3E3"/>
                                      </w:divBdr>
                                      <w:divsChild>
                                        <w:div w:id="1199398119">
                                          <w:marLeft w:val="0"/>
                                          <w:marRight w:val="0"/>
                                          <w:marTop w:val="0"/>
                                          <w:marBottom w:val="0"/>
                                          <w:divBdr>
                                            <w:top w:val="single" w:sz="2" w:space="0" w:color="E3E3E3"/>
                                            <w:left w:val="single" w:sz="2" w:space="0" w:color="E3E3E3"/>
                                            <w:bottom w:val="single" w:sz="2" w:space="0" w:color="E3E3E3"/>
                                            <w:right w:val="single" w:sz="2" w:space="0" w:color="E3E3E3"/>
                                          </w:divBdr>
                                          <w:divsChild>
                                            <w:div w:id="25297275">
                                              <w:marLeft w:val="0"/>
                                              <w:marRight w:val="0"/>
                                              <w:marTop w:val="0"/>
                                              <w:marBottom w:val="0"/>
                                              <w:divBdr>
                                                <w:top w:val="single" w:sz="2" w:space="0" w:color="E3E3E3"/>
                                                <w:left w:val="single" w:sz="2" w:space="0" w:color="E3E3E3"/>
                                                <w:bottom w:val="single" w:sz="2" w:space="0" w:color="E3E3E3"/>
                                                <w:right w:val="single" w:sz="2" w:space="0" w:color="E3E3E3"/>
                                              </w:divBdr>
                                              <w:divsChild>
                                                <w:div w:id="891579736">
                                                  <w:marLeft w:val="0"/>
                                                  <w:marRight w:val="0"/>
                                                  <w:marTop w:val="0"/>
                                                  <w:marBottom w:val="0"/>
                                                  <w:divBdr>
                                                    <w:top w:val="single" w:sz="2" w:space="0" w:color="E3E3E3"/>
                                                    <w:left w:val="single" w:sz="2" w:space="0" w:color="E3E3E3"/>
                                                    <w:bottom w:val="single" w:sz="2" w:space="0" w:color="E3E3E3"/>
                                                    <w:right w:val="single" w:sz="2" w:space="0" w:color="E3E3E3"/>
                                                  </w:divBdr>
                                                  <w:divsChild>
                                                    <w:div w:id="1843397880">
                                                      <w:marLeft w:val="0"/>
                                                      <w:marRight w:val="0"/>
                                                      <w:marTop w:val="0"/>
                                                      <w:marBottom w:val="0"/>
                                                      <w:divBdr>
                                                        <w:top w:val="single" w:sz="2" w:space="0" w:color="E3E3E3"/>
                                                        <w:left w:val="single" w:sz="2" w:space="0" w:color="E3E3E3"/>
                                                        <w:bottom w:val="single" w:sz="2" w:space="0" w:color="E3E3E3"/>
                                                        <w:right w:val="single" w:sz="2" w:space="0" w:color="E3E3E3"/>
                                                      </w:divBdr>
                                                      <w:divsChild>
                                                        <w:div w:id="20984048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95750153">
                                          <w:marLeft w:val="0"/>
                                          <w:marRight w:val="0"/>
                                          <w:marTop w:val="0"/>
                                          <w:marBottom w:val="0"/>
                                          <w:divBdr>
                                            <w:top w:val="single" w:sz="2" w:space="0" w:color="E3E3E3"/>
                                            <w:left w:val="single" w:sz="2" w:space="0" w:color="E3E3E3"/>
                                            <w:bottom w:val="single" w:sz="2" w:space="0" w:color="E3E3E3"/>
                                            <w:right w:val="single" w:sz="2" w:space="0" w:color="E3E3E3"/>
                                          </w:divBdr>
                                          <w:divsChild>
                                            <w:div w:id="681325004">
                                              <w:marLeft w:val="0"/>
                                              <w:marRight w:val="0"/>
                                              <w:marTop w:val="0"/>
                                              <w:marBottom w:val="0"/>
                                              <w:divBdr>
                                                <w:top w:val="single" w:sz="2" w:space="0" w:color="E3E3E3"/>
                                                <w:left w:val="single" w:sz="2" w:space="0" w:color="E3E3E3"/>
                                                <w:bottom w:val="single" w:sz="2" w:space="0" w:color="E3E3E3"/>
                                                <w:right w:val="single" w:sz="2" w:space="0" w:color="E3E3E3"/>
                                              </w:divBdr>
                                            </w:div>
                                            <w:div w:id="893735180">
                                              <w:marLeft w:val="0"/>
                                              <w:marRight w:val="0"/>
                                              <w:marTop w:val="0"/>
                                              <w:marBottom w:val="0"/>
                                              <w:divBdr>
                                                <w:top w:val="single" w:sz="2" w:space="0" w:color="E3E3E3"/>
                                                <w:left w:val="single" w:sz="2" w:space="0" w:color="E3E3E3"/>
                                                <w:bottom w:val="single" w:sz="2" w:space="0" w:color="E3E3E3"/>
                                                <w:right w:val="single" w:sz="2" w:space="0" w:color="E3E3E3"/>
                                              </w:divBdr>
                                              <w:divsChild>
                                                <w:div w:id="2000376792">
                                                  <w:marLeft w:val="0"/>
                                                  <w:marRight w:val="0"/>
                                                  <w:marTop w:val="0"/>
                                                  <w:marBottom w:val="0"/>
                                                  <w:divBdr>
                                                    <w:top w:val="single" w:sz="2" w:space="0" w:color="E3E3E3"/>
                                                    <w:left w:val="single" w:sz="2" w:space="0" w:color="E3E3E3"/>
                                                    <w:bottom w:val="single" w:sz="2" w:space="0" w:color="E3E3E3"/>
                                                    <w:right w:val="single" w:sz="2" w:space="0" w:color="E3E3E3"/>
                                                  </w:divBdr>
                                                  <w:divsChild>
                                                    <w:div w:id="431703158">
                                                      <w:marLeft w:val="0"/>
                                                      <w:marRight w:val="0"/>
                                                      <w:marTop w:val="0"/>
                                                      <w:marBottom w:val="0"/>
                                                      <w:divBdr>
                                                        <w:top w:val="single" w:sz="2" w:space="0" w:color="E3E3E3"/>
                                                        <w:left w:val="single" w:sz="2" w:space="0" w:color="E3E3E3"/>
                                                        <w:bottom w:val="single" w:sz="2" w:space="0" w:color="E3E3E3"/>
                                                        <w:right w:val="single" w:sz="2" w:space="0" w:color="E3E3E3"/>
                                                      </w:divBdr>
                                                      <w:divsChild>
                                                        <w:div w:id="16712560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01141824">
                              <w:marLeft w:val="0"/>
                              <w:marRight w:val="0"/>
                              <w:marTop w:val="0"/>
                              <w:marBottom w:val="0"/>
                              <w:divBdr>
                                <w:top w:val="single" w:sz="2" w:space="0" w:color="E3E3E3"/>
                                <w:left w:val="single" w:sz="2" w:space="0" w:color="E3E3E3"/>
                                <w:bottom w:val="single" w:sz="2" w:space="0" w:color="E3E3E3"/>
                                <w:right w:val="single" w:sz="2" w:space="0" w:color="E3E3E3"/>
                              </w:divBdr>
                              <w:divsChild>
                                <w:div w:id="917445125">
                                  <w:marLeft w:val="0"/>
                                  <w:marRight w:val="0"/>
                                  <w:marTop w:val="100"/>
                                  <w:marBottom w:val="100"/>
                                  <w:divBdr>
                                    <w:top w:val="single" w:sz="2" w:space="0" w:color="E3E3E3"/>
                                    <w:left w:val="single" w:sz="2" w:space="0" w:color="E3E3E3"/>
                                    <w:bottom w:val="single" w:sz="2" w:space="0" w:color="E3E3E3"/>
                                    <w:right w:val="single" w:sz="2" w:space="0" w:color="E3E3E3"/>
                                  </w:divBdr>
                                  <w:divsChild>
                                    <w:div w:id="136774341">
                                      <w:marLeft w:val="0"/>
                                      <w:marRight w:val="0"/>
                                      <w:marTop w:val="0"/>
                                      <w:marBottom w:val="0"/>
                                      <w:divBdr>
                                        <w:top w:val="single" w:sz="2" w:space="0" w:color="E3E3E3"/>
                                        <w:left w:val="single" w:sz="2" w:space="0" w:color="E3E3E3"/>
                                        <w:bottom w:val="single" w:sz="2" w:space="0" w:color="E3E3E3"/>
                                        <w:right w:val="single" w:sz="2" w:space="0" w:color="E3E3E3"/>
                                      </w:divBdr>
                                      <w:divsChild>
                                        <w:div w:id="1232230300">
                                          <w:marLeft w:val="0"/>
                                          <w:marRight w:val="0"/>
                                          <w:marTop w:val="0"/>
                                          <w:marBottom w:val="0"/>
                                          <w:divBdr>
                                            <w:top w:val="single" w:sz="2" w:space="0" w:color="E3E3E3"/>
                                            <w:left w:val="single" w:sz="2" w:space="0" w:color="E3E3E3"/>
                                            <w:bottom w:val="single" w:sz="2" w:space="0" w:color="E3E3E3"/>
                                            <w:right w:val="single" w:sz="2" w:space="0" w:color="E3E3E3"/>
                                          </w:divBdr>
                                          <w:divsChild>
                                            <w:div w:id="402072143">
                                              <w:marLeft w:val="0"/>
                                              <w:marRight w:val="0"/>
                                              <w:marTop w:val="0"/>
                                              <w:marBottom w:val="0"/>
                                              <w:divBdr>
                                                <w:top w:val="single" w:sz="2" w:space="0" w:color="E3E3E3"/>
                                                <w:left w:val="single" w:sz="2" w:space="0" w:color="E3E3E3"/>
                                                <w:bottom w:val="single" w:sz="2" w:space="0" w:color="E3E3E3"/>
                                                <w:right w:val="single" w:sz="2" w:space="0" w:color="E3E3E3"/>
                                              </w:divBdr>
                                              <w:divsChild>
                                                <w:div w:id="912542092">
                                                  <w:marLeft w:val="0"/>
                                                  <w:marRight w:val="0"/>
                                                  <w:marTop w:val="0"/>
                                                  <w:marBottom w:val="0"/>
                                                  <w:divBdr>
                                                    <w:top w:val="single" w:sz="2" w:space="0" w:color="E3E3E3"/>
                                                    <w:left w:val="single" w:sz="2" w:space="0" w:color="E3E3E3"/>
                                                    <w:bottom w:val="single" w:sz="2" w:space="0" w:color="E3E3E3"/>
                                                    <w:right w:val="single" w:sz="2" w:space="0" w:color="E3E3E3"/>
                                                  </w:divBdr>
                                                  <w:divsChild>
                                                    <w:div w:id="1810322883">
                                                      <w:marLeft w:val="0"/>
                                                      <w:marRight w:val="0"/>
                                                      <w:marTop w:val="0"/>
                                                      <w:marBottom w:val="0"/>
                                                      <w:divBdr>
                                                        <w:top w:val="single" w:sz="2" w:space="0" w:color="E3E3E3"/>
                                                        <w:left w:val="single" w:sz="2" w:space="0" w:color="E3E3E3"/>
                                                        <w:bottom w:val="single" w:sz="2" w:space="0" w:color="E3E3E3"/>
                                                        <w:right w:val="single" w:sz="2" w:space="0" w:color="E3E3E3"/>
                                                      </w:divBdr>
                                                      <w:divsChild>
                                                        <w:div w:id="5587099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46106844">
                                          <w:marLeft w:val="0"/>
                                          <w:marRight w:val="0"/>
                                          <w:marTop w:val="0"/>
                                          <w:marBottom w:val="0"/>
                                          <w:divBdr>
                                            <w:top w:val="single" w:sz="2" w:space="0" w:color="E3E3E3"/>
                                            <w:left w:val="single" w:sz="2" w:space="0" w:color="E3E3E3"/>
                                            <w:bottom w:val="single" w:sz="2" w:space="0" w:color="E3E3E3"/>
                                            <w:right w:val="single" w:sz="2" w:space="0" w:color="E3E3E3"/>
                                          </w:divBdr>
                                          <w:divsChild>
                                            <w:div w:id="325791694">
                                              <w:marLeft w:val="0"/>
                                              <w:marRight w:val="0"/>
                                              <w:marTop w:val="0"/>
                                              <w:marBottom w:val="0"/>
                                              <w:divBdr>
                                                <w:top w:val="single" w:sz="2" w:space="0" w:color="E3E3E3"/>
                                                <w:left w:val="single" w:sz="2" w:space="0" w:color="E3E3E3"/>
                                                <w:bottom w:val="single" w:sz="2" w:space="0" w:color="E3E3E3"/>
                                                <w:right w:val="single" w:sz="2" w:space="0" w:color="E3E3E3"/>
                                              </w:divBdr>
                                            </w:div>
                                            <w:div w:id="385032257">
                                              <w:marLeft w:val="0"/>
                                              <w:marRight w:val="0"/>
                                              <w:marTop w:val="0"/>
                                              <w:marBottom w:val="0"/>
                                              <w:divBdr>
                                                <w:top w:val="single" w:sz="2" w:space="0" w:color="E3E3E3"/>
                                                <w:left w:val="single" w:sz="2" w:space="0" w:color="E3E3E3"/>
                                                <w:bottom w:val="single" w:sz="2" w:space="0" w:color="E3E3E3"/>
                                                <w:right w:val="single" w:sz="2" w:space="0" w:color="E3E3E3"/>
                                              </w:divBdr>
                                              <w:divsChild>
                                                <w:div w:id="1422749975">
                                                  <w:marLeft w:val="0"/>
                                                  <w:marRight w:val="0"/>
                                                  <w:marTop w:val="0"/>
                                                  <w:marBottom w:val="0"/>
                                                  <w:divBdr>
                                                    <w:top w:val="single" w:sz="2" w:space="0" w:color="E3E3E3"/>
                                                    <w:left w:val="single" w:sz="2" w:space="0" w:color="E3E3E3"/>
                                                    <w:bottom w:val="single" w:sz="2" w:space="0" w:color="E3E3E3"/>
                                                    <w:right w:val="single" w:sz="2" w:space="0" w:color="E3E3E3"/>
                                                  </w:divBdr>
                                                  <w:divsChild>
                                                    <w:div w:id="1957836032">
                                                      <w:marLeft w:val="0"/>
                                                      <w:marRight w:val="0"/>
                                                      <w:marTop w:val="0"/>
                                                      <w:marBottom w:val="0"/>
                                                      <w:divBdr>
                                                        <w:top w:val="single" w:sz="2" w:space="0" w:color="E3E3E3"/>
                                                        <w:left w:val="single" w:sz="2" w:space="0" w:color="E3E3E3"/>
                                                        <w:bottom w:val="single" w:sz="2" w:space="0" w:color="E3E3E3"/>
                                                        <w:right w:val="single" w:sz="2" w:space="0" w:color="E3E3E3"/>
                                                      </w:divBdr>
                                                      <w:divsChild>
                                                        <w:div w:id="19746020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89200062">
                              <w:marLeft w:val="0"/>
                              <w:marRight w:val="0"/>
                              <w:marTop w:val="0"/>
                              <w:marBottom w:val="0"/>
                              <w:divBdr>
                                <w:top w:val="single" w:sz="2" w:space="0" w:color="E3E3E3"/>
                                <w:left w:val="single" w:sz="2" w:space="0" w:color="E3E3E3"/>
                                <w:bottom w:val="single" w:sz="2" w:space="0" w:color="E3E3E3"/>
                                <w:right w:val="single" w:sz="2" w:space="0" w:color="E3E3E3"/>
                              </w:divBdr>
                              <w:divsChild>
                                <w:div w:id="1231768807">
                                  <w:marLeft w:val="0"/>
                                  <w:marRight w:val="0"/>
                                  <w:marTop w:val="100"/>
                                  <w:marBottom w:val="100"/>
                                  <w:divBdr>
                                    <w:top w:val="single" w:sz="2" w:space="0" w:color="E3E3E3"/>
                                    <w:left w:val="single" w:sz="2" w:space="0" w:color="E3E3E3"/>
                                    <w:bottom w:val="single" w:sz="2" w:space="0" w:color="E3E3E3"/>
                                    <w:right w:val="single" w:sz="2" w:space="0" w:color="E3E3E3"/>
                                  </w:divBdr>
                                  <w:divsChild>
                                    <w:div w:id="1030911410">
                                      <w:marLeft w:val="0"/>
                                      <w:marRight w:val="0"/>
                                      <w:marTop w:val="0"/>
                                      <w:marBottom w:val="0"/>
                                      <w:divBdr>
                                        <w:top w:val="single" w:sz="2" w:space="0" w:color="E3E3E3"/>
                                        <w:left w:val="single" w:sz="2" w:space="0" w:color="E3E3E3"/>
                                        <w:bottom w:val="single" w:sz="2" w:space="0" w:color="E3E3E3"/>
                                        <w:right w:val="single" w:sz="2" w:space="0" w:color="E3E3E3"/>
                                      </w:divBdr>
                                      <w:divsChild>
                                        <w:div w:id="2061241080">
                                          <w:marLeft w:val="0"/>
                                          <w:marRight w:val="0"/>
                                          <w:marTop w:val="0"/>
                                          <w:marBottom w:val="0"/>
                                          <w:divBdr>
                                            <w:top w:val="single" w:sz="2" w:space="0" w:color="E3E3E3"/>
                                            <w:left w:val="single" w:sz="2" w:space="0" w:color="E3E3E3"/>
                                            <w:bottom w:val="single" w:sz="2" w:space="0" w:color="E3E3E3"/>
                                            <w:right w:val="single" w:sz="2" w:space="0" w:color="E3E3E3"/>
                                          </w:divBdr>
                                          <w:divsChild>
                                            <w:div w:id="1810855444">
                                              <w:marLeft w:val="0"/>
                                              <w:marRight w:val="0"/>
                                              <w:marTop w:val="0"/>
                                              <w:marBottom w:val="0"/>
                                              <w:divBdr>
                                                <w:top w:val="single" w:sz="2" w:space="0" w:color="E3E3E3"/>
                                                <w:left w:val="single" w:sz="2" w:space="0" w:color="E3E3E3"/>
                                                <w:bottom w:val="single" w:sz="2" w:space="0" w:color="E3E3E3"/>
                                                <w:right w:val="single" w:sz="2" w:space="0" w:color="E3E3E3"/>
                                              </w:divBdr>
                                              <w:divsChild>
                                                <w:div w:id="465203901">
                                                  <w:marLeft w:val="0"/>
                                                  <w:marRight w:val="0"/>
                                                  <w:marTop w:val="0"/>
                                                  <w:marBottom w:val="0"/>
                                                  <w:divBdr>
                                                    <w:top w:val="single" w:sz="2" w:space="0" w:color="E3E3E3"/>
                                                    <w:left w:val="single" w:sz="2" w:space="0" w:color="E3E3E3"/>
                                                    <w:bottom w:val="single" w:sz="2" w:space="0" w:color="E3E3E3"/>
                                                    <w:right w:val="single" w:sz="2" w:space="0" w:color="E3E3E3"/>
                                                  </w:divBdr>
                                                  <w:divsChild>
                                                    <w:div w:id="1036350730">
                                                      <w:marLeft w:val="0"/>
                                                      <w:marRight w:val="0"/>
                                                      <w:marTop w:val="0"/>
                                                      <w:marBottom w:val="0"/>
                                                      <w:divBdr>
                                                        <w:top w:val="single" w:sz="2" w:space="0" w:color="E3E3E3"/>
                                                        <w:left w:val="single" w:sz="2" w:space="0" w:color="E3E3E3"/>
                                                        <w:bottom w:val="single" w:sz="2" w:space="0" w:color="E3E3E3"/>
                                                        <w:right w:val="single" w:sz="2" w:space="0" w:color="E3E3E3"/>
                                                      </w:divBdr>
                                                      <w:divsChild>
                                                        <w:div w:id="6551124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75526267">
                                          <w:marLeft w:val="0"/>
                                          <w:marRight w:val="0"/>
                                          <w:marTop w:val="0"/>
                                          <w:marBottom w:val="0"/>
                                          <w:divBdr>
                                            <w:top w:val="single" w:sz="2" w:space="0" w:color="E3E3E3"/>
                                            <w:left w:val="single" w:sz="2" w:space="0" w:color="E3E3E3"/>
                                            <w:bottom w:val="single" w:sz="2" w:space="0" w:color="E3E3E3"/>
                                            <w:right w:val="single" w:sz="2" w:space="0" w:color="E3E3E3"/>
                                          </w:divBdr>
                                          <w:divsChild>
                                            <w:div w:id="1589343837">
                                              <w:marLeft w:val="0"/>
                                              <w:marRight w:val="0"/>
                                              <w:marTop w:val="0"/>
                                              <w:marBottom w:val="0"/>
                                              <w:divBdr>
                                                <w:top w:val="single" w:sz="2" w:space="0" w:color="E3E3E3"/>
                                                <w:left w:val="single" w:sz="2" w:space="0" w:color="E3E3E3"/>
                                                <w:bottom w:val="single" w:sz="2" w:space="0" w:color="E3E3E3"/>
                                                <w:right w:val="single" w:sz="2" w:space="0" w:color="E3E3E3"/>
                                              </w:divBdr>
                                            </w:div>
                                            <w:div w:id="87121116">
                                              <w:marLeft w:val="0"/>
                                              <w:marRight w:val="0"/>
                                              <w:marTop w:val="0"/>
                                              <w:marBottom w:val="0"/>
                                              <w:divBdr>
                                                <w:top w:val="single" w:sz="2" w:space="0" w:color="E3E3E3"/>
                                                <w:left w:val="single" w:sz="2" w:space="0" w:color="E3E3E3"/>
                                                <w:bottom w:val="single" w:sz="2" w:space="0" w:color="E3E3E3"/>
                                                <w:right w:val="single" w:sz="2" w:space="0" w:color="E3E3E3"/>
                                              </w:divBdr>
                                              <w:divsChild>
                                                <w:div w:id="856503657">
                                                  <w:marLeft w:val="0"/>
                                                  <w:marRight w:val="0"/>
                                                  <w:marTop w:val="0"/>
                                                  <w:marBottom w:val="0"/>
                                                  <w:divBdr>
                                                    <w:top w:val="single" w:sz="2" w:space="0" w:color="E3E3E3"/>
                                                    <w:left w:val="single" w:sz="2" w:space="0" w:color="E3E3E3"/>
                                                    <w:bottom w:val="single" w:sz="2" w:space="0" w:color="E3E3E3"/>
                                                    <w:right w:val="single" w:sz="2" w:space="0" w:color="E3E3E3"/>
                                                  </w:divBdr>
                                                  <w:divsChild>
                                                    <w:div w:id="2096051165">
                                                      <w:marLeft w:val="0"/>
                                                      <w:marRight w:val="0"/>
                                                      <w:marTop w:val="0"/>
                                                      <w:marBottom w:val="0"/>
                                                      <w:divBdr>
                                                        <w:top w:val="single" w:sz="2" w:space="0" w:color="E3E3E3"/>
                                                        <w:left w:val="single" w:sz="2" w:space="0" w:color="E3E3E3"/>
                                                        <w:bottom w:val="single" w:sz="2" w:space="0" w:color="E3E3E3"/>
                                                        <w:right w:val="single" w:sz="2" w:space="0" w:color="E3E3E3"/>
                                                      </w:divBdr>
                                                      <w:divsChild>
                                                        <w:div w:id="14627673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99377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39FE3-C3D2-4551-A310-69B033908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967</Words>
  <Characters>5321</Characters>
  <Application>Microsoft Office Word</Application>
  <DocSecurity>0</DocSecurity>
  <Lines>44</Lines>
  <Paragraphs>12</Paragraphs>
  <ScaleCrop>false</ScaleCrop>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LAZHAR BENAISSA</dc:creator>
  <cp:keywords/>
  <dc:description/>
  <cp:lastModifiedBy>LAZHAR BENAISSA</cp:lastModifiedBy>
  <cp:revision>3</cp:revision>
  <dcterms:created xsi:type="dcterms:W3CDTF">2024-04-23T21:54:00Z</dcterms:created>
  <dcterms:modified xsi:type="dcterms:W3CDTF">2024-04-23T22:11:00Z</dcterms:modified>
</cp:coreProperties>
</file>