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618" w:rsidRPr="00B775AA"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210618">
        <w:rPr>
          <w:rFonts w:ascii="Simplified Arabic" w:hAnsi="Simplified Arabic" w:cs="Simplified Arabic" w:hint="cs"/>
          <w:b/>
          <w:bCs/>
          <w:sz w:val="32"/>
          <w:szCs w:val="32"/>
          <w:rtl/>
        </w:rPr>
        <w:t xml:space="preserve">المحاضرة الخامسة : </w:t>
      </w:r>
      <w:r w:rsidRPr="00210618">
        <w:rPr>
          <w:rFonts w:ascii="Simplified Arabic" w:hAnsi="Simplified Arabic" w:cs="Simplified Arabic"/>
          <w:b/>
          <w:bCs/>
          <w:sz w:val="32"/>
          <w:szCs w:val="32"/>
          <w:rtl/>
        </w:rPr>
        <w:t>متطلبات</w:t>
      </w:r>
      <w:r w:rsidRPr="00F239F5">
        <w:rPr>
          <w:rFonts w:ascii="Simplified Arabic" w:hAnsi="Simplified Arabic" w:cs="Simplified Arabic"/>
          <w:b/>
          <w:bCs/>
          <w:sz w:val="32"/>
          <w:szCs w:val="32"/>
          <w:rtl/>
        </w:rPr>
        <w:t xml:space="preserve"> تسيير العلاقة مع الزبون</w:t>
      </w:r>
      <w:r>
        <w:rPr>
          <w:rFonts w:ascii="Simplified Arabic" w:hAnsi="Simplified Arabic" w:cs="Simplified Arabic" w:hint="cs"/>
          <w:b/>
          <w:bCs/>
          <w:sz w:val="32"/>
          <w:szCs w:val="32"/>
          <w:rtl/>
        </w:rPr>
        <w:t xml:space="preserve"> 2/2</w:t>
      </w:r>
    </w:p>
    <w:p w:rsidR="00210618" w:rsidRPr="00B775AA" w:rsidRDefault="00210618" w:rsidP="00210618">
      <w:pPr>
        <w:pStyle w:val="NormalWeb"/>
        <w:numPr>
          <w:ilvl w:val="0"/>
          <w:numId w:val="4"/>
        </w:numPr>
        <w:bidi/>
        <w:spacing w:before="0" w:beforeAutospacing="0" w:after="0" w:afterAutospacing="0" w:line="276" w:lineRule="auto"/>
        <w:jc w:val="lowKashida"/>
        <w:rPr>
          <w:rFonts w:ascii="Simplified Arabic" w:hAnsi="Simplified Arabic" w:cs="Simplified Arabic"/>
          <w:sz w:val="32"/>
          <w:szCs w:val="32"/>
          <w:rtl/>
        </w:rPr>
      </w:pPr>
      <w:r w:rsidRPr="00124D71">
        <w:rPr>
          <w:rFonts w:ascii="Simplified Arabic" w:hAnsi="Simplified Arabic" w:cs="Simplified Arabic" w:hint="cs"/>
          <w:b/>
          <w:bCs/>
          <w:sz w:val="32"/>
          <w:szCs w:val="32"/>
          <w:rtl/>
        </w:rPr>
        <w:t>إ</w:t>
      </w:r>
      <w:r w:rsidRPr="00B775AA">
        <w:rPr>
          <w:rFonts w:ascii="Simplified Arabic" w:hAnsi="Simplified Arabic" w:cs="Simplified Arabic"/>
          <w:b/>
          <w:bCs/>
          <w:sz w:val="32"/>
          <w:szCs w:val="32"/>
          <w:rtl/>
        </w:rPr>
        <w:t>حداث التغيير المطلوب داخل المؤسسة</w:t>
      </w:r>
      <w:r>
        <w:rPr>
          <w:rFonts w:ascii="Simplified Arabic" w:hAnsi="Simplified Arabic" w:cs="Simplified Arabic"/>
          <w:sz w:val="32"/>
          <w:szCs w:val="32"/>
          <w:rtl/>
        </w:rPr>
        <w:t>: تنم</w:t>
      </w:r>
      <w:r>
        <w:rPr>
          <w:rFonts w:ascii="Simplified Arabic" w:hAnsi="Simplified Arabic" w:cs="Simplified Arabic" w:hint="cs"/>
          <w:sz w:val="32"/>
          <w:szCs w:val="32"/>
          <w:rtl/>
        </w:rPr>
        <w:t>ي</w:t>
      </w:r>
      <w:r w:rsidRPr="00B775AA">
        <w:rPr>
          <w:rFonts w:ascii="Simplified Arabic" w:hAnsi="Simplified Arabic" w:cs="Simplified Arabic"/>
          <w:sz w:val="32"/>
          <w:szCs w:val="32"/>
          <w:rtl/>
        </w:rPr>
        <w:t xml:space="preserve"> أنشطة تسيير العلاقة مع الزبون الجانب التقني في المؤس</w:t>
      </w:r>
      <w:r>
        <w:rPr>
          <w:rFonts w:ascii="Simplified Arabic" w:hAnsi="Simplified Arabic" w:cs="Simplified Arabic" w:hint="cs"/>
          <w:sz w:val="32"/>
          <w:szCs w:val="32"/>
          <w:rtl/>
        </w:rPr>
        <w:t>سة</w:t>
      </w:r>
      <w:r w:rsidRPr="00B775AA">
        <w:rPr>
          <w:rFonts w:ascii="Simplified Arabic" w:hAnsi="Simplified Arabic" w:cs="Simplified Arabic"/>
          <w:sz w:val="32"/>
          <w:szCs w:val="32"/>
          <w:rtl/>
        </w:rPr>
        <w:t xml:space="preserve"> باعتبارها مبادرة أولية من أجل تحقيق اتصال فعال مع الزبون بدرجة عالية م</w:t>
      </w:r>
      <w:r>
        <w:rPr>
          <w:rFonts w:ascii="Simplified Arabic" w:hAnsi="Simplified Arabic" w:cs="Simplified Arabic"/>
          <w:sz w:val="32"/>
          <w:szCs w:val="32"/>
          <w:rtl/>
        </w:rPr>
        <w:t xml:space="preserve">ن الكفاءة مما يتطلب من المؤسسة </w:t>
      </w:r>
      <w:r>
        <w:rPr>
          <w:rFonts w:ascii="Simplified Arabic" w:hAnsi="Simplified Arabic" w:cs="Simplified Arabic" w:hint="cs"/>
          <w:sz w:val="32"/>
          <w:szCs w:val="32"/>
          <w:rtl/>
        </w:rPr>
        <w:t>إ</w:t>
      </w:r>
      <w:r w:rsidRPr="00B775AA">
        <w:rPr>
          <w:rFonts w:ascii="Simplified Arabic" w:hAnsi="Simplified Arabic" w:cs="Simplified Arabic"/>
          <w:sz w:val="32"/>
          <w:szCs w:val="32"/>
          <w:rtl/>
        </w:rPr>
        <w:t>حداث عدد من التغييرات بهدف العمل ضمن هذا المفهوم، ولا ينح</w:t>
      </w:r>
      <w:r>
        <w:rPr>
          <w:rFonts w:ascii="Simplified Arabic" w:hAnsi="Simplified Arabic" w:cs="Simplified Arabic"/>
          <w:sz w:val="32"/>
          <w:szCs w:val="32"/>
          <w:rtl/>
        </w:rPr>
        <w:t>صر فقط على الجانب التقني البح</w:t>
      </w:r>
      <w:r>
        <w:rPr>
          <w:rFonts w:ascii="Simplified Arabic" w:hAnsi="Simplified Arabic" w:cs="Simplified Arabic" w:hint="cs"/>
          <w:sz w:val="32"/>
          <w:szCs w:val="32"/>
          <w:rtl/>
        </w:rPr>
        <w:t>ت</w:t>
      </w:r>
      <w:sdt>
        <w:sdtPr>
          <w:rPr>
            <w:rFonts w:ascii="Simplified Arabic" w:hAnsi="Simplified Arabic" w:cs="Simplified Arabic" w:hint="cs"/>
            <w:sz w:val="32"/>
            <w:szCs w:val="32"/>
            <w:rtl/>
          </w:rPr>
          <w:id w:val="897717935"/>
          <w:citation/>
        </w:sdtPr>
        <w:sdtContent>
          <w:r w:rsidRPr="00B471BC">
            <w:rPr>
              <w:rFonts w:asciiTheme="majorBidi" w:hAnsiTheme="majorBidi" w:cstheme="majorBidi"/>
              <w:sz w:val="28"/>
              <w:szCs w:val="28"/>
              <w:rtl/>
            </w:rPr>
            <w:fldChar w:fldCharType="begin"/>
          </w:r>
          <w:r w:rsidRPr="00B471BC">
            <w:rPr>
              <w:rFonts w:asciiTheme="majorBidi" w:hAnsiTheme="majorBidi" w:cstheme="majorBidi"/>
              <w:sz w:val="28"/>
              <w:szCs w:val="28"/>
              <w:lang w:bidi="ar-DZ"/>
            </w:rPr>
            <w:instrText>CITATION Hel06 \p 151 \l 5121</w:instrText>
          </w:r>
          <w:r w:rsidRPr="00B471BC">
            <w:rPr>
              <w:rFonts w:asciiTheme="majorBidi" w:hAnsiTheme="majorBidi" w:cstheme="majorBidi"/>
              <w:sz w:val="28"/>
              <w:szCs w:val="28"/>
              <w:rtl/>
            </w:rPr>
            <w:fldChar w:fldCharType="separate"/>
          </w:r>
          <w:r w:rsidRPr="00B471BC">
            <w:rPr>
              <w:rFonts w:asciiTheme="majorBidi" w:hAnsiTheme="majorBidi" w:cstheme="majorBidi"/>
              <w:noProof/>
              <w:sz w:val="28"/>
              <w:szCs w:val="28"/>
            </w:rPr>
            <w:t>(Helms, 2006 p. 151)</w:t>
          </w:r>
          <w:r w:rsidRPr="00B471BC">
            <w:rPr>
              <w:rFonts w:asciiTheme="majorBidi" w:hAnsiTheme="majorBidi" w:cstheme="majorBidi"/>
              <w:sz w:val="28"/>
              <w:szCs w:val="28"/>
              <w:rtl/>
            </w:rPr>
            <w:fldChar w:fldCharType="end"/>
          </w:r>
        </w:sdtContent>
      </w:sdt>
      <w:r>
        <w:rPr>
          <w:rFonts w:ascii="Simplified Arabic" w:hAnsi="Simplified Arabic" w:cs="Simplified Arabic" w:hint="cs"/>
          <w:sz w:val="32"/>
          <w:szCs w:val="32"/>
          <w:rtl/>
        </w:rPr>
        <w:t>.</w:t>
      </w:r>
      <w:r w:rsidRPr="00B775AA">
        <w:rPr>
          <w:rFonts w:ascii="Simplified Arabic" w:hAnsi="Simplified Arabic" w:cs="Simplified Arabic"/>
          <w:sz w:val="32"/>
          <w:szCs w:val="32"/>
          <w:rtl/>
        </w:rPr>
        <w:t xml:space="preserve"> بحيث يتم نضج مفهوم تسيير العلاقة مع الزبون داخل المؤسسة بقبول وتفعيل والاعتراف بضرورة تبني التقنية وأتمتة كل الأنشطة وبالأخص ما يتعلق بعلاقة المؤسسة مع الزبون. ونشير هنا إلى أن هذا هو أمر ضروري لكل أنواع المؤسسات أو أحجامها وأن تلبية احتياجات الزبون هي القوة الدافعة نحو التغيير بالمؤسسة.</w:t>
      </w:r>
    </w:p>
    <w:p w:rsidR="00210618" w:rsidRPr="00B775AA"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B775AA">
        <w:rPr>
          <w:rFonts w:ascii="Simplified Arabic" w:hAnsi="Simplified Arabic" w:cs="Simplified Arabic"/>
          <w:sz w:val="32"/>
          <w:szCs w:val="32"/>
          <w:rtl/>
        </w:rPr>
        <w:t>إن تفعيل تسيير العلاقة مع الزبائن ليس فقط من أجل تقديم منتجات وخدمات تكون أفضل المنافسين بقدر ما هي مهمة بالنسبة للمؤسسة في تنمية العرض الخاص بمعنى الوصول إلى فهم الزبون في ظل تنسيق تام للمعارف بين كل وظائف المؤسسة. لكون كل الأبعاد تساهم في صياغة نموذج لتسيير العلاقة مع الزبون مبني على تكامل مكونات نظام المؤسسة كمسلمة ومرتكز أساسي. كما يجب البحث في هذه الأبعاد بشكل فردي وتحديد سلوكها في مساندة جودة النظام ورفع أدائه وإعادة صياغة سبل دمجها في منحى استراتيجي لتحقيق تسليم قيمة متميزة للزبون كأولوية بتقوية الاتصال الأفقي وتكامل الوظائف الذي يظهر من خلال مدى تحقيق الأهداف المسطرة سواء</w:t>
      </w:r>
      <w:r>
        <w:rPr>
          <w:rFonts w:ascii="Simplified Arabic" w:hAnsi="Simplified Arabic" w:cs="Simplified Arabic" w:hint="cs"/>
          <w:sz w:val="32"/>
          <w:szCs w:val="32"/>
          <w:rtl/>
        </w:rPr>
        <w:t>ٌ</w:t>
      </w:r>
      <w:r w:rsidRPr="00B775AA">
        <w:rPr>
          <w:rFonts w:ascii="Simplified Arabic" w:hAnsi="Simplified Arabic" w:cs="Simplified Arabic"/>
          <w:sz w:val="32"/>
          <w:szCs w:val="32"/>
          <w:rtl/>
        </w:rPr>
        <w:t xml:space="preserve"> على مستوى كل قسم أو من ناحية أنها أهداف طويلة أو قصير الأمد.</w:t>
      </w:r>
    </w:p>
    <w:p w:rsidR="00210618" w:rsidRPr="00B775AA"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B775AA">
        <w:rPr>
          <w:rFonts w:ascii="Simplified Arabic" w:hAnsi="Simplified Arabic" w:cs="Simplified Arabic"/>
          <w:sz w:val="32"/>
          <w:szCs w:val="32"/>
          <w:rtl/>
        </w:rPr>
        <w:t xml:space="preserve">بما أن تسيير العلاقة مع الزبون من متطلباتها توفر مستوى جيد من القدرات التكنولوجية بالمؤسسة. فإنه في أغلب الأحيان يتم اللجوء من قبل المؤسسة إلى أطراف خارجية متخصصة في مجال البرمجيات. ويبقى على المؤسسة امتلاك الكفاءة اللازمة لتفعيل هذه البرمجيات مع ضرورة وجودة قناعة لدى عمال المؤسسة بالجانب الاستراتيجي </w:t>
      </w:r>
      <w:r w:rsidRPr="00B775AA">
        <w:rPr>
          <w:rFonts w:ascii="Simplified Arabic" w:hAnsi="Simplified Arabic" w:cs="Simplified Arabic"/>
          <w:sz w:val="32"/>
          <w:szCs w:val="32"/>
          <w:rtl/>
        </w:rPr>
        <w:lastRenderedPageBreak/>
        <w:t>والفلسفي لتسيير العلاقة مع الزبون بالاعتماد على أهميتها ومدى مساهمتها في تحقيق أهداف طرفي عملية التبادل.</w:t>
      </w:r>
    </w:p>
    <w:p w:rsidR="00210618"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Pr>
          <w:rFonts w:ascii="Simplified Arabic" w:hAnsi="Simplified Arabic" w:cs="Simplified Arabic"/>
          <w:sz w:val="32"/>
          <w:szCs w:val="32"/>
        </w:rPr>
        <w:t>-</w:t>
      </w:r>
      <w:r w:rsidRPr="00B775AA">
        <w:rPr>
          <w:rFonts w:ascii="Simplified Arabic" w:hAnsi="Simplified Arabic" w:cs="Simplified Arabic"/>
          <w:b/>
          <w:bCs/>
          <w:sz w:val="32"/>
          <w:szCs w:val="32"/>
          <w:rtl/>
        </w:rPr>
        <w:t>إدماج تسيير العلاقة مع الز</w:t>
      </w:r>
      <w:r w:rsidRPr="00D03B57">
        <w:rPr>
          <w:rFonts w:ascii="Simplified Arabic" w:hAnsi="Simplified Arabic" w:cs="Simplified Arabic" w:hint="cs"/>
          <w:b/>
          <w:bCs/>
          <w:sz w:val="32"/>
          <w:szCs w:val="32"/>
          <w:rtl/>
        </w:rPr>
        <w:t>ب</w:t>
      </w:r>
      <w:r w:rsidRPr="00B775AA">
        <w:rPr>
          <w:rFonts w:ascii="Simplified Arabic" w:hAnsi="Simplified Arabic" w:cs="Simplified Arabic"/>
          <w:b/>
          <w:bCs/>
          <w:sz w:val="32"/>
          <w:szCs w:val="32"/>
          <w:rtl/>
        </w:rPr>
        <w:t>ون ضمن تنظيم المؤسسة:</w:t>
      </w:r>
      <w:r w:rsidRPr="00B775AA">
        <w:rPr>
          <w:rFonts w:ascii="Simplified Arabic" w:hAnsi="Simplified Arabic" w:cs="Simplified Arabic"/>
          <w:sz w:val="32"/>
          <w:szCs w:val="32"/>
          <w:rtl/>
        </w:rPr>
        <w:t xml:space="preserve"> بحيث أن خدمة الزبون في الخارج تعتمد على خدمــــة الزبون في الداخل العمال - فتسليم خدمة ذات جودة عالية للزبون يعتمد على جودة الخدمة المقدمة لزبون الداخل. لذا على المؤسسة أن تطبق فلسفة خدمة زبائن الخارج من خلال تبادلهم للخدمات مع زبائن الداخل بتشجيعهم وإشراكهم في تحقيق أهداف المؤسسة وتطوير مفهوم زبون الداخل من خلال الاهتمام باحتياجاتهم واهتماماتهم موازاة مع النظر إلى طرق توليد الأفكار والاقتراحات من المستخدمين في كل عمليات التحسين ليصبح مفهوم العناية بالزبون أكثر سهولة في الوصول إليه عندما يصبح ينظر إلى كل فرد في المؤسسة على أنه زبون يسهم في خدمة وإرضاء زبون الخارج</w:t>
      </w:r>
      <w:sdt>
        <w:sdtPr>
          <w:rPr>
            <w:rFonts w:ascii="Simplified Arabic" w:hAnsi="Simplified Arabic" w:cs="Simplified Arabic" w:hint="cs"/>
            <w:sz w:val="32"/>
            <w:szCs w:val="32"/>
            <w:rtl/>
          </w:rPr>
          <w:id w:val="-64645361"/>
          <w:citation/>
        </w:sdtPr>
        <w:sdtContent>
          <w:r w:rsidRPr="00B471BC">
            <w:rPr>
              <w:rFonts w:asciiTheme="majorBidi" w:hAnsiTheme="majorBidi" w:cstheme="majorBidi"/>
              <w:sz w:val="28"/>
              <w:szCs w:val="28"/>
              <w:rtl/>
            </w:rPr>
            <w:fldChar w:fldCharType="begin"/>
          </w:r>
          <w:r w:rsidRPr="00B471BC">
            <w:rPr>
              <w:rFonts w:asciiTheme="majorBidi" w:hAnsiTheme="majorBidi" w:cstheme="majorBidi"/>
              <w:sz w:val="28"/>
              <w:szCs w:val="28"/>
              <w:lang w:bidi="ar-DZ"/>
            </w:rPr>
            <w:instrText>CITATION Coo08 \p 162 \l 5121</w:instrText>
          </w:r>
          <w:r w:rsidRPr="00B471BC">
            <w:rPr>
              <w:rFonts w:asciiTheme="majorBidi" w:hAnsiTheme="majorBidi" w:cstheme="majorBidi"/>
              <w:sz w:val="28"/>
              <w:szCs w:val="28"/>
              <w:rtl/>
            </w:rPr>
            <w:fldChar w:fldCharType="separate"/>
          </w:r>
          <w:r w:rsidRPr="00B471BC">
            <w:rPr>
              <w:rFonts w:asciiTheme="majorBidi" w:hAnsiTheme="majorBidi" w:cstheme="majorBidi"/>
              <w:noProof/>
              <w:sz w:val="28"/>
              <w:szCs w:val="28"/>
            </w:rPr>
            <w:t>(Cook, 2008 p. 162)</w:t>
          </w:r>
          <w:r w:rsidRPr="00B471BC">
            <w:rPr>
              <w:rFonts w:asciiTheme="majorBidi" w:hAnsiTheme="majorBidi" w:cstheme="majorBidi"/>
              <w:sz w:val="28"/>
              <w:szCs w:val="28"/>
              <w:rtl/>
            </w:rPr>
            <w:fldChar w:fldCharType="end"/>
          </w:r>
        </w:sdtContent>
      </w:sdt>
      <w:r w:rsidRPr="00B775AA">
        <w:rPr>
          <w:rFonts w:ascii="Simplified Arabic" w:hAnsi="Simplified Arabic" w:cs="Simplified Arabic"/>
          <w:sz w:val="32"/>
          <w:szCs w:val="32"/>
          <w:rtl/>
        </w:rPr>
        <w:t>. فقد تحول التنافس بين المؤسسات من مستوى المنتجات المعتمدة على مواد خام إلى منتجات متنامية الرصيد المعرفي</w:t>
      </w:r>
      <w:sdt>
        <w:sdtPr>
          <w:rPr>
            <w:rFonts w:ascii="Simplified Arabic" w:hAnsi="Simplified Arabic" w:cs="Simplified Arabic" w:hint="cs"/>
            <w:sz w:val="32"/>
            <w:szCs w:val="32"/>
            <w:rtl/>
          </w:rPr>
          <w:id w:val="-1604871385"/>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bidi="ar-DZ"/>
            </w:rPr>
            <w:instrText>CITATION</w:instrText>
          </w:r>
          <w:r>
            <w:rPr>
              <w:rFonts w:ascii="Simplified Arabic" w:hAnsi="Simplified Arabic" w:cs="Simplified Arabic"/>
              <w:sz w:val="32"/>
              <w:szCs w:val="32"/>
              <w:rtl/>
              <w:lang w:bidi="ar-DZ"/>
            </w:rPr>
            <w:instrText xml:space="preserve"> كشي \</w:instrText>
          </w:r>
          <w:r>
            <w:rPr>
              <w:rFonts w:ascii="Simplified Arabic" w:hAnsi="Simplified Arabic" w:cs="Simplified Arabic"/>
              <w:sz w:val="32"/>
              <w:szCs w:val="32"/>
              <w:lang w:bidi="ar-DZ"/>
            </w:rPr>
            <w:instrText>p 33 \l 5121</w:instrText>
          </w:r>
          <w:r>
            <w:rPr>
              <w:rFonts w:ascii="Simplified Arabic" w:hAnsi="Simplified Arabic" w:cs="Simplified Arabic"/>
              <w:sz w:val="32"/>
              <w:szCs w:val="32"/>
              <w:rtl/>
            </w:rPr>
            <w:fldChar w:fldCharType="separate"/>
          </w:r>
          <w:r w:rsidRPr="00C30A55">
            <w:rPr>
              <w:rFonts w:ascii="Simplified Arabic" w:hAnsi="Simplified Arabic" w:cs="Simplified Arabic" w:hint="cs"/>
              <w:noProof/>
              <w:sz w:val="32"/>
              <w:szCs w:val="32"/>
              <w:rtl/>
            </w:rPr>
            <w:t>(كشيدة صفحة 33)</w:t>
          </w:r>
          <w:r>
            <w:rPr>
              <w:rFonts w:ascii="Simplified Arabic" w:hAnsi="Simplified Arabic" w:cs="Simplified Arabic"/>
              <w:sz w:val="32"/>
              <w:szCs w:val="32"/>
              <w:rtl/>
            </w:rPr>
            <w:fldChar w:fldCharType="end"/>
          </w:r>
        </w:sdtContent>
      </w:sdt>
      <w:r>
        <w:rPr>
          <w:rFonts w:ascii="Simplified Arabic" w:hAnsi="Simplified Arabic" w:cs="Simplified Arabic" w:hint="cs"/>
          <w:sz w:val="32"/>
          <w:szCs w:val="32"/>
          <w:rtl/>
        </w:rPr>
        <w:t>.</w:t>
      </w:r>
    </w:p>
    <w:p w:rsidR="00210618" w:rsidRPr="00625553"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32"/>
          <w:szCs w:val="32"/>
        </w:rPr>
      </w:pPr>
      <w:r w:rsidRPr="00625553">
        <w:rPr>
          <w:rFonts w:ascii="Simplified Arabic" w:hAnsi="Simplified Arabic" w:cs="Simplified Arabic"/>
          <w:sz w:val="32"/>
          <w:szCs w:val="32"/>
          <w:rtl/>
        </w:rPr>
        <w:t>لقد أثبتت البحوث والدراسات الأكاد</w:t>
      </w:r>
      <w:r>
        <w:rPr>
          <w:rFonts w:ascii="Simplified Arabic" w:hAnsi="Simplified Arabic" w:cs="Simplified Arabic" w:hint="cs"/>
          <w:sz w:val="32"/>
          <w:szCs w:val="32"/>
          <w:rtl/>
        </w:rPr>
        <w:t>ي</w:t>
      </w:r>
      <w:r w:rsidRPr="00625553">
        <w:rPr>
          <w:rFonts w:ascii="Simplified Arabic" w:hAnsi="Simplified Arabic" w:cs="Simplified Arabic"/>
          <w:sz w:val="32"/>
          <w:szCs w:val="32"/>
          <w:rtl/>
        </w:rPr>
        <w:t>مية ثبوت العلاقة بين رضا العاملين ورضا الزبون ومنها</w:t>
      </w:r>
      <w:r>
        <w:rPr>
          <w:rFonts w:ascii="Simplified Arabic" w:hAnsi="Simplified Arabic" w:cs="Simplified Arabic" w:hint="cs"/>
          <w:sz w:val="32"/>
          <w:szCs w:val="32"/>
          <w:rtl/>
        </w:rPr>
        <w:t xml:space="preserve">: </w:t>
      </w:r>
      <w:r w:rsidRPr="00625553">
        <w:rPr>
          <w:rFonts w:asciiTheme="majorBidi" w:hAnsiTheme="majorBidi" w:cstheme="majorBidi"/>
          <w:sz w:val="28"/>
          <w:szCs w:val="28"/>
        </w:rPr>
        <w:t>Phipps, 2001; Scarpello &amp; Campbell, 1983; Zerbe, et.al 1998; Tornow&amp; Wiley, 1991</w:t>
      </w:r>
      <w:r>
        <w:rPr>
          <w:rFonts w:ascii="Simplified Arabic" w:hAnsi="Simplified Arabic" w:cs="Simplified Arabic" w:hint="cs"/>
          <w:sz w:val="32"/>
          <w:szCs w:val="32"/>
          <w:rtl/>
        </w:rPr>
        <w:t xml:space="preserve">. </w:t>
      </w:r>
      <w:r w:rsidRPr="00625553">
        <w:rPr>
          <w:rFonts w:ascii="Simplified Arabic" w:hAnsi="Simplified Arabic" w:cs="Simplified Arabic"/>
          <w:sz w:val="32"/>
          <w:szCs w:val="32"/>
          <w:rtl/>
        </w:rPr>
        <w:t xml:space="preserve">وهي نتائج ليست مفاجئة بحيث تتوافق مع دراسة جد معمقة قام بها </w:t>
      </w:r>
      <w:r w:rsidRPr="00625553">
        <w:rPr>
          <w:rFonts w:asciiTheme="majorBidi" w:hAnsiTheme="majorBidi" w:cstheme="majorBidi"/>
          <w:sz w:val="28"/>
          <w:szCs w:val="28"/>
        </w:rPr>
        <w:t>Tornow</w:t>
      </w:r>
      <w:r w:rsidRPr="00625553">
        <w:rPr>
          <w:rFonts w:asciiTheme="majorBidi" w:hAnsiTheme="majorBidi" w:cstheme="majorBidi"/>
          <w:sz w:val="28"/>
          <w:szCs w:val="28"/>
          <w:rtl/>
        </w:rPr>
        <w:t>&amp;</w:t>
      </w:r>
      <w:r w:rsidRPr="00625553">
        <w:rPr>
          <w:rFonts w:asciiTheme="majorBidi" w:hAnsiTheme="majorBidi" w:cstheme="majorBidi"/>
          <w:sz w:val="28"/>
          <w:szCs w:val="28"/>
        </w:rPr>
        <w:t>Wiley</w:t>
      </w:r>
      <w:r w:rsidRPr="00625553">
        <w:rPr>
          <w:rFonts w:ascii="Simplified Arabic" w:hAnsi="Simplified Arabic" w:cs="Simplified Arabic"/>
          <w:sz w:val="32"/>
          <w:szCs w:val="32"/>
          <w:rtl/>
        </w:rPr>
        <w:t xml:space="preserve"> سنة </w:t>
      </w:r>
      <w:r w:rsidRPr="00625553">
        <w:rPr>
          <w:rFonts w:asciiTheme="majorBidi" w:hAnsiTheme="majorBidi" w:cstheme="majorBidi"/>
          <w:sz w:val="28"/>
          <w:szCs w:val="28"/>
          <w:rtl/>
        </w:rPr>
        <w:t>1991</w:t>
      </w:r>
      <w:r w:rsidRPr="00625553">
        <w:rPr>
          <w:rFonts w:ascii="Simplified Arabic" w:hAnsi="Simplified Arabic" w:cs="Simplified Arabic"/>
          <w:sz w:val="32"/>
          <w:szCs w:val="32"/>
          <w:rtl/>
        </w:rPr>
        <w:t xml:space="preserve"> على </w:t>
      </w:r>
      <w:r w:rsidRPr="00625553">
        <w:rPr>
          <w:rFonts w:asciiTheme="majorBidi" w:hAnsiTheme="majorBidi" w:cstheme="majorBidi"/>
          <w:sz w:val="28"/>
          <w:szCs w:val="28"/>
          <w:rtl/>
        </w:rPr>
        <w:t>667</w:t>
      </w:r>
      <w:r w:rsidRPr="00625553">
        <w:rPr>
          <w:rFonts w:ascii="Simplified Arabic" w:hAnsi="Simplified Arabic" w:cs="Simplified Arabic"/>
          <w:sz w:val="32"/>
          <w:szCs w:val="32"/>
          <w:rtl/>
        </w:rPr>
        <w:t xml:space="preserve"> وحدة عمل لمؤسسة د</w:t>
      </w:r>
      <w:r>
        <w:rPr>
          <w:rFonts w:ascii="Simplified Arabic" w:hAnsi="Simplified Arabic" w:cs="Simplified Arabic"/>
          <w:sz w:val="32"/>
          <w:szCs w:val="32"/>
          <w:rtl/>
        </w:rPr>
        <w:t xml:space="preserve">ولية لصناعة الحواسيب بعد دراسة </w:t>
      </w:r>
      <w:r>
        <w:rPr>
          <w:rFonts w:ascii="Simplified Arabic" w:hAnsi="Simplified Arabic" w:cs="Simplified Arabic" w:hint="cs"/>
          <w:sz w:val="32"/>
          <w:szCs w:val="32"/>
          <w:rtl/>
        </w:rPr>
        <w:t>أ</w:t>
      </w:r>
      <w:r w:rsidRPr="00625553">
        <w:rPr>
          <w:rFonts w:ascii="Simplified Arabic" w:hAnsi="Simplified Arabic" w:cs="Simplified Arabic"/>
          <w:sz w:val="32"/>
          <w:szCs w:val="32"/>
          <w:rtl/>
        </w:rPr>
        <w:t xml:space="preserve">جريت سنة </w:t>
      </w:r>
      <w:r w:rsidRPr="00625553">
        <w:rPr>
          <w:rFonts w:asciiTheme="majorBidi" w:hAnsiTheme="majorBidi" w:cstheme="majorBidi"/>
          <w:sz w:val="28"/>
          <w:szCs w:val="28"/>
          <w:rtl/>
        </w:rPr>
        <w:t>1985</w:t>
      </w:r>
      <w:r w:rsidRPr="00625553">
        <w:rPr>
          <w:rFonts w:ascii="Simplified Arabic" w:hAnsi="Simplified Arabic" w:cs="Simplified Arabic"/>
          <w:sz w:val="32"/>
          <w:szCs w:val="32"/>
          <w:rtl/>
        </w:rPr>
        <w:t xml:space="preserve"> لإظهار العلاقة السببية بين اجراءات وأساليب الخدمة التنظيمية للعمال على ردود الزبائن وخلصت الدراسة إلى وجودارتباط قوي بين رضا الزبون ورضا العمال</w:t>
      </w:r>
      <w:sdt>
        <w:sdtPr>
          <w:rPr>
            <w:rFonts w:ascii="Simplified Arabic" w:hAnsi="Simplified Arabic" w:cs="Simplified Arabic"/>
            <w:sz w:val="32"/>
            <w:szCs w:val="32"/>
            <w:rtl/>
          </w:rPr>
          <w:id w:val="263964912"/>
          <w:citation/>
        </w:sdtPr>
        <w:sdtContent>
          <w:r w:rsidRPr="009F4D44">
            <w:rPr>
              <w:rFonts w:asciiTheme="majorBidi" w:hAnsiTheme="majorBidi" w:cstheme="majorBidi"/>
              <w:sz w:val="28"/>
              <w:szCs w:val="28"/>
              <w:rtl/>
            </w:rPr>
            <w:fldChar w:fldCharType="begin"/>
          </w:r>
          <w:r>
            <w:rPr>
              <w:rFonts w:asciiTheme="majorBidi" w:hAnsiTheme="majorBidi" w:cstheme="majorBidi"/>
              <w:sz w:val="28"/>
              <w:szCs w:val="28"/>
              <w:lang w:val="fr-FR"/>
            </w:rPr>
            <w:instrText xml:space="preserve">CITATION Eic05 \p 45 \l 1036 </w:instrText>
          </w:r>
          <w:r w:rsidRPr="009F4D44">
            <w:rPr>
              <w:rFonts w:asciiTheme="majorBidi" w:hAnsiTheme="majorBidi" w:cstheme="majorBidi"/>
              <w:sz w:val="28"/>
              <w:szCs w:val="28"/>
              <w:rtl/>
            </w:rPr>
            <w:fldChar w:fldCharType="separate"/>
          </w:r>
          <w:r w:rsidRPr="00D74ED4">
            <w:rPr>
              <w:rFonts w:asciiTheme="majorBidi" w:hAnsiTheme="majorBidi" w:cstheme="majorBidi"/>
              <w:noProof/>
              <w:sz w:val="28"/>
              <w:szCs w:val="28"/>
            </w:rPr>
            <w:t>(Eichorn, 2005 p. 45)</w:t>
          </w:r>
          <w:r w:rsidRPr="009F4D44">
            <w:rPr>
              <w:rFonts w:asciiTheme="majorBidi" w:hAnsiTheme="majorBidi" w:cstheme="majorBidi"/>
              <w:sz w:val="28"/>
              <w:szCs w:val="28"/>
              <w:rtl/>
            </w:rPr>
            <w:fldChar w:fldCharType="end"/>
          </w:r>
        </w:sdtContent>
      </w:sdt>
      <w:r>
        <w:rPr>
          <w:rFonts w:ascii="Simplified Arabic" w:hAnsi="Simplified Arabic" w:cs="Simplified Arabic" w:hint="cs"/>
          <w:sz w:val="32"/>
          <w:szCs w:val="32"/>
          <w:rtl/>
        </w:rPr>
        <w:t>.</w:t>
      </w:r>
      <w:r w:rsidRPr="00625553">
        <w:rPr>
          <w:rFonts w:ascii="Simplified Arabic" w:hAnsi="Simplified Arabic" w:cs="Simplified Arabic"/>
          <w:sz w:val="32"/>
          <w:szCs w:val="32"/>
          <w:rtl/>
        </w:rPr>
        <w:t xml:space="preserve"> وضمن هذا السياق قدم </w:t>
      </w:r>
      <w:r w:rsidRPr="00625553">
        <w:rPr>
          <w:rFonts w:asciiTheme="majorBidi" w:hAnsiTheme="majorBidi" w:cstheme="majorBidi"/>
          <w:sz w:val="28"/>
          <w:szCs w:val="28"/>
        </w:rPr>
        <w:t>Frank</w:t>
      </w:r>
      <w:r w:rsidRPr="00367CA8">
        <w:rPr>
          <w:rFonts w:asciiTheme="majorBidi" w:hAnsiTheme="majorBidi" w:cstheme="majorBidi"/>
          <w:sz w:val="28"/>
          <w:szCs w:val="28"/>
        </w:rPr>
        <w:t>I.E</w:t>
      </w:r>
      <w:r w:rsidRPr="00625553">
        <w:rPr>
          <w:rFonts w:asciiTheme="majorBidi" w:hAnsiTheme="majorBidi" w:cstheme="majorBidi"/>
          <w:sz w:val="28"/>
          <w:szCs w:val="28"/>
        </w:rPr>
        <w:t>chor</w:t>
      </w:r>
      <w:r w:rsidRPr="00625553">
        <w:rPr>
          <w:rFonts w:ascii="Simplified Arabic" w:hAnsi="Simplified Arabic" w:cs="Simplified Arabic"/>
          <w:sz w:val="32"/>
          <w:szCs w:val="32"/>
          <w:rtl/>
        </w:rPr>
        <w:t xml:space="preserve"> الشكل رقم (01</w:t>
      </w:r>
      <w:r>
        <w:rPr>
          <w:rFonts w:ascii="Simplified Arabic" w:hAnsi="Simplified Arabic" w:cs="Simplified Arabic"/>
          <w:sz w:val="32"/>
          <w:szCs w:val="32"/>
        </w:rPr>
        <w:t>-</w:t>
      </w:r>
      <w:r w:rsidRPr="00625553">
        <w:rPr>
          <w:rFonts w:ascii="Simplified Arabic" w:hAnsi="Simplified Arabic" w:cs="Simplified Arabic"/>
          <w:sz w:val="32"/>
          <w:szCs w:val="32"/>
          <w:rtl/>
        </w:rPr>
        <w:t>07) الذي يبرز فيه أن تحفيز العمال وتحقيق رضاهم عن الوضع الداخلي يسهم في تحقيق رضا الزبون ومنه تحقيق أرباح كتحصيل حاصل</w:t>
      </w:r>
    </w:p>
    <w:p w:rsidR="00210618" w:rsidRPr="00625553" w:rsidRDefault="00210618" w:rsidP="00210618">
      <w:pPr>
        <w:pStyle w:val="NormalWeb"/>
        <w:bidi/>
        <w:spacing w:before="0" w:beforeAutospacing="0" w:after="0" w:afterAutospacing="0" w:line="276" w:lineRule="auto"/>
        <w:ind w:firstLine="509"/>
        <w:jc w:val="center"/>
        <w:rPr>
          <w:rFonts w:ascii="Simplified Arabic" w:hAnsi="Simplified Arabic" w:cs="Simplified Arabic"/>
          <w:sz w:val="32"/>
          <w:szCs w:val="32"/>
          <w:rtl/>
        </w:rPr>
      </w:pPr>
      <w:r w:rsidRPr="00625553">
        <w:rPr>
          <w:rFonts w:ascii="Simplified Arabic" w:hAnsi="Simplified Arabic" w:cs="Simplified Arabic"/>
          <w:b/>
          <w:bCs/>
          <w:sz w:val="32"/>
          <w:szCs w:val="32"/>
          <w:u w:val="single"/>
          <w:rtl/>
        </w:rPr>
        <w:t>الشكل رقم (01</w:t>
      </w:r>
      <w:r>
        <w:rPr>
          <w:rFonts w:ascii="Simplified Arabic" w:hAnsi="Simplified Arabic" w:cs="Simplified Arabic" w:hint="cs"/>
          <w:b/>
          <w:bCs/>
          <w:sz w:val="32"/>
          <w:szCs w:val="32"/>
          <w:u w:val="single"/>
          <w:rtl/>
        </w:rPr>
        <w:t>-</w:t>
      </w:r>
      <w:r w:rsidRPr="00625553">
        <w:rPr>
          <w:rFonts w:ascii="Simplified Arabic" w:hAnsi="Simplified Arabic" w:cs="Simplified Arabic"/>
          <w:b/>
          <w:bCs/>
          <w:sz w:val="32"/>
          <w:szCs w:val="32"/>
          <w:u w:val="single"/>
          <w:rtl/>
        </w:rPr>
        <w:t>07</w:t>
      </w:r>
      <w:r w:rsidRPr="00367CA8">
        <w:rPr>
          <w:rFonts w:ascii="Simplified Arabic" w:hAnsi="Simplified Arabic" w:cs="Simplified Arabic" w:hint="cs"/>
          <w:b/>
          <w:bCs/>
          <w:sz w:val="32"/>
          <w:szCs w:val="32"/>
          <w:u w:val="single"/>
          <w:rtl/>
        </w:rPr>
        <w:t>):</w:t>
      </w:r>
      <w:r w:rsidRPr="00625553">
        <w:rPr>
          <w:rFonts w:ascii="Simplified Arabic" w:hAnsi="Simplified Arabic" w:cs="Simplified Arabic"/>
          <w:sz w:val="32"/>
          <w:szCs w:val="32"/>
          <w:rtl/>
        </w:rPr>
        <w:t xml:space="preserve"> سلسلة الربح والخدمة</w:t>
      </w:r>
    </w:p>
    <w:p w:rsidR="00210618"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Pr>
          <w:rFonts w:ascii="Simplified Arabic" w:hAnsi="Simplified Arabic" w:cs="Simplified Arabic"/>
          <w:noProof/>
          <w:sz w:val="32"/>
          <w:szCs w:val="32"/>
          <w:rtl/>
        </w:rPr>
        <w:pict>
          <v:group id="مجموعة 47" o:spid="_x0000_s1033" style="position:absolute;left:0;text-align:left;margin-left:-30.3pt;margin-top:9.85pt;width:540.65pt;height:139.25pt;z-index:251667456" coordsize="68663,17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">
            <v:line id="رابط مستقيم 29" o:spid="_x0000_s1034" style="position:absolute;flip:x;visibility:visible" from="17684,0" to="62711,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aTRMUAAADbAAAADwAAAGRycy9kb3ducmV2LnhtbESPQWvCQBSE74L/YXmFXqTu6qFqmlW0&#10;UPBUNOmlt0f2NQnJvg3ZrW799V2h0OMwM98w+S7aXlxo9K1jDYu5AkFcOdNyreGjfHtag/AB2WDv&#10;mDT8kIfddjrJMTPuyme6FKEWCcI+Qw1NCEMmpa8asujnbiBO3pcbLYYkx1qaEa8Jbnu5VOpZWmw5&#10;LTQ40GtDVVd8Ww2bU+yO74uyUHw77NXn6jaLptT68SHuX0AEiuE//Nc+Gg3LDdy/pB8gt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LaTRMUAAADbAAAADwAAAAAAAAAA&#10;AAAAAAChAgAAZHJzL2Rvd25yZXYueG1sUEsFBgAAAAAEAAQA+QAAAJMDAAAAAA==&#10;" strokecolor="black [3200]" strokeweight="1.5pt">
              <v:stroke joinstyle="miter"/>
            </v:line>
            <v:shapetype id="_x0000_t202" coordsize="21600,21600" o:spt="202" path="m,l,21600r21600,l21600,xe">
              <v:stroke joinstyle="miter"/>
              <v:path gradientshapeok="t" o:connecttype="rect"/>
            </v:shapetype>
            <v:shape id="مربع نص 37" o:spid="_x0000_s1035" type="#_x0000_t202" style="position:absolute;top:6728;width:68663;height:75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vem8UA&#10;AADbAAAADwAAAGRycy9kb3ducmV2LnhtbESPT4vCMBTE7wt+h/AEb2uqi6tUo0hBVsQ9+Ofi7dk8&#10;22LzUpuo1U+/WRA8DjPzG2Yya0wpblS7wrKCXjcCQZxaXXCmYL9bfI5AOI+ssbRMCh7kYDZtfUww&#10;1vbOG7ptfSYChF2MCnLvq1hKl+Zk0HVtRRy8k60N+iDrTOoa7wFuStmPom9psOCwkGNFSU7peXs1&#10;ClbJ4hc3x74ZPcvkZ32aV5f9YaBUp93MxyA8Nf4dfrWXWsHXE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S96bxQAAANsAAAAPAAAAAAAAAAAAAAAAAJgCAABkcnMv&#10;ZG93bnJldi54bWxQSwUGAAAAAAQABAD1AAAAigMAAAAA&#10;" filled="f" stroked="f" strokeweight=".5pt">
              <v:textbox>
                <w:txbxContent>
                  <w:p w:rsidR="00210618" w:rsidRDefault="00210618" w:rsidP="00210618">
                    <w:pPr>
                      <w:rPr>
                        <w:rFonts w:ascii="Simplified Arabic" w:hAnsi="Simplified Arabic" w:cs="Simplified Arabic"/>
                        <w:sz w:val="24"/>
                        <w:szCs w:val="24"/>
                        <w:rtl/>
                        <w:lang w:bidi="ar-DZ"/>
                      </w:rPr>
                    </w:pPr>
                    <w:r w:rsidRPr="00D96289">
                      <w:rPr>
                        <w:rFonts w:ascii="Simplified Arabic" w:hAnsi="Simplified Arabic" w:cs="Simplified Arabic"/>
                        <w:sz w:val="24"/>
                        <w:szCs w:val="24"/>
                        <w:rtl/>
                        <w:lang w:bidi="ar-DZ"/>
                      </w:rPr>
                      <w:t xml:space="preserve">    الربح</w:t>
                    </w:r>
                    <w:r>
                      <w:rPr>
                        <w:rFonts w:ascii="Simplified Arabic" w:hAnsi="Simplified Arabic" w:cs="Simplified Arabic" w:hint="cs"/>
                        <w:sz w:val="24"/>
                        <w:szCs w:val="24"/>
                        <w:rtl/>
                        <w:lang w:bidi="ar-DZ"/>
                      </w:rPr>
                      <w:t xml:space="preserve">                 الاحتفاظ         رضاء          جودة الخدمة         الاحتفاظ           رضاء                  جودة الخدمة</w:t>
                    </w:r>
                  </w:p>
                  <w:p w:rsidR="00210618" w:rsidRPr="00D96289" w:rsidRDefault="00210618" w:rsidP="00210618">
                    <w:pPr>
                      <w:rPr>
                        <w:rFonts w:ascii="Simplified Arabic" w:hAnsi="Simplified Arabic" w:cs="Simplified Arabic"/>
                        <w:sz w:val="24"/>
                        <w:szCs w:val="24"/>
                        <w:lang w:bidi="ar-DZ"/>
                      </w:rPr>
                    </w:pPr>
                    <w:r>
                      <w:rPr>
                        <w:rFonts w:ascii="Simplified Arabic" w:hAnsi="Simplified Arabic" w:cs="Simplified Arabic" w:hint="cs"/>
                        <w:sz w:val="24"/>
                        <w:szCs w:val="24"/>
                        <w:rtl/>
                        <w:lang w:bidi="ar-DZ"/>
                      </w:rPr>
                      <w:t xml:space="preserve">                          بالزبائن         الزبون             الخارجية         بالمستخدمين       المستخدم                 الداخلية</w:t>
                    </w:r>
                  </w:p>
                </w:txbxContent>
              </v:textbox>
            </v:shape>
            <v:line id="رابط مستقيم 38" o:spid="_x0000_s1036" style="position:absolute;visibility:visible" from="17942,13025" to="18201,17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0j6sEAAADbAAAADwAAAGRycy9kb3ducmV2LnhtbERPz2vCMBS+C/sfwhvsZlM3KLZrFBkI&#10;uwym1rHjW/Nsis1LSaJ2/705DHb8+H7X68kO4ko+9I4VLLIcBHHrdM+dguawnS9BhIiscXBMCn4p&#10;wHr1MKux0u7GO7ruYydSCIcKFZgYx0rK0BqyGDI3Eifu5LzFmKDvpPZ4S+F2kM95XkiLPacGgyO9&#10;GWrP+4tVcKSvsy/KUm5/vi+fJ9uUhZYfSj09TptXEJGm+C/+c79rBS9pbPqSfoBc3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7SPqwQAAANsAAAAPAAAAAAAAAAAAAAAA&#10;AKECAABkcnMvZG93bnJldi54bWxQSwUGAAAAAAQABAD5AAAAjwMAAAAA&#10;" strokecolor="black [3200]" strokeweight="1pt">
              <v:stroke joinstyle="miter"/>
            </v:line>
            <v:shapetype id="_x0000_t32" coordsize="21600,21600" o:spt="32" o:oned="t" path="m,l21600,21600e" filled="f">
              <v:path arrowok="t" fillok="f" o:connecttype="none"/>
              <o:lock v:ext="edit" shapetype="t"/>
            </v:shapetype>
            <v:shape id="رابط كسهم مستقيم 40" o:spid="_x0000_s1037" type="#_x0000_t32" style="position:absolute;left:5865;top:13025;width:691;height:4659;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AQQMQAAADbAAAADwAAAGRycy9kb3ducmV2LnhtbERPTWvCQBC9F/oflin0UszGUkSjqxRL&#10;Sz30kFTQ45Adk2h2NsluYvz33YPQ4+N9rzajqcVAnassK5hGMQji3OqKCwX738/JHITzyBpry6Tg&#10;Rg4268eHFSbaXjmlIfOFCCHsElRQet8kUrq8JIMusg1x4E62M+gD7AqpO7yGcFPL1zieSYMVh4YS&#10;G9qWlF+y3ijYpdv2Z1Gl8/NXf7h8TGl2fOlbpZ6fxvclCE+j/xff3d9awVtYH76EHy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sBBAxAAAANsAAAAPAAAAAAAAAAAA&#10;AAAAAKECAABkcnMvZG93bnJldi54bWxQSwUGAAAAAAQABAD5AAAAkgMAAAAA&#10;" strokecolor="black [3200]" strokeweight="1pt">
              <v:stroke endarrow="block" joinstyle="miter"/>
            </v:shape>
            <v:shape id="رابط كسهم مستقيم 41" o:spid="_x0000_s1038" type="#_x0000_t32" style="position:absolute;left:7159;top:10524;width:7932;height:82;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rBd8MAAADbAAAADwAAAGRycy9kb3ducmV2LnhtbESPQWvCQBSE7wX/w/KE3pqNoSkSs4pY&#10;Sr1UaNT7M/tMgtm3YXer8d93hUKPw8x8w5Sr0fTiSs53lhXMkhQEcW11x42Cw/7jZQ7CB2SNvWVS&#10;cCcPq+XkqcRC2xt/07UKjYgQ9gUqaEMYCil93ZJBn9iBOHpn6wyGKF0jtcNbhJteZmn6Jg12HBda&#10;HGjTUn2pfoyCfWX463R8z/PsM+x01uV9OuRKPU/H9QJEoDH8h//aW63gdQaPL/EH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cqwXfDAAAA2wAAAA8AAAAAAAAAAAAA&#10;AAAAoQIAAGRycy9kb3ducmV2LnhtbFBLBQYAAAAABAAEAPkAAACRAwAAAAA=&#10;" strokecolor="black [3200]" strokeweight="1pt">
              <v:stroke endarrow="block" joinstyle="miter"/>
            </v:shape>
            <v:shape id="رابط كسهم مستقيم 42" o:spid="_x0000_s1039" type="#_x0000_t32" style="position:absolute;left:16994;top:10610;width:7936;height:8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fAMEAAADbAAAADwAAAGRycy9kb3ducmV2LnhtbESPQYvCMBSE78L+h/AWvGm6xYpUo8iK&#10;rBcFW/f+tnm2xealNFmt/94IgsdhZr5hFqveNOJKnastK/gaRyCIC6trLhWc8u1oBsJ5ZI2NZVJw&#10;Jwer5cdggam2Nz7SNfOlCBB2KSqovG9TKV1RkUE3ti1x8M62M+iD7EqpO7wFuGlkHEVTabDmsFBh&#10;S98VFZfs3yjIM8P7v99NksQ//qDjOmmiNlFq+Nmv5yA89f4dfrV3WsEkhueX8APk8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F8AwQAAANsAAAAPAAAAAAAAAAAAAAAA&#10;AKECAABkcnMvZG93bnJldi54bWxQSwUGAAAAAAQABAD5AAAAjwMAAAAA&#10;" strokecolor="black [3200]" strokeweight="1pt">
              <v:stroke endarrow="block" joinstyle="miter"/>
            </v:shape>
            <v:shape id="رابط كسهم مستقيم 43" o:spid="_x0000_s1040" type="#_x0000_t32" style="position:absolute;left:27863;top:10179;width:7931;height:82;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T6m8MAAADbAAAADwAAAGRycy9kb3ducmV2LnhtbESPQWvCQBSE74L/YXlCb2Zj2pQSXUWU&#10;0l4qmLT3Z/Y1Cc2+XbJbTf99VxA8DjPzDbPajKYXZxp8Z1nBIklBENdWd9wo+Kxe5y8gfEDW2Fsm&#10;BX/kYbOeTlZYaHvhI53L0IgIYV+ggjYEV0jp65YM+sQ64uh928FgiHJopB7wEuGml1maPkuDHceF&#10;Fh3tWqp/yl+joCoNf5y+9nmevYWDzrq8T12u1MNs3C5BBBrDPXxrv2sFT49w/RJ/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0+pvDAAAA2wAAAA8AAAAAAAAAAAAA&#10;AAAAoQIAAGRycy9kb3ducmV2LnhtbFBLBQYAAAAABAAEAPkAAACRAwAAAAA=&#10;" strokecolor="black [3200]" strokeweight="1pt">
              <v:stroke endarrow="block" joinstyle="miter"/>
            </v:shape>
            <v:shape id="رابط كسهم مستقيم 44" o:spid="_x0000_s1041" type="#_x0000_t32" style="position:absolute;left:37697;top:10265;width:7936;height:8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1i78MAAADbAAAADwAAAGRycy9kb3ducmV2LnhtbESPQWvCQBSE70L/w/IKvZlNgykSs0pp&#10;kXppoYnen9lnEsy+Dburxn/fLRR6HGbmG6bcTGYQV3K+t6zgOUlBEDdW99wq2Nfb+RKED8gaB8uk&#10;4E4eNuuHWYmFtjf+pmsVWhEh7AtU0IUwFlL6piODPrEjcfRO1hkMUbpWaoe3CDeDzNL0RRrsOS50&#10;ONJbR825uhgFdWX483h4z/PsI3zprM+HdMyVenqcXlcgAk3hP/zX3mkFiwX8fok/QK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dYu/DAAAA2wAAAA8AAAAAAAAAAAAA&#10;AAAAoQIAAGRycy9kb3ducmV2LnhtbFBLBQYAAAAABAAEAPkAAACRAwAAAAA=&#10;" strokecolor="black [3200]" strokeweight="1pt">
              <v:stroke endarrow="block" joinstyle="miter"/>
            </v:shape>
            <v:shape id="رابط كسهم مستقيم 45" o:spid="_x0000_s1042" type="#_x0000_t32" style="position:absolute;left:47100;top:10006;width:7931;height:8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HHdMIAAADbAAAADwAAAGRycy9kb3ducmV2LnhtbESPQWvCQBSE7wX/w/KE3urG0C0SXUUU&#10;sZcKTfT+zD6TYPZtyK6a/vuuUOhxmJlvmMVqsK24U+8bxxqmkwQEcelMw5WGY7F7m4HwAdlg65g0&#10;/JCH1XL0ssDMuAd/0z0PlYgQ9hlqqEPoMil9WZNFP3EdcfQurrcYouwraXp8RLhtZZokH9Jiw3Gh&#10;xo42NZXX/GY1FLnlr/Npq1S6DweTNqpNOqX163hYz0EEGsJ/+K/9aTS8K3h+iT9AL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BHHdMIAAADbAAAADwAAAAAAAAAAAAAA&#10;AAChAgAAZHJzL2Rvd25yZXYueG1sUEsFBgAAAAAEAAQA+QAAAJADAAAAAA==&#10;" strokecolor="black [3200]" strokeweight="1pt">
              <v:stroke endarrow="block" joinstyle="miter"/>
            </v:shape>
            <v:shape id="رابط كسهم مستقيم 46" o:spid="_x0000_s1043" type="#_x0000_t32" style="position:absolute;left:56934;top:9747;width:5258;height:458;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NZA8EAAADbAAAADwAAAGRycy9kb3ducmV2LnhtbESPQYvCMBSE7wv+h/CEva2pxYpUo4gi&#10;7sUFW70/m2dbbF5KE7X77zfCgsdhZr5hFqveNOJBnastKxiPIhDEhdU1lwpO+e5rBsJ5ZI2NZVLw&#10;Sw5Wy8HHAlNtn3ykR+ZLESDsUlRQed+mUrqiIoNuZFvi4F1tZ9AH2ZVSd/gMcNPIOIqm0mDNYaHC&#10;ljYVFbfsbhTkmeHD5bxNknjvf3RcJ03UJkp9Dvv1HISn3r/D/+1vrWAyhdeX8APk8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w1kDwQAAANsAAAAPAAAAAAAAAAAAAAAA&#10;AKECAABkcnMvZG93bnJldi54bWxQSwUGAAAAAAQABAD5AAAAjwMAAAAA&#10;" strokecolor="black [3200]" strokeweight="1pt">
              <v:stroke endarrow="block" joinstyle="miter"/>
            </v:shape>
          </v:group>
        </w:pict>
      </w:r>
      <w:r>
        <w:rPr>
          <w:rFonts w:ascii="Simplified Arabic" w:hAnsi="Simplified Arabic" w:cs="Simplified Arabic"/>
          <w:noProof/>
          <w:sz w:val="32"/>
          <w:szCs w:val="32"/>
          <w:rtl/>
        </w:rPr>
        <w:pict>
          <v:shape id="رابط كسهم مستقيم 35" o:spid="_x0000_s1031" type="#_x0000_t32" style="position:absolute;left:0;text-align:left;margin-left:113.2pt;margin-top:14.9pt;width:0;height:57.7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" strokecolor="black [3200]" strokeweight="1.5pt">
            <v:stroke endarrow="block" joinstyle="miter"/>
          </v:shape>
        </w:pict>
      </w:r>
      <w:r>
        <w:rPr>
          <w:rFonts w:ascii="Simplified Arabic" w:hAnsi="Simplified Arabic" w:cs="Simplified Arabic"/>
          <w:noProof/>
          <w:sz w:val="32"/>
          <w:szCs w:val="32"/>
          <w:rtl/>
        </w:rPr>
        <w:pict>
          <v:shape id="رابط كسهم مستقيم 34" o:spid="_x0000_s1030" type="#_x0000_t32" style="position:absolute;left:0;text-align:left;margin-left:183.85pt;margin-top:14.9pt;width:0;height:57.7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" strokecolor="black [3200]" strokeweight="1.5pt">
            <v:stroke endarrow="block" joinstyle="miter"/>
          </v:shape>
        </w:pict>
      </w:r>
      <w:r>
        <w:rPr>
          <w:rFonts w:ascii="Simplified Arabic" w:hAnsi="Simplified Arabic" w:cs="Simplified Arabic"/>
          <w:noProof/>
          <w:sz w:val="32"/>
          <w:szCs w:val="32"/>
          <w:rtl/>
        </w:rPr>
        <w:pict>
          <v:shape id="رابط كسهم مستقيم 33" o:spid="_x0000_s1029" type="#_x0000_t32" style="position:absolute;left:0;text-align:left;margin-left:251.85pt;margin-top:14.95pt;width:0;height:57.7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" strokecolor="black [3200]" strokeweight="1.5pt">
            <v:stroke endarrow="block" joinstyle="miter"/>
          </v:shape>
        </w:pict>
      </w:r>
      <w:r>
        <w:rPr>
          <w:rFonts w:ascii="Simplified Arabic" w:hAnsi="Simplified Arabic" w:cs="Simplified Arabic"/>
          <w:noProof/>
          <w:sz w:val="32"/>
          <w:szCs w:val="32"/>
          <w:rtl/>
        </w:rPr>
        <w:pict>
          <v:shape id="رابط كسهم مستقيم 32" o:spid="_x0000_s1028" type="#_x0000_t32" style="position:absolute;left:0;text-align:left;margin-left:322.55pt;margin-top:12.95pt;width:0;height:57.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" strokecolor="black [3200]" strokeweight="1.5pt">
            <v:stroke endarrow="block" joinstyle="miter"/>
          </v:shape>
        </w:pict>
      </w:r>
      <w:r>
        <w:rPr>
          <w:rFonts w:ascii="Simplified Arabic" w:hAnsi="Simplified Arabic" w:cs="Simplified Arabic"/>
          <w:noProof/>
          <w:sz w:val="32"/>
          <w:szCs w:val="32"/>
          <w:rtl/>
        </w:rPr>
        <w:pict>
          <v:shape id="رابط كسهم مستقيم 31" o:spid="_x0000_s1027" type="#_x0000_t32" style="position:absolute;left:0;text-align:left;margin-left:387.8pt;margin-top:11pt;width:0;height:57.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" strokecolor="black [3200]" strokeweight="1.5pt">
            <v:stroke endarrow="block" joinstyle="miter"/>
          </v:shape>
        </w:pict>
      </w:r>
      <w:r>
        <w:rPr>
          <w:rFonts w:ascii="Simplified Arabic" w:hAnsi="Simplified Arabic" w:cs="Simplified Arabic"/>
          <w:noProof/>
          <w:sz w:val="32"/>
          <w:szCs w:val="32"/>
          <w:rtl/>
        </w:rPr>
        <w:pict>
          <v:shape id="رابط كسهم مستقيم 30" o:spid="_x0000_s1026" type="#_x0000_t32" style="position:absolute;left:0;text-align:left;margin-left:463.45pt;margin-top:9.85pt;width:0;height:57.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" strokecolor="black [3200]" strokeweight="1.5pt">
            <v:stroke endarrow="block" joinstyle="miter"/>
          </v:shape>
        </w:pict>
      </w:r>
    </w:p>
    <w:p w:rsidR="00210618"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p>
    <w:p w:rsidR="00210618"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p>
    <w:p w:rsidR="00210618"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p>
    <w:p w:rsidR="00210618" w:rsidRPr="00625553"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Pr>
          <w:rFonts w:ascii="Simplified Arabic" w:hAnsi="Simplified Arabic" w:cs="Simplified Arabic"/>
          <w:noProof/>
          <w:sz w:val="32"/>
          <w:szCs w:val="32"/>
          <w:rtl/>
        </w:rPr>
        <w:pict>
          <v:line id="رابط مستقيم 39" o:spid="_x0000_s1032" style="position:absolute;left:0;text-align:left;flip:x;z-index:251666432;visibility:visible" from="21.3pt,27.05pt" to="110.9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" strokecolor="black [3200]" strokeweight="1pt">
            <v:stroke joinstyle="miter"/>
          </v:line>
        </w:pict>
      </w:r>
    </w:p>
    <w:p w:rsidR="00210618" w:rsidRPr="00625553" w:rsidRDefault="00210618" w:rsidP="00210618">
      <w:pPr>
        <w:pStyle w:val="NormalWeb"/>
        <w:bidi/>
        <w:spacing w:before="0" w:beforeAutospacing="0" w:after="0" w:afterAutospacing="0" w:line="276" w:lineRule="auto"/>
        <w:ind w:firstLine="509"/>
        <w:jc w:val="center"/>
        <w:rPr>
          <w:rFonts w:ascii="Simplified Arabic" w:hAnsi="Simplified Arabic" w:cs="Simplified Arabic"/>
          <w:sz w:val="32"/>
          <w:szCs w:val="32"/>
          <w:rtl/>
          <w:lang w:bidi="ar-DZ"/>
        </w:rPr>
      </w:pPr>
      <w:r w:rsidRPr="009F4D44">
        <w:rPr>
          <w:rFonts w:asciiTheme="majorBidi" w:hAnsiTheme="majorBidi" w:cstheme="majorBidi"/>
          <w:b/>
          <w:bCs/>
          <w:sz w:val="28"/>
          <w:szCs w:val="28"/>
          <w:u w:val="single"/>
        </w:rPr>
        <w:t>Source</w:t>
      </w:r>
      <w:r w:rsidRPr="00625553">
        <w:rPr>
          <w:rFonts w:ascii="Simplified Arabic" w:hAnsi="Simplified Arabic" w:cs="Simplified Arabic"/>
          <w:sz w:val="32"/>
          <w:szCs w:val="32"/>
        </w:rPr>
        <w:t>:</w:t>
      </w:r>
      <w:sdt>
        <w:sdtPr>
          <w:rPr>
            <w:rFonts w:ascii="Simplified Arabic" w:hAnsi="Simplified Arabic" w:cs="Simplified Arabic"/>
            <w:sz w:val="32"/>
            <w:szCs w:val="32"/>
            <w:rtl/>
          </w:rPr>
          <w:id w:val="-1099332327"/>
          <w:citation/>
        </w:sdtPr>
        <w:sdtContent>
          <w:r w:rsidRPr="009F4D44">
            <w:rPr>
              <w:rFonts w:asciiTheme="majorBidi" w:hAnsiTheme="majorBidi" w:cstheme="majorBidi"/>
              <w:sz w:val="28"/>
              <w:szCs w:val="28"/>
              <w:rtl/>
            </w:rPr>
            <w:fldChar w:fldCharType="begin"/>
          </w:r>
          <w:r w:rsidRPr="009F4D44">
            <w:rPr>
              <w:rFonts w:asciiTheme="majorBidi" w:hAnsiTheme="majorBidi" w:cstheme="majorBidi"/>
              <w:sz w:val="28"/>
              <w:szCs w:val="28"/>
              <w:lang w:val="fr-FR"/>
            </w:rPr>
            <w:instrText xml:space="preserve">CITATION Eic05 \p 48 \l 1036 </w:instrText>
          </w:r>
          <w:r w:rsidRPr="009F4D44">
            <w:rPr>
              <w:rFonts w:asciiTheme="majorBidi" w:hAnsiTheme="majorBidi" w:cstheme="majorBidi"/>
              <w:sz w:val="28"/>
              <w:szCs w:val="28"/>
              <w:rtl/>
            </w:rPr>
            <w:fldChar w:fldCharType="separate"/>
          </w:r>
          <w:r w:rsidRPr="009F4D44">
            <w:rPr>
              <w:rFonts w:asciiTheme="majorBidi" w:hAnsiTheme="majorBidi" w:cstheme="majorBidi"/>
              <w:noProof/>
              <w:sz w:val="28"/>
              <w:szCs w:val="28"/>
            </w:rPr>
            <w:t>(Eichorn, 2005 p. 48)</w:t>
          </w:r>
          <w:r w:rsidRPr="009F4D44">
            <w:rPr>
              <w:rFonts w:asciiTheme="majorBidi" w:hAnsiTheme="majorBidi" w:cstheme="majorBidi"/>
              <w:sz w:val="28"/>
              <w:szCs w:val="28"/>
              <w:rtl/>
            </w:rPr>
            <w:fldChar w:fldCharType="end"/>
          </w:r>
        </w:sdtContent>
      </w:sdt>
    </w:p>
    <w:p w:rsidR="00210618"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32"/>
          <w:szCs w:val="32"/>
          <w:rtl/>
          <w:lang w:bidi="ar-DZ"/>
        </w:rPr>
      </w:pPr>
      <w:r w:rsidRPr="00367CA8">
        <w:rPr>
          <w:rFonts w:ascii="Simplified Arabic" w:hAnsi="Simplified Arabic" w:cs="Simplified Arabic" w:hint="cs"/>
          <w:b/>
          <w:bCs/>
          <w:sz w:val="32"/>
          <w:szCs w:val="32"/>
          <w:rtl/>
        </w:rPr>
        <w:t>9-</w:t>
      </w:r>
      <w:r w:rsidRPr="00625553">
        <w:rPr>
          <w:rFonts w:ascii="Simplified Arabic" w:hAnsi="Simplified Arabic" w:cs="Simplified Arabic"/>
          <w:b/>
          <w:bCs/>
          <w:sz w:val="32"/>
          <w:szCs w:val="32"/>
          <w:rtl/>
        </w:rPr>
        <w:t xml:space="preserve"> إنشاء ثقافة العلاقة داخل المؤسسة: </w:t>
      </w:r>
      <w:r w:rsidRPr="00625553">
        <w:rPr>
          <w:rFonts w:ascii="Simplified Arabic" w:hAnsi="Simplified Arabic" w:cs="Simplified Arabic"/>
          <w:sz w:val="32"/>
          <w:szCs w:val="32"/>
          <w:rtl/>
        </w:rPr>
        <w:t>عرفت تسيير العلاقة الزبون على أنها استراتيجية لتسيير العلاقات الزبائن والحصول عليهم</w:t>
      </w:r>
      <w:r>
        <w:rPr>
          <w:rFonts w:ascii="Simplified Arabic" w:hAnsi="Simplified Arabic" w:cs="Simplified Arabic" w:hint="cs"/>
          <w:sz w:val="32"/>
          <w:szCs w:val="32"/>
          <w:rtl/>
        </w:rPr>
        <w:t>،</w:t>
      </w:r>
      <w:r w:rsidRPr="00625553">
        <w:rPr>
          <w:rFonts w:ascii="Simplified Arabic" w:hAnsi="Simplified Arabic" w:cs="Simplified Arabic"/>
          <w:sz w:val="32"/>
          <w:szCs w:val="32"/>
          <w:rtl/>
        </w:rPr>
        <w:t xml:space="preserve"> وهي تتطلب فلسفة وثقافة تركز على الزبون وصولا</w:t>
      </w:r>
      <w:r>
        <w:rPr>
          <w:rFonts w:ascii="Simplified Arabic" w:hAnsi="Simplified Arabic" w:cs="Simplified Arabic" w:hint="cs"/>
          <w:sz w:val="32"/>
          <w:szCs w:val="32"/>
          <w:rtl/>
        </w:rPr>
        <w:t>ً</w:t>
      </w:r>
      <w:r w:rsidRPr="00625553">
        <w:rPr>
          <w:rFonts w:ascii="Simplified Arabic" w:hAnsi="Simplified Arabic" w:cs="Simplified Arabic"/>
          <w:sz w:val="32"/>
          <w:szCs w:val="32"/>
          <w:rtl/>
        </w:rPr>
        <w:t xml:space="preserve"> إلى التسويق الفعال. أي أن تسيير العلاقات مع الزبون ليست نظريات أو شعارات ولكنها ثقافة ومعرفة يجب أن تنعكس على تنظيم المؤسسة وهيكلها مع ضمان وضوح الرؤية والأهداف للجميع من أجل ضمان ول</w:t>
      </w:r>
      <w:r>
        <w:rPr>
          <w:rFonts w:ascii="Simplified Arabic" w:hAnsi="Simplified Arabic" w:cs="Simplified Arabic"/>
          <w:sz w:val="32"/>
          <w:szCs w:val="32"/>
          <w:rtl/>
        </w:rPr>
        <w:t>اء الجميع وحماستهم ومشاركتهم ال</w:t>
      </w:r>
      <w:r>
        <w:rPr>
          <w:rFonts w:ascii="Simplified Arabic" w:hAnsi="Simplified Arabic" w:cs="Simplified Arabic" w:hint="cs"/>
          <w:sz w:val="32"/>
          <w:szCs w:val="32"/>
          <w:rtl/>
        </w:rPr>
        <w:t>إ</w:t>
      </w:r>
      <w:r w:rsidRPr="00625553">
        <w:rPr>
          <w:rFonts w:ascii="Simplified Arabic" w:hAnsi="Simplified Arabic" w:cs="Simplified Arabic"/>
          <w:sz w:val="32"/>
          <w:szCs w:val="32"/>
          <w:rtl/>
        </w:rPr>
        <w:t>يجابية</w:t>
      </w:r>
      <w:sdt>
        <w:sdtPr>
          <w:rPr>
            <w:rFonts w:ascii="Simplified Arabic" w:hAnsi="Simplified Arabic" w:cs="Simplified Arabic" w:hint="cs"/>
            <w:sz w:val="32"/>
            <w:szCs w:val="32"/>
            <w:rtl/>
          </w:rPr>
          <w:id w:val="-1889879075"/>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bidi="ar-DZ"/>
            </w:rPr>
            <w:instrText>CITATION</w:instrText>
          </w:r>
          <w:r>
            <w:rPr>
              <w:rFonts w:ascii="Simplified Arabic" w:hAnsi="Simplified Arabic" w:cs="Simplified Arabic"/>
              <w:sz w:val="32"/>
              <w:szCs w:val="32"/>
              <w:rtl/>
              <w:lang w:bidi="ar-DZ"/>
            </w:rPr>
            <w:instrText xml:space="preserve"> حسي12 \</w:instrText>
          </w:r>
          <w:r>
            <w:rPr>
              <w:rFonts w:ascii="Simplified Arabic" w:hAnsi="Simplified Arabic" w:cs="Simplified Arabic"/>
              <w:sz w:val="32"/>
              <w:szCs w:val="32"/>
              <w:lang w:bidi="ar-DZ"/>
            </w:rPr>
            <w:instrText>p 13 \l 5121</w:instrText>
          </w:r>
          <w:r>
            <w:rPr>
              <w:rFonts w:ascii="Simplified Arabic" w:hAnsi="Simplified Arabic" w:cs="Simplified Arabic"/>
              <w:sz w:val="32"/>
              <w:szCs w:val="32"/>
              <w:rtl/>
            </w:rPr>
            <w:fldChar w:fldCharType="separate"/>
          </w:r>
          <w:r w:rsidRPr="00D74ED4">
            <w:rPr>
              <w:rFonts w:ascii="Simplified Arabic" w:hAnsi="Simplified Arabic" w:cs="Simplified Arabic" w:hint="cs"/>
              <w:noProof/>
              <w:sz w:val="32"/>
              <w:szCs w:val="32"/>
              <w:rtl/>
            </w:rPr>
            <w:t>(حسين، 2012 صفحة 13)</w:t>
          </w:r>
          <w:r>
            <w:rPr>
              <w:rFonts w:ascii="Simplified Arabic" w:hAnsi="Simplified Arabic" w:cs="Simplified Arabic"/>
              <w:sz w:val="32"/>
              <w:szCs w:val="32"/>
              <w:rtl/>
            </w:rPr>
            <w:fldChar w:fldCharType="end"/>
          </w:r>
        </w:sdtContent>
      </w:sdt>
      <w:r w:rsidRPr="00625553">
        <w:rPr>
          <w:rFonts w:ascii="Simplified Arabic" w:hAnsi="Simplified Arabic" w:cs="Simplified Arabic"/>
          <w:sz w:val="32"/>
          <w:szCs w:val="32"/>
          <w:rtl/>
        </w:rPr>
        <w:t>ضمن أبعاد ثقافة المنظمة</w:t>
      </w:r>
      <w:r>
        <w:rPr>
          <w:rFonts w:ascii="Simplified Arabic" w:hAnsi="Simplified Arabic" w:cs="Simplified Arabic" w:hint="cs"/>
          <w:sz w:val="32"/>
          <w:szCs w:val="32"/>
          <w:rtl/>
        </w:rPr>
        <w:t>،</w:t>
      </w:r>
      <w:r w:rsidRPr="00625553">
        <w:rPr>
          <w:rFonts w:ascii="Simplified Arabic" w:hAnsi="Simplified Arabic" w:cs="Simplified Arabic"/>
          <w:sz w:val="32"/>
          <w:szCs w:val="32"/>
          <w:rtl/>
        </w:rPr>
        <w:t xml:space="preserve"> فهي الميراث الذي يمكن المؤسسة من </w:t>
      </w:r>
      <w:r>
        <w:rPr>
          <w:rFonts w:ascii="Simplified Arabic" w:hAnsi="Simplified Arabic" w:cs="Simplified Arabic" w:hint="cs"/>
          <w:sz w:val="32"/>
          <w:szCs w:val="32"/>
          <w:rtl/>
        </w:rPr>
        <w:t>إ</w:t>
      </w:r>
      <w:r w:rsidRPr="00625553">
        <w:rPr>
          <w:rFonts w:ascii="Simplified Arabic" w:hAnsi="Simplified Arabic" w:cs="Simplified Arabic"/>
          <w:sz w:val="32"/>
          <w:szCs w:val="32"/>
          <w:rtl/>
        </w:rPr>
        <w:t>حداث التغير في عملياتها ونظمها وصول</w:t>
      </w:r>
      <w:r>
        <w:rPr>
          <w:rFonts w:ascii="Simplified Arabic" w:hAnsi="Simplified Arabic" w:cs="Simplified Arabic" w:hint="cs"/>
          <w:sz w:val="32"/>
          <w:szCs w:val="32"/>
          <w:rtl/>
        </w:rPr>
        <w:t>ً</w:t>
      </w:r>
      <w:r w:rsidRPr="00625553">
        <w:rPr>
          <w:rFonts w:ascii="Simplified Arabic" w:hAnsi="Simplified Arabic" w:cs="Simplified Arabic"/>
          <w:sz w:val="32"/>
          <w:szCs w:val="32"/>
          <w:rtl/>
        </w:rPr>
        <w:t>ا إلى ثقافتها بحد ذاتها</w:t>
      </w:r>
      <w:r>
        <w:rPr>
          <w:rFonts w:ascii="Simplified Arabic" w:hAnsi="Simplified Arabic" w:cs="Simplified Arabic" w:hint="cs"/>
          <w:sz w:val="32"/>
          <w:szCs w:val="32"/>
          <w:rtl/>
        </w:rPr>
        <w:t>،</w:t>
      </w:r>
      <w:r w:rsidRPr="00625553">
        <w:rPr>
          <w:rFonts w:ascii="Simplified Arabic" w:hAnsi="Simplified Arabic" w:cs="Simplified Arabic"/>
          <w:sz w:val="32"/>
          <w:szCs w:val="32"/>
          <w:rtl/>
        </w:rPr>
        <w:t xml:space="preserve"> بحيث أن التركيز على الزبون يضمن تحقيق نتائجه من خلال الانتقال من التركيز على خطوط المنتج من ناحية العمليات والتنظيم إلى حضور الزبون. هذا يتطلب تغيير ثقافي كنقطة انطلاق وإعادة ترتيب كـــل شيء حول الزبون وتجديد الأدوات والعمليات على هذا الأساس</w:t>
      </w:r>
      <w:r>
        <w:rPr>
          <w:rFonts w:ascii="Simplified Arabic" w:hAnsi="Simplified Arabic" w:cs="Simplified Arabic" w:hint="cs"/>
          <w:sz w:val="32"/>
          <w:szCs w:val="32"/>
          <w:rtl/>
          <w:lang w:bidi="ar-DZ"/>
        </w:rPr>
        <w:t>.</w:t>
      </w:r>
    </w:p>
    <w:p w:rsidR="00210618" w:rsidRPr="00625553"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32"/>
          <w:szCs w:val="32"/>
        </w:rPr>
      </w:pPr>
      <w:r w:rsidRPr="00625553">
        <w:rPr>
          <w:rFonts w:ascii="Simplified Arabic" w:hAnsi="Simplified Arabic" w:cs="Simplified Arabic"/>
          <w:sz w:val="32"/>
          <w:szCs w:val="32"/>
          <w:rtl/>
        </w:rPr>
        <w:t>يأخذ التعاون بين الأقسام المختلفة بالمؤسسة بعد مهم وذلك لسببين أساسيين هما:</w:t>
      </w:r>
      <w:sdt>
        <w:sdtPr>
          <w:rPr>
            <w:rFonts w:ascii="Simplified Arabic" w:hAnsi="Simplified Arabic" w:cs="Simplified Arabic" w:hint="cs"/>
            <w:sz w:val="32"/>
            <w:szCs w:val="32"/>
            <w:rtl/>
          </w:rPr>
          <w:id w:val="1952502489"/>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bidi="ar-DZ"/>
            </w:rPr>
            <w:instrText>CITATION</w:instrText>
          </w:r>
          <w:r>
            <w:rPr>
              <w:rFonts w:ascii="Simplified Arabic" w:hAnsi="Simplified Arabic" w:cs="Simplified Arabic"/>
              <w:sz w:val="32"/>
              <w:szCs w:val="32"/>
              <w:rtl/>
              <w:lang w:bidi="ar-DZ"/>
            </w:rPr>
            <w:instrText xml:space="preserve"> الج09 \</w:instrText>
          </w:r>
          <w:r>
            <w:rPr>
              <w:rFonts w:ascii="Simplified Arabic" w:hAnsi="Simplified Arabic" w:cs="Simplified Arabic"/>
              <w:sz w:val="32"/>
              <w:szCs w:val="32"/>
              <w:lang w:bidi="ar-DZ"/>
            </w:rPr>
            <w:instrText>p 86 \l 5121</w:instrText>
          </w:r>
          <w:r>
            <w:rPr>
              <w:rFonts w:ascii="Simplified Arabic" w:hAnsi="Simplified Arabic" w:cs="Simplified Arabic"/>
              <w:sz w:val="32"/>
              <w:szCs w:val="32"/>
              <w:rtl/>
            </w:rPr>
            <w:fldChar w:fldCharType="separate"/>
          </w:r>
          <w:r w:rsidRPr="00186D92">
            <w:rPr>
              <w:rFonts w:ascii="Simplified Arabic" w:hAnsi="Simplified Arabic" w:cs="Simplified Arabic" w:hint="cs"/>
              <w:noProof/>
              <w:sz w:val="32"/>
              <w:szCs w:val="32"/>
              <w:rtl/>
            </w:rPr>
            <w:t>(الجنابي، 2009 صفحة 86)</w:t>
          </w:r>
          <w:r>
            <w:rPr>
              <w:rFonts w:ascii="Simplified Arabic" w:hAnsi="Simplified Arabic" w:cs="Simplified Arabic"/>
              <w:sz w:val="32"/>
              <w:szCs w:val="32"/>
              <w:rtl/>
            </w:rPr>
            <w:fldChar w:fldCharType="end"/>
          </w:r>
        </w:sdtContent>
      </w:sdt>
    </w:p>
    <w:p w:rsidR="00210618" w:rsidRDefault="00210618" w:rsidP="00210618">
      <w:pPr>
        <w:pStyle w:val="NormalWeb"/>
        <w:numPr>
          <w:ilvl w:val="0"/>
          <w:numId w:val="1"/>
        </w:numPr>
        <w:bidi/>
        <w:spacing w:before="0" w:beforeAutospacing="0" w:after="0" w:afterAutospacing="0" w:line="276" w:lineRule="auto"/>
        <w:ind w:left="565"/>
        <w:jc w:val="lowKashida"/>
        <w:rPr>
          <w:rFonts w:ascii="Simplified Arabic" w:hAnsi="Simplified Arabic" w:cs="Simplified Arabic"/>
          <w:sz w:val="32"/>
          <w:szCs w:val="32"/>
        </w:rPr>
      </w:pPr>
      <w:r>
        <w:rPr>
          <w:rFonts w:ascii="Simplified Arabic" w:hAnsi="Simplified Arabic" w:cs="Simplified Arabic" w:hint="cs"/>
          <w:sz w:val="32"/>
          <w:szCs w:val="32"/>
          <w:rtl/>
          <w:lang w:bidi="ar-DZ"/>
        </w:rPr>
        <w:t>أ</w:t>
      </w:r>
      <w:r w:rsidRPr="00625553">
        <w:rPr>
          <w:rFonts w:ascii="Simplified Arabic" w:hAnsi="Simplified Arabic" w:cs="Simplified Arabic"/>
          <w:sz w:val="32"/>
          <w:szCs w:val="32"/>
          <w:rtl/>
        </w:rPr>
        <w:t>ن معرفة الزبون تنشئ وتنتشر ضمن كل مكونات نظام المؤسسة الرسمية منها وغير الرسمية نتاج تبادل المعارف بين كل العمال بالنقاش والاحتكاك وغيره من سبل نقل وتحول المعرفة من طرف إلى آخر لجعلها معرفة مشتركة وواضحة ضمن المعرفة التنظيمية بشكل عام.</w:t>
      </w:r>
    </w:p>
    <w:p w:rsidR="00210618" w:rsidRDefault="00210618" w:rsidP="00210618">
      <w:pPr>
        <w:pStyle w:val="NormalWeb"/>
        <w:numPr>
          <w:ilvl w:val="0"/>
          <w:numId w:val="1"/>
        </w:numPr>
        <w:bidi/>
        <w:spacing w:before="0" w:beforeAutospacing="0" w:after="0" w:afterAutospacing="0" w:line="276" w:lineRule="auto"/>
        <w:ind w:left="565"/>
        <w:jc w:val="lowKashida"/>
        <w:rPr>
          <w:rFonts w:ascii="Simplified Arabic" w:hAnsi="Simplified Arabic" w:cs="Simplified Arabic"/>
          <w:sz w:val="32"/>
          <w:szCs w:val="32"/>
        </w:rPr>
      </w:pPr>
      <w:r w:rsidRPr="00C61A6D">
        <w:rPr>
          <w:rFonts w:ascii="Simplified Arabic" w:hAnsi="Simplified Arabic" w:cs="Simplified Arabic"/>
          <w:sz w:val="32"/>
          <w:szCs w:val="32"/>
          <w:rtl/>
        </w:rPr>
        <w:lastRenderedPageBreak/>
        <w:t>تستعمل المؤسسة المعلومات التي تتحصل عليها من قبل الزبائن في تدريبها للعمال</w:t>
      </w:r>
      <w:sdt>
        <w:sdtPr>
          <w:rPr>
            <w:rFonts w:ascii="Simplified Arabic" w:hAnsi="Simplified Arabic" w:cs="Simplified Arabic" w:hint="cs"/>
            <w:sz w:val="32"/>
            <w:szCs w:val="32"/>
            <w:rtl/>
          </w:rPr>
          <w:id w:val="-1414162496"/>
          <w:citation/>
        </w:sdtPr>
        <w:sdtContent>
          <w:r w:rsidRPr="00D508E4">
            <w:rPr>
              <w:rFonts w:asciiTheme="majorBidi" w:hAnsiTheme="majorBidi" w:cstheme="majorBidi"/>
              <w:sz w:val="28"/>
              <w:szCs w:val="28"/>
              <w:rtl/>
            </w:rPr>
            <w:fldChar w:fldCharType="begin"/>
          </w:r>
          <w:r w:rsidRPr="00D508E4">
            <w:rPr>
              <w:rFonts w:asciiTheme="majorBidi" w:hAnsiTheme="majorBidi" w:cstheme="majorBidi"/>
              <w:sz w:val="28"/>
              <w:szCs w:val="28"/>
              <w:highlight w:val="yellow"/>
              <w:lang w:bidi="ar-DZ"/>
            </w:rPr>
            <w:instrText>CITATION Coo08 \p 185 \l 5121</w:instrText>
          </w:r>
          <w:r w:rsidRPr="00D508E4">
            <w:rPr>
              <w:rFonts w:asciiTheme="majorBidi" w:hAnsiTheme="majorBidi" w:cstheme="majorBidi"/>
              <w:sz w:val="28"/>
              <w:szCs w:val="28"/>
              <w:rtl/>
            </w:rPr>
            <w:fldChar w:fldCharType="separate"/>
          </w:r>
          <w:r w:rsidRPr="00D508E4">
            <w:rPr>
              <w:rFonts w:asciiTheme="majorBidi" w:hAnsiTheme="majorBidi" w:cstheme="majorBidi"/>
              <w:noProof/>
              <w:sz w:val="28"/>
              <w:szCs w:val="28"/>
            </w:rPr>
            <w:t>(Cook, 2008 p. 185)</w:t>
          </w:r>
          <w:r w:rsidRPr="00D508E4">
            <w:rPr>
              <w:rFonts w:asciiTheme="majorBidi" w:hAnsiTheme="majorBidi" w:cstheme="majorBidi"/>
              <w:sz w:val="28"/>
              <w:szCs w:val="28"/>
              <w:rtl/>
            </w:rPr>
            <w:fldChar w:fldCharType="end"/>
          </w:r>
        </w:sdtContent>
      </w:sdt>
      <w:r w:rsidRPr="00C61A6D">
        <w:rPr>
          <w:rFonts w:ascii="Simplified Arabic" w:hAnsi="Simplified Arabic" w:cs="Simplified Arabic"/>
          <w:sz w:val="32"/>
          <w:szCs w:val="32"/>
          <w:rtl/>
        </w:rPr>
        <w:t xml:space="preserve"> وهذا يدعم ما قدمه </w:t>
      </w:r>
      <w:r w:rsidRPr="00FE78DD">
        <w:rPr>
          <w:rFonts w:asciiTheme="majorBidi" w:hAnsiTheme="majorBidi" w:cstheme="majorBidi"/>
          <w:sz w:val="28"/>
          <w:szCs w:val="28"/>
        </w:rPr>
        <w:t>MarshallGoldsmith</w:t>
      </w:r>
      <w:r w:rsidRPr="00C61A6D">
        <w:rPr>
          <w:rFonts w:ascii="Simplified Arabic" w:hAnsi="Simplified Arabic" w:cs="Simplified Arabic"/>
          <w:sz w:val="32"/>
          <w:szCs w:val="32"/>
          <w:rtl/>
        </w:rPr>
        <w:t xml:space="preserve"> في الأبعاد العشرة لاستمرار وجود المؤسسة في السوق؛ بحيث أن بقاء المؤسسة مب</w:t>
      </w:r>
      <w:r>
        <w:rPr>
          <w:rFonts w:ascii="Simplified Arabic" w:hAnsi="Simplified Arabic" w:cs="Simplified Arabic" w:hint="cs"/>
          <w:sz w:val="32"/>
          <w:szCs w:val="32"/>
          <w:rtl/>
          <w:lang w:bidi="ar-DZ"/>
        </w:rPr>
        <w:t>ن</w:t>
      </w:r>
      <w:r w:rsidRPr="00C61A6D">
        <w:rPr>
          <w:rFonts w:ascii="Simplified Arabic" w:hAnsi="Simplified Arabic" w:cs="Simplified Arabic"/>
          <w:sz w:val="32"/>
          <w:szCs w:val="32"/>
          <w:rtl/>
        </w:rPr>
        <w:t>ي على تكامل جزئيات كثيرة فيما بينها.</w:t>
      </w:r>
    </w:p>
    <w:p w:rsidR="00210618" w:rsidRPr="00FE78DD" w:rsidRDefault="00210618" w:rsidP="00210618">
      <w:pPr>
        <w:pStyle w:val="NormalWeb"/>
        <w:numPr>
          <w:ilvl w:val="0"/>
          <w:numId w:val="1"/>
        </w:numPr>
        <w:bidi/>
        <w:spacing w:before="0" w:beforeAutospacing="0" w:after="0" w:afterAutospacing="0" w:line="276" w:lineRule="auto"/>
        <w:ind w:left="565"/>
        <w:jc w:val="lowKashida"/>
        <w:rPr>
          <w:rFonts w:ascii="Simplified Arabic" w:hAnsi="Simplified Arabic" w:cs="Simplified Arabic"/>
          <w:sz w:val="32"/>
          <w:szCs w:val="32"/>
          <w:rtl/>
        </w:rPr>
      </w:pPr>
      <w:r w:rsidRPr="00FE78DD">
        <w:rPr>
          <w:rFonts w:ascii="Simplified Arabic" w:hAnsi="Simplified Arabic" w:cs="Simplified Arabic"/>
          <w:sz w:val="32"/>
          <w:szCs w:val="32"/>
          <w:rtl/>
        </w:rPr>
        <w:t>التعاون الوظيفي مرتكز أساسي لتطوير قواعد البيانات</w:t>
      </w:r>
      <w:r>
        <w:rPr>
          <w:rFonts w:ascii="Simplified Arabic" w:hAnsi="Simplified Arabic" w:cs="Simplified Arabic" w:hint="cs"/>
          <w:sz w:val="32"/>
          <w:szCs w:val="32"/>
          <w:rtl/>
        </w:rPr>
        <w:t>.</w:t>
      </w:r>
    </w:p>
    <w:p w:rsidR="00210618"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625553">
        <w:rPr>
          <w:rFonts w:ascii="Simplified Arabic" w:hAnsi="Simplified Arabic" w:cs="Simplified Arabic"/>
          <w:sz w:val="32"/>
          <w:szCs w:val="32"/>
          <w:rtl/>
        </w:rPr>
        <w:t>ينظر إلى قيمة العلاقة مع الزبون بعين الرضا من الناحية التسويقية</w:t>
      </w:r>
      <w:r>
        <w:rPr>
          <w:rFonts w:ascii="Simplified Arabic" w:hAnsi="Simplified Arabic" w:cs="Simplified Arabic" w:hint="cs"/>
          <w:sz w:val="32"/>
          <w:szCs w:val="32"/>
          <w:rtl/>
        </w:rPr>
        <w:t>،</w:t>
      </w:r>
      <w:r w:rsidRPr="00625553">
        <w:rPr>
          <w:rFonts w:ascii="Simplified Arabic" w:hAnsi="Simplified Arabic" w:cs="Simplified Arabic"/>
          <w:sz w:val="32"/>
          <w:szCs w:val="32"/>
          <w:rtl/>
        </w:rPr>
        <w:t xml:space="preserve"> غير أنه قد </w:t>
      </w:r>
      <w:r>
        <w:rPr>
          <w:rFonts w:ascii="Simplified Arabic" w:hAnsi="Simplified Arabic" w:cs="Simplified Arabic" w:hint="cs"/>
          <w:sz w:val="32"/>
          <w:szCs w:val="32"/>
          <w:rtl/>
        </w:rPr>
        <w:t>ي</w:t>
      </w:r>
      <w:r w:rsidRPr="00625553">
        <w:rPr>
          <w:rFonts w:ascii="Simplified Arabic" w:hAnsi="Simplified Arabic" w:cs="Simplified Arabic"/>
          <w:sz w:val="32"/>
          <w:szCs w:val="32"/>
          <w:rtl/>
        </w:rPr>
        <w:t>ت</w:t>
      </w:r>
      <w:r>
        <w:rPr>
          <w:rFonts w:ascii="Simplified Arabic" w:hAnsi="Simplified Arabic" w:cs="Simplified Arabic"/>
          <w:sz w:val="32"/>
          <w:szCs w:val="32"/>
          <w:rtl/>
        </w:rPr>
        <w:t>واجه بتصادم مع التطبيق الفعلي ل</w:t>
      </w:r>
      <w:r>
        <w:rPr>
          <w:rFonts w:ascii="Simplified Arabic" w:hAnsi="Simplified Arabic" w:cs="Simplified Arabic" w:hint="cs"/>
          <w:sz w:val="32"/>
          <w:szCs w:val="32"/>
          <w:rtl/>
        </w:rPr>
        <w:t>ا</w:t>
      </w:r>
      <w:r w:rsidRPr="00625553">
        <w:rPr>
          <w:rFonts w:ascii="Simplified Arabic" w:hAnsi="Simplified Arabic" w:cs="Simplified Arabic"/>
          <w:sz w:val="32"/>
          <w:szCs w:val="32"/>
          <w:rtl/>
        </w:rPr>
        <w:t xml:space="preserve">ستراتيجية المؤسسة من قبل مستويات </w:t>
      </w:r>
      <w:r>
        <w:rPr>
          <w:rFonts w:ascii="Simplified Arabic" w:hAnsi="Simplified Arabic" w:cs="Simplified Arabic" w:hint="cs"/>
          <w:sz w:val="32"/>
          <w:szCs w:val="32"/>
          <w:rtl/>
        </w:rPr>
        <w:t>إ</w:t>
      </w:r>
      <w:r w:rsidRPr="00625553">
        <w:rPr>
          <w:rFonts w:ascii="Simplified Arabic" w:hAnsi="Simplified Arabic" w:cs="Simplified Arabic"/>
          <w:sz w:val="32"/>
          <w:szCs w:val="32"/>
          <w:rtl/>
        </w:rPr>
        <w:t>دارية معينة بحيث أن التنظير يختلف بدرجة ما على التطبيق الفعلي ل</w:t>
      </w:r>
      <w:r>
        <w:rPr>
          <w:rFonts w:ascii="Simplified Arabic" w:hAnsi="Simplified Arabic" w:cs="Simplified Arabic" w:hint="cs"/>
          <w:sz w:val="32"/>
          <w:szCs w:val="32"/>
          <w:rtl/>
        </w:rPr>
        <w:t>ا</w:t>
      </w:r>
      <w:r w:rsidRPr="00625553">
        <w:rPr>
          <w:rFonts w:ascii="Simplified Arabic" w:hAnsi="Simplified Arabic" w:cs="Simplified Arabic"/>
          <w:sz w:val="32"/>
          <w:szCs w:val="32"/>
          <w:rtl/>
        </w:rPr>
        <w:t>ستراتيجية المؤسسة. لذا فإنه يجب توفر مجهود تسويقي داخل المؤسسة ضمن سيرورة العلاقة مع الزبون من خلال التأثير في الأفراد العاملين بالمؤسسة من أجل تسليم قيمة حقيقية وذات جودة عالية للزبون بالاعتماد على التحسين المستمر في معارف العمال والجدول التالي يبرز الفرق بين المنظور التسويقى والناحية العملية في تطبيق استراتيجية المؤسسة بشكل عام.</w:t>
      </w:r>
    </w:p>
    <w:p w:rsidR="00210618"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p>
    <w:p w:rsidR="00210618"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p>
    <w:p w:rsidR="00210618" w:rsidRPr="00625553"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p>
    <w:p w:rsidR="00210618" w:rsidRPr="00625553" w:rsidRDefault="00210618" w:rsidP="00210618">
      <w:pPr>
        <w:pStyle w:val="NormalWeb"/>
        <w:bidi/>
        <w:spacing w:before="0" w:beforeAutospacing="0" w:after="0" w:afterAutospacing="0" w:line="276" w:lineRule="auto"/>
        <w:ind w:firstLine="509"/>
        <w:jc w:val="center"/>
        <w:rPr>
          <w:rFonts w:ascii="Simplified Arabic" w:hAnsi="Simplified Arabic" w:cs="Simplified Arabic"/>
          <w:sz w:val="32"/>
          <w:szCs w:val="32"/>
          <w:rtl/>
        </w:rPr>
      </w:pPr>
      <w:r w:rsidRPr="005D665E">
        <w:rPr>
          <w:rFonts w:ascii="Simplified Arabic" w:hAnsi="Simplified Arabic" w:cs="Simplified Arabic"/>
          <w:b/>
          <w:bCs/>
          <w:sz w:val="32"/>
          <w:szCs w:val="32"/>
          <w:u w:val="single"/>
          <w:rtl/>
        </w:rPr>
        <w:t>الجدول رقم (01</w:t>
      </w:r>
      <w:r w:rsidRPr="005D665E">
        <w:rPr>
          <w:rFonts w:ascii="Simplified Arabic" w:hAnsi="Simplified Arabic" w:cs="Simplified Arabic" w:hint="cs"/>
          <w:b/>
          <w:bCs/>
          <w:sz w:val="32"/>
          <w:szCs w:val="32"/>
          <w:u w:val="single"/>
          <w:rtl/>
        </w:rPr>
        <w:t>-</w:t>
      </w:r>
      <w:r w:rsidRPr="005D665E">
        <w:rPr>
          <w:rFonts w:ascii="Simplified Arabic" w:hAnsi="Simplified Arabic" w:cs="Simplified Arabic"/>
          <w:b/>
          <w:bCs/>
          <w:sz w:val="32"/>
          <w:szCs w:val="32"/>
          <w:u w:val="single"/>
          <w:rtl/>
        </w:rPr>
        <w:t>04)</w:t>
      </w:r>
      <w:r w:rsidRPr="005D665E">
        <w:rPr>
          <w:rFonts w:ascii="Simplified Arabic" w:hAnsi="Simplified Arabic" w:cs="Simplified Arabic" w:hint="cs"/>
          <w:b/>
          <w:bCs/>
          <w:sz w:val="32"/>
          <w:szCs w:val="32"/>
          <w:u w:val="single"/>
          <w:rtl/>
        </w:rPr>
        <w:t>:</w:t>
      </w:r>
      <w:r w:rsidRPr="00625553">
        <w:rPr>
          <w:rFonts w:ascii="Simplified Arabic" w:hAnsi="Simplified Arabic" w:cs="Simplified Arabic"/>
          <w:sz w:val="32"/>
          <w:szCs w:val="32"/>
          <w:rtl/>
        </w:rPr>
        <w:t xml:space="preserve"> متطلبات عملية لتفعيل تسيير العلاقة مع الزبون</w:t>
      </w:r>
    </w:p>
    <w:tbl>
      <w:tblPr>
        <w:tblStyle w:val="Grilledutableau"/>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949"/>
        <w:gridCol w:w="3579"/>
        <w:gridCol w:w="3475"/>
      </w:tblGrid>
      <w:tr w:rsidR="00210618" w:rsidTr="002A0135">
        <w:tc>
          <w:tcPr>
            <w:tcW w:w="1949" w:type="dxa"/>
          </w:tcPr>
          <w:p w:rsidR="00210618" w:rsidRDefault="00210618" w:rsidP="002A0135">
            <w:pPr>
              <w:pStyle w:val="NormalWeb"/>
              <w:bidi/>
              <w:spacing w:before="0" w:beforeAutospacing="0" w:after="0" w:afterAutospacing="0" w:line="276" w:lineRule="auto"/>
              <w:jc w:val="lowKashida"/>
              <w:rPr>
                <w:rFonts w:ascii="Simplified Arabic" w:hAnsi="Simplified Arabic" w:cs="Simplified Arabic"/>
                <w:sz w:val="32"/>
                <w:szCs w:val="32"/>
                <w:rtl/>
              </w:rPr>
            </w:pPr>
          </w:p>
        </w:tc>
        <w:tc>
          <w:tcPr>
            <w:tcW w:w="3579" w:type="dxa"/>
          </w:tcPr>
          <w:p w:rsidR="00210618" w:rsidRDefault="00210618" w:rsidP="002A0135">
            <w:pPr>
              <w:pStyle w:val="NormalWeb"/>
              <w:bidi/>
              <w:spacing w:before="0" w:beforeAutospacing="0" w:after="0" w:afterAutospacing="0" w:line="276" w:lineRule="auto"/>
              <w:jc w:val="lowKashida"/>
              <w:rPr>
                <w:rFonts w:ascii="Simplified Arabic" w:hAnsi="Simplified Arabic" w:cs="Simplified Arabic"/>
                <w:sz w:val="32"/>
                <w:szCs w:val="32"/>
                <w:rtl/>
              </w:rPr>
            </w:pPr>
            <w:r w:rsidRPr="00625553">
              <w:rPr>
                <w:rFonts w:ascii="Simplified Arabic" w:hAnsi="Simplified Arabic" w:cs="Simplified Arabic"/>
                <w:sz w:val="32"/>
                <w:szCs w:val="32"/>
                <w:rtl/>
              </w:rPr>
              <w:t>التسويق</w:t>
            </w:r>
          </w:p>
        </w:tc>
        <w:tc>
          <w:tcPr>
            <w:tcW w:w="3475" w:type="dxa"/>
          </w:tcPr>
          <w:p w:rsidR="00210618" w:rsidRDefault="00210618" w:rsidP="002A0135">
            <w:pPr>
              <w:pStyle w:val="NormalWeb"/>
              <w:bidi/>
              <w:spacing w:before="0" w:beforeAutospacing="0" w:after="0" w:afterAutospacing="0" w:line="276" w:lineRule="auto"/>
              <w:jc w:val="lowKashida"/>
              <w:rPr>
                <w:rFonts w:ascii="Simplified Arabic" w:hAnsi="Simplified Arabic" w:cs="Simplified Arabic"/>
                <w:sz w:val="32"/>
                <w:szCs w:val="32"/>
                <w:rtl/>
              </w:rPr>
            </w:pPr>
            <w:r>
              <w:rPr>
                <w:rFonts w:ascii="Simplified Arabic" w:hAnsi="Simplified Arabic" w:cs="Simplified Arabic" w:hint="cs"/>
                <w:sz w:val="32"/>
                <w:szCs w:val="32"/>
                <w:rtl/>
              </w:rPr>
              <w:t>عمليًا</w:t>
            </w:r>
          </w:p>
        </w:tc>
      </w:tr>
      <w:tr w:rsidR="00210618" w:rsidTr="002A0135">
        <w:tc>
          <w:tcPr>
            <w:tcW w:w="1949" w:type="dxa"/>
          </w:tcPr>
          <w:p w:rsidR="00210618" w:rsidRDefault="00210618" w:rsidP="002A0135">
            <w:pPr>
              <w:pStyle w:val="NormalWeb"/>
              <w:bidi/>
              <w:spacing w:before="0" w:beforeAutospacing="0" w:after="0" w:afterAutospacing="0" w:line="276" w:lineRule="auto"/>
              <w:jc w:val="lowKashida"/>
              <w:rPr>
                <w:rFonts w:ascii="Simplified Arabic" w:hAnsi="Simplified Arabic" w:cs="Simplified Arabic"/>
                <w:sz w:val="32"/>
                <w:szCs w:val="32"/>
                <w:rtl/>
              </w:rPr>
            </w:pPr>
            <w:r w:rsidRPr="00625553">
              <w:rPr>
                <w:rFonts w:ascii="Simplified Arabic" w:hAnsi="Simplified Arabic" w:cs="Simplified Arabic"/>
                <w:sz w:val="32"/>
                <w:szCs w:val="32"/>
                <w:rtl/>
              </w:rPr>
              <w:t>الغرض</w:t>
            </w:r>
          </w:p>
        </w:tc>
        <w:tc>
          <w:tcPr>
            <w:tcW w:w="3579" w:type="dxa"/>
          </w:tcPr>
          <w:p w:rsidR="00210618" w:rsidRPr="00625553" w:rsidRDefault="00210618" w:rsidP="002A0135">
            <w:pPr>
              <w:pStyle w:val="NormalWeb"/>
              <w:bidi/>
              <w:spacing w:before="0" w:beforeAutospacing="0" w:after="0" w:afterAutospacing="0" w:line="276" w:lineRule="auto"/>
              <w:jc w:val="lowKashida"/>
              <w:rPr>
                <w:rFonts w:ascii="Simplified Arabic" w:hAnsi="Simplified Arabic" w:cs="Simplified Arabic"/>
                <w:sz w:val="32"/>
                <w:szCs w:val="32"/>
                <w:rtl/>
              </w:rPr>
            </w:pPr>
            <w:r w:rsidRPr="00625553">
              <w:rPr>
                <w:rFonts w:ascii="Simplified Arabic" w:hAnsi="Simplified Arabic" w:cs="Simplified Arabic"/>
                <w:sz w:val="32"/>
                <w:szCs w:val="32"/>
                <w:rtl/>
              </w:rPr>
              <w:t>الربحية ورضا الزبون</w:t>
            </w:r>
          </w:p>
        </w:tc>
        <w:tc>
          <w:tcPr>
            <w:tcW w:w="3475" w:type="dxa"/>
          </w:tcPr>
          <w:p w:rsidR="00210618" w:rsidRDefault="00210618" w:rsidP="002A0135">
            <w:pPr>
              <w:pStyle w:val="NormalWeb"/>
              <w:bidi/>
              <w:spacing w:before="0" w:beforeAutospacing="0" w:after="0" w:afterAutospacing="0" w:line="276" w:lineRule="auto"/>
              <w:jc w:val="lowKashida"/>
              <w:rPr>
                <w:rFonts w:ascii="Simplified Arabic" w:hAnsi="Simplified Arabic" w:cs="Simplified Arabic"/>
                <w:sz w:val="32"/>
                <w:szCs w:val="32"/>
                <w:rtl/>
              </w:rPr>
            </w:pPr>
            <w:r w:rsidRPr="00625553">
              <w:rPr>
                <w:rFonts w:ascii="Simplified Arabic" w:hAnsi="Simplified Arabic" w:cs="Simplified Arabic"/>
                <w:sz w:val="32"/>
                <w:szCs w:val="32"/>
                <w:rtl/>
              </w:rPr>
              <w:t>التسيير بنجاعة</w:t>
            </w:r>
          </w:p>
        </w:tc>
      </w:tr>
      <w:tr w:rsidR="00210618" w:rsidTr="002A0135">
        <w:tc>
          <w:tcPr>
            <w:tcW w:w="1949" w:type="dxa"/>
          </w:tcPr>
          <w:p w:rsidR="00210618" w:rsidRDefault="00210618" w:rsidP="002A0135">
            <w:pPr>
              <w:pStyle w:val="NormalWeb"/>
              <w:bidi/>
              <w:spacing w:before="0" w:beforeAutospacing="0" w:after="0" w:afterAutospacing="0" w:line="276" w:lineRule="auto"/>
              <w:jc w:val="lowKashida"/>
              <w:rPr>
                <w:rFonts w:ascii="Simplified Arabic" w:hAnsi="Simplified Arabic" w:cs="Simplified Arabic"/>
                <w:sz w:val="32"/>
                <w:szCs w:val="32"/>
                <w:rtl/>
              </w:rPr>
            </w:pPr>
            <w:r w:rsidRPr="00625553">
              <w:rPr>
                <w:rFonts w:ascii="Simplified Arabic" w:hAnsi="Simplified Arabic" w:cs="Simplified Arabic"/>
                <w:sz w:val="32"/>
                <w:szCs w:val="32"/>
                <w:rtl/>
              </w:rPr>
              <w:t>النتائج المطلوبة</w:t>
            </w:r>
          </w:p>
        </w:tc>
        <w:tc>
          <w:tcPr>
            <w:tcW w:w="3579" w:type="dxa"/>
          </w:tcPr>
          <w:p w:rsidR="00210618" w:rsidRPr="00625553" w:rsidRDefault="00210618" w:rsidP="002A0135">
            <w:pPr>
              <w:pStyle w:val="NormalWeb"/>
              <w:bidi/>
              <w:spacing w:before="0" w:beforeAutospacing="0" w:after="0" w:afterAutospacing="0" w:line="276" w:lineRule="auto"/>
              <w:jc w:val="lowKashida"/>
              <w:rPr>
                <w:rFonts w:ascii="Simplified Arabic" w:hAnsi="Simplified Arabic" w:cs="Simplified Arabic"/>
                <w:sz w:val="32"/>
                <w:szCs w:val="32"/>
                <w:rtl/>
              </w:rPr>
            </w:pPr>
            <w:r w:rsidRPr="00625553">
              <w:rPr>
                <w:rFonts w:ascii="Simplified Arabic" w:hAnsi="Simplified Arabic" w:cs="Simplified Arabic"/>
                <w:sz w:val="32"/>
                <w:szCs w:val="32"/>
                <w:rtl/>
              </w:rPr>
              <w:t>العائد رضا الزبون جودة الخدمة</w:t>
            </w:r>
          </w:p>
        </w:tc>
        <w:tc>
          <w:tcPr>
            <w:tcW w:w="3475" w:type="dxa"/>
          </w:tcPr>
          <w:p w:rsidR="00210618" w:rsidRDefault="00210618" w:rsidP="002A0135">
            <w:pPr>
              <w:pStyle w:val="NormalWeb"/>
              <w:bidi/>
              <w:spacing w:before="0" w:beforeAutospacing="0" w:after="0" w:afterAutospacing="0" w:line="276" w:lineRule="auto"/>
              <w:jc w:val="lowKashida"/>
              <w:rPr>
                <w:rFonts w:ascii="Simplified Arabic" w:hAnsi="Simplified Arabic" w:cs="Simplified Arabic"/>
                <w:sz w:val="32"/>
                <w:szCs w:val="32"/>
                <w:rtl/>
              </w:rPr>
            </w:pPr>
            <w:r w:rsidRPr="00625553">
              <w:rPr>
                <w:rFonts w:ascii="Simplified Arabic" w:hAnsi="Simplified Arabic" w:cs="Simplified Arabic"/>
                <w:sz w:val="32"/>
                <w:szCs w:val="32"/>
                <w:rtl/>
              </w:rPr>
              <w:t>التكاليف النجاعة جودة الخدمة</w:t>
            </w:r>
          </w:p>
        </w:tc>
      </w:tr>
      <w:tr w:rsidR="00210618" w:rsidTr="002A0135">
        <w:tc>
          <w:tcPr>
            <w:tcW w:w="1949" w:type="dxa"/>
          </w:tcPr>
          <w:p w:rsidR="00210618" w:rsidRPr="00625553" w:rsidRDefault="00210618" w:rsidP="002A0135">
            <w:pPr>
              <w:pStyle w:val="NormalWeb"/>
              <w:bidi/>
              <w:spacing w:before="0" w:beforeAutospacing="0" w:after="0" w:afterAutospacing="0" w:line="276" w:lineRule="auto"/>
              <w:jc w:val="lowKashida"/>
              <w:rPr>
                <w:rFonts w:ascii="Simplified Arabic" w:hAnsi="Simplified Arabic" w:cs="Simplified Arabic"/>
                <w:sz w:val="32"/>
                <w:szCs w:val="32"/>
                <w:rtl/>
              </w:rPr>
            </w:pPr>
            <w:r w:rsidRPr="00625553">
              <w:rPr>
                <w:rFonts w:ascii="Simplified Arabic" w:hAnsi="Simplified Arabic" w:cs="Simplified Arabic"/>
                <w:sz w:val="32"/>
                <w:szCs w:val="32"/>
                <w:rtl/>
              </w:rPr>
              <w:t>جودة الخدمة</w:t>
            </w:r>
          </w:p>
        </w:tc>
        <w:tc>
          <w:tcPr>
            <w:tcW w:w="3579" w:type="dxa"/>
          </w:tcPr>
          <w:p w:rsidR="00210618" w:rsidRPr="00625553" w:rsidRDefault="00210618" w:rsidP="002A0135">
            <w:pPr>
              <w:pStyle w:val="NormalWeb"/>
              <w:bidi/>
              <w:spacing w:before="0" w:beforeAutospacing="0" w:after="0" w:afterAutospacing="0" w:line="276" w:lineRule="auto"/>
              <w:jc w:val="lowKashida"/>
              <w:rPr>
                <w:rFonts w:ascii="Simplified Arabic" w:hAnsi="Simplified Arabic" w:cs="Simplified Arabic"/>
                <w:sz w:val="32"/>
                <w:szCs w:val="32"/>
                <w:rtl/>
              </w:rPr>
            </w:pPr>
            <w:r w:rsidRPr="00625553">
              <w:rPr>
                <w:rFonts w:ascii="Simplified Arabic" w:hAnsi="Simplified Arabic" w:cs="Simplified Arabic"/>
                <w:sz w:val="32"/>
                <w:szCs w:val="32"/>
                <w:rtl/>
              </w:rPr>
              <w:t>تركيز الوظائف على توقعات الزبون</w:t>
            </w:r>
          </w:p>
        </w:tc>
        <w:tc>
          <w:tcPr>
            <w:tcW w:w="3475" w:type="dxa"/>
          </w:tcPr>
          <w:p w:rsidR="00210618" w:rsidRPr="00625553" w:rsidRDefault="00210618" w:rsidP="002A0135">
            <w:pPr>
              <w:pStyle w:val="NormalWeb"/>
              <w:bidi/>
              <w:spacing w:before="0" w:beforeAutospacing="0" w:after="0" w:afterAutospacing="0" w:line="276" w:lineRule="auto"/>
              <w:jc w:val="lowKashida"/>
              <w:rPr>
                <w:rFonts w:ascii="Simplified Arabic" w:hAnsi="Simplified Arabic" w:cs="Simplified Arabic"/>
                <w:sz w:val="32"/>
                <w:szCs w:val="32"/>
                <w:rtl/>
              </w:rPr>
            </w:pPr>
            <w:r w:rsidRPr="00625553">
              <w:rPr>
                <w:rFonts w:ascii="Simplified Arabic" w:hAnsi="Simplified Arabic" w:cs="Simplified Arabic"/>
                <w:sz w:val="32"/>
                <w:szCs w:val="32"/>
                <w:rtl/>
              </w:rPr>
              <w:t>توفير الجانب التقنية بشكل روتينيأو مألوف</w:t>
            </w:r>
          </w:p>
        </w:tc>
      </w:tr>
      <w:tr w:rsidR="00210618" w:rsidTr="002A0135">
        <w:tc>
          <w:tcPr>
            <w:tcW w:w="1949" w:type="dxa"/>
          </w:tcPr>
          <w:p w:rsidR="00210618" w:rsidRPr="00625553" w:rsidRDefault="00210618" w:rsidP="002A0135">
            <w:pPr>
              <w:pStyle w:val="NormalWeb"/>
              <w:bidi/>
              <w:spacing w:before="0" w:beforeAutospacing="0" w:after="0" w:afterAutospacing="0" w:line="276" w:lineRule="auto"/>
              <w:jc w:val="lowKashida"/>
              <w:rPr>
                <w:rFonts w:ascii="Simplified Arabic" w:hAnsi="Simplified Arabic" w:cs="Simplified Arabic"/>
                <w:sz w:val="32"/>
                <w:szCs w:val="32"/>
                <w:rtl/>
              </w:rPr>
            </w:pPr>
            <w:r w:rsidRPr="00625553">
              <w:rPr>
                <w:rFonts w:ascii="Simplified Arabic" w:hAnsi="Simplified Arabic" w:cs="Simplified Arabic"/>
                <w:sz w:val="32"/>
                <w:szCs w:val="32"/>
                <w:rtl/>
              </w:rPr>
              <w:t>الزبائن</w:t>
            </w:r>
          </w:p>
        </w:tc>
        <w:tc>
          <w:tcPr>
            <w:tcW w:w="3579" w:type="dxa"/>
          </w:tcPr>
          <w:p w:rsidR="00210618" w:rsidRPr="00625553" w:rsidRDefault="00210618" w:rsidP="002A0135">
            <w:pPr>
              <w:pStyle w:val="NormalWeb"/>
              <w:bidi/>
              <w:spacing w:before="0" w:beforeAutospacing="0" w:after="0" w:afterAutospacing="0" w:line="276" w:lineRule="auto"/>
              <w:jc w:val="lowKashida"/>
              <w:rPr>
                <w:rFonts w:ascii="Simplified Arabic" w:hAnsi="Simplified Arabic" w:cs="Simplified Arabic"/>
                <w:sz w:val="32"/>
                <w:szCs w:val="32"/>
                <w:rtl/>
              </w:rPr>
            </w:pPr>
            <w:r w:rsidRPr="00625553">
              <w:rPr>
                <w:rFonts w:ascii="Simplified Arabic" w:hAnsi="Simplified Arabic" w:cs="Simplified Arabic"/>
                <w:sz w:val="32"/>
                <w:szCs w:val="32"/>
                <w:rtl/>
              </w:rPr>
              <w:t>هم مركز وجود ونجاح المؤسسة</w:t>
            </w:r>
          </w:p>
        </w:tc>
        <w:tc>
          <w:tcPr>
            <w:tcW w:w="3475" w:type="dxa"/>
          </w:tcPr>
          <w:p w:rsidR="00210618" w:rsidRPr="00625553" w:rsidRDefault="00210618" w:rsidP="002A0135">
            <w:pPr>
              <w:pStyle w:val="NormalWeb"/>
              <w:bidi/>
              <w:spacing w:before="0" w:beforeAutospacing="0" w:after="0" w:afterAutospacing="0" w:line="276" w:lineRule="auto"/>
              <w:jc w:val="lowKashida"/>
              <w:rPr>
                <w:rFonts w:ascii="Simplified Arabic" w:hAnsi="Simplified Arabic" w:cs="Simplified Arabic"/>
                <w:sz w:val="32"/>
                <w:szCs w:val="32"/>
                <w:rtl/>
              </w:rPr>
            </w:pPr>
            <w:r>
              <w:rPr>
                <w:rFonts w:ascii="Simplified Arabic" w:hAnsi="Simplified Arabic" w:cs="Simplified Arabic"/>
                <w:sz w:val="32"/>
                <w:szCs w:val="32"/>
                <w:rtl/>
              </w:rPr>
              <w:t>ازاح</w:t>
            </w:r>
            <w:r>
              <w:rPr>
                <w:rFonts w:ascii="Simplified Arabic" w:hAnsi="Simplified Arabic" w:cs="Simplified Arabic" w:hint="cs"/>
                <w:sz w:val="32"/>
                <w:szCs w:val="32"/>
                <w:rtl/>
              </w:rPr>
              <w:t>ة</w:t>
            </w:r>
            <w:r w:rsidRPr="00625553">
              <w:rPr>
                <w:rFonts w:ascii="Simplified Arabic" w:hAnsi="Simplified Arabic" w:cs="Simplified Arabic"/>
                <w:sz w:val="32"/>
                <w:szCs w:val="32"/>
                <w:rtl/>
              </w:rPr>
              <w:t xml:space="preserve"> كل ما من ش</w:t>
            </w:r>
            <w:r>
              <w:rPr>
                <w:rFonts w:ascii="Simplified Arabic" w:hAnsi="Simplified Arabic" w:cs="Simplified Arabic" w:hint="cs"/>
                <w:sz w:val="32"/>
                <w:szCs w:val="32"/>
                <w:rtl/>
              </w:rPr>
              <w:t>أ</w:t>
            </w:r>
            <w:r w:rsidRPr="00625553">
              <w:rPr>
                <w:rFonts w:ascii="Simplified Arabic" w:hAnsi="Simplified Arabic" w:cs="Simplified Arabic"/>
                <w:sz w:val="32"/>
                <w:szCs w:val="32"/>
                <w:rtl/>
              </w:rPr>
              <w:t>نه أن</w:t>
            </w:r>
            <w:r>
              <w:rPr>
                <w:rFonts w:ascii="Simplified Arabic" w:hAnsi="Simplified Arabic" w:cs="Simplified Arabic" w:hint="cs"/>
                <w:sz w:val="32"/>
                <w:szCs w:val="32"/>
                <w:rtl/>
              </w:rPr>
              <w:t xml:space="preserve"> يسبب</w:t>
            </w:r>
            <w:r w:rsidRPr="00625553">
              <w:rPr>
                <w:rFonts w:ascii="Simplified Arabic" w:hAnsi="Simplified Arabic" w:cs="Simplified Arabic"/>
                <w:sz w:val="32"/>
                <w:szCs w:val="32"/>
                <w:rtl/>
              </w:rPr>
              <w:t xml:space="preserve"> ازعاج خلال عملية التسيير</w:t>
            </w:r>
          </w:p>
        </w:tc>
      </w:tr>
      <w:tr w:rsidR="00210618" w:rsidTr="002A0135">
        <w:tc>
          <w:tcPr>
            <w:tcW w:w="1949" w:type="dxa"/>
          </w:tcPr>
          <w:p w:rsidR="00210618" w:rsidRPr="00625553" w:rsidRDefault="00210618" w:rsidP="002A0135">
            <w:pPr>
              <w:pStyle w:val="NormalWeb"/>
              <w:bidi/>
              <w:spacing w:before="0" w:beforeAutospacing="0" w:after="0" w:afterAutospacing="0" w:line="276" w:lineRule="auto"/>
              <w:jc w:val="lowKashida"/>
              <w:rPr>
                <w:rFonts w:ascii="Simplified Arabic" w:hAnsi="Simplified Arabic" w:cs="Simplified Arabic"/>
                <w:sz w:val="32"/>
                <w:szCs w:val="32"/>
                <w:rtl/>
              </w:rPr>
            </w:pPr>
            <w:r w:rsidRPr="00625553">
              <w:rPr>
                <w:rFonts w:ascii="Simplified Arabic" w:hAnsi="Simplified Arabic" w:cs="Simplified Arabic"/>
                <w:sz w:val="32"/>
                <w:szCs w:val="32"/>
                <w:rtl/>
              </w:rPr>
              <w:lastRenderedPageBreak/>
              <w:t>العمال</w:t>
            </w:r>
          </w:p>
        </w:tc>
        <w:tc>
          <w:tcPr>
            <w:tcW w:w="3579" w:type="dxa"/>
          </w:tcPr>
          <w:p w:rsidR="00210618" w:rsidRPr="00625553" w:rsidRDefault="00210618" w:rsidP="002A0135">
            <w:pPr>
              <w:pStyle w:val="NormalWeb"/>
              <w:bidi/>
              <w:spacing w:before="0" w:beforeAutospacing="0" w:after="0" w:afterAutospacing="0" w:line="276" w:lineRule="auto"/>
              <w:jc w:val="lowKashida"/>
              <w:rPr>
                <w:rFonts w:ascii="Simplified Arabic" w:hAnsi="Simplified Arabic" w:cs="Simplified Arabic"/>
                <w:sz w:val="32"/>
                <w:szCs w:val="32"/>
                <w:rtl/>
              </w:rPr>
            </w:pPr>
            <w:r w:rsidRPr="00625553">
              <w:rPr>
                <w:rFonts w:ascii="Simplified Arabic" w:hAnsi="Simplified Arabic" w:cs="Simplified Arabic"/>
                <w:sz w:val="32"/>
                <w:szCs w:val="32"/>
                <w:rtl/>
              </w:rPr>
              <w:t>عناصر لتسليم الخدمة ومخولون لتمثيل المؤسسة</w:t>
            </w:r>
          </w:p>
        </w:tc>
        <w:tc>
          <w:tcPr>
            <w:tcW w:w="3475" w:type="dxa"/>
          </w:tcPr>
          <w:p w:rsidR="00210618" w:rsidRPr="00625553" w:rsidRDefault="00210618" w:rsidP="002A0135">
            <w:pPr>
              <w:pStyle w:val="NormalWeb"/>
              <w:bidi/>
              <w:spacing w:before="0" w:beforeAutospacing="0" w:after="0" w:afterAutospacing="0" w:line="276" w:lineRule="auto"/>
              <w:jc w:val="lowKashida"/>
              <w:rPr>
                <w:rFonts w:ascii="Simplified Arabic" w:hAnsi="Simplified Arabic" w:cs="Simplified Arabic"/>
                <w:sz w:val="32"/>
                <w:szCs w:val="32"/>
                <w:rtl/>
              </w:rPr>
            </w:pPr>
            <w:r w:rsidRPr="00625553">
              <w:rPr>
                <w:rFonts w:ascii="Simplified Arabic" w:hAnsi="Simplified Arabic" w:cs="Simplified Arabic"/>
                <w:sz w:val="32"/>
                <w:szCs w:val="32"/>
                <w:rtl/>
              </w:rPr>
              <w:t>محاربة ك</w:t>
            </w:r>
            <w:r>
              <w:rPr>
                <w:rFonts w:ascii="Simplified Arabic" w:hAnsi="Simplified Arabic" w:cs="Simplified Arabic"/>
                <w:sz w:val="32"/>
                <w:szCs w:val="32"/>
                <w:rtl/>
              </w:rPr>
              <w:t xml:space="preserve">ل </w:t>
            </w:r>
            <w:r>
              <w:rPr>
                <w:rFonts w:ascii="Simplified Arabic" w:hAnsi="Simplified Arabic" w:cs="Simplified Arabic" w:hint="cs"/>
                <w:sz w:val="32"/>
                <w:szCs w:val="32"/>
                <w:rtl/>
              </w:rPr>
              <w:t>أ</w:t>
            </w:r>
            <w:r w:rsidRPr="00625553">
              <w:rPr>
                <w:rFonts w:ascii="Simplified Arabic" w:hAnsi="Simplified Arabic" w:cs="Simplified Arabic"/>
                <w:sz w:val="32"/>
                <w:szCs w:val="32"/>
                <w:rtl/>
              </w:rPr>
              <w:t>سب</w:t>
            </w:r>
            <w:r>
              <w:rPr>
                <w:rFonts w:ascii="Simplified Arabic" w:hAnsi="Simplified Arabic" w:cs="Simplified Arabic" w:hint="cs"/>
                <w:sz w:val="32"/>
                <w:szCs w:val="32"/>
                <w:rtl/>
              </w:rPr>
              <w:t>ا</w:t>
            </w:r>
            <w:r w:rsidRPr="00625553">
              <w:rPr>
                <w:rFonts w:ascii="Simplified Arabic" w:hAnsi="Simplified Arabic" w:cs="Simplified Arabic"/>
                <w:sz w:val="32"/>
                <w:szCs w:val="32"/>
                <w:rtl/>
              </w:rPr>
              <w:t>ب الفشل أو عدم</w:t>
            </w:r>
            <w:r>
              <w:rPr>
                <w:rFonts w:ascii="Simplified Arabic" w:hAnsi="Simplified Arabic" w:cs="Simplified Arabic"/>
                <w:sz w:val="32"/>
                <w:szCs w:val="32"/>
                <w:rtl/>
              </w:rPr>
              <w:t>المهنية أو التراجع في ال</w:t>
            </w:r>
            <w:r>
              <w:rPr>
                <w:rFonts w:ascii="Simplified Arabic" w:hAnsi="Simplified Arabic" w:cs="Simplified Arabic" w:hint="cs"/>
                <w:sz w:val="32"/>
                <w:szCs w:val="32"/>
                <w:rtl/>
              </w:rPr>
              <w:t>أ</w:t>
            </w:r>
            <w:r w:rsidRPr="00625553">
              <w:rPr>
                <w:rFonts w:ascii="Simplified Arabic" w:hAnsi="Simplified Arabic" w:cs="Simplified Arabic"/>
                <w:sz w:val="32"/>
                <w:szCs w:val="32"/>
                <w:rtl/>
              </w:rPr>
              <w:t>داء</w:t>
            </w:r>
          </w:p>
        </w:tc>
      </w:tr>
    </w:tbl>
    <w:p w:rsidR="00210618" w:rsidRPr="00980912"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28"/>
          <w:szCs w:val="28"/>
          <w:rtl/>
        </w:rPr>
      </w:pPr>
      <w:r w:rsidRPr="00980912">
        <w:rPr>
          <w:rFonts w:ascii="Simplified Arabic" w:hAnsi="Simplified Arabic" w:cs="Simplified Arabic"/>
          <w:b/>
          <w:bCs/>
          <w:sz w:val="28"/>
          <w:szCs w:val="28"/>
          <w:u w:val="single"/>
          <w:rtl/>
        </w:rPr>
        <w:t>المصدر</w:t>
      </w:r>
      <w:r w:rsidRPr="00980912">
        <w:rPr>
          <w:rFonts w:ascii="Simplified Arabic" w:hAnsi="Simplified Arabic" w:cs="Simplified Arabic"/>
          <w:sz w:val="28"/>
          <w:szCs w:val="28"/>
          <w:rtl/>
        </w:rPr>
        <w:t xml:space="preserve">: من </w:t>
      </w:r>
      <w:r>
        <w:rPr>
          <w:rFonts w:ascii="Simplified Arabic" w:hAnsi="Simplified Arabic" w:cs="Simplified Arabic" w:hint="cs"/>
          <w:sz w:val="28"/>
          <w:szCs w:val="28"/>
          <w:rtl/>
        </w:rPr>
        <w:t>إ</w:t>
      </w:r>
      <w:r w:rsidRPr="00980912">
        <w:rPr>
          <w:rFonts w:ascii="Simplified Arabic" w:hAnsi="Simplified Arabic" w:cs="Simplified Arabic"/>
          <w:sz w:val="28"/>
          <w:szCs w:val="28"/>
          <w:rtl/>
        </w:rPr>
        <w:t>عداد الباحث</w:t>
      </w:r>
    </w:p>
    <w:p w:rsidR="00210618" w:rsidRPr="00316629"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32"/>
          <w:szCs w:val="32"/>
        </w:rPr>
      </w:pPr>
      <w:r w:rsidRPr="00316629">
        <w:rPr>
          <w:rFonts w:ascii="Simplified Arabic" w:hAnsi="Simplified Arabic" w:cs="Simplified Arabic"/>
          <w:sz w:val="32"/>
          <w:szCs w:val="32"/>
          <w:rtl/>
        </w:rPr>
        <w:t>يعتمد نشاط تسيير العلاقة</w:t>
      </w:r>
      <w:r>
        <w:rPr>
          <w:rFonts w:ascii="Simplified Arabic" w:hAnsi="Simplified Arabic" w:cs="Simplified Arabic" w:hint="cs"/>
          <w:sz w:val="32"/>
          <w:szCs w:val="32"/>
          <w:rtl/>
          <w:lang w:bidi="ar-DZ"/>
        </w:rPr>
        <w:t xml:space="preserve"> مع</w:t>
      </w:r>
      <w:r w:rsidRPr="00316629">
        <w:rPr>
          <w:rFonts w:ascii="Simplified Arabic" w:hAnsi="Simplified Arabic" w:cs="Simplified Arabic"/>
          <w:sz w:val="32"/>
          <w:szCs w:val="32"/>
          <w:rtl/>
        </w:rPr>
        <w:t xml:space="preserve"> الزبون على ثلاث نقاط أساسية هي</w:t>
      </w:r>
      <w:r>
        <w:rPr>
          <w:rFonts w:ascii="Simplified Arabic" w:hAnsi="Simplified Arabic" w:cs="Simplified Arabic" w:hint="cs"/>
          <w:sz w:val="32"/>
          <w:szCs w:val="32"/>
          <w:rtl/>
        </w:rPr>
        <w:t>:</w:t>
      </w:r>
      <w:r w:rsidRPr="00316629">
        <w:rPr>
          <w:rFonts w:ascii="Simplified Arabic" w:hAnsi="Simplified Arabic" w:cs="Simplified Arabic"/>
          <w:sz w:val="32"/>
          <w:szCs w:val="32"/>
          <w:rtl/>
        </w:rPr>
        <w:t xml:space="preserve"> الحصول على الزبائن وتقوية العلاقة معهم والاحتفاظ بهم وهي عناصر متكاملة فيما بينها تتطلب كذلك تكامل كل مكونات المؤسسة </w:t>
      </w:r>
      <w:r w:rsidRPr="00C47D31">
        <w:rPr>
          <w:rFonts w:ascii="Simplified Arabic" w:hAnsi="Simplified Arabic" w:cs="Simplified Arabic"/>
          <w:sz w:val="32"/>
          <w:szCs w:val="32"/>
          <w:rtl/>
        </w:rPr>
        <w:t>وتوجيهها في هـ</w:t>
      </w:r>
      <w:r w:rsidRPr="00C47D31">
        <w:rPr>
          <w:rFonts w:ascii="Simplified Arabic" w:hAnsi="Simplified Arabic" w:cs="Simplified Arabic" w:hint="cs"/>
          <w:sz w:val="32"/>
          <w:szCs w:val="32"/>
          <w:rtl/>
        </w:rPr>
        <w:t>ذا</w:t>
      </w:r>
      <w:r w:rsidRPr="00C47D31">
        <w:rPr>
          <w:rFonts w:ascii="Simplified Arabic" w:hAnsi="Simplified Arabic" w:cs="Simplified Arabic"/>
          <w:sz w:val="32"/>
          <w:szCs w:val="32"/>
          <w:rtl/>
        </w:rPr>
        <w:t xml:space="preserve"> المنحى</w:t>
      </w:r>
      <w:r w:rsidRPr="00316629">
        <w:rPr>
          <w:rFonts w:ascii="Simplified Arabic" w:hAnsi="Simplified Arabic" w:cs="Simplified Arabic"/>
          <w:sz w:val="32"/>
          <w:szCs w:val="32"/>
          <w:rtl/>
        </w:rPr>
        <w:t>. فيجب تعريف الأهداف هذه وتبيان أسباب التغيرات الحاصلة بهدف تحقيقها كما يجب سبق ما يمكن أن يحدث من مقاومة للتغيير والتغلب عليه بدفع روح الإبداع وشحذ الهمم في هذا الاتجاه بتوفير البنية التحتية المطلوبة من معارف وتكنولوجيا لاستعمالها وتكاملها من أجل تسليم أعلى قيمة للزبون والت</w:t>
      </w:r>
      <w:r>
        <w:rPr>
          <w:rFonts w:ascii="Simplified Arabic" w:hAnsi="Simplified Arabic" w:cs="Simplified Arabic"/>
          <w:sz w:val="32"/>
          <w:szCs w:val="32"/>
          <w:rtl/>
        </w:rPr>
        <w:t xml:space="preserve">ي هي بدورها قيمة للمؤسسة ولبنة </w:t>
      </w:r>
      <w:r>
        <w:rPr>
          <w:rFonts w:ascii="Simplified Arabic" w:hAnsi="Simplified Arabic" w:cs="Simplified Arabic" w:hint="cs"/>
          <w:sz w:val="32"/>
          <w:szCs w:val="32"/>
          <w:rtl/>
        </w:rPr>
        <w:t>إ</w:t>
      </w:r>
      <w:r w:rsidRPr="00316629">
        <w:rPr>
          <w:rFonts w:ascii="Simplified Arabic" w:hAnsi="Simplified Arabic" w:cs="Simplified Arabic"/>
          <w:sz w:val="32"/>
          <w:szCs w:val="32"/>
          <w:rtl/>
        </w:rPr>
        <w:t>ضافية في بناء الثقافة التنظيمية في المؤسسة وهذا ما يظهره الشكل التالي</w:t>
      </w:r>
      <w:r>
        <w:rPr>
          <w:rFonts w:ascii="Simplified Arabic" w:hAnsi="Simplified Arabic" w:cs="Simplified Arabic" w:hint="cs"/>
          <w:sz w:val="32"/>
          <w:szCs w:val="32"/>
          <w:rtl/>
        </w:rPr>
        <w:t>.</w:t>
      </w:r>
    </w:p>
    <w:p w:rsidR="00210618" w:rsidRPr="00316629" w:rsidRDefault="00210618" w:rsidP="00210618">
      <w:pPr>
        <w:pStyle w:val="NormalWeb"/>
        <w:bidi/>
        <w:spacing w:before="0" w:beforeAutospacing="0" w:after="0" w:afterAutospacing="0" w:line="276" w:lineRule="auto"/>
        <w:ind w:firstLine="509"/>
        <w:jc w:val="center"/>
        <w:rPr>
          <w:rFonts w:ascii="Simplified Arabic" w:hAnsi="Simplified Arabic" w:cs="Simplified Arabic"/>
          <w:sz w:val="32"/>
          <w:szCs w:val="32"/>
        </w:rPr>
      </w:pPr>
      <w:r>
        <w:rPr>
          <w:noProof/>
        </w:rPr>
        <w:drawing>
          <wp:anchor distT="0" distB="0" distL="114300" distR="114300" simplePos="0" relativeHeight="251668480" behindDoc="0" locked="0" layoutInCell="1" allowOverlap="1">
            <wp:simplePos x="0" y="0"/>
            <wp:positionH relativeFrom="column">
              <wp:posOffset>-66040</wp:posOffset>
            </wp:positionH>
            <wp:positionV relativeFrom="paragraph">
              <wp:posOffset>891540</wp:posOffset>
            </wp:positionV>
            <wp:extent cx="5788025" cy="3767455"/>
            <wp:effectExtent l="0" t="0" r="3175" b="4445"/>
            <wp:wrapSquare wrapText="bothSides"/>
            <wp:docPr id="48" name="صورة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1623" t="12658" r="20098" b="8291"/>
                    <a:stretch/>
                  </pic:blipFill>
                  <pic:spPr bwMode="auto">
                    <a:xfrm>
                      <a:off x="0" y="0"/>
                      <a:ext cx="5788025" cy="376745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20002C">
        <w:rPr>
          <w:rFonts w:ascii="Simplified Arabic" w:hAnsi="Simplified Arabic" w:cs="Simplified Arabic"/>
          <w:b/>
          <w:bCs/>
          <w:sz w:val="32"/>
          <w:szCs w:val="32"/>
          <w:u w:val="single"/>
          <w:rtl/>
        </w:rPr>
        <w:t>الشكل رقم (0</w:t>
      </w:r>
      <w:r w:rsidRPr="0020002C">
        <w:rPr>
          <w:rFonts w:ascii="Simplified Arabic" w:hAnsi="Simplified Arabic" w:cs="Simplified Arabic" w:hint="cs"/>
          <w:b/>
          <w:bCs/>
          <w:sz w:val="32"/>
          <w:szCs w:val="32"/>
          <w:u w:val="single"/>
          <w:rtl/>
        </w:rPr>
        <w:t>1-</w:t>
      </w:r>
      <w:r w:rsidRPr="0020002C">
        <w:rPr>
          <w:rFonts w:ascii="Simplified Arabic" w:hAnsi="Simplified Arabic" w:cs="Simplified Arabic"/>
          <w:b/>
          <w:bCs/>
          <w:sz w:val="32"/>
          <w:szCs w:val="32"/>
          <w:u w:val="single"/>
          <w:rtl/>
        </w:rPr>
        <w:t>0</w:t>
      </w:r>
      <w:r w:rsidRPr="0020002C">
        <w:rPr>
          <w:rFonts w:ascii="Simplified Arabic" w:hAnsi="Simplified Arabic" w:cs="Simplified Arabic" w:hint="cs"/>
          <w:b/>
          <w:bCs/>
          <w:sz w:val="32"/>
          <w:szCs w:val="32"/>
          <w:u w:val="single"/>
          <w:rtl/>
        </w:rPr>
        <w:t>8</w:t>
      </w:r>
      <w:r w:rsidRPr="0020002C">
        <w:rPr>
          <w:rFonts w:ascii="Simplified Arabic" w:hAnsi="Simplified Arabic" w:cs="Simplified Arabic"/>
          <w:b/>
          <w:bCs/>
          <w:sz w:val="32"/>
          <w:szCs w:val="32"/>
          <w:u w:val="single"/>
          <w:rtl/>
        </w:rPr>
        <w:t>)</w:t>
      </w:r>
      <w:r>
        <w:rPr>
          <w:rFonts w:ascii="Simplified Arabic" w:hAnsi="Simplified Arabic" w:cs="Simplified Arabic" w:hint="cs"/>
          <w:sz w:val="32"/>
          <w:szCs w:val="32"/>
          <w:rtl/>
        </w:rPr>
        <w:t>:</w:t>
      </w:r>
      <w:r w:rsidRPr="00316629">
        <w:rPr>
          <w:rFonts w:ascii="Simplified Arabic" w:hAnsi="Simplified Arabic" w:cs="Simplified Arabic"/>
          <w:sz w:val="32"/>
          <w:szCs w:val="32"/>
          <w:rtl/>
        </w:rPr>
        <w:t xml:space="preserve"> مراحل فهم التنظيم للتغيير المطلوب من أجل نجاح تسيير العلاقة مع الزبون</w:t>
      </w:r>
    </w:p>
    <w:p w:rsidR="00210618"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p>
    <w:p w:rsidR="00210618" w:rsidRPr="00316629" w:rsidRDefault="00210618" w:rsidP="00210618">
      <w:pPr>
        <w:pStyle w:val="NormalWeb"/>
        <w:spacing w:before="0" w:beforeAutospacing="0" w:after="0" w:afterAutospacing="0" w:line="276" w:lineRule="auto"/>
        <w:ind w:firstLine="509"/>
        <w:jc w:val="lowKashida"/>
        <w:rPr>
          <w:rFonts w:ascii="Simplified Arabic" w:hAnsi="Simplified Arabic" w:cs="Simplified Arabic"/>
          <w:sz w:val="32"/>
          <w:szCs w:val="32"/>
          <w:rtl/>
        </w:rPr>
      </w:pPr>
      <w:r w:rsidRPr="00DC5599">
        <w:rPr>
          <w:rFonts w:asciiTheme="majorBidi" w:hAnsiTheme="majorBidi" w:cstheme="majorBidi"/>
          <w:b/>
          <w:bCs/>
          <w:sz w:val="28"/>
          <w:szCs w:val="28"/>
          <w:u w:val="single"/>
          <w:lang w:val="fr-FR"/>
        </w:rPr>
        <w:t>Source</w:t>
      </w:r>
      <w:r w:rsidRPr="00DC5599">
        <w:rPr>
          <w:rFonts w:ascii="Simplified Arabic" w:hAnsi="Simplified Arabic" w:cs="Simplified Arabic"/>
          <w:sz w:val="32"/>
          <w:szCs w:val="32"/>
          <w:lang w:val="fr-FR"/>
        </w:rPr>
        <w:t>:</w:t>
      </w:r>
      <w:sdt>
        <w:sdtPr>
          <w:rPr>
            <w:rFonts w:ascii="Simplified Arabic" w:hAnsi="Simplified Arabic" w:cs="Simplified Arabic"/>
            <w:sz w:val="32"/>
            <w:szCs w:val="32"/>
          </w:rPr>
          <w:id w:val="14358094"/>
          <w:citation/>
        </w:sdtPr>
        <w:sdtContent>
          <w:r w:rsidRPr="00136AF1">
            <w:rPr>
              <w:rFonts w:asciiTheme="majorBidi" w:hAnsiTheme="majorBidi" w:cstheme="majorBidi"/>
              <w:sz w:val="28"/>
              <w:szCs w:val="28"/>
            </w:rPr>
            <w:fldChar w:fldCharType="begin"/>
          </w:r>
          <w:r w:rsidRPr="00136AF1">
            <w:rPr>
              <w:rFonts w:asciiTheme="majorBidi" w:hAnsiTheme="majorBidi" w:cstheme="majorBidi"/>
              <w:sz w:val="28"/>
              <w:szCs w:val="28"/>
              <w:lang w:val="fr-FR"/>
            </w:rPr>
            <w:instrText xml:space="preserve">CITATION Cle06 \p 58 \l 1036 </w:instrText>
          </w:r>
          <w:r w:rsidRPr="00136AF1">
            <w:rPr>
              <w:rFonts w:asciiTheme="majorBidi" w:hAnsiTheme="majorBidi" w:cstheme="majorBidi"/>
              <w:sz w:val="28"/>
              <w:szCs w:val="28"/>
            </w:rPr>
            <w:fldChar w:fldCharType="separate"/>
          </w:r>
          <w:r w:rsidRPr="00DC5599">
            <w:rPr>
              <w:rFonts w:asciiTheme="majorBidi" w:hAnsiTheme="majorBidi" w:cstheme="majorBidi"/>
              <w:noProof/>
              <w:sz w:val="28"/>
              <w:szCs w:val="28"/>
              <w:lang w:val="fr-FR"/>
            </w:rPr>
            <w:t>(Clemons, et al., 2006 p. 58)</w:t>
          </w:r>
          <w:r w:rsidRPr="00136AF1">
            <w:rPr>
              <w:rFonts w:asciiTheme="majorBidi" w:hAnsiTheme="majorBidi" w:cstheme="majorBidi"/>
              <w:sz w:val="28"/>
              <w:szCs w:val="28"/>
            </w:rPr>
            <w:fldChar w:fldCharType="end"/>
          </w:r>
        </w:sdtContent>
      </w:sdt>
    </w:p>
    <w:p w:rsidR="00210618"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316629">
        <w:rPr>
          <w:rFonts w:ascii="Simplified Arabic" w:hAnsi="Simplified Arabic" w:cs="Simplified Arabic"/>
          <w:sz w:val="32"/>
          <w:szCs w:val="32"/>
          <w:rtl/>
        </w:rPr>
        <w:t>بحيث تعرف استراتيجية تسيير العلاقة مع الزبون معالم التحول الحقيق للممارسة التسويقية وتفعيل البعد التكنولوجي في الحصول على توافق بين أهداف الزبون والعمال في ظل استراتيجية المؤس</w:t>
      </w:r>
      <w:r>
        <w:rPr>
          <w:rFonts w:ascii="Simplified Arabic" w:hAnsi="Simplified Arabic" w:cs="Simplified Arabic" w:hint="cs"/>
          <w:sz w:val="32"/>
          <w:szCs w:val="32"/>
          <w:rtl/>
          <w:lang w:bidi="ar-DZ"/>
        </w:rPr>
        <w:t>َّ</w:t>
      </w:r>
      <w:r w:rsidRPr="00316629">
        <w:rPr>
          <w:rFonts w:ascii="Simplified Arabic" w:hAnsi="Simplified Arabic" w:cs="Simplified Arabic"/>
          <w:sz w:val="32"/>
          <w:szCs w:val="32"/>
          <w:rtl/>
        </w:rPr>
        <w:t>سة. ومن أجل هذا التفاعل يجب تهيئة الأفراد في هذا الاتجاه وتمكينهم من الاستفادة من نظم تسيير العلاقة مع الزبون وحن</w:t>
      </w:r>
      <w:r>
        <w:rPr>
          <w:rFonts w:ascii="Simplified Arabic" w:hAnsi="Simplified Arabic" w:cs="Simplified Arabic" w:hint="cs"/>
          <w:sz w:val="32"/>
          <w:szCs w:val="32"/>
          <w:rtl/>
        </w:rPr>
        <w:t>ي</w:t>
      </w:r>
      <w:r w:rsidRPr="00316629">
        <w:rPr>
          <w:rFonts w:ascii="Simplified Arabic" w:hAnsi="Simplified Arabic" w:cs="Simplified Arabic"/>
          <w:sz w:val="32"/>
          <w:szCs w:val="32"/>
          <w:rtl/>
        </w:rPr>
        <w:t xml:space="preserve"> ثمارها بتسليم قيمة حقيقية للزبون.</w:t>
      </w:r>
    </w:p>
    <w:p w:rsidR="00210618"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p>
    <w:p w:rsidR="00210618"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p>
    <w:p w:rsidR="00210618"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p>
    <w:p w:rsidR="00210618"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p>
    <w:p w:rsidR="00210618" w:rsidRDefault="00210618" w:rsidP="00210618">
      <w:pPr>
        <w:pStyle w:val="NormalWeb"/>
        <w:bidi/>
        <w:spacing w:before="0" w:beforeAutospacing="0" w:after="0" w:afterAutospacing="0" w:line="276" w:lineRule="auto"/>
        <w:jc w:val="lowKashida"/>
        <w:rPr>
          <w:rFonts w:ascii="Simplified Arabic" w:hAnsi="Simplified Arabic" w:cs="Simplified Arabic"/>
          <w:sz w:val="32"/>
          <w:szCs w:val="32"/>
          <w:rtl/>
        </w:rPr>
      </w:pPr>
      <w:r w:rsidRPr="00057657">
        <w:rPr>
          <w:rFonts w:ascii="Simplified Arabic" w:hAnsi="Simplified Arabic" w:cs="Simplified Arabic" w:hint="cs"/>
          <w:b/>
          <w:bCs/>
          <w:sz w:val="32"/>
          <w:szCs w:val="32"/>
          <w:rtl/>
        </w:rPr>
        <w:t>10-</w:t>
      </w:r>
      <w:r w:rsidRPr="00402751">
        <w:rPr>
          <w:rFonts w:ascii="Simplified Arabic" w:hAnsi="Simplified Arabic" w:cs="Simplified Arabic"/>
          <w:b/>
          <w:bCs/>
          <w:sz w:val="32"/>
          <w:szCs w:val="32"/>
          <w:rtl/>
        </w:rPr>
        <w:t xml:space="preserve"> دعم الممارسات الإدارية التي تؤثر في الأفراد</w:t>
      </w:r>
      <w:r w:rsidRPr="00402751">
        <w:rPr>
          <w:rFonts w:ascii="Simplified Arabic" w:hAnsi="Simplified Arabic" w:cs="Simplified Arabic"/>
          <w:sz w:val="32"/>
          <w:szCs w:val="32"/>
          <w:rtl/>
        </w:rPr>
        <w:t xml:space="preserve">: </w:t>
      </w:r>
    </w:p>
    <w:p w:rsidR="00210618"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402751">
        <w:rPr>
          <w:rFonts w:ascii="Simplified Arabic" w:hAnsi="Simplified Arabic" w:cs="Simplified Arabic"/>
          <w:sz w:val="32"/>
          <w:szCs w:val="32"/>
          <w:rtl/>
        </w:rPr>
        <w:t>وجب القيام بتدقيق تسويقي</w:t>
      </w:r>
      <w:r>
        <w:rPr>
          <w:rStyle w:val="Appelnotedebasdep"/>
          <w:rFonts w:ascii="Simplified Arabic" w:hAnsi="Simplified Arabic" w:cs="Simplified Arabic"/>
          <w:sz w:val="32"/>
          <w:szCs w:val="32"/>
          <w:rtl/>
        </w:rPr>
        <w:footnoteReference w:id="2"/>
      </w:r>
      <w:sdt>
        <w:sdtPr>
          <w:rPr>
            <w:rFonts w:ascii="Simplified Arabic" w:hAnsi="Simplified Arabic" w:cs="Simplified Arabic" w:hint="cs"/>
            <w:sz w:val="32"/>
            <w:szCs w:val="32"/>
            <w:vertAlign w:val="superscript"/>
            <w:rtl/>
            <w:lang w:bidi="ar-DZ"/>
          </w:rPr>
          <w:id w:val="-1547136866"/>
          <w:citation/>
        </w:sdtPr>
        <w:sdtContent>
          <w:r>
            <w:rPr>
              <w:rFonts w:ascii="Simplified Arabic" w:hAnsi="Simplified Arabic" w:cs="Simplified Arabic"/>
              <w:sz w:val="32"/>
              <w:szCs w:val="32"/>
              <w:rtl/>
              <w:lang w:bidi="ar-DZ"/>
            </w:rPr>
            <w:fldChar w:fldCharType="begin"/>
          </w:r>
          <w:r>
            <w:rPr>
              <w:rFonts w:ascii="Simplified Arabic" w:hAnsi="Simplified Arabic" w:cs="Simplified Arabic"/>
              <w:sz w:val="32"/>
              <w:szCs w:val="32"/>
              <w:lang w:bidi="ar-DZ"/>
            </w:rPr>
            <w:instrText xml:space="preserve">CITATION </w:instrText>
          </w:r>
          <w:r>
            <w:rPr>
              <w:rFonts w:ascii="Simplified Arabic" w:hAnsi="Simplified Arabic" w:cs="Simplified Arabic"/>
              <w:sz w:val="32"/>
              <w:szCs w:val="32"/>
              <w:rtl/>
              <w:lang w:bidi="ar-DZ"/>
            </w:rPr>
            <w:instrText>الس12</w:instrText>
          </w:r>
          <w:r>
            <w:rPr>
              <w:rFonts w:ascii="Simplified Arabic" w:hAnsi="Simplified Arabic" w:cs="Simplified Arabic"/>
              <w:sz w:val="32"/>
              <w:szCs w:val="32"/>
              <w:lang w:bidi="ar-DZ"/>
            </w:rPr>
            <w:instrText xml:space="preserve"> \p 153 \l 5121 </w:instrText>
          </w:r>
          <w:r>
            <w:rPr>
              <w:rFonts w:ascii="Simplified Arabic" w:hAnsi="Simplified Arabic" w:cs="Simplified Arabic"/>
              <w:sz w:val="32"/>
              <w:szCs w:val="32"/>
              <w:rtl/>
              <w:lang w:bidi="ar-DZ"/>
            </w:rPr>
            <w:fldChar w:fldCharType="separate"/>
          </w:r>
          <w:r w:rsidRPr="00F673FF">
            <w:rPr>
              <w:rFonts w:ascii="Simplified Arabic" w:hAnsi="Simplified Arabic" w:cs="Simplified Arabic" w:hint="cs"/>
              <w:noProof/>
              <w:sz w:val="32"/>
              <w:szCs w:val="32"/>
              <w:rtl/>
              <w:lang w:bidi="ar-DZ"/>
            </w:rPr>
            <w:t>(السعودي، وآخرون، 2012 صفحة 153)</w:t>
          </w:r>
          <w:r>
            <w:rPr>
              <w:rFonts w:ascii="Simplified Arabic" w:hAnsi="Simplified Arabic" w:cs="Simplified Arabic"/>
              <w:sz w:val="32"/>
              <w:szCs w:val="32"/>
              <w:rtl/>
              <w:lang w:bidi="ar-DZ"/>
            </w:rPr>
            <w:fldChar w:fldCharType="end"/>
          </w:r>
        </w:sdtContent>
      </w:sdt>
      <w:r w:rsidRPr="00402751">
        <w:rPr>
          <w:rFonts w:ascii="Simplified Arabic" w:hAnsi="Simplified Arabic" w:cs="Simplified Arabic"/>
          <w:sz w:val="32"/>
          <w:szCs w:val="32"/>
          <w:rtl/>
        </w:rPr>
        <w:t>مستمر كما يجب تعيين الشخص ا</w:t>
      </w:r>
      <w:r>
        <w:rPr>
          <w:rFonts w:ascii="Simplified Arabic" w:hAnsi="Simplified Arabic" w:cs="Simplified Arabic"/>
          <w:sz w:val="32"/>
          <w:szCs w:val="32"/>
          <w:rtl/>
        </w:rPr>
        <w:t>لمناسب في الوظيفة المناسبة بناء</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 على المؤهلات الواجب توفرها </w:t>
      </w:r>
      <w:r w:rsidRPr="00402751">
        <w:rPr>
          <w:rFonts w:ascii="Simplified Arabic" w:hAnsi="Simplified Arabic" w:cs="Simplified Arabic"/>
          <w:sz w:val="32"/>
          <w:szCs w:val="32"/>
          <w:rtl/>
        </w:rPr>
        <w:lastRenderedPageBreak/>
        <w:t>مم</w:t>
      </w:r>
      <w:r>
        <w:rPr>
          <w:rFonts w:ascii="Simplified Arabic" w:hAnsi="Simplified Arabic" w:cs="Simplified Arabic" w:hint="cs"/>
          <w:sz w:val="32"/>
          <w:szCs w:val="32"/>
          <w:rtl/>
        </w:rPr>
        <w:t>َّ</w:t>
      </w:r>
      <w:r w:rsidRPr="00402751">
        <w:rPr>
          <w:rFonts w:ascii="Simplified Arabic" w:hAnsi="Simplified Arabic" w:cs="Simplified Arabic"/>
          <w:sz w:val="32"/>
          <w:szCs w:val="32"/>
          <w:rtl/>
        </w:rPr>
        <w:t>ا يؤد</w:t>
      </w:r>
      <w:r>
        <w:rPr>
          <w:rFonts w:ascii="Simplified Arabic" w:hAnsi="Simplified Arabic" w:cs="Simplified Arabic" w:hint="cs"/>
          <w:sz w:val="32"/>
          <w:szCs w:val="32"/>
          <w:rtl/>
        </w:rPr>
        <w:t>ِّ</w:t>
      </w:r>
      <w:r w:rsidRPr="00402751">
        <w:rPr>
          <w:rFonts w:ascii="Simplified Arabic" w:hAnsi="Simplified Arabic" w:cs="Simplified Arabic"/>
          <w:sz w:val="32"/>
          <w:szCs w:val="32"/>
          <w:rtl/>
        </w:rPr>
        <w:t>ي إلى تنمية حس الإبداع لديه</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 وتجنب النتائج السلبية من التثبيت في المكان غير المناسب مم</w:t>
      </w:r>
      <w:r>
        <w:rPr>
          <w:rFonts w:ascii="Simplified Arabic" w:hAnsi="Simplified Arabic" w:cs="Simplified Arabic" w:hint="cs"/>
          <w:sz w:val="32"/>
          <w:szCs w:val="32"/>
          <w:rtl/>
        </w:rPr>
        <w:t>َّ</w:t>
      </w:r>
      <w:r w:rsidRPr="00402751">
        <w:rPr>
          <w:rFonts w:ascii="Simplified Arabic" w:hAnsi="Simplified Arabic" w:cs="Simplified Arabic"/>
          <w:sz w:val="32"/>
          <w:szCs w:val="32"/>
          <w:rtl/>
        </w:rPr>
        <w:t>ا يؤد</w:t>
      </w:r>
      <w:r>
        <w:rPr>
          <w:rFonts w:ascii="Simplified Arabic" w:hAnsi="Simplified Arabic" w:cs="Simplified Arabic" w:hint="cs"/>
          <w:sz w:val="32"/>
          <w:szCs w:val="32"/>
          <w:rtl/>
        </w:rPr>
        <w:t>ِّ</w:t>
      </w:r>
      <w:r w:rsidRPr="00402751">
        <w:rPr>
          <w:rFonts w:ascii="Simplified Arabic" w:hAnsi="Simplified Arabic" w:cs="Simplified Arabic"/>
          <w:sz w:val="32"/>
          <w:szCs w:val="32"/>
          <w:rtl/>
        </w:rPr>
        <w:t>ي إلى الإحباط والشعور بالتهديد. ومنح الفرد الحرية وإعطائه الفرصة لكي يقرر بنفسه كيف ينفذ المهمة المسندة إليه، فذلك ينمي الحافز الذاتي وحاسة الملكية لديه خصوص</w:t>
      </w:r>
      <w:r>
        <w:rPr>
          <w:rFonts w:ascii="Simplified Arabic" w:hAnsi="Simplified Arabic" w:cs="Simplified Arabic" w:hint="cs"/>
          <w:sz w:val="32"/>
          <w:szCs w:val="32"/>
          <w:rtl/>
        </w:rPr>
        <w:t>ً</w:t>
      </w:r>
      <w:r w:rsidRPr="00402751">
        <w:rPr>
          <w:rFonts w:ascii="Simplified Arabic" w:hAnsi="Simplified Arabic" w:cs="Simplified Arabic"/>
          <w:sz w:val="32"/>
          <w:szCs w:val="32"/>
          <w:rtl/>
        </w:rPr>
        <w:t>ا مع وجودة العدالة في توزيع أهم موردين وهما</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 الوقت والمال</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 والتشجيع نحو تنمية المهارات وتقديم الأفضل للمؤسسة والشعور بالانتماء التام إليها.</w:t>
      </w:r>
    </w:p>
    <w:p w:rsidR="00210618"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402751">
        <w:rPr>
          <w:rFonts w:ascii="Simplified Arabic" w:hAnsi="Simplified Arabic" w:cs="Simplified Arabic"/>
          <w:sz w:val="32"/>
          <w:szCs w:val="32"/>
          <w:rtl/>
        </w:rPr>
        <w:t>زيادة على دعم المؤسسة بحيث أن</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 تشجيع المشرفين يبرز الإبداع، خصوص</w:t>
      </w:r>
      <w:r>
        <w:rPr>
          <w:rFonts w:ascii="Simplified Arabic" w:hAnsi="Simplified Arabic" w:cs="Simplified Arabic" w:hint="cs"/>
          <w:sz w:val="32"/>
          <w:szCs w:val="32"/>
          <w:rtl/>
        </w:rPr>
        <w:t>ً</w:t>
      </w:r>
      <w:r w:rsidRPr="00402751">
        <w:rPr>
          <w:rFonts w:ascii="Simplified Arabic" w:hAnsi="Simplified Arabic" w:cs="Simplified Arabic"/>
          <w:sz w:val="32"/>
          <w:szCs w:val="32"/>
          <w:rtl/>
        </w:rPr>
        <w:t>ا عندما يدعم ويهتم قادة المؤسسة الذين عليهم أن يضعوا نظام</w:t>
      </w:r>
      <w:r>
        <w:rPr>
          <w:rFonts w:ascii="Simplified Arabic" w:hAnsi="Simplified Arabic" w:cs="Simplified Arabic" w:hint="cs"/>
          <w:sz w:val="32"/>
          <w:szCs w:val="32"/>
          <w:rtl/>
        </w:rPr>
        <w:t>ً</w:t>
      </w:r>
      <w:r w:rsidRPr="00402751">
        <w:rPr>
          <w:rFonts w:ascii="Simplified Arabic" w:hAnsi="Simplified Arabic" w:cs="Simplified Arabic"/>
          <w:sz w:val="32"/>
          <w:szCs w:val="32"/>
          <w:rtl/>
        </w:rPr>
        <w:t>ا أو قيم</w:t>
      </w:r>
      <w:r>
        <w:rPr>
          <w:rFonts w:ascii="Simplified Arabic" w:hAnsi="Simplified Arabic" w:cs="Simplified Arabic" w:hint="cs"/>
          <w:sz w:val="32"/>
          <w:szCs w:val="32"/>
          <w:rtl/>
        </w:rPr>
        <w:t>ً</w:t>
      </w:r>
      <w:r w:rsidRPr="00402751">
        <w:rPr>
          <w:rFonts w:ascii="Simplified Arabic" w:hAnsi="Simplified Arabic" w:cs="Simplified Arabic"/>
          <w:sz w:val="32"/>
          <w:szCs w:val="32"/>
          <w:rtl/>
        </w:rPr>
        <w:t>ا مؤكدة لتقدير المجهودات الإبداعية واعتبار أن العمل المبــدع هو قمة الأولويات، كما أن المشاركة في المعلومات وفي اتخاذ القرارات والتعاون من القيم التي ترعى الإبداع.</w:t>
      </w:r>
      <w:sdt>
        <w:sdtPr>
          <w:rPr>
            <w:rFonts w:ascii="Simplified Arabic" w:hAnsi="Simplified Arabic" w:cs="Simplified Arabic" w:hint="cs"/>
            <w:sz w:val="32"/>
            <w:szCs w:val="32"/>
            <w:rtl/>
          </w:rPr>
          <w:id w:val="-2023927238"/>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bidi="ar-DZ"/>
            </w:rPr>
            <w:instrText>CITATION</w:instrText>
          </w:r>
          <w:r>
            <w:rPr>
              <w:rFonts w:ascii="Simplified Arabic" w:hAnsi="Simplified Arabic" w:cs="Simplified Arabic"/>
              <w:sz w:val="32"/>
              <w:szCs w:val="32"/>
              <w:rtl/>
              <w:lang w:bidi="ar-DZ"/>
            </w:rPr>
            <w:instrText xml:space="preserve"> الم2 \</w:instrText>
          </w:r>
          <w:r>
            <w:rPr>
              <w:rFonts w:ascii="Simplified Arabic" w:hAnsi="Simplified Arabic" w:cs="Simplified Arabic"/>
              <w:sz w:val="32"/>
              <w:szCs w:val="32"/>
              <w:lang w:bidi="ar-DZ"/>
            </w:rPr>
            <w:instrText>p 65-66 \l 5121</w:instrText>
          </w:r>
          <w:r>
            <w:rPr>
              <w:rFonts w:ascii="Simplified Arabic" w:hAnsi="Simplified Arabic" w:cs="Simplified Arabic"/>
              <w:sz w:val="32"/>
              <w:szCs w:val="32"/>
              <w:rtl/>
            </w:rPr>
            <w:fldChar w:fldCharType="separate"/>
          </w:r>
          <w:r w:rsidRPr="00B258E3">
            <w:rPr>
              <w:rFonts w:ascii="Simplified Arabic" w:hAnsi="Simplified Arabic" w:cs="Simplified Arabic" w:hint="cs"/>
              <w:noProof/>
              <w:sz w:val="32"/>
              <w:szCs w:val="32"/>
              <w:rtl/>
            </w:rPr>
            <w:t>(الموسوي الصفحات 65-66)</w:t>
          </w:r>
          <w:r>
            <w:rPr>
              <w:rFonts w:ascii="Simplified Arabic" w:hAnsi="Simplified Arabic" w:cs="Simplified Arabic"/>
              <w:sz w:val="32"/>
              <w:szCs w:val="32"/>
              <w:rtl/>
            </w:rPr>
            <w:fldChar w:fldCharType="end"/>
          </w:r>
        </w:sdtContent>
      </w:sdt>
    </w:p>
    <w:p w:rsidR="00210618" w:rsidRPr="00402751"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32"/>
          <w:szCs w:val="32"/>
          <w:rtl/>
          <w:lang w:bidi="ar-DZ"/>
        </w:rPr>
      </w:pPr>
      <w:r w:rsidRPr="00402751">
        <w:rPr>
          <w:rFonts w:ascii="Simplified Arabic" w:hAnsi="Simplified Arabic" w:cs="Simplified Arabic"/>
          <w:sz w:val="32"/>
          <w:szCs w:val="32"/>
          <w:rtl/>
        </w:rPr>
        <w:t>كما أنه كلما كان فريق العمل متآلفا ومتكاملا</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 كلما أد</w:t>
      </w:r>
      <w:r>
        <w:rPr>
          <w:rFonts w:ascii="Simplified Arabic" w:hAnsi="Simplified Arabic" w:cs="Simplified Arabic" w:hint="cs"/>
          <w:sz w:val="32"/>
          <w:szCs w:val="32"/>
          <w:rtl/>
        </w:rPr>
        <w:t>َّ</w:t>
      </w:r>
      <w:r w:rsidRPr="00402751">
        <w:rPr>
          <w:rFonts w:ascii="Simplified Arabic" w:hAnsi="Simplified Arabic" w:cs="Simplified Arabic"/>
          <w:sz w:val="32"/>
          <w:szCs w:val="32"/>
          <w:rtl/>
        </w:rPr>
        <w:t>ى ذلك إلى مزيد من صقل مهارات التفكير الإبداعي وتبادل الخبرات من خلال:</w:t>
      </w:r>
      <w:sdt>
        <w:sdtPr>
          <w:rPr>
            <w:rFonts w:ascii="Simplified Arabic" w:hAnsi="Simplified Arabic" w:cs="Simplified Arabic" w:hint="cs"/>
            <w:sz w:val="32"/>
            <w:szCs w:val="32"/>
            <w:rtl/>
          </w:rPr>
          <w:id w:val="1678686371"/>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bidi="ar-DZ"/>
            </w:rPr>
            <w:instrText>CITATION</w:instrText>
          </w:r>
          <w:r>
            <w:rPr>
              <w:rFonts w:ascii="Simplified Arabic" w:hAnsi="Simplified Arabic" w:cs="Simplified Arabic"/>
              <w:sz w:val="32"/>
              <w:szCs w:val="32"/>
              <w:rtl/>
              <w:lang w:bidi="ar-DZ"/>
            </w:rPr>
            <w:instrText xml:space="preserve"> الم2 \</w:instrText>
          </w:r>
          <w:r>
            <w:rPr>
              <w:rFonts w:ascii="Simplified Arabic" w:hAnsi="Simplified Arabic" w:cs="Simplified Arabic"/>
              <w:sz w:val="32"/>
              <w:szCs w:val="32"/>
              <w:lang w:bidi="ar-DZ"/>
            </w:rPr>
            <w:instrText>p 65-66 \l 5121</w:instrText>
          </w:r>
          <w:r>
            <w:rPr>
              <w:rFonts w:ascii="Simplified Arabic" w:hAnsi="Simplified Arabic" w:cs="Simplified Arabic"/>
              <w:sz w:val="32"/>
              <w:szCs w:val="32"/>
              <w:rtl/>
            </w:rPr>
            <w:fldChar w:fldCharType="separate"/>
          </w:r>
          <w:r w:rsidRPr="00B258E3">
            <w:rPr>
              <w:rFonts w:ascii="Simplified Arabic" w:hAnsi="Simplified Arabic" w:cs="Simplified Arabic" w:hint="cs"/>
              <w:noProof/>
              <w:sz w:val="32"/>
              <w:szCs w:val="32"/>
              <w:rtl/>
            </w:rPr>
            <w:t>(الموسوي الصفحات 65-66)</w:t>
          </w:r>
          <w:r>
            <w:rPr>
              <w:rFonts w:ascii="Simplified Arabic" w:hAnsi="Simplified Arabic" w:cs="Simplified Arabic"/>
              <w:sz w:val="32"/>
              <w:szCs w:val="32"/>
              <w:rtl/>
            </w:rPr>
            <w:fldChar w:fldCharType="end"/>
          </w:r>
        </w:sdtContent>
      </w:sdt>
    </w:p>
    <w:p w:rsidR="00210618" w:rsidRPr="00402751" w:rsidRDefault="00210618" w:rsidP="00210618">
      <w:pPr>
        <w:pStyle w:val="NormalWeb"/>
        <w:numPr>
          <w:ilvl w:val="0"/>
          <w:numId w:val="1"/>
        </w:numPr>
        <w:bidi/>
        <w:spacing w:before="0" w:beforeAutospacing="0" w:after="0" w:afterAutospacing="0" w:line="276" w:lineRule="auto"/>
        <w:jc w:val="lowKashida"/>
        <w:rPr>
          <w:rFonts w:ascii="Simplified Arabic" w:hAnsi="Simplified Arabic" w:cs="Simplified Arabic"/>
          <w:sz w:val="32"/>
          <w:szCs w:val="32"/>
        </w:rPr>
      </w:pPr>
      <w:r w:rsidRPr="00402751">
        <w:rPr>
          <w:rFonts w:ascii="Simplified Arabic" w:hAnsi="Simplified Arabic" w:cs="Simplified Arabic"/>
          <w:sz w:val="32"/>
          <w:szCs w:val="32"/>
          <w:rtl/>
        </w:rPr>
        <w:t>الرغبة الأكيدة للعضو في تحقيق أهداف الفريق؛</w:t>
      </w:r>
    </w:p>
    <w:p w:rsidR="00210618" w:rsidRPr="00402751" w:rsidRDefault="00210618" w:rsidP="00210618">
      <w:pPr>
        <w:pStyle w:val="NormalWeb"/>
        <w:numPr>
          <w:ilvl w:val="0"/>
          <w:numId w:val="1"/>
        </w:numPr>
        <w:bidi/>
        <w:spacing w:before="0" w:beforeAutospacing="0" w:after="0" w:afterAutospacing="0" w:line="276" w:lineRule="auto"/>
        <w:jc w:val="lowKashida"/>
        <w:rPr>
          <w:rFonts w:ascii="Simplified Arabic" w:hAnsi="Simplified Arabic" w:cs="Simplified Arabic"/>
          <w:sz w:val="32"/>
          <w:szCs w:val="32"/>
          <w:rtl/>
        </w:rPr>
      </w:pPr>
      <w:r w:rsidRPr="00402751">
        <w:rPr>
          <w:rFonts w:ascii="Simplified Arabic" w:hAnsi="Simplified Arabic" w:cs="Simplified Arabic"/>
          <w:sz w:val="32"/>
          <w:szCs w:val="32"/>
          <w:rtl/>
        </w:rPr>
        <w:t>مبادرة كل عضو إلى مساعدة الآخرين وخاصة في الظروف الصعبة؛</w:t>
      </w:r>
    </w:p>
    <w:p w:rsidR="00210618" w:rsidRPr="00402751" w:rsidRDefault="00210618" w:rsidP="00210618">
      <w:pPr>
        <w:pStyle w:val="NormalWeb"/>
        <w:numPr>
          <w:ilvl w:val="0"/>
          <w:numId w:val="1"/>
        </w:numPr>
        <w:bidi/>
        <w:spacing w:before="0" w:beforeAutospacing="0" w:after="0" w:afterAutospacing="0" w:line="276" w:lineRule="auto"/>
        <w:jc w:val="lowKashida"/>
        <w:rPr>
          <w:rFonts w:ascii="Simplified Arabic" w:hAnsi="Simplified Arabic" w:cs="Simplified Arabic"/>
          <w:sz w:val="32"/>
          <w:szCs w:val="32"/>
          <w:rtl/>
        </w:rPr>
      </w:pPr>
      <w:r w:rsidRPr="00402751">
        <w:rPr>
          <w:rFonts w:ascii="Simplified Arabic" w:hAnsi="Simplified Arabic" w:cs="Simplified Arabic"/>
          <w:sz w:val="32"/>
          <w:szCs w:val="32"/>
          <w:rtl/>
        </w:rPr>
        <w:t>ضرورة تعرف كل عضو على المعلومات المتخص</w:t>
      </w:r>
      <w:r>
        <w:rPr>
          <w:rFonts w:ascii="Simplified Arabic" w:hAnsi="Simplified Arabic" w:cs="Simplified Arabic" w:hint="cs"/>
          <w:sz w:val="32"/>
          <w:szCs w:val="32"/>
          <w:rtl/>
        </w:rPr>
        <w:t>ِّ</w:t>
      </w:r>
      <w:r w:rsidRPr="00402751">
        <w:rPr>
          <w:rFonts w:ascii="Simplified Arabic" w:hAnsi="Simplified Arabic" w:cs="Simplified Arabic"/>
          <w:sz w:val="32"/>
          <w:szCs w:val="32"/>
          <w:rtl/>
        </w:rPr>
        <w:t>صة التي يحضرها الأعضاء الآخرون للنقاش.</w:t>
      </w:r>
    </w:p>
    <w:p w:rsidR="00210618" w:rsidRPr="00402751"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32"/>
          <w:szCs w:val="32"/>
        </w:rPr>
      </w:pPr>
      <w:r w:rsidRPr="00402751">
        <w:rPr>
          <w:rFonts w:ascii="Simplified Arabic" w:hAnsi="Simplified Arabic" w:cs="Simplified Arabic"/>
          <w:sz w:val="32"/>
          <w:szCs w:val="32"/>
          <w:rtl/>
        </w:rPr>
        <w:t>من بين التحديات التي تواجه تفعيل تسيير العلاقة مع الزبون هي التبادل الحقيقي للمعرف</w:t>
      </w:r>
      <w:r>
        <w:rPr>
          <w:rFonts w:ascii="Simplified Arabic" w:hAnsi="Simplified Arabic" w:cs="Simplified Arabic"/>
          <w:sz w:val="32"/>
          <w:szCs w:val="32"/>
          <w:rtl/>
        </w:rPr>
        <w:t>ة بين المؤسسة والزبـــــون بناء</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 على ضرورة تبادل المعلومات بغية الوصول إلى أعلى مستويات الكفاءة والفاعلية في أداء مهمة ورسالة المؤسسة تجاه الزبون</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 مم</w:t>
      </w:r>
      <w:r>
        <w:rPr>
          <w:rFonts w:ascii="Simplified Arabic" w:hAnsi="Simplified Arabic" w:cs="Simplified Arabic" w:hint="cs"/>
          <w:sz w:val="32"/>
          <w:szCs w:val="32"/>
          <w:rtl/>
        </w:rPr>
        <w:t>َّ</w:t>
      </w:r>
      <w:r w:rsidRPr="00402751">
        <w:rPr>
          <w:rFonts w:ascii="Simplified Arabic" w:hAnsi="Simplified Arabic" w:cs="Simplified Arabic"/>
          <w:sz w:val="32"/>
          <w:szCs w:val="32"/>
          <w:rtl/>
        </w:rPr>
        <w:t>ا يستوجب الكشف عن جزئيات داخلية في المؤسسة إلى الزبون في الخارج من حيث الهيكل وسيرورة العمليات الداخلية وهنا يجب أن يكون الزبون كذلك على درجة من الوعي تمكنه من المشاركة الحقيقية في بناء علاقة ايجابية ومستمرة.</w:t>
      </w:r>
    </w:p>
    <w:p w:rsidR="00210618" w:rsidRPr="00402751" w:rsidRDefault="00210618" w:rsidP="00210618">
      <w:pPr>
        <w:pStyle w:val="NormalWeb"/>
        <w:bidi/>
        <w:spacing w:before="0" w:beforeAutospacing="0" w:after="0" w:afterAutospacing="0" w:line="276" w:lineRule="auto"/>
        <w:jc w:val="lowKashida"/>
        <w:rPr>
          <w:rFonts w:ascii="Simplified Arabic" w:hAnsi="Simplified Arabic" w:cs="Simplified Arabic"/>
          <w:b/>
          <w:bCs/>
          <w:sz w:val="32"/>
          <w:szCs w:val="32"/>
        </w:rPr>
      </w:pPr>
      <w:r w:rsidRPr="00402751">
        <w:rPr>
          <w:rFonts w:ascii="Simplified Arabic" w:hAnsi="Simplified Arabic" w:cs="Simplified Arabic"/>
          <w:b/>
          <w:bCs/>
          <w:sz w:val="32"/>
          <w:szCs w:val="32"/>
          <w:rtl/>
        </w:rPr>
        <w:t>المطلب الثالث: تحديات نجاح نشاط تسيير العلاقة مع الزبون</w:t>
      </w:r>
    </w:p>
    <w:p w:rsidR="00210618" w:rsidRPr="00402751"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402751">
        <w:rPr>
          <w:rFonts w:ascii="Simplified Arabic" w:hAnsi="Simplified Arabic" w:cs="Simplified Arabic"/>
          <w:sz w:val="32"/>
          <w:szCs w:val="32"/>
          <w:rtl/>
        </w:rPr>
        <w:lastRenderedPageBreak/>
        <w:t xml:space="preserve">تواجه تسيير العلاقة مع الزبون </w:t>
      </w:r>
      <w:r w:rsidRPr="00C91B1A">
        <w:rPr>
          <w:rFonts w:ascii="Simplified Arabic" w:hAnsi="Simplified Arabic" w:cs="Simplified Arabic"/>
          <w:sz w:val="32"/>
          <w:szCs w:val="32"/>
          <w:rtl/>
        </w:rPr>
        <w:t>الكثير من</w:t>
      </w:r>
      <w:r w:rsidRPr="00C91B1A">
        <w:rPr>
          <w:rFonts w:ascii="Simplified Arabic" w:hAnsi="Simplified Arabic" w:cs="Simplified Arabic" w:hint="cs"/>
          <w:sz w:val="32"/>
          <w:szCs w:val="32"/>
          <w:rtl/>
        </w:rPr>
        <w:t xml:space="preserve"> التحديات،</w:t>
      </w:r>
      <w:r w:rsidRPr="00402751">
        <w:rPr>
          <w:rFonts w:ascii="Simplified Arabic" w:hAnsi="Simplified Arabic" w:cs="Simplified Arabic"/>
          <w:sz w:val="32"/>
          <w:szCs w:val="32"/>
          <w:rtl/>
        </w:rPr>
        <w:t xml:space="preserve"> منها كثرة المعلومات وتعقدها في ظل ضرورة المزاوجة وتحقيق التكامل التام بين أنواع مختلفة من المعلومات والتمكن من تحليل كل المعلومات بالاستعمال الجيد لتكن</w:t>
      </w:r>
      <w:r>
        <w:rPr>
          <w:rFonts w:ascii="Simplified Arabic" w:hAnsi="Simplified Arabic" w:cs="Simplified Arabic"/>
          <w:sz w:val="32"/>
          <w:szCs w:val="32"/>
          <w:rtl/>
        </w:rPr>
        <w:t>ولوجي</w:t>
      </w:r>
      <w:r w:rsidRPr="00402751">
        <w:rPr>
          <w:rFonts w:ascii="Simplified Arabic" w:hAnsi="Simplified Arabic" w:cs="Simplified Arabic"/>
          <w:sz w:val="32"/>
          <w:szCs w:val="32"/>
          <w:rtl/>
        </w:rPr>
        <w:t>االمعلومات والرياضيات والإحصاء وعلوم التسيير بفاعلية وكفاءة عالية</w:t>
      </w:r>
      <w:r>
        <w:rPr>
          <w:rFonts w:ascii="Simplified Arabic" w:hAnsi="Simplified Arabic" w:cs="Simplified Arabic" w:hint="cs"/>
          <w:sz w:val="32"/>
          <w:szCs w:val="32"/>
          <w:rtl/>
        </w:rPr>
        <w:t>.</w:t>
      </w:r>
    </w:p>
    <w:p w:rsidR="00210618" w:rsidRPr="00402751"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32"/>
          <w:szCs w:val="32"/>
        </w:rPr>
      </w:pPr>
      <w:r w:rsidRPr="00402751">
        <w:rPr>
          <w:rFonts w:ascii="Simplified Arabic" w:hAnsi="Simplified Arabic" w:cs="Simplified Arabic"/>
          <w:sz w:val="32"/>
          <w:szCs w:val="32"/>
          <w:rtl/>
        </w:rPr>
        <w:t xml:space="preserve">أورد </w:t>
      </w:r>
      <w:r w:rsidRPr="00402751">
        <w:rPr>
          <w:rFonts w:asciiTheme="majorBidi" w:hAnsiTheme="majorBidi" w:cstheme="majorBidi"/>
          <w:sz w:val="28"/>
          <w:szCs w:val="28"/>
        </w:rPr>
        <w:t>MichaelGentle</w:t>
      </w:r>
      <w:sdt>
        <w:sdtPr>
          <w:rPr>
            <w:rFonts w:ascii="Simplified Arabic" w:hAnsi="Simplified Arabic" w:cs="Simplified Arabic" w:hint="cs"/>
            <w:sz w:val="32"/>
            <w:szCs w:val="32"/>
            <w:rtl/>
          </w:rPr>
          <w:id w:val="368034154"/>
          <w:citation/>
        </w:sdtPr>
        <w:sdtContent>
          <w:r w:rsidRPr="00136911">
            <w:rPr>
              <w:rFonts w:asciiTheme="majorBidi" w:hAnsiTheme="majorBidi" w:cstheme="majorBidi"/>
              <w:sz w:val="28"/>
              <w:szCs w:val="28"/>
              <w:rtl/>
            </w:rPr>
            <w:fldChar w:fldCharType="begin"/>
          </w:r>
          <w:r w:rsidRPr="00136911">
            <w:rPr>
              <w:rFonts w:asciiTheme="majorBidi" w:hAnsiTheme="majorBidi" w:cstheme="majorBidi"/>
              <w:sz w:val="28"/>
              <w:szCs w:val="28"/>
              <w:lang w:val="fr-FR"/>
            </w:rPr>
            <w:instrText xml:space="preserve">CITATION Gen02 \p 149 \l 1036 </w:instrText>
          </w:r>
          <w:r w:rsidRPr="00136911">
            <w:rPr>
              <w:rFonts w:asciiTheme="majorBidi" w:hAnsiTheme="majorBidi" w:cstheme="majorBidi"/>
              <w:sz w:val="28"/>
              <w:szCs w:val="28"/>
              <w:rtl/>
            </w:rPr>
            <w:fldChar w:fldCharType="separate"/>
          </w:r>
          <w:r w:rsidRPr="00136911">
            <w:rPr>
              <w:rFonts w:asciiTheme="majorBidi" w:hAnsiTheme="majorBidi" w:cstheme="majorBidi"/>
              <w:noProof/>
              <w:sz w:val="28"/>
              <w:szCs w:val="28"/>
            </w:rPr>
            <w:t>(Gentle, 202 p. 149)</w:t>
          </w:r>
          <w:r w:rsidRPr="00136911">
            <w:rPr>
              <w:rFonts w:asciiTheme="majorBidi" w:hAnsiTheme="majorBidi" w:cstheme="majorBidi"/>
              <w:sz w:val="28"/>
              <w:szCs w:val="28"/>
              <w:rtl/>
            </w:rPr>
            <w:fldChar w:fldCharType="end"/>
          </w:r>
        </w:sdtContent>
      </w:sdt>
      <w:r w:rsidRPr="00402751">
        <w:rPr>
          <w:rFonts w:ascii="Simplified Arabic" w:hAnsi="Simplified Arabic" w:cs="Simplified Arabic"/>
          <w:sz w:val="32"/>
          <w:szCs w:val="32"/>
          <w:rtl/>
        </w:rPr>
        <w:t>تحديات تسيير العلاقة مع الزبون في العناصر التالية:</w:t>
      </w:r>
    </w:p>
    <w:p w:rsidR="00210618" w:rsidRDefault="00210618" w:rsidP="00210618">
      <w:pPr>
        <w:pStyle w:val="NormalWeb"/>
        <w:bidi/>
        <w:spacing w:before="0" w:beforeAutospacing="0" w:after="0" w:afterAutospacing="0" w:line="276" w:lineRule="auto"/>
        <w:ind w:firstLine="423"/>
        <w:jc w:val="lowKashida"/>
        <w:rPr>
          <w:rFonts w:ascii="Simplified Arabic" w:hAnsi="Simplified Arabic" w:cs="Simplified Arabic"/>
          <w:sz w:val="32"/>
          <w:szCs w:val="32"/>
        </w:rPr>
      </w:pPr>
      <w:r w:rsidRPr="00402751">
        <w:rPr>
          <w:rFonts w:ascii="Simplified Arabic" w:hAnsi="Simplified Arabic" w:cs="Simplified Arabic"/>
          <w:b/>
          <w:bCs/>
          <w:sz w:val="32"/>
          <w:szCs w:val="32"/>
          <w:rtl/>
        </w:rPr>
        <w:t>الكثير من المستشارين والموظفين الخاصين:</w:t>
      </w:r>
      <w:r w:rsidRPr="00402751">
        <w:rPr>
          <w:rFonts w:ascii="Simplified Arabic" w:hAnsi="Simplified Arabic" w:cs="Simplified Arabic"/>
          <w:sz w:val="32"/>
          <w:szCs w:val="32"/>
          <w:rtl/>
        </w:rPr>
        <w:t xml:space="preserve"> يتطلب تفعيل هذه الفلسفة توفير الوقت والمال والكفاءات لإحداث التغيير المطلوب وتوفير أرضية الانطلاق</w:t>
      </w:r>
      <w:r>
        <w:rPr>
          <w:rFonts w:ascii="Simplified Arabic" w:hAnsi="Simplified Arabic" w:cs="Simplified Arabic"/>
          <w:sz w:val="32"/>
          <w:szCs w:val="32"/>
          <w:rtl/>
        </w:rPr>
        <w:t xml:space="preserve"> مع التسليم بضرورة تقديم نتائج </w:t>
      </w:r>
      <w:r>
        <w:rPr>
          <w:rFonts w:ascii="Simplified Arabic" w:hAnsi="Simplified Arabic" w:cs="Simplified Arabic" w:hint="cs"/>
          <w:sz w:val="32"/>
          <w:szCs w:val="32"/>
          <w:rtl/>
        </w:rPr>
        <w:t>إ</w:t>
      </w:r>
      <w:r w:rsidRPr="00402751">
        <w:rPr>
          <w:rFonts w:ascii="Simplified Arabic" w:hAnsi="Simplified Arabic" w:cs="Simplified Arabic"/>
          <w:sz w:val="32"/>
          <w:szCs w:val="32"/>
          <w:rtl/>
        </w:rPr>
        <w:t>يجابية وسريعة وهذا أمر ليس مسلم بـــه في كل الحالات</w:t>
      </w:r>
      <w:r>
        <w:rPr>
          <w:rFonts w:ascii="Simplified Arabic" w:hAnsi="Simplified Arabic" w:cs="Simplified Arabic" w:hint="cs"/>
          <w:sz w:val="32"/>
          <w:szCs w:val="32"/>
          <w:rtl/>
        </w:rPr>
        <w:t>.</w:t>
      </w:r>
    </w:p>
    <w:p w:rsidR="00210618" w:rsidRDefault="00210618" w:rsidP="00210618">
      <w:pPr>
        <w:pStyle w:val="NormalWeb"/>
        <w:bidi/>
        <w:spacing w:before="0" w:beforeAutospacing="0" w:after="0" w:afterAutospacing="0" w:line="276" w:lineRule="auto"/>
        <w:ind w:firstLine="423"/>
        <w:jc w:val="lowKashida"/>
        <w:rPr>
          <w:rFonts w:ascii="Simplified Arabic" w:hAnsi="Simplified Arabic" w:cs="Simplified Arabic"/>
          <w:sz w:val="32"/>
          <w:szCs w:val="32"/>
        </w:rPr>
      </w:pPr>
      <w:r w:rsidRPr="00402751">
        <w:rPr>
          <w:rFonts w:ascii="Simplified Arabic" w:hAnsi="Simplified Arabic" w:cs="Simplified Arabic"/>
          <w:b/>
          <w:bCs/>
          <w:sz w:val="32"/>
          <w:szCs w:val="32"/>
          <w:rtl/>
        </w:rPr>
        <w:t>التغيير التنظيمي وسياسة المؤسسة</w:t>
      </w:r>
      <w:r w:rsidRPr="00402751">
        <w:rPr>
          <w:rFonts w:ascii="Simplified Arabic" w:hAnsi="Simplified Arabic" w:cs="Simplified Arabic"/>
          <w:sz w:val="32"/>
          <w:szCs w:val="32"/>
          <w:rtl/>
        </w:rPr>
        <w:t xml:space="preserve">: يدعم </w:t>
      </w:r>
      <w:r w:rsidRPr="00402751">
        <w:rPr>
          <w:rFonts w:asciiTheme="majorBidi" w:hAnsiTheme="majorBidi" w:cstheme="majorBidi"/>
          <w:sz w:val="28"/>
          <w:szCs w:val="28"/>
        </w:rPr>
        <w:t>SiliconWilde</w:t>
      </w:r>
      <w:r w:rsidRPr="00402751">
        <w:rPr>
          <w:rFonts w:ascii="Simplified Arabic" w:hAnsi="Simplified Arabic" w:cs="Simplified Arabic"/>
          <w:sz w:val="32"/>
          <w:szCs w:val="32"/>
          <w:rtl/>
        </w:rPr>
        <w:t xml:space="preserve"> ضرورة دعم العلاقة بين الزبون والعامل من خلال تحليل سلوك الزبون ورفع الوعي لدى العمال وتنويع عرض المؤسسة ضمن المستويات الاستراتيجية</w:t>
      </w:r>
      <w:sdt>
        <w:sdtPr>
          <w:rPr>
            <w:rFonts w:ascii="Simplified Arabic" w:hAnsi="Simplified Arabic" w:cs="Simplified Arabic"/>
            <w:sz w:val="32"/>
            <w:szCs w:val="32"/>
            <w:rtl/>
          </w:rPr>
          <w:id w:val="480965224"/>
          <w:citation/>
        </w:sdtPr>
        <w:sdtContent>
          <w:r w:rsidRPr="00DF29AD">
            <w:rPr>
              <w:rFonts w:asciiTheme="majorBidi" w:hAnsiTheme="majorBidi" w:cstheme="majorBidi"/>
              <w:sz w:val="28"/>
              <w:szCs w:val="28"/>
              <w:rtl/>
            </w:rPr>
            <w:fldChar w:fldCharType="begin"/>
          </w:r>
          <w:r w:rsidRPr="00DF29AD">
            <w:rPr>
              <w:rFonts w:asciiTheme="majorBidi" w:hAnsiTheme="majorBidi" w:cstheme="majorBidi"/>
              <w:sz w:val="28"/>
              <w:szCs w:val="28"/>
              <w:lang w:val="fr-FR"/>
            </w:rPr>
            <w:instrText xml:space="preserve">CITATION Wil11 \p 06 \l 1036 </w:instrText>
          </w:r>
          <w:r w:rsidRPr="00DF29AD">
            <w:rPr>
              <w:rFonts w:asciiTheme="majorBidi" w:hAnsiTheme="majorBidi" w:cstheme="majorBidi"/>
              <w:sz w:val="28"/>
              <w:szCs w:val="28"/>
              <w:rtl/>
            </w:rPr>
            <w:fldChar w:fldCharType="separate"/>
          </w:r>
          <w:r w:rsidRPr="00DF29AD">
            <w:rPr>
              <w:rFonts w:asciiTheme="majorBidi" w:hAnsiTheme="majorBidi" w:cstheme="majorBidi"/>
              <w:noProof/>
              <w:sz w:val="28"/>
              <w:szCs w:val="28"/>
            </w:rPr>
            <w:t>(Wilde, 2011 p. 06)</w:t>
          </w:r>
          <w:r w:rsidRPr="00DF29AD">
            <w:rPr>
              <w:rFonts w:asciiTheme="majorBidi" w:hAnsiTheme="majorBidi" w:cstheme="majorBidi"/>
              <w:sz w:val="28"/>
              <w:szCs w:val="28"/>
              <w:rtl/>
            </w:rPr>
            <w:fldChar w:fldCharType="end"/>
          </w:r>
        </w:sdtContent>
      </w:sdt>
      <w:r w:rsidRPr="00402751">
        <w:rPr>
          <w:rFonts w:ascii="Simplified Arabic" w:hAnsi="Simplified Arabic" w:cs="Simplified Arabic"/>
          <w:sz w:val="32"/>
          <w:szCs w:val="32"/>
          <w:rtl/>
        </w:rPr>
        <w:t>.</w:t>
      </w:r>
    </w:p>
    <w:p w:rsidR="00210618" w:rsidRPr="00402751" w:rsidRDefault="00210618" w:rsidP="00210618">
      <w:pPr>
        <w:pStyle w:val="NormalWeb"/>
        <w:bidi/>
        <w:spacing w:before="0" w:beforeAutospacing="0" w:after="0" w:afterAutospacing="0" w:line="276" w:lineRule="auto"/>
        <w:ind w:firstLine="423"/>
        <w:jc w:val="lowKashida"/>
        <w:rPr>
          <w:rFonts w:ascii="Simplified Arabic" w:hAnsi="Simplified Arabic" w:cs="Simplified Arabic"/>
          <w:sz w:val="32"/>
          <w:szCs w:val="32"/>
          <w:rtl/>
        </w:rPr>
      </w:pPr>
      <w:r w:rsidRPr="00402751">
        <w:rPr>
          <w:rFonts w:ascii="Simplified Arabic" w:hAnsi="Simplified Arabic" w:cs="Simplified Arabic"/>
          <w:b/>
          <w:bCs/>
          <w:sz w:val="32"/>
          <w:szCs w:val="32"/>
          <w:rtl/>
        </w:rPr>
        <w:t>مقاومة التغيير التنظيمي</w:t>
      </w:r>
      <w:r w:rsidRPr="00402751">
        <w:rPr>
          <w:rFonts w:ascii="Simplified Arabic" w:hAnsi="Simplified Arabic" w:cs="Simplified Arabic"/>
          <w:sz w:val="32"/>
          <w:szCs w:val="32"/>
          <w:rtl/>
        </w:rPr>
        <w:t>: أصبح التغيير صفة ملازمة للمؤسسة الهادفة إلى الاستمرار والنجاح وليس ردة فعل تجاه مواقف أو معطيات معينة بقدر ما هو شرط لازم وضروري للاستمرار؛ لذا يجب سريان فكرة التغيير التنظيمي والإداري والتقني والفني ...الخ، والإجرائي كثقافة داخل المؤسسة لتجاوز أو تفادي أي سلوك ناتج عن معتقدات تراكمية خاطئة تجاه التغيير</w:t>
      </w:r>
    </w:p>
    <w:p w:rsidR="00210618" w:rsidRPr="00402751"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402751">
        <w:rPr>
          <w:rFonts w:ascii="Simplified Arabic" w:hAnsi="Simplified Arabic" w:cs="Simplified Arabic"/>
          <w:sz w:val="32"/>
          <w:szCs w:val="32"/>
          <w:rtl/>
        </w:rPr>
        <w:t>ونعر</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ف هنا التغيير في المؤسسات على أنه جهد طويل المدى يسير ويدعم من </w:t>
      </w:r>
      <w:r>
        <w:rPr>
          <w:rFonts w:ascii="Simplified Arabic" w:hAnsi="Simplified Arabic" w:cs="Simplified Arabic"/>
          <w:sz w:val="32"/>
          <w:szCs w:val="32"/>
          <w:rtl/>
        </w:rPr>
        <w:t>قبل الإدارة العليا لتطوير الرؤي</w:t>
      </w:r>
      <w:r w:rsidRPr="00402751">
        <w:rPr>
          <w:rFonts w:ascii="Simplified Arabic" w:hAnsi="Simplified Arabic" w:cs="Simplified Arabic"/>
          <w:sz w:val="32"/>
          <w:szCs w:val="32"/>
          <w:rtl/>
        </w:rPr>
        <w:t xml:space="preserve">ة المستقبلية للمؤسسة والتمكين والتعلم وحل المشكلات بواسطة العمليات الجماعية المستمرة لتسيير ثقافة المؤسسة مع التركيز بصفة خاصة على فرق العمل والتحديات السلوكية والابتكار وتطوير وتغيير ثقافة المؤسسة في سبيل تحسين مستمر لقدراتها لتحقيق رسالتها وأهدافها. في حين تبرز مقاومة التغيير من خلال المقاومة والامتناع وبالتالي المحافظة على الوضع الراهن أو رفض التغيير بواسطة عمليات </w:t>
      </w:r>
      <w:r w:rsidRPr="00402751">
        <w:rPr>
          <w:rFonts w:ascii="Simplified Arabic" w:hAnsi="Simplified Arabic" w:cs="Simplified Arabic"/>
          <w:sz w:val="32"/>
          <w:szCs w:val="32"/>
          <w:rtl/>
        </w:rPr>
        <w:lastRenderedPageBreak/>
        <w:t>مناقضة ومنافية لعمليات التغيير في المؤسسة نتيجـــة لعوامل تنظيمية ونفسية مرتبطة بالمؤسسة والعاملين</w:t>
      </w:r>
      <w:sdt>
        <w:sdtPr>
          <w:rPr>
            <w:rFonts w:ascii="Simplified Arabic" w:hAnsi="Simplified Arabic" w:cs="Simplified Arabic" w:hint="cs"/>
            <w:sz w:val="32"/>
            <w:szCs w:val="32"/>
            <w:rtl/>
          </w:rPr>
          <w:id w:val="-2068410306"/>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bidi="ar-DZ"/>
            </w:rPr>
            <w:instrText>CITATION</w:instrText>
          </w:r>
          <w:r>
            <w:rPr>
              <w:rFonts w:ascii="Simplified Arabic" w:hAnsi="Simplified Arabic" w:cs="Simplified Arabic"/>
              <w:sz w:val="32"/>
              <w:szCs w:val="32"/>
              <w:rtl/>
              <w:lang w:bidi="ar-DZ"/>
            </w:rPr>
            <w:instrText xml:space="preserve"> الف08 \</w:instrText>
          </w:r>
          <w:r>
            <w:rPr>
              <w:rFonts w:ascii="Simplified Arabic" w:hAnsi="Simplified Arabic" w:cs="Simplified Arabic"/>
              <w:sz w:val="32"/>
              <w:szCs w:val="32"/>
              <w:lang w:bidi="ar-DZ"/>
            </w:rPr>
            <w:instrText>p 13 \l 5121</w:instrText>
          </w:r>
          <w:r>
            <w:rPr>
              <w:rFonts w:ascii="Simplified Arabic" w:hAnsi="Simplified Arabic" w:cs="Simplified Arabic"/>
              <w:sz w:val="32"/>
              <w:szCs w:val="32"/>
              <w:rtl/>
            </w:rPr>
            <w:fldChar w:fldCharType="separate"/>
          </w:r>
          <w:r w:rsidRPr="00F85A1C">
            <w:rPr>
              <w:rFonts w:ascii="Simplified Arabic" w:hAnsi="Simplified Arabic" w:cs="Simplified Arabic" w:hint="cs"/>
              <w:noProof/>
              <w:sz w:val="32"/>
              <w:szCs w:val="32"/>
              <w:rtl/>
            </w:rPr>
            <w:t>(الفائز، 2008 صفحة 13)</w:t>
          </w:r>
          <w:r>
            <w:rPr>
              <w:rFonts w:ascii="Simplified Arabic" w:hAnsi="Simplified Arabic" w:cs="Simplified Arabic"/>
              <w:sz w:val="32"/>
              <w:szCs w:val="32"/>
              <w:rtl/>
            </w:rPr>
            <w:fldChar w:fldCharType="end"/>
          </w:r>
        </w:sdtContent>
      </w:sdt>
      <w:r>
        <w:rPr>
          <w:rFonts w:ascii="Simplified Arabic" w:hAnsi="Simplified Arabic" w:cs="Simplified Arabic" w:hint="cs"/>
          <w:sz w:val="32"/>
          <w:szCs w:val="32"/>
          <w:rtl/>
        </w:rPr>
        <w:t>.</w:t>
      </w:r>
    </w:p>
    <w:p w:rsidR="00210618" w:rsidRPr="00402751"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32"/>
          <w:szCs w:val="32"/>
        </w:rPr>
      </w:pPr>
      <w:r w:rsidRPr="00402751">
        <w:rPr>
          <w:rFonts w:ascii="Simplified Arabic" w:hAnsi="Simplified Arabic" w:cs="Simplified Arabic"/>
          <w:sz w:val="32"/>
          <w:szCs w:val="32"/>
          <w:rtl/>
        </w:rPr>
        <w:t>وفي حالة النظر إلى ضرورة تفعيل نشاط تسيير العلاقة مع الزبون يجب المرور على تفعيل البعد التكنولوجي في الاتصال بين المؤسسة والزبون الذي يتطلب مهارات وكفاءة مؤهلة للتعامل مع التوجهات الاستراتيجية الحاليةوالوسائل التكنولوجية المعتمدة، مع توفير أرضية مناسبة لتجاوز كل أنواع المقاومة بسريان ثقافة موازية في المؤسسة وهي التكوين وترقية الأفراد العاملين في المؤسسة.</w:t>
      </w:r>
    </w:p>
    <w:p w:rsidR="00210618" w:rsidRPr="00402751"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402751">
        <w:rPr>
          <w:rFonts w:ascii="Simplified Arabic" w:hAnsi="Simplified Arabic" w:cs="Simplified Arabic"/>
          <w:b/>
          <w:bCs/>
          <w:sz w:val="32"/>
          <w:szCs w:val="32"/>
          <w:rtl/>
        </w:rPr>
        <w:t xml:space="preserve">استعمال النظرة الشاملة أو النظرية الشلال: </w:t>
      </w:r>
      <w:r w:rsidRPr="00402751">
        <w:rPr>
          <w:rFonts w:ascii="Simplified Arabic" w:hAnsi="Simplified Arabic" w:cs="Simplified Arabic"/>
          <w:sz w:val="32"/>
          <w:szCs w:val="32"/>
          <w:rtl/>
        </w:rPr>
        <w:t>من متطلبات تفعيل تسيير العلاقة مع الزبون المشاركة الشاملة بين مختلف المستويات ال</w:t>
      </w:r>
      <w:r>
        <w:rPr>
          <w:rFonts w:ascii="Simplified Arabic" w:hAnsi="Simplified Arabic" w:cs="Simplified Arabic" w:hint="cs"/>
          <w:sz w:val="32"/>
          <w:szCs w:val="32"/>
          <w:rtl/>
        </w:rPr>
        <w:t>إ</w:t>
      </w:r>
      <w:r w:rsidRPr="00402751">
        <w:rPr>
          <w:rFonts w:ascii="Simplified Arabic" w:hAnsi="Simplified Arabic" w:cs="Simplified Arabic"/>
          <w:sz w:val="32"/>
          <w:szCs w:val="32"/>
          <w:rtl/>
        </w:rPr>
        <w:t>دارية. وهذا لتحديد التغيرات والتحسينات اللازمة من خلال العمل الجماعي. لأن تحقيق التفوق التنافسي في خدمة الزبون مسؤولية الجميع. بدلا</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 من التنافس السلبي الناشئ بين فرق العمل سواء</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 الذين هم في الواجهة الخارجية أو الواجهة الداخلية. الكل يسهم في تحقيق مصلحة المؤسسة التي تتحقق مع الطرف الثاني لعملية التبادل والذي بدوره له دور مهم بمشاركته في بناء رأس مال علامة المؤسسة وسمعتها لتحقيق البقاءوالاستمرار.</w:t>
      </w:r>
    </w:p>
    <w:p w:rsidR="00210618" w:rsidRPr="00CC6365"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32"/>
          <w:szCs w:val="32"/>
          <w:rtl/>
          <w:lang w:val="fr-FR" w:bidi="ar-DZ"/>
        </w:rPr>
      </w:pPr>
      <w:r w:rsidRPr="00402751">
        <w:rPr>
          <w:rFonts w:ascii="Simplified Arabic" w:hAnsi="Simplified Arabic" w:cs="Simplified Arabic"/>
          <w:sz w:val="32"/>
          <w:szCs w:val="32"/>
          <w:rtl/>
        </w:rPr>
        <w:t>يعد امتلاك قاعدة بيانات حول الزبائن والقدرة على استعمالها أمران مهمان بالنسبة للمؤسسة خصوص</w:t>
      </w:r>
      <w:r>
        <w:rPr>
          <w:rFonts w:ascii="Simplified Arabic" w:hAnsi="Simplified Arabic" w:cs="Simplified Arabic" w:hint="cs"/>
          <w:sz w:val="32"/>
          <w:szCs w:val="32"/>
          <w:rtl/>
        </w:rPr>
        <w:t>ً</w:t>
      </w:r>
      <w:r w:rsidRPr="00402751">
        <w:rPr>
          <w:rFonts w:ascii="Simplified Arabic" w:hAnsi="Simplified Arabic" w:cs="Simplified Arabic"/>
          <w:sz w:val="32"/>
          <w:szCs w:val="32"/>
          <w:rtl/>
        </w:rPr>
        <w:t>ا في بيئة تتميز بشدة المنافسة. ومن بين الشروط لذلك القدرة على التخزين والاستخراج</w:t>
      </w:r>
      <w:r>
        <w:rPr>
          <w:rFonts w:ascii="Simplified Arabic" w:hAnsi="Simplified Arabic" w:cs="Simplified Arabic" w:hint="cs"/>
          <w:sz w:val="32"/>
          <w:szCs w:val="32"/>
          <w:rtl/>
        </w:rPr>
        <w:t>،</w:t>
      </w:r>
      <w:r w:rsidRPr="00402751">
        <w:rPr>
          <w:rFonts w:ascii="Simplified Arabic" w:hAnsi="Simplified Arabic" w:cs="Simplified Arabic"/>
          <w:sz w:val="32"/>
          <w:szCs w:val="32"/>
          <w:rtl/>
        </w:rPr>
        <w:t>فتری</w:t>
      </w:r>
      <w:r w:rsidRPr="00402751">
        <w:rPr>
          <w:rFonts w:asciiTheme="majorBidi" w:hAnsiTheme="majorBidi" w:cstheme="majorBidi"/>
          <w:sz w:val="28"/>
          <w:szCs w:val="28"/>
        </w:rPr>
        <w:t>LindaGorchels</w:t>
      </w:r>
      <w:r w:rsidRPr="00402751">
        <w:rPr>
          <w:rFonts w:ascii="Simplified Arabic" w:hAnsi="Simplified Arabic" w:cs="Simplified Arabic"/>
          <w:sz w:val="32"/>
          <w:szCs w:val="32"/>
          <w:rtl/>
        </w:rPr>
        <w:t xml:space="preserve"> هذا السياق أن</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 تسيير موجودات الزبون هو ضمان تسيير العلاقة معه</w:t>
      </w:r>
      <w:sdt>
        <w:sdtPr>
          <w:rPr>
            <w:rFonts w:ascii="Simplified Arabic" w:hAnsi="Simplified Arabic" w:cs="Simplified Arabic" w:hint="cs"/>
            <w:sz w:val="32"/>
            <w:szCs w:val="32"/>
            <w:rtl/>
          </w:rPr>
          <w:id w:val="329638033"/>
          <w:citation/>
        </w:sdtPr>
        <w:sdtContent>
          <w:r w:rsidRPr="00CC6365">
            <w:rPr>
              <w:rFonts w:asciiTheme="majorBidi" w:hAnsiTheme="majorBidi" w:cstheme="majorBidi"/>
              <w:sz w:val="28"/>
              <w:szCs w:val="28"/>
              <w:rtl/>
            </w:rPr>
            <w:fldChar w:fldCharType="begin"/>
          </w:r>
          <w:r w:rsidRPr="00CC6365">
            <w:rPr>
              <w:rFonts w:asciiTheme="majorBidi" w:hAnsiTheme="majorBidi" w:cstheme="majorBidi"/>
              <w:sz w:val="28"/>
              <w:szCs w:val="28"/>
              <w:lang w:val="fr-FR"/>
            </w:rPr>
            <w:instrText xml:space="preserve">CITATION Gor00 \p 56 \l 1036 </w:instrText>
          </w:r>
          <w:r w:rsidRPr="00CC6365">
            <w:rPr>
              <w:rFonts w:asciiTheme="majorBidi" w:hAnsiTheme="majorBidi" w:cstheme="majorBidi"/>
              <w:sz w:val="28"/>
              <w:szCs w:val="28"/>
              <w:rtl/>
            </w:rPr>
            <w:fldChar w:fldCharType="separate"/>
          </w:r>
          <w:r w:rsidRPr="00CC6365">
            <w:rPr>
              <w:rFonts w:asciiTheme="majorBidi" w:hAnsiTheme="majorBidi" w:cstheme="majorBidi"/>
              <w:noProof/>
              <w:sz w:val="28"/>
              <w:szCs w:val="28"/>
            </w:rPr>
            <w:t>(Gorchels, 2000 p. 56)</w:t>
          </w:r>
          <w:r w:rsidRPr="00CC6365">
            <w:rPr>
              <w:rFonts w:asciiTheme="majorBidi" w:hAnsiTheme="majorBidi" w:cstheme="majorBidi"/>
              <w:sz w:val="28"/>
              <w:szCs w:val="28"/>
              <w:rtl/>
            </w:rPr>
            <w:fldChar w:fldCharType="end"/>
          </w:r>
        </w:sdtContent>
      </w:sdt>
      <w:r w:rsidRPr="00402751">
        <w:rPr>
          <w:rFonts w:ascii="Simplified Arabic" w:hAnsi="Simplified Arabic" w:cs="Simplified Arabic"/>
          <w:sz w:val="32"/>
          <w:szCs w:val="32"/>
          <w:rtl/>
        </w:rPr>
        <w:t>.</w:t>
      </w:r>
    </w:p>
    <w:p w:rsidR="00210618" w:rsidRPr="00402751"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402751">
        <w:rPr>
          <w:rFonts w:ascii="Simplified Arabic" w:hAnsi="Simplified Arabic" w:cs="Simplified Arabic"/>
          <w:sz w:val="32"/>
          <w:szCs w:val="32"/>
          <w:rtl/>
        </w:rPr>
        <w:t>التسويق يتضم</w:t>
      </w:r>
      <w:r>
        <w:rPr>
          <w:rFonts w:ascii="Simplified Arabic" w:hAnsi="Simplified Arabic" w:cs="Simplified Arabic" w:hint="cs"/>
          <w:sz w:val="32"/>
          <w:szCs w:val="32"/>
          <w:rtl/>
        </w:rPr>
        <w:t>َّ</w:t>
      </w:r>
      <w:r w:rsidRPr="00402751">
        <w:rPr>
          <w:rFonts w:ascii="Simplified Arabic" w:hAnsi="Simplified Arabic" w:cs="Simplified Arabic"/>
          <w:sz w:val="32"/>
          <w:szCs w:val="32"/>
          <w:rtl/>
        </w:rPr>
        <w:t>ن إشباع حاجات ورغبات الزبائن ومهمة الأعمال هي تحقيق الأرباح من خلال الوصول إلى قيمة الزبون المتميزة، في ظل الاقتصاد القائم على المنافسة الشديدة، وزيادة وعي الزبون مقابل الخيارات المتعد</w:t>
      </w:r>
      <w:r>
        <w:rPr>
          <w:rFonts w:ascii="Simplified Arabic" w:hAnsi="Simplified Arabic" w:cs="Simplified Arabic" w:hint="cs"/>
          <w:sz w:val="32"/>
          <w:szCs w:val="32"/>
          <w:rtl/>
        </w:rPr>
        <w:t>ِّ</w:t>
      </w:r>
      <w:r w:rsidRPr="00402751">
        <w:rPr>
          <w:rFonts w:ascii="Simplified Arabic" w:hAnsi="Simplified Arabic" w:cs="Simplified Arabic"/>
          <w:sz w:val="32"/>
          <w:szCs w:val="32"/>
          <w:rtl/>
        </w:rPr>
        <w:t>دة من المنتجات بحيث أن</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 المؤس</w:t>
      </w:r>
      <w:r>
        <w:rPr>
          <w:rFonts w:ascii="Simplified Arabic" w:hAnsi="Simplified Arabic" w:cs="Simplified Arabic" w:hint="cs"/>
          <w:sz w:val="32"/>
          <w:szCs w:val="32"/>
          <w:rtl/>
        </w:rPr>
        <w:t>َّ</w:t>
      </w:r>
      <w:r w:rsidRPr="00402751">
        <w:rPr>
          <w:rFonts w:ascii="Simplified Arabic" w:hAnsi="Simplified Arabic" w:cs="Simplified Arabic"/>
          <w:sz w:val="32"/>
          <w:szCs w:val="32"/>
          <w:rtl/>
        </w:rPr>
        <w:t>سة تستطيع أن تتفوق فقط من خلال الوصول إلى قيمة الزبون واختيار أفضل قيمة وتناقلها وتداولها.</w:t>
      </w:r>
      <w:sdt>
        <w:sdtPr>
          <w:rPr>
            <w:rFonts w:ascii="Simplified Arabic" w:hAnsi="Simplified Arabic" w:cs="Simplified Arabic"/>
            <w:sz w:val="32"/>
            <w:szCs w:val="32"/>
            <w:rtl/>
          </w:rPr>
          <w:id w:val="1397636721"/>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bidi="ar-DZ"/>
            </w:rPr>
            <w:instrText>CITATION</w:instrText>
          </w:r>
          <w:r>
            <w:rPr>
              <w:rFonts w:ascii="Simplified Arabic" w:hAnsi="Simplified Arabic" w:cs="Simplified Arabic"/>
              <w:sz w:val="32"/>
              <w:szCs w:val="32"/>
              <w:rtl/>
              <w:lang w:bidi="ar-DZ"/>
            </w:rPr>
            <w:instrText xml:space="preserve"> حسي12 \</w:instrText>
          </w:r>
          <w:r>
            <w:rPr>
              <w:rFonts w:ascii="Simplified Arabic" w:hAnsi="Simplified Arabic" w:cs="Simplified Arabic"/>
              <w:sz w:val="32"/>
              <w:szCs w:val="32"/>
              <w:lang w:bidi="ar-DZ"/>
            </w:rPr>
            <w:instrText>p 49 \l 5121</w:instrText>
          </w:r>
          <w:r>
            <w:rPr>
              <w:rFonts w:ascii="Simplified Arabic" w:hAnsi="Simplified Arabic" w:cs="Simplified Arabic"/>
              <w:sz w:val="32"/>
              <w:szCs w:val="32"/>
              <w:rtl/>
            </w:rPr>
            <w:fldChar w:fldCharType="separate"/>
          </w:r>
          <w:r w:rsidRPr="00EB16CB">
            <w:rPr>
              <w:rFonts w:ascii="Simplified Arabic" w:hAnsi="Simplified Arabic" w:cs="Simplified Arabic" w:hint="cs"/>
              <w:noProof/>
              <w:sz w:val="32"/>
              <w:szCs w:val="32"/>
              <w:rtl/>
            </w:rPr>
            <w:t>(حسين، 2012 صفحة 49)</w:t>
          </w:r>
          <w:r>
            <w:rPr>
              <w:rFonts w:ascii="Simplified Arabic" w:hAnsi="Simplified Arabic" w:cs="Simplified Arabic"/>
              <w:sz w:val="32"/>
              <w:szCs w:val="32"/>
              <w:rtl/>
            </w:rPr>
            <w:fldChar w:fldCharType="end"/>
          </w:r>
        </w:sdtContent>
      </w:sdt>
    </w:p>
    <w:p w:rsidR="00210618" w:rsidRPr="00402751" w:rsidRDefault="00210618" w:rsidP="00210618">
      <w:pPr>
        <w:jc w:val="center"/>
        <w:rPr>
          <w:rFonts w:ascii="Simplified Arabic" w:hAnsi="Simplified Arabic" w:cs="Simplified Arabic"/>
          <w:b/>
          <w:bCs/>
          <w:sz w:val="32"/>
          <w:szCs w:val="32"/>
          <w:rtl/>
        </w:rPr>
      </w:pPr>
      <w:bookmarkStart w:id="0" w:name="_GoBack"/>
      <w:bookmarkEnd w:id="0"/>
      <w:r w:rsidRPr="00402751">
        <w:rPr>
          <w:rFonts w:ascii="Simplified Arabic" w:hAnsi="Simplified Arabic" w:cs="Simplified Arabic"/>
          <w:b/>
          <w:bCs/>
          <w:sz w:val="32"/>
          <w:szCs w:val="32"/>
          <w:rtl/>
        </w:rPr>
        <w:lastRenderedPageBreak/>
        <w:t xml:space="preserve">خلاصة </w:t>
      </w:r>
      <w:r>
        <w:rPr>
          <w:rFonts w:ascii="Simplified Arabic" w:hAnsi="Simplified Arabic" w:cs="Simplified Arabic" w:hint="cs"/>
          <w:b/>
          <w:bCs/>
          <w:sz w:val="32"/>
          <w:szCs w:val="32"/>
          <w:rtl/>
        </w:rPr>
        <w:t>المحاضرات الخمسة الأولى</w:t>
      </w:r>
    </w:p>
    <w:p w:rsidR="00210618" w:rsidRPr="00402751"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402751">
        <w:rPr>
          <w:rFonts w:ascii="Simplified Arabic" w:hAnsi="Simplified Arabic" w:cs="Simplified Arabic"/>
          <w:sz w:val="32"/>
          <w:szCs w:val="32"/>
          <w:rtl/>
        </w:rPr>
        <w:t>تسعى المؤس</w:t>
      </w:r>
      <w:r>
        <w:rPr>
          <w:rFonts w:ascii="Simplified Arabic" w:hAnsi="Simplified Arabic" w:cs="Simplified Arabic" w:hint="cs"/>
          <w:sz w:val="32"/>
          <w:szCs w:val="32"/>
          <w:rtl/>
        </w:rPr>
        <w:t>َّ</w:t>
      </w:r>
      <w:r w:rsidRPr="00402751">
        <w:rPr>
          <w:rFonts w:ascii="Simplified Arabic" w:hAnsi="Simplified Arabic" w:cs="Simplified Arabic"/>
          <w:sz w:val="32"/>
          <w:szCs w:val="32"/>
          <w:rtl/>
        </w:rPr>
        <w:t>سة إلى توطيد العلاقة مع الزبون وبالأخص في المؤس</w:t>
      </w:r>
      <w:r>
        <w:rPr>
          <w:rFonts w:ascii="Simplified Arabic" w:hAnsi="Simplified Arabic" w:cs="Simplified Arabic" w:hint="cs"/>
          <w:sz w:val="32"/>
          <w:szCs w:val="32"/>
          <w:rtl/>
        </w:rPr>
        <w:t>َّ</w:t>
      </w:r>
      <w:r w:rsidRPr="00402751">
        <w:rPr>
          <w:rFonts w:ascii="Simplified Arabic" w:hAnsi="Simplified Arabic" w:cs="Simplified Arabic"/>
          <w:sz w:val="32"/>
          <w:szCs w:val="32"/>
          <w:rtl/>
        </w:rPr>
        <w:t>سات الربحية نظر</w:t>
      </w:r>
      <w:r>
        <w:rPr>
          <w:rFonts w:ascii="Simplified Arabic" w:hAnsi="Simplified Arabic" w:cs="Simplified Arabic" w:hint="cs"/>
          <w:sz w:val="32"/>
          <w:szCs w:val="32"/>
          <w:rtl/>
        </w:rPr>
        <w:t>ً</w:t>
      </w:r>
      <w:r w:rsidRPr="00402751">
        <w:rPr>
          <w:rFonts w:ascii="Simplified Arabic" w:hAnsi="Simplified Arabic" w:cs="Simplified Arabic"/>
          <w:sz w:val="32"/>
          <w:szCs w:val="32"/>
          <w:rtl/>
        </w:rPr>
        <w:t>ا لما تحققه من فهم جيد لاحتياجات الزبائن وتحديد وسائل الاتصال بهم</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 غير أن تسيير العلاقة مع الزبون قد يكون أهم في المؤسسات غير الربحية</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 بحيث أنه لا يركز على الربح وإنما يكون التركيز على العدد والولاء فقط وإبعاد قضية الربح المترتب على</w:t>
      </w:r>
      <w:r>
        <w:rPr>
          <w:rFonts w:ascii="Simplified Arabic" w:hAnsi="Simplified Arabic" w:cs="Simplified Arabic" w:hint="cs"/>
          <w:sz w:val="32"/>
          <w:szCs w:val="32"/>
          <w:rtl/>
        </w:rPr>
        <w:t xml:space="preserve"> العلاقة</w:t>
      </w:r>
      <w:r w:rsidRPr="00402751">
        <w:rPr>
          <w:rFonts w:ascii="Simplified Arabic" w:hAnsi="Simplified Arabic" w:cs="Simplified Arabic"/>
          <w:sz w:val="32"/>
          <w:szCs w:val="32"/>
          <w:rtl/>
        </w:rPr>
        <w:t xml:space="preserve"> مع الزبون وهنا نحن نتكلم عن الربح المادي البحت.</w:t>
      </w:r>
    </w:p>
    <w:p w:rsidR="00210618" w:rsidRPr="00402751"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402751">
        <w:rPr>
          <w:rFonts w:ascii="Simplified Arabic" w:hAnsi="Simplified Arabic" w:cs="Simplified Arabic"/>
          <w:sz w:val="32"/>
          <w:szCs w:val="32"/>
          <w:rtl/>
        </w:rPr>
        <w:t>إن</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 الزبون هو الثروة الأكثر أهمية بالنسبة للمؤس</w:t>
      </w:r>
      <w:r>
        <w:rPr>
          <w:rFonts w:ascii="Simplified Arabic" w:hAnsi="Simplified Arabic" w:cs="Simplified Arabic" w:hint="cs"/>
          <w:sz w:val="32"/>
          <w:szCs w:val="32"/>
          <w:rtl/>
        </w:rPr>
        <w:t>َّ</w:t>
      </w:r>
      <w:r w:rsidRPr="00402751">
        <w:rPr>
          <w:rFonts w:ascii="Simplified Arabic" w:hAnsi="Simplified Arabic" w:cs="Simplified Arabic"/>
          <w:sz w:val="32"/>
          <w:szCs w:val="32"/>
          <w:rtl/>
        </w:rPr>
        <w:t>سة بحيث لا يمكن استمرار وجود المؤس</w:t>
      </w:r>
      <w:r>
        <w:rPr>
          <w:rFonts w:ascii="Simplified Arabic" w:hAnsi="Simplified Arabic" w:cs="Simplified Arabic" w:hint="cs"/>
          <w:sz w:val="32"/>
          <w:szCs w:val="32"/>
          <w:rtl/>
        </w:rPr>
        <w:t>َّ</w:t>
      </w:r>
      <w:r w:rsidRPr="00402751">
        <w:rPr>
          <w:rFonts w:ascii="Simplified Arabic" w:hAnsi="Simplified Arabic" w:cs="Simplified Arabic"/>
          <w:sz w:val="32"/>
          <w:szCs w:val="32"/>
          <w:rtl/>
        </w:rPr>
        <w:t>سات إلا</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 في ظل وجود زبائن راضين وموالين لها ويطورون علاقتهم مع المؤسسة. ومنه كان لزام</w:t>
      </w:r>
      <w:r>
        <w:rPr>
          <w:rFonts w:ascii="Simplified Arabic" w:hAnsi="Simplified Arabic" w:cs="Simplified Arabic" w:hint="cs"/>
          <w:sz w:val="32"/>
          <w:szCs w:val="32"/>
          <w:rtl/>
        </w:rPr>
        <w:t>ً</w:t>
      </w:r>
      <w:r w:rsidRPr="00402751">
        <w:rPr>
          <w:rFonts w:ascii="Simplified Arabic" w:hAnsi="Simplified Arabic" w:cs="Simplified Arabic"/>
          <w:sz w:val="32"/>
          <w:szCs w:val="32"/>
          <w:rtl/>
        </w:rPr>
        <w:t>ا على المؤسسة أن تخطط وتنظم عملياتها في اتجاه بناء استراتيجي واضح المعالم في سبيل خدمة الزبائن وتكوين علاقات قوية وطويلة المدى معهم يكون الزبو</w:t>
      </w:r>
      <w:r>
        <w:rPr>
          <w:rFonts w:ascii="Simplified Arabic" w:hAnsi="Simplified Arabic" w:cs="Simplified Arabic"/>
          <w:sz w:val="32"/>
          <w:szCs w:val="32"/>
          <w:rtl/>
        </w:rPr>
        <w:t>ن هو مركزها على أساس توقعاته هو</w:t>
      </w:r>
      <w:r w:rsidRPr="00402751">
        <w:rPr>
          <w:rFonts w:ascii="Simplified Arabic" w:hAnsi="Simplified Arabic" w:cs="Simplified Arabic"/>
          <w:sz w:val="32"/>
          <w:szCs w:val="32"/>
          <w:rtl/>
        </w:rPr>
        <w:t>. بمعنى؛ من منظور الزبون وليس من منظور المؤسسة. وبالتالي حضور قوي لشخصية الزبون في عرض المؤس</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سة والتعامل معه على أساس كيانات يتم تعريف احتياجاتها وسلوكياتها وتفضيلاتها، للوصول إلى تحقيق أهم هدفين </w:t>
      </w:r>
      <w:r>
        <w:rPr>
          <w:rFonts w:ascii="Simplified Arabic" w:hAnsi="Simplified Arabic" w:cs="Simplified Arabic"/>
          <w:sz w:val="32"/>
          <w:szCs w:val="32"/>
          <w:rtl/>
        </w:rPr>
        <w:t>في تسيير العلاقة مع الزبون وهما</w:t>
      </w:r>
      <w:r w:rsidRPr="00402751">
        <w:rPr>
          <w:rFonts w:ascii="Simplified Arabic" w:hAnsi="Simplified Arabic" w:cs="Simplified Arabic"/>
          <w:sz w:val="32"/>
          <w:szCs w:val="32"/>
          <w:rtl/>
        </w:rPr>
        <w:t>:</w:t>
      </w:r>
    </w:p>
    <w:p w:rsidR="00210618" w:rsidRDefault="00210618" w:rsidP="00210618">
      <w:pPr>
        <w:pStyle w:val="NormalWeb"/>
        <w:numPr>
          <w:ilvl w:val="0"/>
          <w:numId w:val="3"/>
        </w:numPr>
        <w:bidi/>
        <w:spacing w:before="0" w:beforeAutospacing="0" w:after="0" w:afterAutospacing="0" w:line="276" w:lineRule="auto"/>
        <w:ind w:left="565"/>
        <w:jc w:val="lowKashida"/>
        <w:rPr>
          <w:rFonts w:ascii="Simplified Arabic" w:hAnsi="Simplified Arabic" w:cs="Simplified Arabic"/>
          <w:sz w:val="32"/>
          <w:szCs w:val="32"/>
        </w:rPr>
      </w:pPr>
      <w:r w:rsidRPr="00402751">
        <w:rPr>
          <w:rFonts w:ascii="Simplified Arabic" w:hAnsi="Simplified Arabic" w:cs="Simplified Arabic"/>
          <w:sz w:val="32"/>
          <w:szCs w:val="32"/>
          <w:rtl/>
        </w:rPr>
        <w:t xml:space="preserve">الاحتفاظ بالزبون من خلال </w:t>
      </w:r>
      <w:r>
        <w:rPr>
          <w:rFonts w:ascii="Simplified Arabic" w:hAnsi="Simplified Arabic" w:cs="Simplified Arabic" w:hint="cs"/>
          <w:sz w:val="32"/>
          <w:szCs w:val="32"/>
          <w:rtl/>
        </w:rPr>
        <w:t>إ</w:t>
      </w:r>
      <w:r>
        <w:rPr>
          <w:rFonts w:ascii="Simplified Arabic" w:hAnsi="Simplified Arabic" w:cs="Simplified Arabic"/>
          <w:sz w:val="32"/>
          <w:szCs w:val="32"/>
          <w:rtl/>
        </w:rPr>
        <w:t>رضائه وكسب ولائه</w:t>
      </w:r>
      <w:r w:rsidRPr="00402751">
        <w:rPr>
          <w:rFonts w:ascii="Simplified Arabic" w:hAnsi="Simplified Arabic" w:cs="Simplified Arabic"/>
          <w:sz w:val="32"/>
          <w:szCs w:val="32"/>
          <w:rtl/>
        </w:rPr>
        <w:t>؛</w:t>
      </w:r>
    </w:p>
    <w:p w:rsidR="00210618" w:rsidRPr="00402751" w:rsidRDefault="00210618" w:rsidP="00210618">
      <w:pPr>
        <w:pStyle w:val="NormalWeb"/>
        <w:numPr>
          <w:ilvl w:val="0"/>
          <w:numId w:val="3"/>
        </w:numPr>
        <w:bidi/>
        <w:spacing w:before="0" w:beforeAutospacing="0" w:after="0" w:afterAutospacing="0" w:line="276" w:lineRule="auto"/>
        <w:ind w:left="565"/>
        <w:jc w:val="lowKashida"/>
        <w:rPr>
          <w:rFonts w:ascii="Simplified Arabic" w:hAnsi="Simplified Arabic" w:cs="Simplified Arabic"/>
          <w:sz w:val="32"/>
          <w:szCs w:val="32"/>
          <w:rtl/>
        </w:rPr>
      </w:pPr>
      <w:r w:rsidRPr="00402751">
        <w:rPr>
          <w:rFonts w:ascii="Simplified Arabic" w:hAnsi="Simplified Arabic" w:cs="Simplified Arabic"/>
          <w:sz w:val="32"/>
          <w:szCs w:val="32"/>
          <w:rtl/>
        </w:rPr>
        <w:t>تطوير العلاقة مع الزبون من خلال وجهة نظر الزبون.</w:t>
      </w:r>
    </w:p>
    <w:p w:rsidR="00210618" w:rsidRPr="00402751"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32"/>
          <w:szCs w:val="32"/>
        </w:rPr>
      </w:pPr>
      <w:r w:rsidRPr="00402751">
        <w:rPr>
          <w:rFonts w:ascii="Simplified Arabic" w:hAnsi="Simplified Arabic" w:cs="Simplified Arabic"/>
          <w:sz w:val="32"/>
          <w:szCs w:val="32"/>
          <w:rtl/>
        </w:rPr>
        <w:t>إن</w:t>
      </w:r>
      <w:r>
        <w:rPr>
          <w:rFonts w:ascii="Simplified Arabic" w:hAnsi="Simplified Arabic" w:cs="Simplified Arabic" w:hint="cs"/>
          <w:sz w:val="32"/>
          <w:szCs w:val="32"/>
          <w:rtl/>
          <w:lang w:bidi="ar-DZ"/>
        </w:rPr>
        <w:t>َّ</w:t>
      </w:r>
      <w:r w:rsidRPr="00402751">
        <w:rPr>
          <w:rFonts w:ascii="Simplified Arabic" w:hAnsi="Simplified Arabic" w:cs="Simplified Arabic"/>
          <w:sz w:val="32"/>
          <w:szCs w:val="32"/>
          <w:rtl/>
        </w:rPr>
        <w:t xml:space="preserve"> التقدم الحاصل في مجال التقنية يمكن أن توجهه المؤس</w:t>
      </w:r>
      <w:r>
        <w:rPr>
          <w:rFonts w:ascii="Simplified Arabic" w:hAnsi="Simplified Arabic" w:cs="Simplified Arabic" w:hint="cs"/>
          <w:sz w:val="32"/>
          <w:szCs w:val="32"/>
          <w:rtl/>
        </w:rPr>
        <w:t>َّ</w:t>
      </w:r>
      <w:r w:rsidRPr="00402751">
        <w:rPr>
          <w:rFonts w:ascii="Simplified Arabic" w:hAnsi="Simplified Arabic" w:cs="Simplified Arabic"/>
          <w:sz w:val="32"/>
          <w:szCs w:val="32"/>
          <w:rtl/>
        </w:rPr>
        <w:t>سة لخدمتها في تحقيق اتصال ايجابي مع الزبون وامتلاك القدرات التكنولوجية التي تؤهلها للتعامل مع الكم الهائل من المدخلات والمخرجات من بيانات مستوحا</w:t>
      </w:r>
      <w:r>
        <w:rPr>
          <w:rFonts w:ascii="Simplified Arabic" w:hAnsi="Simplified Arabic" w:cs="Simplified Arabic" w:hint="cs"/>
          <w:sz w:val="32"/>
          <w:szCs w:val="32"/>
          <w:rtl/>
        </w:rPr>
        <w:t>ة</w:t>
      </w:r>
      <w:r w:rsidRPr="00402751">
        <w:rPr>
          <w:rFonts w:ascii="Simplified Arabic" w:hAnsi="Simplified Arabic" w:cs="Simplified Arabic"/>
          <w:sz w:val="32"/>
          <w:szCs w:val="32"/>
          <w:rtl/>
        </w:rPr>
        <w:t xml:space="preserve"> مـــــن بيئة المؤس</w:t>
      </w:r>
      <w:r>
        <w:rPr>
          <w:rFonts w:ascii="Simplified Arabic" w:hAnsi="Simplified Arabic" w:cs="Simplified Arabic" w:hint="cs"/>
          <w:sz w:val="32"/>
          <w:szCs w:val="32"/>
          <w:rtl/>
        </w:rPr>
        <w:t>َّ</w:t>
      </w:r>
      <w:r w:rsidRPr="00402751">
        <w:rPr>
          <w:rFonts w:ascii="Simplified Arabic" w:hAnsi="Simplified Arabic" w:cs="Simplified Arabic"/>
          <w:sz w:val="32"/>
          <w:szCs w:val="32"/>
          <w:rtl/>
        </w:rPr>
        <w:t>سة والتي يكون الزبون على رأسها ومعلومات موجهة في نفس الوقت إلى الفئات المستهدف والتي كذلك يكون الزبون من أهمها</w:t>
      </w:r>
      <w:r>
        <w:rPr>
          <w:rFonts w:ascii="Simplified Arabic" w:hAnsi="Simplified Arabic" w:cs="Simplified Arabic" w:hint="cs"/>
          <w:sz w:val="32"/>
          <w:szCs w:val="32"/>
          <w:rtl/>
        </w:rPr>
        <w:t>.</w:t>
      </w:r>
    </w:p>
    <w:p w:rsidR="00210618" w:rsidRPr="00402751"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402751">
        <w:rPr>
          <w:rFonts w:ascii="Simplified Arabic" w:hAnsi="Simplified Arabic" w:cs="Simplified Arabic"/>
          <w:sz w:val="32"/>
          <w:szCs w:val="32"/>
          <w:rtl/>
        </w:rPr>
        <w:t>إن تسيير العلاقة مع الزبون تشمل كل أنشطة إيجاد الزبون واكتسابه والاحتفاظ بأفضلهم وأكثرهم ربحية وتعرض نظمها كل الوسائل التقنية والآلي</w:t>
      </w:r>
      <w:r>
        <w:rPr>
          <w:rFonts w:ascii="Simplified Arabic" w:hAnsi="Simplified Arabic" w:cs="Simplified Arabic"/>
          <w:sz w:val="32"/>
          <w:szCs w:val="32"/>
          <w:rtl/>
        </w:rPr>
        <w:t xml:space="preserve">ة لأتمتة العلاقة مع </w:t>
      </w:r>
      <w:r>
        <w:rPr>
          <w:rFonts w:ascii="Simplified Arabic" w:hAnsi="Simplified Arabic" w:cs="Simplified Arabic"/>
          <w:sz w:val="32"/>
          <w:szCs w:val="32"/>
          <w:rtl/>
        </w:rPr>
        <w:lastRenderedPageBreak/>
        <w:t>الزبون سواء</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 على الشبكة أو عن طريق الوسائل أو القنوات التقليدية، فهي استراتيجية قيادية في مجال الأعمال في ال</w:t>
      </w:r>
      <w:r>
        <w:rPr>
          <w:rFonts w:ascii="Simplified Arabic" w:hAnsi="Simplified Arabic" w:cs="Simplified Arabic" w:hint="cs"/>
          <w:sz w:val="32"/>
          <w:szCs w:val="32"/>
          <w:rtl/>
        </w:rPr>
        <w:t>أ</w:t>
      </w:r>
      <w:r w:rsidRPr="00402751">
        <w:rPr>
          <w:rFonts w:ascii="Simplified Arabic" w:hAnsi="Simplified Arabic" w:cs="Simplified Arabic"/>
          <w:sz w:val="32"/>
          <w:szCs w:val="32"/>
          <w:rtl/>
        </w:rPr>
        <w:t>لفية الأخيرة</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 كما أنها تشمل كل أنواع التفاعل مع الزبون من فهم وتأثير وتقاس بجملة من المتغيرات مثل الرضا وتعتمد بشكل</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 كبير على العمل الالكتروني.</w:t>
      </w:r>
    </w:p>
    <w:p w:rsidR="00210618" w:rsidRPr="00316629" w:rsidRDefault="00210618" w:rsidP="00210618">
      <w:pPr>
        <w:pStyle w:val="NormalWeb"/>
        <w:bidi/>
        <w:spacing w:before="0" w:beforeAutospacing="0" w:after="0" w:afterAutospacing="0" w:line="276" w:lineRule="auto"/>
        <w:ind w:firstLine="509"/>
        <w:jc w:val="lowKashida"/>
        <w:rPr>
          <w:rFonts w:ascii="Simplified Arabic" w:hAnsi="Simplified Arabic" w:cs="Simplified Arabic"/>
          <w:sz w:val="32"/>
          <w:szCs w:val="32"/>
          <w:rtl/>
          <w:lang w:bidi="ar-DZ"/>
        </w:rPr>
      </w:pPr>
    </w:p>
    <w:p w:rsidR="00FC3199" w:rsidRDefault="00FC3199" w:rsidP="00210618">
      <w:pPr>
        <w:jc w:val="right"/>
        <w:rPr>
          <w:lang w:bidi="ar-DZ"/>
        </w:rPr>
      </w:pPr>
    </w:p>
    <w:sectPr w:rsidR="00FC3199" w:rsidSect="008826AC">
      <w:footerReference w:type="default" r:id="rId9"/>
      <w:pgSz w:w="11906" w:h="16838"/>
      <w:pgMar w:top="1134" w:right="1985" w:bottom="1134" w:left="1134" w:header="709" w:footer="709" w:gutter="0"/>
      <w:pgNumType w:fmt="numberInDash" w:start="1"/>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392E" w:rsidRDefault="00AD392E" w:rsidP="00210618">
      <w:pPr>
        <w:spacing w:after="0" w:line="240" w:lineRule="auto"/>
      </w:pPr>
      <w:r>
        <w:separator/>
      </w:r>
    </w:p>
  </w:endnote>
  <w:endnote w:type="continuationSeparator" w:id="1">
    <w:p w:rsidR="00AD392E" w:rsidRDefault="00AD392E" w:rsidP="002106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259440993"/>
      <w:docPartObj>
        <w:docPartGallery w:val="Page Numbers (Bottom of Page)"/>
        <w:docPartUnique/>
      </w:docPartObj>
    </w:sdtPr>
    <w:sdtEndPr/>
    <w:sdtContent>
      <w:p w:rsidR="00DC5599" w:rsidRDefault="00AD392E">
        <w:pPr>
          <w:pStyle w:val="Pieddepage"/>
          <w:jc w:val="center"/>
        </w:pPr>
        <w:r w:rsidRPr="008826AC">
          <w:rPr>
            <w:rFonts w:asciiTheme="majorBidi" w:hAnsiTheme="majorBidi" w:cstheme="majorBidi"/>
            <w:sz w:val="24"/>
            <w:szCs w:val="24"/>
          </w:rPr>
          <w:fldChar w:fldCharType="begin"/>
        </w:r>
        <w:r w:rsidRPr="008826AC">
          <w:rPr>
            <w:rFonts w:asciiTheme="majorBidi" w:hAnsiTheme="majorBidi" w:cstheme="majorBidi"/>
            <w:sz w:val="24"/>
            <w:szCs w:val="24"/>
          </w:rPr>
          <w:instrText>PAGE   \* MERGEFORMAT</w:instrText>
        </w:r>
        <w:r w:rsidRPr="008826AC">
          <w:rPr>
            <w:rFonts w:asciiTheme="majorBidi" w:hAnsiTheme="majorBidi" w:cstheme="majorBidi"/>
            <w:sz w:val="24"/>
            <w:szCs w:val="24"/>
          </w:rPr>
          <w:fldChar w:fldCharType="separate"/>
        </w:r>
        <w:r w:rsidR="00210618" w:rsidRPr="00210618">
          <w:rPr>
            <w:rFonts w:asciiTheme="majorBidi" w:hAnsiTheme="majorBidi" w:cstheme="majorBidi"/>
            <w:noProof/>
            <w:sz w:val="24"/>
            <w:szCs w:val="24"/>
            <w:rtl/>
            <w:lang w:val="fr-FR"/>
          </w:rPr>
          <w:t>-</w:t>
        </w:r>
        <w:r w:rsidR="00210618">
          <w:rPr>
            <w:rFonts w:asciiTheme="majorBidi" w:hAnsiTheme="majorBidi" w:cstheme="majorBidi"/>
            <w:noProof/>
            <w:sz w:val="24"/>
            <w:szCs w:val="24"/>
            <w:rtl/>
          </w:rPr>
          <w:t xml:space="preserve"> 11 -</w:t>
        </w:r>
        <w:r w:rsidRPr="008826AC">
          <w:rPr>
            <w:rFonts w:asciiTheme="majorBidi" w:hAnsiTheme="majorBidi" w:cstheme="majorBidi"/>
            <w:sz w:val="24"/>
            <w:szCs w:val="24"/>
          </w:rPr>
          <w:fldChar w:fldCharType="end"/>
        </w:r>
      </w:p>
    </w:sdtContent>
  </w:sdt>
  <w:p w:rsidR="00DC5599" w:rsidRDefault="00AD392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392E" w:rsidRDefault="00AD392E" w:rsidP="00210618">
      <w:pPr>
        <w:spacing w:after="0" w:line="240" w:lineRule="auto"/>
      </w:pPr>
      <w:r>
        <w:separator/>
      </w:r>
    </w:p>
  </w:footnote>
  <w:footnote w:type="continuationSeparator" w:id="1">
    <w:p w:rsidR="00AD392E" w:rsidRDefault="00AD392E" w:rsidP="00210618">
      <w:pPr>
        <w:spacing w:after="0" w:line="240" w:lineRule="auto"/>
      </w:pPr>
      <w:r>
        <w:continuationSeparator/>
      </w:r>
    </w:p>
  </w:footnote>
  <w:footnote w:id="2">
    <w:p w:rsidR="00210618" w:rsidRPr="003357AD" w:rsidRDefault="00210618" w:rsidP="00210618">
      <w:pPr>
        <w:pStyle w:val="NormalWeb"/>
        <w:bidi/>
        <w:spacing w:before="0" w:beforeAutospacing="0" w:after="0" w:afterAutospacing="0" w:line="276" w:lineRule="auto"/>
        <w:jc w:val="lowKashida"/>
        <w:rPr>
          <w:rFonts w:ascii="Simplified Arabic" w:hAnsi="Simplified Arabic" w:cs="Simplified Arabic"/>
          <w:rtl/>
          <w:lang w:bidi="ar-DZ"/>
        </w:rPr>
      </w:pPr>
      <w:r>
        <w:rPr>
          <w:rFonts w:hint="cs"/>
          <w:rtl/>
        </w:rPr>
        <w:t>(</w:t>
      </w:r>
      <w:r>
        <w:rPr>
          <w:rStyle w:val="Appelnotedebasdep"/>
        </w:rPr>
        <w:footnoteRef/>
      </w:r>
      <w:r>
        <w:rPr>
          <w:rFonts w:hint="cs"/>
          <w:rtl/>
        </w:rPr>
        <w:t xml:space="preserve">)- </w:t>
      </w:r>
      <w:r w:rsidRPr="003357AD">
        <w:rPr>
          <w:rFonts w:ascii="Simplified Arabic" w:hAnsi="Simplified Arabic" w:cs="Simplified Arabic"/>
          <w:rtl/>
        </w:rPr>
        <w:t xml:space="preserve">تلقىعملية التدقيق قليلا من الاهتمام في الأدب التسويقي، وظهر المصطلح في سنة (1982) مشتقا من الكلمة اللاتينية </w:t>
      </w:r>
      <w:r w:rsidRPr="003357AD">
        <w:rPr>
          <w:rFonts w:ascii="Simplified Arabic" w:hAnsi="Simplified Arabic" w:cs="Simplified Arabic"/>
        </w:rPr>
        <w:t>Audity</w:t>
      </w:r>
      <w:r w:rsidRPr="003357AD">
        <w:rPr>
          <w:rFonts w:ascii="Simplified Arabic" w:hAnsi="Simplified Arabic" w:cs="Simplified Arabic"/>
          <w:rtl/>
        </w:rPr>
        <w:t xml:space="preserve"> ومعناها يستمع</w:t>
      </w:r>
      <w:r w:rsidRPr="003357AD">
        <w:rPr>
          <w:rFonts w:ascii="Simplified Arabic" w:hAnsi="Simplified Arabic" w:cs="Simplified Arabic" w:hint="cs"/>
          <w:rtl/>
        </w:rPr>
        <w:t>.</w:t>
      </w:r>
      <w:r w:rsidRPr="003357AD">
        <w:rPr>
          <w:rFonts w:ascii="Simplified Arabic" w:hAnsi="Simplified Arabic" w:cs="Simplified Arabic"/>
          <w:rtl/>
        </w:rPr>
        <w:t xml:space="preserve"> والتدقيق بمفهومه اللغوي يعني الفحص من حيث سلامة التصرف والمطابقة أو الاختلاف مع النموذج الذي يمثل في ذهن الفاحص على الأقل الحالة الصحيحة، أما في معناها المهني فيتلخص في فحص السجلات والدفاتر والمستندات فحص أ دقيق اً بحيث يتمكن المدقق من الاقتناع بأن هذه النتيجة تعطي صورة . مماثلة عن نتيجة الأعمال فهو مراجعة نظامية مستقلة مهمة غير متحيزة لكافة أو بعض العمليات التسويقية منها والأهداف الرئيسية والسياسات والعمليات والبرامج والأداء التسويقي." بكونه مراجعة رسمية ونظامية لتنفيذ خطة است</w:t>
      </w:r>
      <w:r>
        <w:rPr>
          <w:rFonts w:ascii="Simplified Arabic" w:hAnsi="Simplified Arabic" w:cs="Simplified Arabic" w:hint="cs"/>
          <w:rtl/>
        </w:rPr>
        <w:t>را</w:t>
      </w:r>
      <w:r w:rsidRPr="003357AD">
        <w:rPr>
          <w:rFonts w:ascii="Simplified Arabic" w:hAnsi="Simplified Arabic" w:cs="Simplified Arabic"/>
          <w:rtl/>
        </w:rPr>
        <w:t xml:space="preserve">تيجية تسويقية وتأخذ إحدى صورتين : التدقيق الداخلي والتدقيق الخارجي ويتم ذلك بواسطة </w:t>
      </w:r>
      <w:r w:rsidRPr="003357AD">
        <w:rPr>
          <w:rFonts w:ascii="Simplified Arabic" w:hAnsi="Simplified Arabic" w:cs="Simplified Arabic"/>
        </w:rPr>
        <w:t>Direct</w:t>
      </w:r>
      <w:r w:rsidRPr="003357AD">
        <w:rPr>
          <w:rFonts w:ascii="Simplified Arabic" w:hAnsi="Simplified Arabic" w:cs="Simplified Arabic"/>
          <w:rtl/>
        </w:rPr>
        <w:t xml:space="preserve"> خبير مستقل أو أحد الأعضاء في المنظمة"، أما ( 1994 فيعرف التدقيق التسويقي بأنه : اختبار رسمي </w:t>
      </w:r>
      <w:r w:rsidRPr="003357AD">
        <w:rPr>
          <w:rFonts w:ascii="Simplified Arabic" w:hAnsi="Simplified Arabic" w:cs="Simplified Arabic"/>
        </w:rPr>
        <w:t>P576</w:t>
      </w:r>
      <w:r w:rsidRPr="003357AD">
        <w:rPr>
          <w:rFonts w:ascii="Simplified Arabic" w:hAnsi="Simplified Arabic" w:cs="Simplified Arabic"/>
          <w:rtl/>
        </w:rPr>
        <w:t xml:space="preserve"> : لأنشطة الب ارمج التسويقية والغرض من ذلك تشخيص نقاط القوة والضعف في العمليات انظر:موسیأحمد السعودي، محمد عواد الزيادات: تدقيق البرامج التسويقية وأثرها على الاداء التسويقي دراسة تطبيقية على الشركة العربية لصناعة الادوية، مجلة دراسات العلومالإدارية المجلد 39 ، العدد 2 ، الجامعة الاردنية 20</w:t>
      </w:r>
      <w:r>
        <w:rPr>
          <w:rFonts w:ascii="Simplified Arabic" w:hAnsi="Simplified Arabic" w:cs="Simplified Arabic"/>
          <w:rtl/>
        </w:rPr>
        <w:t xml:space="preserve">12 </w:t>
      </w:r>
      <w:r w:rsidRPr="003357AD">
        <w:rPr>
          <w:rFonts w:ascii="Simplified Arabic" w:hAnsi="Simplified Arabic" w:cs="Simplified Arabic" w:hint="cs"/>
          <w:rtl/>
          <w:lang w:bidi="ar-DZ"/>
        </w:rPr>
        <w:t>، ص153</w:t>
      </w:r>
    </w:p>
    <w:p w:rsidR="00210618" w:rsidRDefault="00210618" w:rsidP="00210618">
      <w:pPr>
        <w:pStyle w:val="Notedebasdepage"/>
        <w:rPr>
          <w:lang w:bidi="ar-DZ"/>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225CD"/>
    <w:multiLevelType w:val="hybridMultilevel"/>
    <w:tmpl w:val="486A7704"/>
    <w:lvl w:ilvl="0" w:tplc="4EEC327C">
      <w:start w:val="1"/>
      <w:numFmt w:val="bullet"/>
      <w:lvlText w:val="-"/>
      <w:lvlJc w:val="left"/>
      <w:pPr>
        <w:ind w:left="869" w:hanging="360"/>
      </w:pPr>
      <w:rPr>
        <w:rFonts w:ascii="Simplified Arabic" w:eastAsia="Times New Roman" w:hAnsi="Simplified Arabic" w:cs="Simplified Arabic" w:hint="default"/>
      </w:rPr>
    </w:lvl>
    <w:lvl w:ilvl="1" w:tplc="04090003" w:tentative="1">
      <w:start w:val="1"/>
      <w:numFmt w:val="bullet"/>
      <w:lvlText w:val="o"/>
      <w:lvlJc w:val="left"/>
      <w:pPr>
        <w:ind w:left="1589" w:hanging="360"/>
      </w:pPr>
      <w:rPr>
        <w:rFonts w:ascii="Courier New" w:hAnsi="Courier New" w:cs="Courier New" w:hint="default"/>
      </w:rPr>
    </w:lvl>
    <w:lvl w:ilvl="2" w:tplc="04090005" w:tentative="1">
      <w:start w:val="1"/>
      <w:numFmt w:val="bullet"/>
      <w:lvlText w:val=""/>
      <w:lvlJc w:val="left"/>
      <w:pPr>
        <w:ind w:left="2309" w:hanging="360"/>
      </w:pPr>
      <w:rPr>
        <w:rFonts w:ascii="Wingdings" w:hAnsi="Wingdings" w:hint="default"/>
      </w:rPr>
    </w:lvl>
    <w:lvl w:ilvl="3" w:tplc="04090001" w:tentative="1">
      <w:start w:val="1"/>
      <w:numFmt w:val="bullet"/>
      <w:lvlText w:val=""/>
      <w:lvlJc w:val="left"/>
      <w:pPr>
        <w:ind w:left="3029" w:hanging="360"/>
      </w:pPr>
      <w:rPr>
        <w:rFonts w:ascii="Symbol" w:hAnsi="Symbol" w:hint="default"/>
      </w:rPr>
    </w:lvl>
    <w:lvl w:ilvl="4" w:tplc="04090003" w:tentative="1">
      <w:start w:val="1"/>
      <w:numFmt w:val="bullet"/>
      <w:lvlText w:val="o"/>
      <w:lvlJc w:val="left"/>
      <w:pPr>
        <w:ind w:left="3749" w:hanging="360"/>
      </w:pPr>
      <w:rPr>
        <w:rFonts w:ascii="Courier New" w:hAnsi="Courier New" w:cs="Courier New" w:hint="default"/>
      </w:rPr>
    </w:lvl>
    <w:lvl w:ilvl="5" w:tplc="04090005" w:tentative="1">
      <w:start w:val="1"/>
      <w:numFmt w:val="bullet"/>
      <w:lvlText w:val=""/>
      <w:lvlJc w:val="left"/>
      <w:pPr>
        <w:ind w:left="4469" w:hanging="360"/>
      </w:pPr>
      <w:rPr>
        <w:rFonts w:ascii="Wingdings" w:hAnsi="Wingdings" w:hint="default"/>
      </w:rPr>
    </w:lvl>
    <w:lvl w:ilvl="6" w:tplc="04090001" w:tentative="1">
      <w:start w:val="1"/>
      <w:numFmt w:val="bullet"/>
      <w:lvlText w:val=""/>
      <w:lvlJc w:val="left"/>
      <w:pPr>
        <w:ind w:left="5189" w:hanging="360"/>
      </w:pPr>
      <w:rPr>
        <w:rFonts w:ascii="Symbol" w:hAnsi="Symbol" w:hint="default"/>
      </w:rPr>
    </w:lvl>
    <w:lvl w:ilvl="7" w:tplc="04090003" w:tentative="1">
      <w:start w:val="1"/>
      <w:numFmt w:val="bullet"/>
      <w:lvlText w:val="o"/>
      <w:lvlJc w:val="left"/>
      <w:pPr>
        <w:ind w:left="5909" w:hanging="360"/>
      </w:pPr>
      <w:rPr>
        <w:rFonts w:ascii="Courier New" w:hAnsi="Courier New" w:cs="Courier New" w:hint="default"/>
      </w:rPr>
    </w:lvl>
    <w:lvl w:ilvl="8" w:tplc="04090005" w:tentative="1">
      <w:start w:val="1"/>
      <w:numFmt w:val="bullet"/>
      <w:lvlText w:val=""/>
      <w:lvlJc w:val="left"/>
      <w:pPr>
        <w:ind w:left="6629" w:hanging="360"/>
      </w:pPr>
      <w:rPr>
        <w:rFonts w:ascii="Wingdings" w:hAnsi="Wingdings" w:hint="default"/>
      </w:rPr>
    </w:lvl>
  </w:abstractNum>
  <w:abstractNum w:abstractNumId="1">
    <w:nsid w:val="0BEC7C21"/>
    <w:multiLevelType w:val="hybridMultilevel"/>
    <w:tmpl w:val="C93827EE"/>
    <w:lvl w:ilvl="0" w:tplc="FEBABED6">
      <w:start w:val="1"/>
      <w:numFmt w:val="decimal"/>
      <w:lvlText w:val="%1."/>
      <w:lvlJc w:val="left"/>
      <w:pPr>
        <w:ind w:left="869" w:hanging="360"/>
      </w:pPr>
      <w:rPr>
        <w:rFonts w:hint="default"/>
      </w:r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2">
    <w:nsid w:val="0D6F1F1C"/>
    <w:multiLevelType w:val="hybridMultilevel"/>
    <w:tmpl w:val="993AB040"/>
    <w:lvl w:ilvl="0" w:tplc="BD607C94">
      <w:start w:val="8"/>
      <w:numFmt w:val="decimal"/>
      <w:lvlText w:val="%1."/>
      <w:lvlJc w:val="left"/>
      <w:pPr>
        <w:ind w:left="869" w:hanging="360"/>
      </w:pPr>
      <w:rPr>
        <w:rFonts w:hint="default"/>
        <w:b/>
      </w:r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3">
    <w:nsid w:val="4FBB7C9E"/>
    <w:multiLevelType w:val="hybridMultilevel"/>
    <w:tmpl w:val="4ED46D34"/>
    <w:lvl w:ilvl="0" w:tplc="324611A6">
      <w:start w:val="1"/>
      <w:numFmt w:val="decimal"/>
      <w:lvlText w:val="%1."/>
      <w:lvlJc w:val="left"/>
      <w:pPr>
        <w:ind w:left="899" w:hanging="390"/>
      </w:pPr>
      <w:rPr>
        <w:rFonts w:hint="default"/>
      </w:r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210618"/>
    <w:rsid w:val="00210618"/>
    <w:rsid w:val="00AD392E"/>
    <w:rsid w:val="00FC319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رابط كسهم مستقيم 30"/>
        <o:r id="V:Rule2" type="connector" idref="#رابط كسهم مستقيم 31"/>
        <o:r id="V:Rule3" type="connector" idref="#رابط كسهم مستقيم 44"/>
        <o:r id="V:Rule4" type="connector" idref="#رابط كسهم مستقيم 46"/>
        <o:r id="V:Rule5" type="connector" idref="#رابط كسهم مستقيم 41"/>
        <o:r id="V:Rule6" type="connector" idref="#رابط كسهم مستقيم 43"/>
        <o:r id="V:Rule7" type="connector" idref="#رابط كسهم مستقيم 42"/>
        <o:r id="V:Rule8" type="connector" idref="#رابط كسهم مستقيم 35"/>
        <o:r id="V:Rule9" type="connector" idref="#رابط كسهم مستقيم 33"/>
        <o:r id="V:Rule10" type="connector" idref="#رابط كسهم مستقيم 40"/>
        <o:r id="V:Rule11" type="connector" idref="#رابط كسهم مستقيم 45"/>
        <o:r id="V:Rule12" type="connector" idref="#رابط كسهم مستقيم 32"/>
        <o:r id="V:Rule13" type="connector" idref="#رابط كسهم مستقيم 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618"/>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210618"/>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Pieddepage">
    <w:name w:val="footer"/>
    <w:basedOn w:val="Normal"/>
    <w:link w:val="PieddepageCar"/>
    <w:uiPriority w:val="99"/>
    <w:unhideWhenUsed/>
    <w:rsid w:val="0021061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210618"/>
  </w:style>
  <w:style w:type="table" w:styleId="Grilledutableau">
    <w:name w:val="Table Grid"/>
    <w:basedOn w:val="TableauNormal"/>
    <w:uiPriority w:val="39"/>
    <w:rsid w:val="002106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uiPriority w:val="99"/>
    <w:semiHidden/>
    <w:unhideWhenUsed/>
    <w:rsid w:val="0021061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10618"/>
    <w:rPr>
      <w:sz w:val="20"/>
      <w:szCs w:val="20"/>
    </w:rPr>
  </w:style>
  <w:style w:type="character" w:styleId="Appelnotedebasdep">
    <w:name w:val="footnote reference"/>
    <w:basedOn w:val="Policepardfaut"/>
    <w:uiPriority w:val="99"/>
    <w:semiHidden/>
    <w:unhideWhenUsed/>
    <w:rsid w:val="00210618"/>
    <w:rPr>
      <w:vertAlign w:val="superscript"/>
    </w:rPr>
  </w:style>
  <w:style w:type="paragraph" w:styleId="Textedebulles">
    <w:name w:val="Balloon Text"/>
    <w:basedOn w:val="Normal"/>
    <w:link w:val="TextedebullesCar"/>
    <w:uiPriority w:val="99"/>
    <w:semiHidden/>
    <w:unhideWhenUsed/>
    <w:rsid w:val="0021061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06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Hel06</b:Tag>
    <b:SourceType>Book</b:SourceType>
    <b:Guid>{9BF09DFB-E958-4BC4-8C48-C69C145E83B2}</b:Guid>
    <b:LCID>fr-FR</b:LCID>
    <b:Title>Encyclopedia of Management</b:Title>
    <b:Year>2006</b:Year>
    <b:City>USA</b:City>
    <b:Publisher>Thomson</b:Publisher>
    <b:Author>
      <b:Author>
        <b:NameList>
          <b:Person>
            <b:Last>Helms</b:Last>
            <b:First>Marlyn M</b:First>
          </b:Person>
        </b:NameList>
      </b:Author>
    </b:Author>
    <b:Edition>5 th Edition</b:Edition>
    <b:RefOrder>20</b:RefOrder>
  </b:Source>
  <b:Source>
    <b:Tag>Coo08</b:Tag>
    <b:SourceType>Book</b:SourceType>
    <b:Guid>{D033AA3E-486C-4846-A0F4-9022AC7D9F90}</b:Guid>
    <b:LCID>fr-FR</b:LCID>
    <b:Title>Customer care excellence how to create an effective customer focus</b:Title>
    <b:Year>2008</b:Year>
    <b:City>Britain</b:City>
    <b:Publisher>Kogan Page</b:Publisher>
    <b:Author>
      <b:Author>
        <b:NameList>
          <b:Person>
            <b:Last>Cook</b:Last>
            <b:First>Sarah</b:First>
          </b:Person>
        </b:NameList>
      </b:Author>
    </b:Author>
    <b:Edition>Fifth Edition</b:Edition>
    <b:RefOrder>14</b:RefOrder>
  </b:Source>
  <b:Source>
    <b:Tag>كشي</b:Tag>
    <b:SourceType>ArticleInAPeriodical</b:SourceType>
    <b:Guid>{639E0DE4-0837-4B5C-A591-833C6E7C7A1D}</b:Guid>
    <b:Title>قياس رضا الزبون عن جودة المنتجات لتحقيق التميز التنافسي</b:Title>
    <b:LCID>ar-DZ</b:LCID>
    <b:PeriodicalTitle>دراسات اقتصادية</b:PeriodicalTitle>
    <b:Issue>العدد 15</b:Issue>
    <b:Author>
      <b:Author>
        <b:NameList>
          <b:Person>
            <b:Last>كشيدة</b:Last>
            <b:First>حبيبة</b:First>
          </b:Person>
        </b:NameList>
      </b:Author>
    </b:Author>
    <b:RefOrder>42</b:RefOrder>
  </b:Source>
  <b:Source>
    <b:Tag>Eic05</b:Tag>
    <b:SourceType>Misc</b:SourceType>
    <b:Guid>{8CF89C03-BA58-4E96-89BF-30557869A7FB}</b:Guid>
    <b:Title>Applying Internal Customer Relationship Management (IntCRM) Principles for Improving Business / IT Integration and Performance</b:Title>
    <b:Year>2005</b:Year>
    <b:Publisher>Copyright   by ProQuest LLC</b:Publisher>
    <b:LCID>fr-FR</b:LCID>
    <b:PublicationTitle>, Doctorate of Management, University of Maryland, 2004, </b:PublicationTitle>
    <b:Author>
      <b:Author>
        <b:NameList>
          <b:Person>
            <b:Last>Eichorn</b:Last>
            <b:First>Frank L.</b:First>
          </b:Person>
        </b:NameList>
      </b:Author>
    </b:Author>
    <b:RefOrder>39</b:RefOrder>
  </b:Source>
  <b:Source>
    <b:Tag>حسي12</b:Tag>
    <b:SourceType>ArticleInAPeriodical</b:SourceType>
    <b:Guid>{02D8E81B-4992-432E-AAEE-64C2D6280D49}</b:Guid>
    <b:LCID>ar-DZ</b:LCID>
    <b:Title>: أخلاقيات العمل الإداري ودورها في تعزيز أهداف إدارة علاقات الزبون دراسة ميدانية في الشركة العامة لصناعة الأثاث المنزيلي</b:Title>
    <b:Year>2012</b:Year>
    <b:City>نينوي، العراق</b:City>
    <b:Author>
      <b:Author>
        <b:NameList>
          <b:Person>
            <b:Last>حسين</b:Last>
            <b:First>أضواء كمال</b:First>
          </b:Person>
        </b:NameList>
      </b:Author>
    </b:Author>
    <b:PeriodicalTitle>مجلة بحوث مستقبلية</b:PeriodicalTitle>
    <b:Issue>العدد 37</b:Issue>
    <b:RefOrder>29</b:RefOrder>
  </b:Source>
  <b:Source>
    <b:Tag>الج09</b:Tag>
    <b:SourceType>Book</b:SourceType>
    <b:Guid>{9F9290AC-4363-49FF-B2CC-C672C9790FB0}</b:Guid>
    <b:LCID>ar-DZ</b:LCID>
    <b:Title>إدارة معرفة الزبون</b:Title>
    <b:Year>2009</b:Year>
    <b:City>عمان</b:City>
    <b:Publisher>دار الصفاء للنشر والتوزيع</b:Publisher>
    <b:Author>
      <b:Author>
        <b:NameList>
          <b:Person>
            <b:Last>الجنابي</b:Last>
            <b:First>أميرة</b:First>
          </b:Person>
        </b:NameList>
      </b:Author>
    </b:Author>
    <b:Edition>الطبعة الأولى</b:Edition>
    <b:RefOrder>43</b:RefOrder>
  </b:Source>
  <b:Source>
    <b:Tag>Cle06</b:Tag>
    <b:SourceType>Book</b:SourceType>
    <b:Guid>{34AF782B-D4EC-4673-BD9A-B307391D51B4}</b:Guid>
    <b:Title>Electronic Customer Relationship Management Advances in Management Information Systems Advisory Board</b:Title>
    <b:Year>2006</b:Year>
    <b:LCID>fr-FR</b:LCID>
    <b:City>New York</b:City>
    <b:Publisher>ME. Sharpe, INC</b:Publisher>
    <b:Author>
      <b:Author>
        <b:NameList>
          <b:Person>
            <b:Last>Clemons</b:Last>
            <b:First>Eric K</b:First>
          </b:Person>
          <b:Person>
            <b:Last>Davenport</b:Last>
            <b:First>Tomas H</b:First>
          </b:Person>
        </b:NameList>
      </b:Author>
    </b:Author>
    <b:RefOrder>26</b:RefOrder>
  </b:Source>
  <b:Source>
    <b:Tag>الس12</b:Tag>
    <b:SourceType>ArticleInAPeriodical</b:SourceType>
    <b:Guid>{582D8451-6D77-4B23-BF80-883E98FD1FDF}</b:Guid>
    <b:LCID>ar-DZ</b:LCID>
    <b:Title>تدقيق البرامج التسويقية وأثرها على الاداء التسويقي دراسة تطبيقية على الشركة العربية لصناعة الادوية،</b:Title>
    <b:PeriodicalTitle>مجلة دراسات العلوم الإدارية</b:PeriodicalTitle>
    <b:Year>2012</b:Year>
    <b:Edition>الجامعة الأردنية</b:Edition>
    <b:Volume>39</b:Volume>
    <b:Issue>العدد2</b:Issue>
    <b:Author>
      <b:Author>
        <b:NameList>
          <b:Person>
            <b:Last>السعودي</b:Last>
            <b:First>موسى أحمد</b:First>
          </b:Person>
          <b:Person>
            <b:Last>الزيادات</b:Last>
            <b:First>محمد عواد</b:First>
          </b:Person>
        </b:NameList>
      </b:Author>
    </b:Author>
    <b:RefOrder>44</b:RefOrder>
  </b:Source>
  <b:Source>
    <b:Tag>الم2</b:Tag>
    <b:SourceType>Book</b:SourceType>
    <b:Guid>{2BEBBE10-E88F-4909-BDA8-3EF4967B4164}</b:Guid>
    <b:LCID>ar-DZ</b:LCID>
    <b:Author>
      <b:Author>
        <b:NameList>
          <b:Person>
            <b:Last>الموسوي</b:Last>
            <b:First>عطية خلف</b:First>
          </b:Person>
        </b:NameList>
      </b:Author>
    </b:Author>
    <b:RefOrder>45</b:RefOrder>
  </b:Source>
  <b:Source>
    <b:Tag>Gen02</b:Tag>
    <b:SourceType>Book</b:SourceType>
    <b:Guid>{90347B0E-7442-4A47-AD49-196E3417B687}</b:Guid>
    <b:LCID>fr-FR</b:LCID>
    <b:Title>The CRM PROJECT MANAGEMENT HANDBOOK Building realistic</b:Title>
    <b:Year>202</b:Year>
    <b:City>Great Bretain</b:City>
    <b:Publisher>Kogan Page</b:Publisher>
    <b:Author>
      <b:Author>
        <b:NameList>
          <b:Person>
            <b:Last>Gentle</b:Last>
            <b:First>Michael</b:First>
          </b:Person>
        </b:NameList>
      </b:Author>
    </b:Author>
    <b:RefOrder>46</b:RefOrder>
  </b:Source>
  <b:Source>
    <b:Tag>Wil11</b:Tag>
    <b:SourceType>Book</b:SourceType>
    <b:Guid>{BEC6AE84-ED6F-45C4-BC90-0E46341E487F}</b:Guid>
    <b:LCID>fr-FR</b:LCID>
    <b:Title>Customer Knowledge Management Improving Customer Relationship Through Knowledge Application</b:Title>
    <b:Year>2011</b:Year>
    <b:City>New York</b:City>
    <b:Publisher>Springer</b:Publisher>
    <b:Author>
      <b:Author>
        <b:NameList>
          <b:Person>
            <b:Last>Wilde</b:Last>
            <b:First>Silvio</b:First>
          </b:Person>
        </b:NameList>
      </b:Author>
    </b:Author>
    <b:RefOrder>47</b:RefOrder>
  </b:Source>
  <b:Source>
    <b:Tag>الف08</b:Tag>
    <b:SourceType>Misc</b:SourceType>
    <b:Guid>{2C038551-0E1A-4C29-8448-B2E2A3997C58}</b:Guid>
    <b:LCID>ar-DZ</b:LCID>
    <b:Title>: الاستراتيجيات القيادية في إدارة التغيير التنظيمي والتعامل مع مقاومته دراسة ميدانية على قيادات قطاع وزارة الداخلية في المملكة العربية السعودية </b:Title>
    <b:Year>2008</b:Year>
    <b:City>الرياض</b:City>
    <b:Publisher>جامعة نايف العربية للدراسات الأمنية</b:Publisher>
    <b:Author>
      <b:Author>
        <b:NameList>
          <b:Person>
            <b:Last>الفائز</b:Last>
            <b:First>صالح بن سليمان</b:First>
          </b:Person>
        </b:NameList>
      </b:Author>
    </b:Author>
    <b:PublicationTitle>دكتوراه فلسفة </b:PublicationTitle>
    <b:RefOrder>48</b:RefOrder>
  </b:Source>
  <b:Source>
    <b:Tag>Gor00</b:Tag>
    <b:SourceType>Book</b:SourceType>
    <b:Guid>{DDEF1A3F-EBEF-4119-94AE-EB7FB3967B24}</b:Guid>
    <b:LCID>fr-FR</b:LCID>
    <b:Title>The Product Manager's Handbook The Complete Product Management Resource</b:Title>
    <b:Year>2000</b:Year>
    <b:City>USA</b:City>
    <b:Publisher>Mcgraw-Hill</b:Publisher>
    <b:Author>
      <b:Author>
        <b:NameList>
          <b:Person>
            <b:Last>Gorchels</b:Last>
            <b:First>Linda</b:First>
          </b:Person>
        </b:NameList>
      </b:Author>
    </b:Author>
    <b:Edition>second Edition</b:Edition>
    <b:RefOrder>49</b:RefOrder>
  </b:Source>
</b:Sources>
</file>

<file path=customXml/itemProps1.xml><?xml version="1.0" encoding="utf-8"?>
<ds:datastoreItem xmlns:ds="http://schemas.openxmlformats.org/officeDocument/2006/customXml" ds:itemID="{AEDCD3F4-1513-4A95-B265-700810B13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2091</Words>
  <Characters>11925</Characters>
  <Application>Microsoft Office Word</Application>
  <DocSecurity>0</DocSecurity>
  <Lines>99</Lines>
  <Paragraphs>27</Paragraphs>
  <ScaleCrop>false</ScaleCrop>
  <Company/>
  <LinksUpToDate>false</LinksUpToDate>
  <CharactersWithSpaces>13989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Loughsoft</dc:creator>
  <cp:lastModifiedBy>Loughsoft</cp:lastModifiedBy>
  <cp:revision>1</cp:revision>
  <dcterms:created xsi:type="dcterms:W3CDTF">2024-04-29T07:42:00Z</dcterms:created>
  <dcterms:modified xsi:type="dcterms:W3CDTF">2024-04-29T07:44:00Z</dcterms:modified>
</cp:coreProperties>
</file>