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1FE" w:rsidRPr="00542970" w:rsidRDefault="00D041FE" w:rsidP="00D041FE">
      <w:pPr>
        <w:ind w:firstLine="0"/>
        <w:jc w:val="center"/>
        <w:rPr>
          <w:b/>
          <w:bCs/>
          <w:rtl/>
          <w:lang w:val="fr-FR" w:bidi="ar-DZ"/>
        </w:rPr>
      </w:pPr>
      <w:r>
        <w:rPr>
          <w:rFonts w:hint="cs"/>
          <w:b/>
          <w:bCs/>
          <w:rtl/>
          <w:lang w:val="fr-FR" w:bidi="ar-DZ"/>
        </w:rPr>
        <w:t xml:space="preserve">المحاضرة العاشرة </w:t>
      </w:r>
      <w:r w:rsidRPr="00542970">
        <w:rPr>
          <w:rFonts w:hint="cs"/>
          <w:b/>
          <w:bCs/>
          <w:rtl/>
          <w:lang w:val="fr-FR" w:bidi="ar-DZ"/>
        </w:rPr>
        <w:t>: مراحل إدارة علاقات الزبائن</w:t>
      </w:r>
    </w:p>
    <w:p w:rsidR="00D041FE" w:rsidRPr="00542970" w:rsidRDefault="00D041FE" w:rsidP="00D041FE">
      <w:pPr>
        <w:ind w:firstLine="0"/>
        <w:rPr>
          <w:rtl/>
          <w:lang w:val="fr-FR" w:bidi="ar-DZ"/>
        </w:rPr>
      </w:pPr>
      <w:r w:rsidRPr="00542970">
        <w:rPr>
          <w:rtl/>
          <w:lang w:val="fr-FR" w:bidi="ar-DZ"/>
        </w:rPr>
        <w:tab/>
      </w:r>
      <w:r w:rsidRPr="00542970">
        <w:rPr>
          <w:rFonts w:hint="cs"/>
          <w:rtl/>
          <w:lang w:val="fr-FR" w:bidi="ar-DZ"/>
        </w:rPr>
        <w:t>يعتبر توجه المؤسسة نحو بناء أي</w:t>
      </w:r>
      <w:r>
        <w:rPr>
          <w:rFonts w:hint="cs"/>
          <w:rtl/>
          <w:lang w:val="fr-FR" w:bidi="ar-DZ"/>
        </w:rPr>
        <w:t>ّ</w:t>
      </w:r>
      <w:r w:rsidRPr="00542970">
        <w:rPr>
          <w:rFonts w:hint="cs"/>
          <w:rtl/>
          <w:lang w:val="fr-FR" w:bidi="ar-DZ"/>
        </w:rPr>
        <w:t>ة علاقة مع زبائنها واستمراريتها من بين الأهداف التي تسعى إلى تحقيقها، فالعلاقة بين المؤسسة والزبائن تخضع وتمر بمراحل حتى تصبح هذه العلاقة متينة وذلك باستخدام عدة وسائل</w:t>
      </w:r>
      <w:r>
        <w:rPr>
          <w:rFonts w:hint="cs"/>
          <w:rtl/>
          <w:lang w:val="fr-FR" w:bidi="ar-DZ"/>
        </w:rPr>
        <w:t xml:space="preserve"> وأساليب</w:t>
      </w:r>
      <w:r w:rsidRPr="00542970">
        <w:rPr>
          <w:rFonts w:hint="cs"/>
          <w:rtl/>
          <w:lang w:val="fr-FR" w:bidi="ar-DZ"/>
        </w:rPr>
        <w:t xml:space="preserve"> التي تضمن لها ذلك، فتطبيق إدارة علاقات الزبائن يمر بمجموعة من الخطوات والمراحل يمكن أن نلخصها فيما ي</w:t>
      </w:r>
      <w:r>
        <w:rPr>
          <w:rFonts w:hint="cs"/>
          <w:rtl/>
          <w:lang w:val="fr-FR" w:bidi="ar-DZ"/>
        </w:rPr>
        <w:t>أتي</w:t>
      </w:r>
      <w:r w:rsidRPr="00542970">
        <w:rPr>
          <w:rFonts w:hint="cs"/>
          <w:rtl/>
          <w:lang w:val="fr-FR" w:bidi="ar-DZ"/>
        </w:rPr>
        <w:t>:</w:t>
      </w:r>
    </w:p>
    <w:p w:rsidR="00D041FE" w:rsidRPr="00542970" w:rsidRDefault="00D041FE" w:rsidP="00D041FE">
      <w:pPr>
        <w:spacing w:after="120"/>
        <w:rPr>
          <w:b/>
          <w:bCs/>
          <w:rtl/>
          <w:lang w:val="fr-FR" w:bidi="ar-DZ"/>
        </w:rPr>
      </w:pPr>
      <w:r w:rsidRPr="00542970">
        <w:rPr>
          <w:rFonts w:hint="cs"/>
          <w:b/>
          <w:bCs/>
          <w:rtl/>
          <w:lang w:val="fr-FR" w:bidi="ar-DZ"/>
        </w:rPr>
        <w:t xml:space="preserve">1. مرحلة تحديد الزبائن: </w:t>
      </w:r>
    </w:p>
    <w:p w:rsidR="00D041FE" w:rsidRPr="00542970" w:rsidRDefault="00D041FE" w:rsidP="00D041FE">
      <w:pPr>
        <w:spacing w:after="120"/>
        <w:ind w:firstLine="0"/>
        <w:rPr>
          <w:rtl/>
          <w:lang w:val="fr-FR" w:bidi="ar-DZ"/>
        </w:rPr>
      </w:pPr>
      <w:r w:rsidRPr="00542970">
        <w:rPr>
          <w:rtl/>
          <w:lang w:val="fr-FR" w:bidi="ar-DZ"/>
        </w:rPr>
        <w:tab/>
      </w:r>
      <w:r w:rsidRPr="00542970">
        <w:rPr>
          <w:rFonts w:hint="cs"/>
          <w:rtl/>
          <w:lang w:val="fr-FR" w:bidi="ar-DZ"/>
        </w:rPr>
        <w:t xml:space="preserve">إنَّ المعرفة الجيدة للزبائن هي نقطة مهمة لاستراتيجية إدارة علاقات الزبائن وللحصول على هذه المعرفة يتم جمع أكبر عدد من البيانات </w:t>
      </w:r>
      <w:r>
        <w:rPr>
          <w:rFonts w:hint="cs"/>
          <w:rtl/>
          <w:lang w:val="fr-FR" w:bidi="ar-DZ"/>
        </w:rPr>
        <w:t>بشأن</w:t>
      </w:r>
      <w:r w:rsidRPr="00542970">
        <w:rPr>
          <w:rFonts w:hint="cs"/>
          <w:rtl/>
          <w:lang w:val="fr-FR" w:bidi="ar-DZ"/>
        </w:rPr>
        <w:t xml:space="preserve"> الزبائن</w:t>
      </w:r>
      <w:r>
        <w:rPr>
          <w:rFonts w:hint="cs"/>
          <w:rtl/>
          <w:lang w:val="fr-FR" w:bidi="ar-DZ"/>
        </w:rPr>
        <w:t>،</w:t>
      </w:r>
      <w:r w:rsidRPr="00542970">
        <w:rPr>
          <w:rFonts w:hint="cs"/>
          <w:rtl/>
          <w:lang w:val="fr-FR" w:bidi="ar-DZ"/>
        </w:rPr>
        <w:t xml:space="preserve"> تتمثل هذه البيانات فيما يلي:</w:t>
      </w:r>
    </w:p>
    <w:p w:rsidR="00D041FE" w:rsidRPr="00542970" w:rsidRDefault="00D041FE" w:rsidP="00D041FE">
      <w:pPr>
        <w:numPr>
          <w:ilvl w:val="0"/>
          <w:numId w:val="1"/>
        </w:numPr>
        <w:spacing w:after="0"/>
        <w:ind w:left="284" w:firstLine="0"/>
        <w:rPr>
          <w:b/>
          <w:bCs/>
          <w:lang w:val="fr-FR" w:bidi="ar-DZ"/>
        </w:rPr>
      </w:pPr>
      <w:r w:rsidRPr="00542970">
        <w:rPr>
          <w:rFonts w:hint="cs"/>
          <w:b/>
          <w:bCs/>
          <w:rtl/>
          <w:lang w:val="fr-FR" w:bidi="ar-DZ"/>
        </w:rPr>
        <w:t xml:space="preserve">بيانات شخصية وديمغرافية: </w:t>
      </w:r>
      <w:r w:rsidRPr="00542970">
        <w:rPr>
          <w:rFonts w:hint="cs"/>
          <w:rtl/>
          <w:lang w:val="fr-FR" w:bidi="ar-DZ"/>
        </w:rPr>
        <w:t>مثل الجنس، السن، الوظيفة، الحالة الاجتماعية...إلخ؛</w:t>
      </w:r>
    </w:p>
    <w:p w:rsidR="00D041FE" w:rsidRPr="00542970" w:rsidRDefault="00D041FE" w:rsidP="00D041FE">
      <w:pPr>
        <w:numPr>
          <w:ilvl w:val="0"/>
          <w:numId w:val="1"/>
        </w:numPr>
        <w:spacing w:after="0"/>
        <w:ind w:left="284" w:firstLine="0"/>
        <w:rPr>
          <w:b/>
          <w:bCs/>
          <w:lang w:val="fr-FR" w:bidi="ar-DZ"/>
        </w:rPr>
      </w:pPr>
      <w:r w:rsidRPr="00542970">
        <w:rPr>
          <w:rFonts w:hint="cs"/>
          <w:b/>
          <w:bCs/>
          <w:rtl/>
          <w:lang w:val="fr-FR" w:bidi="ar-DZ"/>
        </w:rPr>
        <w:t>بيانات الاتصال:</w:t>
      </w:r>
      <w:r w:rsidRPr="00542970">
        <w:rPr>
          <w:rFonts w:hint="cs"/>
          <w:rtl/>
          <w:lang w:val="fr-FR" w:bidi="ar-DZ"/>
        </w:rPr>
        <w:t xml:space="preserve"> تتمثل في بيانات الاتصال بالزبائن كعنوان الإقامة، رقم الهاتف، البريد الالكتروني، وسيلة الاتصال المفضلة للزبون، الموظف المخصص للاتصال؛</w:t>
      </w:r>
    </w:p>
    <w:p w:rsidR="00D041FE" w:rsidRPr="00542970" w:rsidRDefault="00D041FE" w:rsidP="00D041FE">
      <w:pPr>
        <w:numPr>
          <w:ilvl w:val="0"/>
          <w:numId w:val="1"/>
        </w:numPr>
        <w:spacing w:after="0"/>
        <w:ind w:left="284" w:firstLine="0"/>
        <w:rPr>
          <w:b/>
          <w:bCs/>
          <w:lang w:val="fr-FR" w:bidi="ar-DZ"/>
        </w:rPr>
      </w:pPr>
      <w:r w:rsidRPr="00542970">
        <w:rPr>
          <w:rFonts w:hint="cs"/>
          <w:b/>
          <w:bCs/>
          <w:rtl/>
          <w:lang w:val="fr-FR" w:bidi="ar-DZ"/>
        </w:rPr>
        <w:t xml:space="preserve">بيانات الدخل والاستهلاك: </w:t>
      </w:r>
      <w:r w:rsidRPr="00542970">
        <w:rPr>
          <w:rFonts w:hint="cs"/>
          <w:rtl/>
          <w:lang w:val="fr-FR" w:bidi="ar-DZ"/>
        </w:rPr>
        <w:t>بيانات مثل القدرة الشرائية، كمية ال</w:t>
      </w:r>
      <w:r>
        <w:rPr>
          <w:rFonts w:hint="cs"/>
          <w:rtl/>
          <w:lang w:val="fr-FR" w:bidi="ar-DZ"/>
        </w:rPr>
        <w:t>منتجات</w:t>
      </w:r>
      <w:r w:rsidRPr="00542970">
        <w:rPr>
          <w:rFonts w:hint="cs"/>
          <w:rtl/>
          <w:lang w:val="fr-FR" w:bidi="ar-DZ"/>
        </w:rPr>
        <w:t xml:space="preserve"> المشترات، ال</w:t>
      </w:r>
      <w:r>
        <w:rPr>
          <w:rFonts w:hint="cs"/>
          <w:rtl/>
          <w:lang w:val="fr-FR" w:bidi="ar-DZ"/>
        </w:rPr>
        <w:t>منتجات</w:t>
      </w:r>
      <w:r w:rsidRPr="00542970">
        <w:rPr>
          <w:rFonts w:hint="cs"/>
          <w:rtl/>
          <w:lang w:val="fr-FR" w:bidi="ar-DZ"/>
        </w:rPr>
        <w:t xml:space="preserve"> المفضلة، أنماط الاستهلاك، الاهتمامات والرغبات...إلخ؛</w:t>
      </w:r>
    </w:p>
    <w:p w:rsidR="00D041FE" w:rsidRPr="00542970" w:rsidRDefault="00D041FE" w:rsidP="00D041FE">
      <w:pPr>
        <w:numPr>
          <w:ilvl w:val="0"/>
          <w:numId w:val="1"/>
        </w:numPr>
        <w:spacing w:after="0"/>
        <w:ind w:left="284" w:firstLine="0"/>
        <w:rPr>
          <w:b/>
          <w:bCs/>
          <w:lang w:val="fr-FR" w:bidi="ar-DZ"/>
        </w:rPr>
      </w:pPr>
      <w:r w:rsidRPr="00542970">
        <w:rPr>
          <w:rFonts w:hint="cs"/>
          <w:b/>
          <w:bCs/>
          <w:rtl/>
          <w:lang w:val="fr-FR" w:bidi="ar-DZ"/>
        </w:rPr>
        <w:t xml:space="preserve">بيانات المحيط المؤثرة على الزبائن: </w:t>
      </w:r>
      <w:r w:rsidRPr="00542970">
        <w:rPr>
          <w:rFonts w:hint="cs"/>
          <w:rtl/>
          <w:lang w:val="fr-FR" w:bidi="ar-DZ"/>
        </w:rPr>
        <w:t>وتتمثل في المؤثرين على قرار الشراء لدى الزبائن، قادة الرأي، العائلة، الأقارب، الأصدقاء</w:t>
      </w:r>
      <w:r w:rsidRPr="00542970">
        <w:rPr>
          <w:rFonts w:hint="cs"/>
          <w:b/>
          <w:bCs/>
          <w:rtl/>
          <w:lang w:val="fr-FR" w:bidi="ar-DZ"/>
        </w:rPr>
        <w:t>؛</w:t>
      </w:r>
    </w:p>
    <w:p w:rsidR="00D041FE" w:rsidRPr="00542970" w:rsidRDefault="00D041FE" w:rsidP="00D041FE">
      <w:pPr>
        <w:numPr>
          <w:ilvl w:val="0"/>
          <w:numId w:val="1"/>
        </w:numPr>
        <w:spacing w:after="120" w:line="240" w:lineRule="auto"/>
        <w:ind w:left="284" w:firstLine="0"/>
        <w:rPr>
          <w:b/>
          <w:bCs/>
          <w:rtl/>
          <w:lang w:val="fr-FR" w:bidi="ar-DZ"/>
        </w:rPr>
      </w:pPr>
      <w:r w:rsidRPr="00542970">
        <w:rPr>
          <w:rFonts w:hint="cs"/>
          <w:b/>
          <w:bCs/>
          <w:rtl/>
          <w:lang w:val="fr-FR" w:bidi="ar-DZ"/>
        </w:rPr>
        <w:t xml:space="preserve">بيانات أخرى: </w:t>
      </w:r>
      <w:r w:rsidRPr="00542970">
        <w:rPr>
          <w:rFonts w:hint="cs"/>
          <w:rtl/>
          <w:lang w:val="fr-FR" w:bidi="ar-DZ"/>
        </w:rPr>
        <w:t xml:space="preserve">تحديد موقف ورأي الزبون من المنافسين، سبب تعامل الزبون مع المؤسسة، اقتراحات الزبون. </w:t>
      </w:r>
    </w:p>
    <w:p w:rsidR="00D041FE" w:rsidRPr="00542970" w:rsidRDefault="00D041FE" w:rsidP="00D041FE">
      <w:pPr>
        <w:spacing w:after="120"/>
        <w:ind w:firstLine="0"/>
        <w:rPr>
          <w:rtl/>
          <w:lang w:val="fr-FR" w:bidi="ar-DZ"/>
        </w:rPr>
      </w:pPr>
      <w:r w:rsidRPr="00542970">
        <w:rPr>
          <w:rtl/>
          <w:lang w:val="fr-FR" w:bidi="ar-DZ"/>
        </w:rPr>
        <w:tab/>
      </w:r>
      <w:r w:rsidRPr="00542970">
        <w:rPr>
          <w:rFonts w:hint="cs"/>
          <w:rtl/>
          <w:lang w:val="fr-FR" w:bidi="ar-DZ"/>
        </w:rPr>
        <w:t xml:space="preserve">في هذه المرحلة يتم تعيين وجمع </w:t>
      </w:r>
      <w:r>
        <w:rPr>
          <w:rFonts w:hint="cs"/>
          <w:rtl/>
          <w:lang w:val="fr-FR" w:bidi="ar-DZ"/>
        </w:rPr>
        <w:t>كافة</w:t>
      </w:r>
      <w:r w:rsidRPr="00542970">
        <w:rPr>
          <w:rFonts w:hint="cs"/>
          <w:rtl/>
          <w:lang w:val="fr-FR" w:bidi="ar-DZ"/>
        </w:rPr>
        <w:t xml:space="preserve"> المعلومات التي يمكن أن تتحصل عليها المؤسسة عن كل زبون، والتي تستخدمها لتمييز كل زبون بشكل فردي وتتبع تعاملاته وتفاعلاته على مر الوقت والتقرب منه على نحو فردي، أو على الأقل عن الزبائن الذي يمثلون قيمة كبيرة بالنسبة للمؤسسة هذا بإنشاء قاعدة بيانات تجمع فيها جميع البيانات المتوفرة عن الزبائن فبناء قاعدة بيانات الزبائن يسمح ببناء علاقات جي</w:t>
      </w:r>
      <w:r>
        <w:rPr>
          <w:rFonts w:hint="cs"/>
          <w:rtl/>
          <w:lang w:val="fr-FR" w:bidi="ar-DZ"/>
        </w:rPr>
        <w:t>ّ</w:t>
      </w:r>
      <w:r w:rsidRPr="00542970">
        <w:rPr>
          <w:rFonts w:hint="cs"/>
          <w:rtl/>
          <w:lang w:val="fr-FR" w:bidi="ar-DZ"/>
        </w:rPr>
        <w:t xml:space="preserve">دة مع الزبائن ووضع الكيفية المثلى للاتصال بهم مما يمكن المؤسسة من معرفة حاجات ورغبات زبائنها لضمان استمرارية تعاملهم معها، ويقول </w:t>
      </w:r>
      <w:r w:rsidRPr="00542970">
        <w:rPr>
          <w:lang w:val="fr-FR" w:bidi="ar-DZ"/>
        </w:rPr>
        <w:t>(Winer)</w:t>
      </w:r>
      <w:r w:rsidRPr="00542970">
        <w:rPr>
          <w:rFonts w:hint="cs"/>
          <w:rtl/>
          <w:lang w:val="fr-FR" w:bidi="ar-DZ"/>
        </w:rPr>
        <w:t xml:space="preserve"> أن نقطة بداية برنامج إدارة علاقات الزبائن هي إنشاء قاعدة بينات للزبائن</w:t>
      </w:r>
      <w:sdt>
        <w:sdtPr>
          <w:rPr>
            <w:rFonts w:hint="cs"/>
            <w:rtl/>
            <w:lang w:val="fr-FR" w:bidi="ar-DZ"/>
          </w:rPr>
          <w:id w:val="2124570474"/>
          <w:citation/>
        </w:sdtPr>
        <w:sdtContent>
          <w:r w:rsidRPr="00542970">
            <w:rPr>
              <w:rtl/>
              <w:lang w:val="fr-FR" w:bidi="ar-DZ"/>
            </w:rPr>
            <w:fldChar w:fldCharType="begin"/>
          </w:r>
          <w:r w:rsidRPr="00542970">
            <w:rPr>
              <w:lang w:val="fr-FR" w:bidi="ar-DZ"/>
            </w:rPr>
            <w:instrText>CITATION Win011 \p 93 \l 5121</w:instrText>
          </w:r>
          <w:r w:rsidRPr="00542970">
            <w:rPr>
              <w:rtl/>
              <w:lang w:val="fr-FR" w:bidi="ar-DZ"/>
            </w:rPr>
            <w:fldChar w:fldCharType="separate"/>
          </w:r>
          <w:r>
            <w:rPr>
              <w:noProof/>
              <w:rtl/>
              <w:lang w:val="fr-FR" w:bidi="ar-DZ"/>
            </w:rPr>
            <w:t xml:space="preserve"> </w:t>
          </w:r>
          <w:r w:rsidRPr="00137034">
            <w:rPr>
              <w:rFonts w:hint="cs"/>
              <w:noProof/>
              <w:rtl/>
              <w:lang w:val="fr-FR" w:bidi="ar-DZ"/>
            </w:rPr>
            <w:t>(</w:t>
          </w:r>
          <w:r w:rsidRPr="00137034">
            <w:rPr>
              <w:rFonts w:hint="cs"/>
              <w:noProof/>
              <w:lang w:val="fr-FR" w:bidi="ar-DZ"/>
            </w:rPr>
            <w:t>Winer R</w:t>
          </w:r>
          <w:r w:rsidRPr="00137034">
            <w:rPr>
              <w:rFonts w:hint="cs"/>
              <w:noProof/>
              <w:rtl/>
              <w:lang w:val="fr-FR" w:bidi="ar-DZ"/>
            </w:rPr>
            <w:t>.، 2001، صفحة 93)</w:t>
          </w:r>
          <w:r w:rsidRPr="00542970">
            <w:rPr>
              <w:rtl/>
              <w:lang w:val="fr-FR" w:bidi="ar-DZ"/>
            </w:rPr>
            <w:fldChar w:fldCharType="end"/>
          </w:r>
        </w:sdtContent>
      </w:sdt>
      <w:r w:rsidRPr="00542970">
        <w:rPr>
          <w:rFonts w:hint="cs"/>
          <w:rtl/>
          <w:lang w:val="fr-FR" w:bidi="ar-DZ"/>
        </w:rPr>
        <w:t>.</w:t>
      </w:r>
    </w:p>
    <w:p w:rsidR="00D041FE" w:rsidRPr="00542970" w:rsidRDefault="00D041FE" w:rsidP="00D041FE">
      <w:pPr>
        <w:spacing w:after="120"/>
        <w:rPr>
          <w:b/>
          <w:bCs/>
          <w:rtl/>
          <w:lang w:val="fr-FR" w:bidi="ar-DZ"/>
        </w:rPr>
      </w:pPr>
      <w:r w:rsidRPr="00542970">
        <w:rPr>
          <w:rFonts w:hint="cs"/>
          <w:b/>
          <w:bCs/>
          <w:rtl/>
          <w:lang w:val="fr-FR" w:bidi="ar-DZ"/>
        </w:rPr>
        <w:t xml:space="preserve">2. مرحلة تجزئة وتميز الزبائن: </w:t>
      </w:r>
    </w:p>
    <w:p w:rsidR="00D041FE" w:rsidRPr="00542970" w:rsidRDefault="00D041FE" w:rsidP="00D041FE">
      <w:pPr>
        <w:spacing w:after="120"/>
        <w:ind w:firstLine="0"/>
        <w:rPr>
          <w:rtl/>
          <w:lang w:val="fr-FR" w:bidi="ar-DZ"/>
        </w:rPr>
      </w:pPr>
      <w:r w:rsidRPr="00542970">
        <w:rPr>
          <w:rtl/>
          <w:lang w:val="fr-FR" w:bidi="ar-DZ"/>
        </w:rPr>
        <w:tab/>
      </w:r>
      <w:r w:rsidRPr="00542970">
        <w:rPr>
          <w:rFonts w:hint="cs"/>
          <w:rtl/>
          <w:lang w:val="fr-FR" w:bidi="ar-DZ"/>
        </w:rPr>
        <w:t xml:space="preserve">تعد مرحلة التجزئة أهم مدخل لمعرفة الزبائن والتعرف على حاجاتهم ورغباتهم من أجل تقديم عروض مناسبة ومشخصة لهم، ويتم فهم تفضيلات الزبائن وسلوكياتهم من خلال تحليل البيانات التي تم جمعها من مختلف نقاط الاتصال بين الزبائن والموظفين وتسجيلها، ويتم بعدها تصفية واستخراج البيانات اللازمة من قواعد البيانات ووضع تصورات وتوقعات مستقبلية، ومن بين أساليب </w:t>
      </w:r>
      <w:r w:rsidRPr="00542970">
        <w:rPr>
          <w:rFonts w:hint="cs"/>
          <w:rtl/>
          <w:lang w:val="fr-FR" w:bidi="ar-DZ"/>
        </w:rPr>
        <w:lastRenderedPageBreak/>
        <w:t>التنقيب عن البيانات الأكثر استخدام</w:t>
      </w:r>
      <w:r>
        <w:rPr>
          <w:rFonts w:hint="cs"/>
          <w:rtl/>
          <w:lang w:val="fr-FR" w:bidi="ar-DZ"/>
        </w:rPr>
        <w:t>ً</w:t>
      </w:r>
      <w:r w:rsidRPr="00542970">
        <w:rPr>
          <w:rFonts w:hint="cs"/>
          <w:rtl/>
          <w:lang w:val="fr-FR" w:bidi="ar-DZ"/>
        </w:rPr>
        <w:t>ا هي</w:t>
      </w:r>
      <w:r>
        <w:rPr>
          <w:rFonts w:hint="cs"/>
          <w:rtl/>
          <w:lang w:val="fr-FR" w:bidi="ar-DZ"/>
        </w:rPr>
        <w:t>:</w:t>
      </w:r>
      <w:r w:rsidRPr="00542970">
        <w:rPr>
          <w:rFonts w:hint="cs"/>
          <w:rtl/>
          <w:lang w:val="fr-FR" w:bidi="ar-DZ"/>
        </w:rPr>
        <w:t xml:space="preserve"> التصنيف، التجميع، قواعد الدلالة، تحليل الانحدار، تحليل التسلسل، بالإضافة إلى ذلك الاستدلال القائم على القواعد، الخوارزميات الجينية، شجرة القرار، المنطق الضبابي، انظمة التدريب الاستقرائي، وتحليل </w:t>
      </w:r>
      <w:r w:rsidRPr="00542970">
        <w:rPr>
          <w:lang w:val="fr-FR" w:bidi="ar-DZ"/>
        </w:rPr>
        <w:t>RFM (Recency, Frequency, Monetary)</w:t>
      </w:r>
      <w:r w:rsidRPr="00542970">
        <w:rPr>
          <w:rFonts w:hint="cs"/>
          <w:rtl/>
          <w:lang w:val="fr-FR" w:bidi="ar-DZ"/>
        </w:rPr>
        <w:t xml:space="preserve"> وغيرها من الأساليب الإحصائية المستخدمة في التنقيب عن البيانات</w:t>
      </w:r>
      <w:sdt>
        <w:sdtPr>
          <w:rPr>
            <w:rFonts w:hint="cs"/>
            <w:rtl/>
            <w:lang w:val="fr-FR" w:bidi="ar-DZ"/>
          </w:rPr>
          <w:id w:val="1411505588"/>
          <w:citation/>
        </w:sdtPr>
        <w:sdtContent>
          <w:r w:rsidRPr="00542970">
            <w:rPr>
              <w:rtl/>
              <w:lang w:val="fr-FR" w:bidi="ar-DZ"/>
            </w:rPr>
            <w:fldChar w:fldCharType="begin"/>
          </w:r>
          <w:r>
            <w:rPr>
              <w:lang w:val="fr-FR" w:bidi="ar-DZ"/>
            </w:rPr>
            <w:instrText xml:space="preserve">CITATION Dur16 \p 154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w:t>
          </w:r>
          <w:r w:rsidRPr="00137034">
            <w:rPr>
              <w:rFonts w:hint="cs"/>
              <w:noProof/>
              <w:lang w:val="fr-FR" w:bidi="ar-DZ"/>
            </w:rPr>
            <w:t>Dursun</w:t>
          </w:r>
          <w:r w:rsidRPr="00137034">
            <w:rPr>
              <w:rFonts w:hint="cs"/>
              <w:noProof/>
              <w:rtl/>
              <w:lang w:val="fr-FR" w:bidi="ar-DZ"/>
            </w:rPr>
            <w:t xml:space="preserve"> و </w:t>
          </w:r>
          <w:r w:rsidRPr="00137034">
            <w:rPr>
              <w:rFonts w:hint="cs"/>
              <w:noProof/>
              <w:lang w:val="fr-FR" w:bidi="ar-DZ"/>
            </w:rPr>
            <w:t>Caber</w:t>
          </w:r>
          <w:r w:rsidRPr="00137034">
            <w:rPr>
              <w:rFonts w:hint="cs"/>
              <w:noProof/>
              <w:rtl/>
              <w:lang w:val="fr-FR" w:bidi="ar-DZ"/>
            </w:rPr>
            <w:t>، 2016، صفحة 154)</w:t>
          </w:r>
          <w:r w:rsidRPr="00542970">
            <w:rPr>
              <w:rtl/>
              <w:lang w:val="fr-FR" w:bidi="ar-DZ"/>
            </w:rPr>
            <w:fldChar w:fldCharType="end"/>
          </w:r>
        </w:sdtContent>
      </w:sdt>
      <w:r w:rsidRPr="00542970">
        <w:rPr>
          <w:rFonts w:hint="cs"/>
          <w:rtl/>
          <w:lang w:val="fr-FR" w:bidi="ar-DZ"/>
        </w:rPr>
        <w:t>.</w:t>
      </w:r>
    </w:p>
    <w:p w:rsidR="00D041FE" w:rsidRPr="00542970" w:rsidRDefault="00D041FE" w:rsidP="00D041FE">
      <w:pPr>
        <w:spacing w:after="120"/>
        <w:ind w:firstLine="0"/>
        <w:rPr>
          <w:rtl/>
          <w:lang w:val="fr-FR" w:bidi="ar-DZ"/>
        </w:rPr>
      </w:pPr>
      <w:r w:rsidRPr="00542970">
        <w:rPr>
          <w:rtl/>
          <w:lang w:val="fr-FR" w:bidi="ar-DZ"/>
        </w:rPr>
        <w:tab/>
      </w:r>
      <w:r w:rsidRPr="00542970">
        <w:rPr>
          <w:rFonts w:hint="cs"/>
          <w:rtl/>
          <w:lang w:val="fr-FR" w:bidi="ar-DZ"/>
        </w:rPr>
        <w:t>بعد أن تتعرف المؤسسة على زبائنها وتحليل المعلومات التي تمتلكها في قاعدة بيانات الزبائن فإن الخطوة التالية تتمثل في تقسيمهم وتصنيفهم لمجموعات تشترك في خصائص وصفات معينة، ويتم تجزئة الزبائن في هذه المرحلة من أجل</w:t>
      </w:r>
      <w:sdt>
        <w:sdtPr>
          <w:rPr>
            <w:rFonts w:hint="cs"/>
            <w:rtl/>
            <w:lang w:val="fr-FR" w:bidi="ar-DZ"/>
          </w:rPr>
          <w:id w:val="-1242177747"/>
          <w:citation/>
        </w:sdtPr>
        <w:sdtContent>
          <w:r w:rsidRPr="00542970">
            <w:rPr>
              <w:rtl/>
              <w:lang w:val="fr-FR" w:bidi="ar-DZ"/>
            </w:rPr>
            <w:fldChar w:fldCharType="begin"/>
          </w:r>
          <w:r w:rsidRPr="00542970">
            <w:rPr>
              <w:lang w:val="fr-FR" w:bidi="ar-DZ"/>
            </w:rPr>
            <w:instrText xml:space="preserve">CITATION </w:instrText>
          </w:r>
          <w:r w:rsidRPr="00542970">
            <w:rPr>
              <w:rtl/>
              <w:lang w:val="fr-FR" w:bidi="ar-DZ"/>
            </w:rPr>
            <w:instrText>ستو06</w:instrText>
          </w:r>
          <w:r w:rsidRPr="00542970">
            <w:rPr>
              <w:lang w:val="fr-FR" w:bidi="ar-DZ"/>
            </w:rPr>
            <w:instrText xml:space="preserve"> \p 85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(ستون، وودكوك، و ماكتينجر، 2006، صفحة 85)</w:t>
          </w:r>
          <w:r w:rsidRPr="00542970">
            <w:rPr>
              <w:rtl/>
              <w:lang w:val="fr-FR" w:bidi="ar-DZ"/>
            </w:rPr>
            <w:fldChar w:fldCharType="end"/>
          </w:r>
        </w:sdtContent>
      </w:sdt>
      <w:r w:rsidRPr="00542970">
        <w:rPr>
          <w:rFonts w:hint="cs"/>
          <w:rtl/>
          <w:lang w:val="fr-FR" w:bidi="ar-DZ"/>
        </w:rPr>
        <w:t>:</w:t>
      </w:r>
    </w:p>
    <w:p w:rsidR="00D041FE" w:rsidRPr="00542970" w:rsidRDefault="00D041FE" w:rsidP="00D041FE">
      <w:pPr>
        <w:numPr>
          <w:ilvl w:val="0"/>
          <w:numId w:val="5"/>
        </w:numPr>
        <w:spacing w:after="0"/>
        <w:ind w:left="284" w:firstLine="0"/>
        <w:rPr>
          <w:lang w:val="fr-FR" w:bidi="ar-DZ"/>
        </w:rPr>
      </w:pPr>
      <w:r w:rsidRPr="00542970">
        <w:rPr>
          <w:rFonts w:hint="cs"/>
          <w:rtl/>
          <w:lang w:val="fr-FR" w:bidi="ar-DZ"/>
        </w:rPr>
        <w:t>التعرف على السوق ككل بشكل أفضل، فعند طرح منتج أو تقديم خدمة لمجموعة من الزبائن سيجعل المؤسسة على دراية بباقي الفئات، كما يمكنها من تعديل العلاقة بما يتناسب مع فئات الزبائن المستهدفين مع بقاء نفس العرض المقدم إذا كانت متجهة نحو بناء علاقات مع الزبائن؛</w:t>
      </w:r>
    </w:p>
    <w:p w:rsidR="00D041FE" w:rsidRPr="00542970" w:rsidRDefault="00D041FE" w:rsidP="00D041FE">
      <w:pPr>
        <w:numPr>
          <w:ilvl w:val="0"/>
          <w:numId w:val="5"/>
        </w:numPr>
        <w:spacing w:after="120"/>
        <w:ind w:left="284" w:firstLine="0"/>
        <w:rPr>
          <w:rtl/>
          <w:lang w:val="fr-FR" w:bidi="ar-DZ"/>
        </w:rPr>
      </w:pPr>
      <w:r w:rsidRPr="00542970">
        <w:rPr>
          <w:rFonts w:hint="cs"/>
          <w:rtl/>
          <w:lang w:val="fr-FR" w:bidi="ar-DZ"/>
        </w:rPr>
        <w:t>يؤدي تصنيف الزبائن من خلال عمليات التمييز والتخصيص والتركيز فيما بين الزبائن إلى تحقيق الزيادة في أرباح المؤسسة وتقليل التكاليف.</w:t>
      </w:r>
    </w:p>
    <w:p w:rsidR="00D041FE" w:rsidRPr="00542970" w:rsidRDefault="00D041FE" w:rsidP="00D041FE">
      <w:pPr>
        <w:spacing w:after="120"/>
        <w:ind w:firstLine="0"/>
        <w:rPr>
          <w:rtl/>
          <w:lang w:val="fr-FR" w:bidi="ar-DZ"/>
        </w:rPr>
      </w:pPr>
      <w:r w:rsidRPr="00542970">
        <w:rPr>
          <w:rtl/>
          <w:lang w:val="fr-FR" w:bidi="ar-DZ"/>
        </w:rPr>
        <w:tab/>
      </w:r>
      <w:r w:rsidRPr="00542970">
        <w:rPr>
          <w:rFonts w:hint="cs"/>
          <w:rtl/>
          <w:lang w:val="fr-FR" w:bidi="ar-DZ"/>
        </w:rPr>
        <w:t xml:space="preserve">كما تقوم المؤسسة في هذه المرحلة بالتمييز بين الزبائن حسب قيمة كل زبون، والهدف من وراء هذه الخطوة هو توضيح أن الزبائن ليسوا سواسية فيما يتعلق بإسهامهم في ربحية المؤسسة على المدى الطويل، اعتباراً أن هدف إدارة علاقات الزبائن هو الاحتفاظ بالزبائن الأعظم قيمة، ويري </w:t>
      </w:r>
      <w:r w:rsidRPr="00542970">
        <w:rPr>
          <w:lang w:val="fr-FR" w:bidi="ar-DZ"/>
        </w:rPr>
        <w:t>Jay curry</w:t>
      </w:r>
      <w:r w:rsidRPr="00542970">
        <w:rPr>
          <w:rFonts w:hint="cs"/>
          <w:rtl/>
          <w:lang w:val="fr-FR" w:bidi="ar-DZ"/>
        </w:rPr>
        <w:t xml:space="preserve"> و</w:t>
      </w:r>
      <w:r w:rsidRPr="00542970">
        <w:rPr>
          <w:rFonts w:hint="cs"/>
          <w:lang w:val="fr-FR" w:bidi="ar-DZ"/>
        </w:rPr>
        <w:t>Adam</w:t>
      </w:r>
      <w:r w:rsidRPr="00542970">
        <w:rPr>
          <w:lang w:val="fr-FR" w:bidi="ar-DZ"/>
        </w:rPr>
        <w:t xml:space="preserve"> curry</w:t>
      </w:r>
      <w:r w:rsidRPr="00542970">
        <w:rPr>
          <w:rFonts w:hint="cs"/>
          <w:rtl/>
          <w:lang w:val="fr-FR" w:bidi="ar-DZ"/>
        </w:rPr>
        <w:t xml:space="preserve"> أن أفضل طريقة لفهم طبيعة اختلاف تأثيرات الزبائن على عائد وربحية المؤسسة يكمن في بناء هرم الزبائن الذي يقسم الزبائن حسب ما يلي</w:t>
      </w:r>
      <w:sdt>
        <w:sdtPr>
          <w:rPr>
            <w:rFonts w:hint="cs"/>
            <w:rtl/>
            <w:lang w:val="fr-FR" w:bidi="ar-DZ"/>
          </w:rPr>
          <w:id w:val="60677996"/>
          <w:citation/>
        </w:sdtPr>
        <w:sdtContent>
          <w:r w:rsidRPr="00542970">
            <w:rPr>
              <w:rtl/>
              <w:lang w:val="fr-FR" w:bidi="ar-DZ"/>
            </w:rPr>
            <w:fldChar w:fldCharType="begin"/>
          </w:r>
          <w:r w:rsidRPr="00542970">
            <w:rPr>
              <w:lang w:val="fr-FR" w:bidi="ar-DZ"/>
            </w:rPr>
            <w:instrText xml:space="preserve">CITATION </w:instrText>
          </w:r>
          <w:r w:rsidRPr="00542970">
            <w:rPr>
              <w:rtl/>
              <w:lang w:val="fr-FR" w:bidi="ar-DZ"/>
            </w:rPr>
            <w:instrText>الط09</w:instrText>
          </w:r>
          <w:r w:rsidRPr="00542970">
            <w:rPr>
              <w:lang w:val="fr-FR" w:bidi="ar-DZ"/>
            </w:rPr>
            <w:instrText xml:space="preserve"> \p 161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(الطائي و العبادي ، 2009، صفحة 161)</w:t>
          </w:r>
          <w:r w:rsidRPr="00542970">
            <w:rPr>
              <w:rtl/>
              <w:lang w:val="fr-FR" w:bidi="ar-DZ"/>
            </w:rPr>
            <w:fldChar w:fldCharType="end"/>
          </w:r>
        </w:sdtContent>
      </w:sdt>
      <w:r w:rsidRPr="00542970">
        <w:rPr>
          <w:rFonts w:hint="cs"/>
          <w:rtl/>
          <w:lang w:val="fr-FR" w:bidi="ar-DZ"/>
        </w:rPr>
        <w:t>:</w:t>
      </w:r>
    </w:p>
    <w:p w:rsidR="00D041FE" w:rsidRPr="00542970" w:rsidRDefault="00D041FE" w:rsidP="00D041FE">
      <w:pPr>
        <w:spacing w:after="0"/>
        <w:ind w:left="284" w:firstLine="0"/>
        <w:rPr>
          <w:rtl/>
          <w:lang w:val="fr-FR" w:bidi="ar-DZ"/>
        </w:rPr>
      </w:pPr>
      <w:r w:rsidRPr="00542970">
        <w:rPr>
          <w:rFonts w:hint="cs"/>
          <w:rtl/>
          <w:lang w:val="fr-FR" w:bidi="ar-DZ"/>
        </w:rPr>
        <w:t xml:space="preserve">1- تعين المؤسسة ما نسبته 01 </w:t>
      </w:r>
      <w:r w:rsidRPr="00542970">
        <w:rPr>
          <w:lang w:val="fr-FR" w:bidi="ar-DZ"/>
        </w:rPr>
        <w:t>%</w:t>
      </w:r>
      <w:r w:rsidRPr="00542970">
        <w:rPr>
          <w:rFonts w:hint="cs"/>
          <w:rtl/>
          <w:lang w:val="fr-FR" w:bidi="ar-DZ"/>
        </w:rPr>
        <w:t xml:space="preserve"> من زبائنها بالنظر إلى المبيعات: هؤلاء الزبائن يحتلون قمة الهرم ويحتلون الصدارة بين زبائن المؤسسة، مثلاً</w:t>
      </w:r>
      <w:r>
        <w:rPr>
          <w:rFonts w:hint="cs"/>
          <w:rtl/>
          <w:lang w:val="fr-FR" w:bidi="ar-DZ"/>
        </w:rPr>
        <w:t>:</w:t>
      </w:r>
      <w:r w:rsidRPr="00542970">
        <w:rPr>
          <w:rFonts w:hint="cs"/>
          <w:rtl/>
          <w:lang w:val="fr-FR" w:bidi="ar-DZ"/>
        </w:rPr>
        <w:t xml:space="preserve"> إذا كان لدى المؤسسة 1000 زبون نشط فإن الزبائن العشرة الأوائل الذين قاموا بأكبر قدر من المشتريات في العام الماضي هم أصحاب قمة الهرم من بين الزبائن؛</w:t>
      </w:r>
    </w:p>
    <w:p w:rsidR="00D041FE" w:rsidRPr="00542970" w:rsidRDefault="00D041FE" w:rsidP="00D041FE">
      <w:pPr>
        <w:spacing w:after="0"/>
        <w:ind w:left="284" w:firstLine="0"/>
        <w:rPr>
          <w:rtl/>
          <w:lang w:val="fr-FR" w:bidi="ar-DZ"/>
        </w:rPr>
      </w:pPr>
      <w:r w:rsidRPr="00542970">
        <w:rPr>
          <w:rFonts w:hint="cs"/>
          <w:rtl/>
          <w:lang w:val="fr-FR" w:bidi="ar-DZ"/>
        </w:rPr>
        <w:t>2- تعيين المؤسسة نسبة 04</w:t>
      </w:r>
      <w:r w:rsidRPr="00542970">
        <w:rPr>
          <w:lang w:val="fr-FR" w:bidi="ar-DZ"/>
        </w:rPr>
        <w:t>%</w:t>
      </w:r>
      <w:r w:rsidRPr="00542970">
        <w:rPr>
          <w:rFonts w:hint="cs"/>
          <w:rtl/>
          <w:lang w:val="fr-FR" w:bidi="ar-DZ"/>
        </w:rPr>
        <w:t xml:space="preserve"> التالية من زبائنها بالنظر إلى عوائد المبيعات، وتمثل هذه النسبة زبائن المؤسسة الكبار الذين يحتلون المرتبة الثانية في اله</w:t>
      </w:r>
      <w:r>
        <w:rPr>
          <w:rFonts w:hint="cs"/>
          <w:rtl/>
          <w:lang w:val="fr-FR" w:bidi="ar-DZ"/>
        </w:rPr>
        <w:t>ر</w:t>
      </w:r>
      <w:r w:rsidRPr="00542970">
        <w:rPr>
          <w:rFonts w:hint="cs"/>
          <w:rtl/>
          <w:lang w:val="fr-FR" w:bidi="ar-DZ"/>
        </w:rPr>
        <w:t>م؛</w:t>
      </w:r>
    </w:p>
    <w:p w:rsidR="00D041FE" w:rsidRPr="00542970" w:rsidRDefault="00D041FE" w:rsidP="00D041FE">
      <w:pPr>
        <w:spacing w:after="0"/>
        <w:ind w:left="284" w:firstLine="0"/>
        <w:rPr>
          <w:rtl/>
          <w:lang w:val="fr-FR" w:bidi="ar-DZ"/>
        </w:rPr>
      </w:pPr>
      <w:r w:rsidRPr="00542970">
        <w:rPr>
          <w:rFonts w:hint="cs"/>
          <w:rtl/>
          <w:lang w:val="fr-FR" w:bidi="ar-DZ"/>
        </w:rPr>
        <w:t>3- تعين المؤسسة نسبة 15</w:t>
      </w:r>
      <w:r w:rsidRPr="00542970">
        <w:rPr>
          <w:lang w:val="fr-FR" w:bidi="ar-DZ"/>
        </w:rPr>
        <w:t>%</w:t>
      </w:r>
      <w:r w:rsidRPr="00542970">
        <w:rPr>
          <w:rFonts w:hint="cs"/>
          <w:rtl/>
          <w:lang w:val="fr-FR" w:bidi="ar-DZ"/>
        </w:rPr>
        <w:t xml:space="preserve"> والتي تمثل الزبائن المتوسطين من بين الزبائن النشطين؛</w:t>
      </w:r>
    </w:p>
    <w:p w:rsidR="00D041FE" w:rsidRPr="00542970" w:rsidRDefault="00D041FE" w:rsidP="00D041FE">
      <w:pPr>
        <w:spacing w:after="0"/>
        <w:ind w:left="284" w:firstLine="0"/>
        <w:rPr>
          <w:rtl/>
          <w:lang w:val="fr-FR" w:bidi="ar-DZ"/>
        </w:rPr>
      </w:pPr>
      <w:r w:rsidRPr="00542970">
        <w:rPr>
          <w:rFonts w:hint="cs"/>
          <w:rtl/>
          <w:lang w:val="fr-FR" w:bidi="ar-DZ"/>
        </w:rPr>
        <w:t>4- تعين المؤسسة نسبة 80</w:t>
      </w:r>
      <w:r w:rsidRPr="00542970">
        <w:rPr>
          <w:lang w:val="fr-FR" w:bidi="ar-DZ"/>
        </w:rPr>
        <w:t>%</w:t>
      </w:r>
      <w:r w:rsidRPr="00542970">
        <w:rPr>
          <w:rFonts w:hint="cs"/>
          <w:rtl/>
          <w:lang w:val="fr-FR" w:bidi="ar-DZ"/>
        </w:rPr>
        <w:t xml:space="preserve"> الباقية من زبائنها وهؤلاء يمثلون الزبائن الصغار؛</w:t>
      </w:r>
    </w:p>
    <w:p w:rsidR="00D041FE" w:rsidRPr="00542970" w:rsidRDefault="00D041FE" w:rsidP="00D041FE">
      <w:pPr>
        <w:spacing w:after="0"/>
        <w:ind w:left="284" w:firstLine="0"/>
        <w:rPr>
          <w:rtl/>
          <w:lang w:val="fr-FR" w:bidi="ar-DZ"/>
        </w:rPr>
      </w:pPr>
      <w:r w:rsidRPr="00542970">
        <w:rPr>
          <w:rFonts w:hint="cs"/>
          <w:rtl/>
          <w:lang w:val="fr-FR" w:bidi="ar-DZ"/>
        </w:rPr>
        <w:t>5- تعين المؤسسة زبائنها الخاملين ويمثلون الزبائن الذين تعاملوا مع المؤسسة فيما مضى لكنهم لم يقوموا بعملية الشراء في الفترة الأخيرة؛</w:t>
      </w:r>
    </w:p>
    <w:p w:rsidR="00D041FE" w:rsidRPr="00542970" w:rsidRDefault="00D041FE" w:rsidP="00D041FE">
      <w:pPr>
        <w:spacing w:after="0"/>
        <w:ind w:left="284" w:firstLine="0"/>
        <w:rPr>
          <w:rtl/>
          <w:lang w:val="fr-FR" w:bidi="ar-DZ"/>
        </w:rPr>
      </w:pPr>
      <w:r w:rsidRPr="00542970">
        <w:rPr>
          <w:rFonts w:hint="cs"/>
          <w:rtl/>
          <w:lang w:val="fr-FR" w:bidi="ar-DZ"/>
        </w:rPr>
        <w:lastRenderedPageBreak/>
        <w:t>6- تعين المؤسسة زبائنها المحتملين النشيطين وهم الأفراد الذين أقامت معهم المؤسسة علاقة ما ولكنهم لم يقدموا على الشراء من المؤسسة بعد؛</w:t>
      </w:r>
    </w:p>
    <w:p w:rsidR="00D041FE" w:rsidRPr="00542970" w:rsidRDefault="00D041FE" w:rsidP="00D041FE">
      <w:pPr>
        <w:spacing w:after="0"/>
        <w:ind w:left="284" w:firstLine="0"/>
        <w:rPr>
          <w:rtl/>
          <w:lang w:val="fr-FR" w:bidi="ar-DZ"/>
        </w:rPr>
      </w:pPr>
      <w:r w:rsidRPr="00542970">
        <w:rPr>
          <w:rFonts w:hint="cs"/>
          <w:rtl/>
          <w:lang w:val="fr-FR" w:bidi="ar-DZ"/>
        </w:rPr>
        <w:t>7- تعين المؤسسة الزبائن المشكوك فيهم هؤلاء هم الأفراد الذين قد يحتاجون منتجات المؤسسة أو خدماتها ولكن لا يزال يتعين عليها إقامة علاقة معهم؛</w:t>
      </w:r>
    </w:p>
    <w:p w:rsidR="00D041FE" w:rsidRPr="00542970" w:rsidRDefault="00D041FE" w:rsidP="00D041FE">
      <w:pPr>
        <w:spacing w:after="0"/>
        <w:ind w:left="284" w:firstLine="0"/>
        <w:rPr>
          <w:rtl/>
          <w:lang w:val="fr-FR" w:bidi="ar-DZ"/>
        </w:rPr>
      </w:pPr>
      <w:r w:rsidRPr="00542970">
        <w:rPr>
          <w:rFonts w:hint="cs"/>
          <w:rtl/>
          <w:lang w:val="fr-FR" w:bidi="ar-DZ"/>
        </w:rPr>
        <w:t xml:space="preserve">8- تضع المؤسسة في قاع الهرم باقي الأفراد من العالم وهم الذين ليسوا بحاجة إلى منتجات المؤسسة أو خدماتها، لكن من المهم أن تضعهم في اعتبارها كي تتصور مقدار ما ستنفقه من وقت ومال </w:t>
      </w:r>
      <w:r>
        <w:rPr>
          <w:rFonts w:hint="cs"/>
          <w:rtl/>
          <w:lang w:val="fr-FR" w:bidi="ar-DZ"/>
        </w:rPr>
        <w:t>من أجل</w:t>
      </w:r>
      <w:r w:rsidRPr="00542970">
        <w:rPr>
          <w:rFonts w:hint="cs"/>
          <w:rtl/>
          <w:lang w:val="fr-FR" w:bidi="ar-DZ"/>
        </w:rPr>
        <w:t xml:space="preserve"> محاولة التواصل مع أفراد لن تمارس معهم أي عمل.</w:t>
      </w:r>
    </w:p>
    <w:p w:rsidR="00D041FE" w:rsidRPr="00542970" w:rsidRDefault="00D041FE" w:rsidP="00D041FE">
      <w:pPr>
        <w:spacing w:after="120"/>
        <w:ind w:left="284" w:firstLine="0"/>
        <w:rPr>
          <w:rtl/>
          <w:lang w:val="fr-FR" w:bidi="ar-DZ"/>
        </w:rPr>
      </w:pPr>
      <w:r>
        <w:rPr>
          <w:rtl/>
          <w:lang w:val="fr-FR" w:bidi="ar-DZ"/>
        </w:rPr>
        <w:tab/>
      </w:r>
      <w:r w:rsidRPr="00542970">
        <w:rPr>
          <w:rFonts w:hint="cs"/>
          <w:rtl/>
          <w:lang w:val="fr-FR" w:bidi="ar-DZ"/>
        </w:rPr>
        <w:t>بعد أن صنفت المؤسسة زبائنها القائمين والمحتملين فإنها أصبحت جاهزة لإجراء تحليل حول ربحية وقيمة زبائنها والقيام ببرامج تسويقية بالتركيز على الزبائن الذين يحققون أكبر عائد وربحية للمؤسسة.</w:t>
      </w:r>
    </w:p>
    <w:p w:rsidR="00D041FE" w:rsidRPr="00542970" w:rsidRDefault="00D041FE" w:rsidP="00D041FE">
      <w:pPr>
        <w:spacing w:after="120"/>
        <w:rPr>
          <w:b/>
          <w:bCs/>
          <w:rtl/>
          <w:lang w:val="fr-FR" w:bidi="ar-DZ"/>
        </w:rPr>
      </w:pPr>
      <w:r w:rsidRPr="00542970">
        <w:rPr>
          <w:rFonts w:hint="cs"/>
          <w:b/>
          <w:bCs/>
          <w:rtl/>
          <w:lang w:val="fr-FR" w:bidi="ar-DZ"/>
        </w:rPr>
        <w:t>3. مرحلة التفاعل مع الزبائن:</w:t>
      </w:r>
    </w:p>
    <w:p w:rsidR="00D041FE" w:rsidRPr="00542970" w:rsidRDefault="00D041FE" w:rsidP="00D041FE">
      <w:pPr>
        <w:spacing w:after="120"/>
        <w:ind w:firstLine="0"/>
        <w:rPr>
          <w:rtl/>
          <w:lang w:val="fr-FR" w:bidi="ar-DZ"/>
        </w:rPr>
      </w:pPr>
      <w:r w:rsidRPr="00542970">
        <w:rPr>
          <w:rtl/>
          <w:lang w:val="fr-FR" w:bidi="ar-DZ"/>
        </w:rPr>
        <w:tab/>
      </w:r>
      <w:r w:rsidRPr="00542970">
        <w:rPr>
          <w:rFonts w:hint="cs"/>
          <w:rtl/>
          <w:lang w:val="fr-FR" w:bidi="ar-DZ"/>
        </w:rPr>
        <w:t>بعد قيام المؤسسة بتعيين زبائنها وتميزهم حسب قيمتهم فتقوم في الخطوة الموالية بالتفاعل مع الزبائن وهذا بالتحاور والتجاوب المستمر معهم من خلال جميع قنوات التواصل المتاحة وذلك لمعرفة حاجاتهم ورغباتهم وتفضيلاتهم، فيتم القيام بإجراء اتصالات لمعرفة المزيد</w:t>
      </w:r>
      <w:r>
        <w:rPr>
          <w:rFonts w:hint="cs"/>
          <w:rtl/>
          <w:lang w:val="fr-FR" w:bidi="ar-DZ"/>
        </w:rPr>
        <w:t xml:space="preserve"> وكل جديد</w:t>
      </w:r>
      <w:r w:rsidRPr="00542970">
        <w:rPr>
          <w:rFonts w:hint="cs"/>
          <w:rtl/>
          <w:lang w:val="fr-FR" w:bidi="ar-DZ"/>
        </w:rPr>
        <w:t xml:space="preserve"> عن الزبون وحاجاته المحددة وإشراكه في حوار باستخدام الخبرة والفهم المكتسبة من هذه الاتصالات لتطوير علاقة أقوى وأبقى مع الزبون.</w:t>
      </w:r>
    </w:p>
    <w:p w:rsidR="00D041FE" w:rsidRPr="00542970" w:rsidRDefault="00D041FE" w:rsidP="00D041FE">
      <w:pPr>
        <w:spacing w:after="120"/>
        <w:ind w:firstLine="0"/>
        <w:rPr>
          <w:rtl/>
          <w:lang w:val="fr-FR" w:bidi="ar-DZ"/>
        </w:rPr>
      </w:pPr>
      <w:r w:rsidRPr="00542970">
        <w:rPr>
          <w:rtl/>
          <w:lang w:val="fr-FR" w:bidi="ar-DZ"/>
        </w:rPr>
        <w:tab/>
      </w:r>
      <w:r w:rsidRPr="00542970">
        <w:rPr>
          <w:rFonts w:hint="cs"/>
          <w:rtl/>
          <w:lang w:val="fr-FR" w:bidi="ar-DZ"/>
        </w:rPr>
        <w:t>وحسب معلا فإن العلاقات التفاعلية بين المؤسسة والزبائن تأخذ ثلاثة أشكال من الاتصال هي كال</w:t>
      </w:r>
      <w:r>
        <w:rPr>
          <w:rFonts w:hint="cs"/>
          <w:rtl/>
          <w:lang w:val="fr-FR" w:bidi="ar-DZ"/>
        </w:rPr>
        <w:t>موالي</w:t>
      </w:r>
      <w:sdt>
        <w:sdtPr>
          <w:rPr>
            <w:rFonts w:hint="cs"/>
            <w:rtl/>
            <w:lang w:val="fr-FR" w:bidi="ar-DZ"/>
          </w:rPr>
          <w:id w:val="-484323825"/>
          <w:citation/>
        </w:sdtPr>
        <w:sdtContent>
          <w:r w:rsidRPr="00542970">
            <w:rPr>
              <w:rtl/>
              <w:lang w:val="fr-FR" w:bidi="ar-DZ"/>
            </w:rPr>
            <w:fldChar w:fldCharType="begin"/>
          </w:r>
          <w:r w:rsidRPr="00542970">
            <w:rPr>
              <w:lang w:val="fr-FR" w:bidi="ar-DZ"/>
            </w:rPr>
            <w:instrText xml:space="preserve">CITATION </w:instrText>
          </w:r>
          <w:r w:rsidRPr="00542970">
            <w:rPr>
              <w:rtl/>
              <w:lang w:val="fr-FR" w:bidi="ar-DZ"/>
            </w:rPr>
            <w:instrText>معل10</w:instrText>
          </w:r>
          <w:r w:rsidRPr="00542970">
            <w:rPr>
              <w:lang w:val="fr-FR" w:bidi="ar-DZ"/>
            </w:rPr>
            <w:instrText xml:space="preserve"> \p 51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(معلا، 2010، صفحة 51)</w:t>
          </w:r>
          <w:r w:rsidRPr="00542970">
            <w:rPr>
              <w:rtl/>
              <w:lang w:val="fr-FR" w:bidi="ar-DZ"/>
            </w:rPr>
            <w:fldChar w:fldCharType="end"/>
          </w:r>
        </w:sdtContent>
      </w:sdt>
      <w:r w:rsidRPr="00542970">
        <w:rPr>
          <w:rFonts w:hint="cs"/>
          <w:rtl/>
          <w:lang w:val="fr-FR" w:bidi="ar-DZ"/>
        </w:rPr>
        <w:t>:</w:t>
      </w:r>
    </w:p>
    <w:p w:rsidR="00D041FE" w:rsidRPr="00542970" w:rsidRDefault="00D041FE" w:rsidP="00D041FE">
      <w:pPr>
        <w:numPr>
          <w:ilvl w:val="0"/>
          <w:numId w:val="2"/>
        </w:numPr>
        <w:spacing w:after="0"/>
        <w:ind w:left="284" w:firstLine="0"/>
        <w:rPr>
          <w:b/>
          <w:bCs/>
          <w:lang w:val="fr-FR" w:bidi="ar-DZ"/>
        </w:rPr>
      </w:pPr>
      <w:r w:rsidRPr="00542970">
        <w:rPr>
          <w:rFonts w:hint="cs"/>
          <w:b/>
          <w:bCs/>
          <w:rtl/>
          <w:lang w:val="fr-FR" w:bidi="ar-DZ"/>
        </w:rPr>
        <w:t xml:space="preserve">الاتصال عن بعد </w:t>
      </w:r>
      <w:r>
        <w:rPr>
          <w:b/>
          <w:bCs/>
          <w:lang w:val="fr-FR" w:bidi="ar-DZ"/>
        </w:rPr>
        <w:t>(</w:t>
      </w:r>
      <w:r w:rsidRPr="00542970">
        <w:rPr>
          <w:b/>
          <w:bCs/>
          <w:lang w:val="fr-FR" w:bidi="ar-DZ"/>
        </w:rPr>
        <w:t>Remote Contact</w:t>
      </w:r>
      <w:r>
        <w:rPr>
          <w:b/>
          <w:bCs/>
          <w:lang w:val="fr-FR" w:bidi="ar-DZ"/>
        </w:rPr>
        <w:t>)</w:t>
      </w:r>
      <w:r w:rsidRPr="00542970">
        <w:rPr>
          <w:rFonts w:hint="cs"/>
          <w:b/>
          <w:bCs/>
          <w:rtl/>
          <w:lang w:val="fr-FR" w:bidi="ar-DZ"/>
        </w:rPr>
        <w:t>:</w:t>
      </w:r>
      <w:r w:rsidRPr="00542970">
        <w:rPr>
          <w:rFonts w:hint="cs"/>
          <w:rtl/>
          <w:lang w:val="fr-FR" w:bidi="ar-DZ"/>
        </w:rPr>
        <w:t>وهو الاتصال الذي يتم بين الزبون والمؤسسة بطريقة غير مباشرة كالبريد أو أي نظام من نظم التوصيل الآلي للخدمة</w:t>
      </w:r>
      <w:r>
        <w:rPr>
          <w:rFonts w:hint="cs"/>
          <w:rtl/>
          <w:lang w:val="fr-FR" w:bidi="ar-DZ"/>
        </w:rPr>
        <w:t xml:space="preserve">،على سبيل المثال </w:t>
      </w:r>
      <w:r w:rsidRPr="00542970">
        <w:rPr>
          <w:rFonts w:hint="cs"/>
          <w:rtl/>
          <w:lang w:val="fr-FR" w:bidi="ar-DZ"/>
        </w:rPr>
        <w:t>خدمة الهاتف النقال؛</w:t>
      </w:r>
    </w:p>
    <w:p w:rsidR="00D041FE" w:rsidRPr="00542970" w:rsidRDefault="00D041FE" w:rsidP="00D041FE">
      <w:pPr>
        <w:numPr>
          <w:ilvl w:val="0"/>
          <w:numId w:val="2"/>
        </w:numPr>
        <w:spacing w:after="0"/>
        <w:ind w:left="284" w:firstLine="0"/>
        <w:rPr>
          <w:b/>
          <w:bCs/>
          <w:lang w:val="fr-FR" w:bidi="ar-DZ"/>
        </w:rPr>
      </w:pPr>
      <w:r w:rsidRPr="00542970">
        <w:rPr>
          <w:rFonts w:hint="cs"/>
          <w:b/>
          <w:bCs/>
          <w:rtl/>
          <w:lang w:val="fr-FR" w:bidi="ar-DZ"/>
        </w:rPr>
        <w:t xml:space="preserve">الاتصال الشخصي المباشر </w:t>
      </w:r>
      <w:r>
        <w:rPr>
          <w:b/>
          <w:bCs/>
          <w:lang w:val="fr-FR" w:bidi="ar-DZ"/>
        </w:rPr>
        <w:t>(</w:t>
      </w:r>
      <w:r w:rsidRPr="00542970">
        <w:rPr>
          <w:b/>
          <w:bCs/>
          <w:lang w:val="fr-FR" w:bidi="ar-DZ"/>
        </w:rPr>
        <w:t>Direct Personal Contact</w:t>
      </w:r>
      <w:r>
        <w:rPr>
          <w:b/>
          <w:bCs/>
          <w:lang w:val="fr-FR" w:bidi="ar-DZ"/>
        </w:rPr>
        <w:t>)</w:t>
      </w:r>
      <w:r w:rsidRPr="00542970">
        <w:rPr>
          <w:rFonts w:hint="cs"/>
          <w:b/>
          <w:bCs/>
          <w:rtl/>
          <w:lang w:val="fr-FR" w:bidi="ar-DZ"/>
        </w:rPr>
        <w:t xml:space="preserve">: </w:t>
      </w:r>
      <w:r w:rsidRPr="00542970">
        <w:rPr>
          <w:rFonts w:hint="cs"/>
          <w:rtl/>
          <w:lang w:val="fr-FR" w:bidi="ar-DZ"/>
        </w:rPr>
        <w:t>ويقصد به الاتصال الذي ينشأ عند حضور الزبون شخصي</w:t>
      </w:r>
      <w:r>
        <w:rPr>
          <w:rFonts w:hint="cs"/>
          <w:rtl/>
          <w:lang w:val="fr-FR" w:bidi="ar-DZ"/>
        </w:rPr>
        <w:t>ً</w:t>
      </w:r>
      <w:r w:rsidRPr="00542970">
        <w:rPr>
          <w:rFonts w:hint="cs"/>
          <w:rtl/>
          <w:lang w:val="fr-FR" w:bidi="ar-DZ"/>
        </w:rPr>
        <w:t>ا إلى المؤسسة وتعامله مع الموظفين وجه</w:t>
      </w:r>
      <w:r>
        <w:rPr>
          <w:rFonts w:hint="cs"/>
          <w:rtl/>
          <w:lang w:val="fr-FR" w:bidi="ar-DZ"/>
        </w:rPr>
        <w:t>ً</w:t>
      </w:r>
      <w:r w:rsidRPr="00542970">
        <w:rPr>
          <w:rFonts w:hint="cs"/>
          <w:rtl/>
          <w:lang w:val="fr-FR" w:bidi="ar-DZ"/>
        </w:rPr>
        <w:t>ا لوجه؛</w:t>
      </w:r>
    </w:p>
    <w:p w:rsidR="00D041FE" w:rsidRPr="00542970" w:rsidRDefault="00D041FE" w:rsidP="00D041FE">
      <w:pPr>
        <w:numPr>
          <w:ilvl w:val="0"/>
          <w:numId w:val="2"/>
        </w:numPr>
        <w:spacing w:after="120"/>
        <w:ind w:left="284" w:firstLine="0"/>
        <w:rPr>
          <w:b/>
          <w:bCs/>
          <w:rtl/>
          <w:lang w:val="fr-FR" w:bidi="ar-DZ"/>
        </w:rPr>
      </w:pPr>
      <w:r w:rsidRPr="00542970">
        <w:rPr>
          <w:rFonts w:hint="cs"/>
          <w:b/>
          <w:bCs/>
          <w:rtl/>
          <w:lang w:val="fr-FR" w:bidi="ar-DZ"/>
        </w:rPr>
        <w:t xml:space="preserve">الاتصال غير المباشر </w:t>
      </w:r>
      <w:r>
        <w:rPr>
          <w:b/>
          <w:bCs/>
          <w:lang w:val="fr-FR" w:bidi="ar-DZ"/>
        </w:rPr>
        <w:t>(</w:t>
      </w:r>
      <w:r w:rsidRPr="00542970">
        <w:rPr>
          <w:b/>
          <w:bCs/>
          <w:lang w:val="fr-FR" w:bidi="ar-DZ"/>
        </w:rPr>
        <w:t>Indirect Personal Contact</w:t>
      </w:r>
      <w:r>
        <w:rPr>
          <w:b/>
          <w:bCs/>
          <w:lang w:val="fr-FR" w:bidi="ar-DZ"/>
        </w:rPr>
        <w:t>)</w:t>
      </w:r>
      <w:r w:rsidRPr="00542970">
        <w:rPr>
          <w:rFonts w:hint="cs"/>
          <w:b/>
          <w:bCs/>
          <w:rtl/>
          <w:lang w:val="fr-FR" w:bidi="ar-DZ"/>
        </w:rPr>
        <w:t xml:space="preserve">: </w:t>
      </w:r>
      <w:r w:rsidRPr="00542970">
        <w:rPr>
          <w:rFonts w:hint="cs"/>
          <w:rtl/>
          <w:lang w:val="fr-FR" w:bidi="ar-DZ"/>
        </w:rPr>
        <w:t>وهو الاتصال الذي يتم عن طريق الهاتف أو المقابلة عبر شبكات التواصل الاجتماعي.</w:t>
      </w:r>
    </w:p>
    <w:p w:rsidR="00D041FE" w:rsidRPr="00542970" w:rsidRDefault="00D041FE" w:rsidP="00D041FE">
      <w:pPr>
        <w:spacing w:after="120"/>
        <w:ind w:firstLine="0"/>
        <w:rPr>
          <w:rtl/>
          <w:lang w:val="fr-FR" w:bidi="ar-DZ"/>
        </w:rPr>
      </w:pPr>
      <w:r w:rsidRPr="00542970">
        <w:rPr>
          <w:rtl/>
          <w:lang w:val="fr-FR" w:bidi="ar-DZ"/>
        </w:rPr>
        <w:tab/>
      </w:r>
      <w:r w:rsidRPr="00542970">
        <w:rPr>
          <w:rFonts w:hint="cs"/>
          <w:rtl/>
          <w:lang w:val="fr-FR" w:bidi="ar-DZ"/>
        </w:rPr>
        <w:t>والحقيقة أن التفاعل بين المؤسسة وجمهور الزبائن يمكن أن يتم بشكل أو أكثر من تلك الأشكال كما أن أي</w:t>
      </w:r>
      <w:r>
        <w:rPr>
          <w:rFonts w:hint="cs"/>
          <w:rtl/>
          <w:lang w:val="fr-FR" w:bidi="ar-DZ"/>
        </w:rPr>
        <w:t>ّ</w:t>
      </w:r>
      <w:r w:rsidRPr="00542970">
        <w:rPr>
          <w:rFonts w:hint="cs"/>
          <w:rtl/>
          <w:lang w:val="fr-FR" w:bidi="ar-DZ"/>
        </w:rPr>
        <w:t>ة استراتيجية تتبناها المؤسسة في مجال إدارة علاقاتها بالزبائن يجب أن تركز على الأسس التي تضمن إيجاد قنوات اتصال فعالة مع الزبائن لمتابعة شؤونهم والتعرف على مستويات رضاهم عن الخدمات المقدمة لهم، كما ينبغي أن تضع المؤسسة في حسبانها عند قيامها بإجراء اتصالات مع الزبائن ما يلي</w:t>
      </w:r>
      <w:sdt>
        <w:sdtPr>
          <w:rPr>
            <w:rFonts w:hint="cs"/>
            <w:rtl/>
            <w:lang w:val="fr-FR" w:bidi="ar-DZ"/>
          </w:rPr>
          <w:id w:val="1063904531"/>
          <w:citation/>
        </w:sdtPr>
        <w:sdtContent>
          <w:r w:rsidRPr="00542970">
            <w:rPr>
              <w:rtl/>
              <w:lang w:val="fr-FR" w:bidi="ar-DZ"/>
            </w:rPr>
            <w:fldChar w:fldCharType="begin"/>
          </w:r>
          <w:r w:rsidRPr="00542970">
            <w:rPr>
              <w:lang w:val="fr-FR" w:bidi="ar-DZ"/>
            </w:rPr>
            <w:instrText>CITATION</w:instrText>
          </w:r>
          <w:r w:rsidRPr="00542970">
            <w:rPr>
              <w:rtl/>
              <w:lang w:val="fr-FR" w:bidi="ar-DZ"/>
            </w:rPr>
            <w:instrText xml:space="preserve"> الط09 \</w:instrText>
          </w:r>
          <w:r w:rsidRPr="00542970">
            <w:rPr>
              <w:lang w:val="fr-FR" w:bidi="ar-DZ"/>
            </w:rPr>
            <w:instrText>p 174 \l 5121</w:instrText>
          </w:r>
          <w:r w:rsidRPr="00542970">
            <w:rPr>
              <w:rtl/>
              <w:lang w:val="fr-FR" w:bidi="ar-DZ"/>
            </w:rPr>
            <w:fldChar w:fldCharType="separate"/>
          </w:r>
          <w:r>
            <w:rPr>
              <w:noProof/>
              <w:rtl/>
              <w:lang w:val="fr-FR" w:bidi="ar-DZ"/>
            </w:rPr>
            <w:t xml:space="preserve"> </w:t>
          </w:r>
          <w:r w:rsidRPr="00137034">
            <w:rPr>
              <w:rFonts w:hint="cs"/>
              <w:noProof/>
              <w:rtl/>
              <w:lang w:val="fr-FR" w:bidi="ar-DZ"/>
            </w:rPr>
            <w:t>(الطائي و العبادي ، 2009، صفحة 174)</w:t>
          </w:r>
          <w:r w:rsidRPr="00542970">
            <w:rPr>
              <w:rtl/>
              <w:lang w:val="fr-FR" w:bidi="ar-DZ"/>
            </w:rPr>
            <w:fldChar w:fldCharType="end"/>
          </w:r>
        </w:sdtContent>
      </w:sdt>
      <w:r w:rsidRPr="00542970">
        <w:rPr>
          <w:rFonts w:hint="cs"/>
          <w:rtl/>
          <w:lang w:val="fr-FR" w:bidi="ar-DZ"/>
        </w:rPr>
        <w:t>:</w:t>
      </w:r>
    </w:p>
    <w:p w:rsidR="00D041FE" w:rsidRPr="00542970" w:rsidRDefault="00D041FE" w:rsidP="00D041FE">
      <w:pPr>
        <w:spacing w:after="0"/>
        <w:ind w:left="284" w:firstLine="0"/>
        <w:rPr>
          <w:rtl/>
          <w:lang w:val="fr-FR" w:bidi="ar-DZ"/>
        </w:rPr>
      </w:pPr>
      <w:r w:rsidRPr="00542970">
        <w:rPr>
          <w:rFonts w:hint="cs"/>
          <w:rtl/>
          <w:lang w:val="fr-FR" w:bidi="ar-DZ"/>
        </w:rPr>
        <w:lastRenderedPageBreak/>
        <w:t>- القيام بالاتصال والتفاعل مع الزبون دون انزعاجه؛</w:t>
      </w:r>
    </w:p>
    <w:p w:rsidR="00D041FE" w:rsidRPr="00542970" w:rsidRDefault="00D041FE" w:rsidP="00D041FE">
      <w:pPr>
        <w:spacing w:after="0"/>
        <w:ind w:left="284" w:firstLine="0"/>
        <w:rPr>
          <w:rtl/>
          <w:lang w:val="fr-FR" w:bidi="ar-DZ"/>
        </w:rPr>
      </w:pPr>
      <w:r w:rsidRPr="00542970">
        <w:rPr>
          <w:rFonts w:hint="cs"/>
          <w:rtl/>
          <w:lang w:val="fr-FR" w:bidi="ar-DZ"/>
        </w:rPr>
        <w:t>- أن يؤدي الاتصال إلى فائدة حقيقية للزبون؛</w:t>
      </w:r>
    </w:p>
    <w:p w:rsidR="00D041FE" w:rsidRPr="00542970" w:rsidRDefault="00D041FE" w:rsidP="00D041FE">
      <w:pPr>
        <w:spacing w:after="120"/>
        <w:ind w:left="284" w:firstLine="0"/>
        <w:rPr>
          <w:rtl/>
          <w:lang w:val="fr-FR" w:bidi="ar-DZ"/>
        </w:rPr>
      </w:pPr>
      <w:r w:rsidRPr="00542970">
        <w:rPr>
          <w:rFonts w:hint="cs"/>
          <w:rtl/>
          <w:lang w:val="fr-FR" w:bidi="ar-DZ"/>
        </w:rPr>
        <w:t>- أن تؤثر نتيجة الاتصال على سلوك المؤسسة تجاه الزبون في المستقبل.</w:t>
      </w:r>
    </w:p>
    <w:p w:rsidR="00D041FE" w:rsidRPr="00542970" w:rsidRDefault="00D041FE" w:rsidP="00D041FE">
      <w:pPr>
        <w:spacing w:after="120"/>
        <w:rPr>
          <w:b/>
          <w:bCs/>
          <w:rtl/>
          <w:lang w:val="fr-FR" w:bidi="ar-DZ"/>
        </w:rPr>
      </w:pPr>
      <w:r w:rsidRPr="00542970">
        <w:rPr>
          <w:rFonts w:hint="cs"/>
          <w:b/>
          <w:bCs/>
          <w:rtl/>
          <w:lang w:val="fr-FR" w:bidi="ar-DZ"/>
        </w:rPr>
        <w:t>4. مرحلة التعديل:</w:t>
      </w:r>
    </w:p>
    <w:p w:rsidR="00D041FE" w:rsidRPr="00542970" w:rsidRDefault="00D041FE" w:rsidP="00D041FE">
      <w:pPr>
        <w:spacing w:after="120"/>
        <w:ind w:firstLine="0"/>
        <w:rPr>
          <w:rtl/>
          <w:lang w:val="fr-FR" w:bidi="ar-DZ"/>
        </w:rPr>
      </w:pPr>
      <w:r w:rsidRPr="00542970">
        <w:rPr>
          <w:rtl/>
          <w:lang w:val="fr-FR" w:bidi="ar-DZ"/>
        </w:rPr>
        <w:tab/>
      </w:r>
      <w:r w:rsidRPr="00542970">
        <w:rPr>
          <w:rFonts w:hint="cs"/>
          <w:rtl/>
          <w:lang w:val="fr-FR" w:bidi="ar-DZ"/>
        </w:rPr>
        <w:t>الخطوة الأخيرة في تنفيذ إدارة علاقات الزبائن تتمثل قيام المؤسسة بالتعديل من بعض جوانب سلوكها اتجاه الزبائن وهذا بالاستعانة بالمعلومات التي تحصلت عليها في ال</w:t>
      </w:r>
      <w:r>
        <w:rPr>
          <w:rFonts w:hint="cs"/>
          <w:rtl/>
          <w:lang w:val="fr-FR" w:bidi="ar-DZ"/>
        </w:rPr>
        <w:t>م</w:t>
      </w:r>
      <w:r w:rsidRPr="00542970">
        <w:rPr>
          <w:rFonts w:hint="cs"/>
          <w:rtl/>
          <w:lang w:val="fr-FR" w:bidi="ar-DZ"/>
        </w:rPr>
        <w:t>راحل السالفة الذكر، وهذا من أجل تصميم منتجاتها</w:t>
      </w:r>
      <w:r>
        <w:rPr>
          <w:rFonts w:hint="cs"/>
          <w:rtl/>
          <w:lang w:val="fr-FR" w:bidi="ar-DZ"/>
        </w:rPr>
        <w:t xml:space="preserve"> وخدماتها</w:t>
      </w:r>
      <w:r w:rsidRPr="00542970">
        <w:rPr>
          <w:rFonts w:hint="cs"/>
          <w:rtl/>
          <w:lang w:val="fr-FR" w:bidi="ar-DZ"/>
        </w:rPr>
        <w:t xml:space="preserve"> بما يناسب حاجات وتفضيلات زبائنها وتقديم عروضاً حسب طلبات الزبائن، وتمتلك المؤسسة مجموعة من الوسائل لتكييف عروضها وفقاً للزبائن والتي تشمل ما يلي</w:t>
      </w:r>
      <w:sdt>
        <w:sdtPr>
          <w:rPr>
            <w:rFonts w:hint="cs"/>
            <w:rtl/>
            <w:lang w:val="fr-FR" w:bidi="ar-DZ"/>
          </w:rPr>
          <w:id w:val="1164516161"/>
          <w:citation/>
        </w:sdtPr>
        <w:sdtContent>
          <w:r w:rsidRPr="00542970">
            <w:rPr>
              <w:rtl/>
              <w:lang w:val="fr-FR" w:bidi="ar-DZ"/>
            </w:rPr>
            <w:fldChar w:fldCharType="begin"/>
          </w:r>
          <w:r w:rsidRPr="00542970">
            <w:rPr>
              <w:lang w:val="fr-FR" w:bidi="ar-DZ"/>
            </w:rPr>
            <w:instrText>CITATION</w:instrText>
          </w:r>
          <w:r w:rsidRPr="00542970">
            <w:rPr>
              <w:rtl/>
              <w:lang w:val="fr-FR" w:bidi="ar-DZ"/>
            </w:rPr>
            <w:instrText xml:space="preserve"> الط09 \</w:instrText>
          </w:r>
          <w:r w:rsidRPr="00542970">
            <w:rPr>
              <w:lang w:val="fr-FR" w:bidi="ar-DZ"/>
            </w:rPr>
            <w:instrText>p 175 \l 5121</w:instrText>
          </w:r>
          <w:r w:rsidRPr="00542970">
            <w:rPr>
              <w:rtl/>
              <w:lang w:val="fr-FR" w:bidi="ar-DZ"/>
            </w:rPr>
            <w:fldChar w:fldCharType="separate"/>
          </w:r>
          <w:r>
            <w:rPr>
              <w:noProof/>
              <w:rtl/>
              <w:lang w:val="fr-FR" w:bidi="ar-DZ"/>
            </w:rPr>
            <w:t xml:space="preserve"> </w:t>
          </w:r>
          <w:r w:rsidRPr="00137034">
            <w:rPr>
              <w:rFonts w:hint="cs"/>
              <w:noProof/>
              <w:rtl/>
              <w:lang w:val="fr-FR" w:bidi="ar-DZ"/>
            </w:rPr>
            <w:t>(الطائي و العبادي ، 2009، صفحة 175)</w:t>
          </w:r>
          <w:r w:rsidRPr="00542970">
            <w:rPr>
              <w:rtl/>
              <w:lang w:val="fr-FR" w:bidi="ar-DZ"/>
            </w:rPr>
            <w:fldChar w:fldCharType="end"/>
          </w:r>
        </w:sdtContent>
      </w:sdt>
      <w:r w:rsidRPr="00542970">
        <w:rPr>
          <w:rFonts w:hint="cs"/>
          <w:rtl/>
          <w:lang w:val="fr-FR" w:bidi="ar-DZ"/>
        </w:rPr>
        <w:t>:</w:t>
      </w:r>
    </w:p>
    <w:p w:rsidR="00D041FE" w:rsidRPr="00542970" w:rsidRDefault="00D041FE" w:rsidP="00D041FE">
      <w:pPr>
        <w:numPr>
          <w:ilvl w:val="0"/>
          <w:numId w:val="2"/>
        </w:numPr>
        <w:spacing w:after="0"/>
        <w:ind w:left="284" w:firstLine="0"/>
        <w:rPr>
          <w:b/>
          <w:bCs/>
          <w:lang w:val="fr-FR" w:bidi="ar-DZ"/>
        </w:rPr>
      </w:pPr>
      <w:r w:rsidRPr="00542970">
        <w:rPr>
          <w:rFonts w:hint="cs"/>
          <w:b/>
          <w:bCs/>
          <w:rtl/>
          <w:lang w:val="fr-FR" w:bidi="ar-DZ"/>
        </w:rPr>
        <w:t xml:space="preserve">البيع في حزم: </w:t>
      </w:r>
      <w:r w:rsidRPr="00542970">
        <w:rPr>
          <w:rFonts w:hint="cs"/>
          <w:rtl/>
          <w:lang w:val="fr-FR" w:bidi="ar-DZ"/>
        </w:rPr>
        <w:t>بيع منتجين أو أكثر من المنتجات المرتبطة مع بعضها في شكل حزم؛</w:t>
      </w:r>
    </w:p>
    <w:p w:rsidR="00D041FE" w:rsidRPr="00542970" w:rsidRDefault="00D041FE" w:rsidP="00D041FE">
      <w:pPr>
        <w:numPr>
          <w:ilvl w:val="0"/>
          <w:numId w:val="2"/>
        </w:numPr>
        <w:spacing w:after="0"/>
        <w:ind w:left="284" w:firstLine="0"/>
        <w:rPr>
          <w:b/>
          <w:bCs/>
          <w:lang w:val="fr-FR" w:bidi="ar-DZ"/>
        </w:rPr>
      </w:pPr>
      <w:r w:rsidRPr="00542970">
        <w:rPr>
          <w:rFonts w:hint="cs"/>
          <w:b/>
          <w:bCs/>
          <w:rtl/>
          <w:lang w:val="fr-FR" w:bidi="ar-DZ"/>
        </w:rPr>
        <w:t xml:space="preserve">التهيئة: </w:t>
      </w:r>
      <w:r w:rsidRPr="00542970">
        <w:rPr>
          <w:rFonts w:hint="cs"/>
          <w:rtl/>
          <w:lang w:val="fr-FR" w:bidi="ar-DZ"/>
        </w:rPr>
        <w:t xml:space="preserve">تقديم بعض منتجاتها </w:t>
      </w:r>
      <w:r>
        <w:rPr>
          <w:rFonts w:hint="cs"/>
          <w:rtl/>
          <w:lang w:val="fr-FR" w:bidi="ar-DZ"/>
        </w:rPr>
        <w:t>وفق</w:t>
      </w:r>
      <w:r w:rsidRPr="00542970">
        <w:rPr>
          <w:rFonts w:hint="cs"/>
          <w:rtl/>
          <w:lang w:val="fr-FR" w:bidi="ar-DZ"/>
        </w:rPr>
        <w:t xml:space="preserve"> خصائص معينة </w:t>
      </w:r>
      <w:r>
        <w:rPr>
          <w:rFonts w:hint="cs"/>
          <w:rtl/>
          <w:lang w:val="fr-FR" w:bidi="ar-DZ"/>
        </w:rPr>
        <w:t>و</w:t>
      </w:r>
      <w:r w:rsidRPr="00542970">
        <w:rPr>
          <w:rFonts w:hint="cs"/>
          <w:rtl/>
          <w:lang w:val="fr-FR" w:bidi="ar-DZ"/>
        </w:rPr>
        <w:t>حسب طلب زبائن المؤسسة؛</w:t>
      </w:r>
    </w:p>
    <w:p w:rsidR="00D041FE" w:rsidRPr="00542970" w:rsidRDefault="00D041FE" w:rsidP="00D041FE">
      <w:pPr>
        <w:numPr>
          <w:ilvl w:val="0"/>
          <w:numId w:val="2"/>
        </w:numPr>
        <w:spacing w:after="0"/>
        <w:ind w:left="284" w:firstLine="0"/>
        <w:rPr>
          <w:b/>
          <w:bCs/>
          <w:lang w:val="fr-FR" w:bidi="ar-DZ"/>
        </w:rPr>
      </w:pPr>
      <w:r w:rsidRPr="00542970">
        <w:rPr>
          <w:rFonts w:hint="cs"/>
          <w:b/>
          <w:bCs/>
          <w:rtl/>
          <w:lang w:val="fr-FR" w:bidi="ar-DZ"/>
        </w:rPr>
        <w:t>التعبئة:</w:t>
      </w:r>
      <w:r w:rsidRPr="00542970">
        <w:rPr>
          <w:rFonts w:hint="cs"/>
          <w:rtl/>
          <w:lang w:val="fr-FR" w:bidi="ar-DZ"/>
        </w:rPr>
        <w:t xml:space="preserve"> يتم ذلك بتوفير عبوات حسب حالة وقدرة الزبائن</w:t>
      </w:r>
      <w:r>
        <w:rPr>
          <w:rFonts w:hint="cs"/>
          <w:rtl/>
          <w:lang w:val="fr-FR" w:bidi="ar-DZ"/>
        </w:rPr>
        <w:t>،</w:t>
      </w:r>
      <w:r w:rsidRPr="00542970">
        <w:rPr>
          <w:rFonts w:hint="cs"/>
          <w:rtl/>
          <w:lang w:val="fr-FR" w:bidi="ar-DZ"/>
        </w:rPr>
        <w:t xml:space="preserve"> كأن </w:t>
      </w:r>
      <w:r>
        <w:rPr>
          <w:rFonts w:hint="cs"/>
          <w:rtl/>
          <w:lang w:val="fr-FR" w:bidi="ar-DZ"/>
        </w:rPr>
        <w:t xml:space="preserve">يتم </w:t>
      </w:r>
      <w:r w:rsidRPr="00542970">
        <w:rPr>
          <w:rFonts w:hint="cs"/>
          <w:rtl/>
          <w:lang w:val="fr-FR" w:bidi="ar-DZ"/>
        </w:rPr>
        <w:t>تقديم عبوات خاصة بكبار السن؛</w:t>
      </w:r>
    </w:p>
    <w:p w:rsidR="00D041FE" w:rsidRPr="00542970" w:rsidRDefault="00D041FE" w:rsidP="00D041FE">
      <w:pPr>
        <w:numPr>
          <w:ilvl w:val="0"/>
          <w:numId w:val="2"/>
        </w:numPr>
        <w:spacing w:after="0"/>
        <w:ind w:left="284" w:firstLine="0"/>
        <w:rPr>
          <w:b/>
          <w:bCs/>
          <w:lang w:val="fr-FR" w:bidi="ar-DZ"/>
        </w:rPr>
      </w:pPr>
      <w:r w:rsidRPr="00542970">
        <w:rPr>
          <w:rFonts w:hint="cs"/>
          <w:b/>
          <w:bCs/>
          <w:rtl/>
          <w:lang w:val="fr-FR" w:bidi="ar-DZ"/>
        </w:rPr>
        <w:t xml:space="preserve">التوصيل: </w:t>
      </w:r>
      <w:r w:rsidRPr="00542970">
        <w:rPr>
          <w:rFonts w:hint="cs"/>
          <w:rtl/>
          <w:lang w:val="fr-FR" w:bidi="ar-DZ"/>
        </w:rPr>
        <w:t>توفير خدمة نقل وتوصل منتجات المؤسسة إلى الزبائن؛</w:t>
      </w:r>
    </w:p>
    <w:p w:rsidR="00D041FE" w:rsidRPr="00542970" w:rsidRDefault="00D041FE" w:rsidP="00D041FE">
      <w:pPr>
        <w:numPr>
          <w:ilvl w:val="0"/>
          <w:numId w:val="2"/>
        </w:numPr>
        <w:spacing w:after="0"/>
        <w:ind w:left="284" w:firstLine="0"/>
        <w:rPr>
          <w:b/>
          <w:bCs/>
          <w:lang w:val="fr-FR" w:bidi="ar-DZ"/>
        </w:rPr>
      </w:pPr>
      <w:r w:rsidRPr="00542970">
        <w:rPr>
          <w:rFonts w:hint="cs"/>
          <w:b/>
          <w:bCs/>
          <w:rtl/>
          <w:lang w:val="fr-FR" w:bidi="ar-DZ"/>
        </w:rPr>
        <w:t xml:space="preserve">الخدمات التكميلية: </w:t>
      </w:r>
      <w:r w:rsidRPr="00542970">
        <w:rPr>
          <w:rFonts w:hint="cs"/>
          <w:rtl/>
          <w:lang w:val="fr-FR" w:bidi="ar-DZ"/>
        </w:rPr>
        <w:t>تقديم خدمة تكميلية مرافقة لمنتجات أو خدمات المؤسسة التي تقدمها للزبائن</w:t>
      </w:r>
      <w:r>
        <w:rPr>
          <w:rFonts w:hint="cs"/>
          <w:rtl/>
          <w:lang w:val="fr-FR" w:bidi="ar-DZ"/>
        </w:rPr>
        <w:t>،</w:t>
      </w:r>
      <w:r w:rsidRPr="00542970">
        <w:rPr>
          <w:rFonts w:hint="cs"/>
          <w:rtl/>
          <w:lang w:val="fr-FR" w:bidi="ar-DZ"/>
        </w:rPr>
        <w:t xml:space="preserve"> مثلاً تقديم خدمة الصيانة الدورية للسيار</w:t>
      </w:r>
      <w:r>
        <w:rPr>
          <w:rFonts w:hint="cs"/>
          <w:rtl/>
          <w:lang w:val="fr-FR" w:bidi="ar-DZ"/>
        </w:rPr>
        <w:t>ات</w:t>
      </w:r>
      <w:r w:rsidRPr="00542970">
        <w:rPr>
          <w:rFonts w:hint="cs"/>
          <w:rtl/>
          <w:lang w:val="fr-FR" w:bidi="ar-DZ"/>
        </w:rPr>
        <w:t xml:space="preserve"> الجديدة؛</w:t>
      </w:r>
    </w:p>
    <w:p w:rsidR="00D041FE" w:rsidRPr="00542970" w:rsidRDefault="00D041FE" w:rsidP="00D041FE">
      <w:pPr>
        <w:numPr>
          <w:ilvl w:val="0"/>
          <w:numId w:val="2"/>
        </w:numPr>
        <w:spacing w:after="0"/>
        <w:ind w:left="284" w:firstLine="0"/>
        <w:rPr>
          <w:b/>
          <w:bCs/>
          <w:lang w:val="fr-FR" w:bidi="ar-DZ"/>
        </w:rPr>
      </w:pPr>
      <w:r w:rsidRPr="00542970">
        <w:rPr>
          <w:rFonts w:hint="cs"/>
          <w:b/>
          <w:bCs/>
          <w:rtl/>
          <w:lang w:val="fr-FR" w:bidi="ar-DZ"/>
        </w:rPr>
        <w:t xml:space="preserve">تحسينات الخدمة: </w:t>
      </w:r>
      <w:r w:rsidRPr="00542970">
        <w:rPr>
          <w:rFonts w:hint="cs"/>
          <w:rtl/>
          <w:lang w:val="fr-FR" w:bidi="ar-DZ"/>
        </w:rPr>
        <w:t>وذلك بالحرص على تقديم خدمة مضمونة ومتطورة للزبائن أثناء اللقاء الخدمي؛</w:t>
      </w:r>
    </w:p>
    <w:p w:rsidR="00D041FE" w:rsidRPr="00542970" w:rsidRDefault="00D041FE" w:rsidP="00D041FE">
      <w:pPr>
        <w:numPr>
          <w:ilvl w:val="0"/>
          <w:numId w:val="2"/>
        </w:numPr>
        <w:spacing w:after="0"/>
        <w:ind w:left="284" w:firstLine="0"/>
        <w:rPr>
          <w:b/>
          <w:bCs/>
          <w:lang w:val="fr-FR" w:bidi="ar-DZ"/>
        </w:rPr>
      </w:pPr>
      <w:r w:rsidRPr="00542970">
        <w:rPr>
          <w:rFonts w:hint="cs"/>
          <w:b/>
          <w:bCs/>
          <w:rtl/>
          <w:lang w:val="fr-FR" w:bidi="ar-DZ"/>
        </w:rPr>
        <w:t xml:space="preserve">الفوترة: </w:t>
      </w:r>
      <w:r w:rsidRPr="00542970">
        <w:rPr>
          <w:rFonts w:hint="cs"/>
          <w:rtl/>
          <w:lang w:val="fr-FR" w:bidi="ar-DZ"/>
        </w:rPr>
        <w:t>موافقة رغبة الزبون في تقديم الفواتير في الشكل والوقت من الشهر الذي يريده؛</w:t>
      </w:r>
    </w:p>
    <w:p w:rsidR="00D041FE" w:rsidRPr="00542970" w:rsidRDefault="00D041FE" w:rsidP="00D041FE">
      <w:pPr>
        <w:numPr>
          <w:ilvl w:val="0"/>
          <w:numId w:val="2"/>
        </w:numPr>
        <w:spacing w:after="120"/>
        <w:ind w:left="284" w:firstLine="0"/>
        <w:rPr>
          <w:b/>
          <w:bCs/>
          <w:lang w:val="fr-FR" w:bidi="ar-DZ"/>
        </w:rPr>
      </w:pPr>
      <w:r w:rsidRPr="00542970">
        <w:rPr>
          <w:rFonts w:hint="cs"/>
          <w:b/>
          <w:bCs/>
          <w:rtl/>
          <w:lang w:val="fr-FR" w:bidi="ar-DZ"/>
        </w:rPr>
        <w:t xml:space="preserve">شروط الدفع: </w:t>
      </w:r>
      <w:r w:rsidRPr="00542970">
        <w:rPr>
          <w:rFonts w:hint="cs"/>
          <w:rtl/>
          <w:lang w:val="fr-FR" w:bidi="ar-DZ"/>
        </w:rPr>
        <w:t>توفير اختيارات عديدة للدفع لتلبية حاجات ورغبات الزبائن وتفضيلاتهم.</w:t>
      </w:r>
    </w:p>
    <w:p w:rsidR="00D041FE" w:rsidRPr="00542970" w:rsidRDefault="00D041FE" w:rsidP="00D041FE">
      <w:pPr>
        <w:spacing w:after="120"/>
        <w:rPr>
          <w:b/>
          <w:bCs/>
          <w:rtl/>
          <w:lang w:val="fr-FR" w:bidi="ar-DZ"/>
        </w:rPr>
      </w:pPr>
      <w:r w:rsidRPr="00542970">
        <w:rPr>
          <w:rFonts w:hint="cs"/>
          <w:b/>
          <w:bCs/>
          <w:rtl/>
          <w:lang w:val="fr-FR" w:bidi="ar-DZ"/>
        </w:rPr>
        <w:t>5</w:t>
      </w:r>
      <w:r>
        <w:rPr>
          <w:rFonts w:hint="cs"/>
          <w:b/>
          <w:bCs/>
          <w:rtl/>
          <w:lang w:val="fr-FR" w:bidi="ar-DZ"/>
        </w:rPr>
        <w:t xml:space="preserve">.مرحلة </w:t>
      </w:r>
      <w:r w:rsidRPr="00542970">
        <w:rPr>
          <w:rFonts w:hint="cs"/>
          <w:b/>
          <w:bCs/>
          <w:rtl/>
          <w:lang w:val="fr-FR" w:bidi="ar-DZ"/>
        </w:rPr>
        <w:t xml:space="preserve">التقييم: </w:t>
      </w:r>
    </w:p>
    <w:p w:rsidR="00D041FE" w:rsidRPr="00542970" w:rsidRDefault="00D041FE" w:rsidP="00D041FE">
      <w:pPr>
        <w:spacing w:after="120"/>
        <w:ind w:firstLine="0"/>
        <w:rPr>
          <w:rtl/>
          <w:lang w:val="fr-FR" w:bidi="ar-DZ"/>
        </w:rPr>
      </w:pPr>
      <w:r w:rsidRPr="00542970">
        <w:rPr>
          <w:rtl/>
          <w:lang w:val="fr-FR" w:bidi="ar-DZ"/>
        </w:rPr>
        <w:tab/>
      </w:r>
      <w:r w:rsidRPr="00542970">
        <w:rPr>
          <w:rFonts w:hint="cs"/>
          <w:rtl/>
          <w:lang w:val="fr-FR" w:bidi="ar-DZ"/>
        </w:rPr>
        <w:t>تتطور العلاقة بين المؤسسة وزبائنها عبر مختلف المراحل التي يتم فيها التفاعل والتبادل بينهم، لذا تسعى المؤسسة في كل مرة إلى إعادة تقييم علاقاتها بالزبائن لمعرفة مدى تمكنها من تحقيق الأهداف التي تصبو إليها وذلك من خلال دراسة بعض المؤشرات التي تدل على ذلك</w:t>
      </w:r>
      <w:r>
        <w:rPr>
          <w:rFonts w:hint="cs"/>
          <w:rtl/>
          <w:lang w:val="fr-FR" w:bidi="ar-DZ"/>
        </w:rPr>
        <w:t>،</w:t>
      </w:r>
      <w:r w:rsidRPr="00542970">
        <w:rPr>
          <w:rFonts w:hint="cs"/>
          <w:rtl/>
          <w:lang w:val="fr-FR" w:bidi="ar-DZ"/>
        </w:rPr>
        <w:t xml:space="preserve"> كمؤشر رضا الزبائن والربحية وغيرها، وتعتبر عملية التقييم نقطة هامة في بناء علاقات متينة مع الزبائن وتحقيق أهداف المؤسسة، وتتم عملية التقييم وفق</w:t>
      </w:r>
      <w:r>
        <w:rPr>
          <w:rFonts w:hint="cs"/>
          <w:rtl/>
          <w:lang w:val="fr-FR" w:bidi="ar-DZ"/>
        </w:rPr>
        <w:t>ً</w:t>
      </w:r>
      <w:r w:rsidRPr="00542970">
        <w:rPr>
          <w:rFonts w:hint="cs"/>
          <w:rtl/>
          <w:lang w:val="fr-FR" w:bidi="ar-DZ"/>
        </w:rPr>
        <w:t>ا لمجموعة من المعايير أهمها</w:t>
      </w:r>
      <w:sdt>
        <w:sdtPr>
          <w:rPr>
            <w:rFonts w:hint="cs"/>
            <w:rtl/>
            <w:lang w:val="fr-FR" w:bidi="ar-DZ"/>
          </w:rPr>
          <w:id w:val="1613175314"/>
          <w:citation/>
        </w:sdtPr>
        <w:sdtContent>
          <w:r w:rsidRPr="00542970">
            <w:rPr>
              <w:rtl/>
              <w:lang w:val="fr-FR" w:bidi="ar-DZ"/>
            </w:rPr>
            <w:fldChar w:fldCharType="begin"/>
          </w:r>
          <w:r w:rsidRPr="00542970">
            <w:rPr>
              <w:lang w:val="fr-FR" w:bidi="ar-DZ"/>
            </w:rPr>
            <w:instrText>CITATION</w:instrText>
          </w:r>
          <w:r w:rsidRPr="00542970">
            <w:rPr>
              <w:rtl/>
              <w:lang w:val="fr-FR" w:bidi="ar-DZ"/>
            </w:rPr>
            <w:instrText xml:space="preserve"> رقا21 \</w:instrText>
          </w:r>
          <w:r w:rsidRPr="00542970">
            <w:rPr>
              <w:lang w:val="fr-FR" w:bidi="ar-DZ"/>
            </w:rPr>
            <w:instrText>p 62 \l 5121</w:instrText>
          </w:r>
          <w:r w:rsidRPr="00542970">
            <w:rPr>
              <w:rtl/>
              <w:lang w:val="fr-FR" w:bidi="ar-DZ"/>
            </w:rPr>
            <w:fldChar w:fldCharType="separate"/>
          </w:r>
          <w:r>
            <w:rPr>
              <w:noProof/>
              <w:rtl/>
              <w:lang w:val="fr-FR" w:bidi="ar-DZ"/>
            </w:rPr>
            <w:t xml:space="preserve"> </w:t>
          </w:r>
          <w:r w:rsidRPr="00137034">
            <w:rPr>
              <w:rFonts w:hint="cs"/>
              <w:noProof/>
              <w:rtl/>
              <w:lang w:val="fr-FR" w:bidi="ar-DZ"/>
            </w:rPr>
            <w:t>(رقاد، 2021، صفحة 62)</w:t>
          </w:r>
          <w:r w:rsidRPr="00542970">
            <w:rPr>
              <w:rtl/>
              <w:lang w:val="fr-FR" w:bidi="ar-DZ"/>
            </w:rPr>
            <w:fldChar w:fldCharType="end"/>
          </w:r>
        </w:sdtContent>
      </w:sdt>
      <w:r w:rsidRPr="00542970">
        <w:rPr>
          <w:rFonts w:hint="cs"/>
          <w:rtl/>
          <w:lang w:val="fr-FR" w:bidi="ar-DZ"/>
        </w:rPr>
        <w:t>:</w:t>
      </w:r>
    </w:p>
    <w:p w:rsidR="00D041FE" w:rsidRPr="00542970" w:rsidRDefault="00D041FE" w:rsidP="00D041FE">
      <w:pPr>
        <w:numPr>
          <w:ilvl w:val="0"/>
          <w:numId w:val="4"/>
        </w:numPr>
        <w:spacing w:after="0"/>
        <w:ind w:left="284" w:firstLine="0"/>
        <w:contextualSpacing/>
        <w:rPr>
          <w:lang w:val="fr-FR" w:bidi="ar-DZ"/>
        </w:rPr>
      </w:pPr>
      <w:r w:rsidRPr="00542970">
        <w:rPr>
          <w:rFonts w:hint="cs"/>
          <w:b/>
          <w:bCs/>
          <w:rtl/>
          <w:lang w:val="fr-FR" w:bidi="ar-DZ"/>
        </w:rPr>
        <w:t xml:space="preserve">المعايير السلوكية: </w:t>
      </w:r>
      <w:r w:rsidRPr="00542970">
        <w:rPr>
          <w:rFonts w:hint="cs"/>
          <w:rtl/>
          <w:lang w:val="fr-FR" w:bidi="ar-DZ"/>
        </w:rPr>
        <w:t>وتتمثل في تغي</w:t>
      </w:r>
      <w:r>
        <w:rPr>
          <w:rFonts w:hint="cs"/>
          <w:rtl/>
          <w:lang w:val="fr-FR" w:bidi="ar-DZ"/>
        </w:rPr>
        <w:t>ي</w:t>
      </w:r>
      <w:r w:rsidRPr="00542970">
        <w:rPr>
          <w:rFonts w:hint="cs"/>
          <w:rtl/>
          <w:lang w:val="fr-FR" w:bidi="ar-DZ"/>
        </w:rPr>
        <w:t>ر اتجاهات الزبائن تجاه المؤسسة ومنتجاتها، والتغير في درجة تفضيل منتجات المؤسسة مقارنة بالمنافسين، التغير في العلاقة التي تربط المؤسسة بزبائنها (عدد مرات الاتصال)؛</w:t>
      </w:r>
    </w:p>
    <w:p w:rsidR="00D041FE" w:rsidRPr="00542970" w:rsidRDefault="00D041FE" w:rsidP="00D041FE">
      <w:pPr>
        <w:numPr>
          <w:ilvl w:val="0"/>
          <w:numId w:val="4"/>
        </w:numPr>
        <w:spacing w:after="120"/>
        <w:ind w:left="284" w:firstLine="0"/>
        <w:rPr>
          <w:rtl/>
          <w:lang w:val="fr-FR" w:bidi="ar-DZ"/>
        </w:rPr>
      </w:pPr>
      <w:r w:rsidRPr="00542970">
        <w:rPr>
          <w:rFonts w:hint="cs"/>
          <w:b/>
          <w:bCs/>
          <w:rtl/>
          <w:lang w:val="fr-FR" w:bidi="ar-DZ"/>
        </w:rPr>
        <w:t>المعايير الكمية:</w:t>
      </w:r>
      <w:r w:rsidRPr="00542970">
        <w:rPr>
          <w:rFonts w:hint="cs"/>
          <w:rtl/>
          <w:lang w:val="fr-FR" w:bidi="ar-DZ"/>
        </w:rPr>
        <w:t xml:space="preserve"> وتتمثل في نسبة الاحتفاظ بالزبائن، التغير في المبيعات، التغير في الحصة السوقية، التغير في الأرباح.</w:t>
      </w:r>
    </w:p>
    <w:p w:rsidR="00D041FE" w:rsidRPr="00542970" w:rsidRDefault="00D041FE" w:rsidP="00D041FE">
      <w:pPr>
        <w:spacing w:after="0"/>
        <w:ind w:firstLine="0"/>
        <w:jc w:val="center"/>
        <w:rPr>
          <w:b/>
          <w:bCs/>
          <w:sz w:val="22"/>
          <w:szCs w:val="24"/>
          <w:rtl/>
          <w:lang w:val="fr-FR" w:bidi="ar-DZ"/>
        </w:rPr>
      </w:pPr>
      <w:r w:rsidRPr="00857C0B">
        <w:rPr>
          <w:b/>
          <w:bCs/>
          <w:noProof/>
          <w:rtl/>
        </w:rPr>
        <w:lastRenderedPageBreak/>
        <w:pict>
          <v:group id="Groupe 27" o:spid="_x0000_s1026" style="position:absolute;left:0;text-align:left;margin-left:40.05pt;margin-top:26.7pt;width:363.35pt;height:260.25pt;z-index:251660288;mso-height-relative:margin" coordorigin="-450,-85" coordsize="47704,3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">
            <v:rect id="Rectangle 3" o:spid="_x0000_s1027" style="position:absolute;left:-450;top:-85;width:47703;height:3052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wQAAANoAAAAPAAAAZHJzL2Rvd25yZXYueG1sRI9BawIx&#10;FITvhf6H8Aq9dbNaEL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D/8Cd7BAAAA2gAAAA8AAAAA&#10;AAAAAAAAAAAABwIAAGRycy9kb3ducmV2LnhtbFBLBQYAAAAAAwADALcAAAD1AgAAAAA=&#10;" fillcolor="window" strokecolor="windowText" strokeweight="1p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e régulier 5" o:spid="_x0000_s1028" type="#_x0000_t56" style="position:absolute;left:18128;top:10813;width:11767;height:1080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" fillcolor="#fcd5b5" strokecolor="windowText" strokeweight="1pt">
              <v:textbox>
                <w:txbxContent>
                  <w:p w:rsidR="00D041FE" w:rsidRPr="00AC1FD6" w:rsidRDefault="00D041FE" w:rsidP="00D041FE">
                    <w:pPr>
                      <w:spacing w:after="0"/>
                      <w:ind w:firstLine="0"/>
                      <w:jc w:val="center"/>
                      <w:rPr>
                        <w:b/>
                        <w:bCs/>
                        <w:color w:val="000000" w:themeColor="text1"/>
                        <w:lang w:bidi="ar-DZ"/>
                      </w:rPr>
                    </w:pPr>
                    <w:r w:rsidRPr="00AC1FD6">
                      <w:rPr>
                        <w:rFonts w:hint="cs"/>
                        <w:b/>
                        <w:bCs/>
                        <w:color w:val="000000" w:themeColor="text1"/>
                        <w:rtl/>
                        <w:lang w:bidi="ar-DZ"/>
                      </w:rPr>
                      <w:t>الرؤية</w:t>
                    </w:r>
                  </w:p>
                </w:txbxContent>
              </v:textbox>
            </v:shape>
            <v:roundrect id="Rectangle à coins arrondis 9" o:spid="_x0000_s1029" style="position:absolute;left:18128;top:4055;width:10972;height:563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" fillcolor="#d9d9d9" strokecolor="windowText">
              <v:textbox inset="1mm,2mm,1mm,0">
                <w:txbxContent>
                  <w:p w:rsidR="00D041FE" w:rsidRDefault="00D041FE" w:rsidP="00D041FE">
                    <w:pPr>
                      <w:spacing w:after="0" w:line="240" w:lineRule="auto"/>
                      <w:ind w:firstLine="0"/>
                      <w:jc w:val="center"/>
                      <w:rPr>
                        <w:color w:val="000000" w:themeColor="text1"/>
                        <w:sz w:val="18"/>
                        <w:szCs w:val="20"/>
                        <w:rtl/>
                        <w:lang w:bidi="ar-DZ"/>
                      </w:rPr>
                    </w:pPr>
                    <w:r w:rsidRPr="00E63591">
                      <w:rPr>
                        <w:rFonts w:hint="cs"/>
                        <w:color w:val="000000" w:themeColor="text1"/>
                        <w:sz w:val="18"/>
                        <w:szCs w:val="20"/>
                        <w:rtl/>
                        <w:lang w:bidi="ar-DZ"/>
                      </w:rPr>
                      <w:t>- جمع البيانات</w:t>
                    </w:r>
                  </w:p>
                  <w:p w:rsidR="00D041FE" w:rsidRPr="002C0184" w:rsidRDefault="00D041FE" w:rsidP="00D041FE">
                    <w:pPr>
                      <w:spacing w:after="0" w:line="240" w:lineRule="auto"/>
                      <w:ind w:firstLine="0"/>
                      <w:jc w:val="center"/>
                      <w:rPr>
                        <w:color w:val="000000" w:themeColor="text1"/>
                        <w:sz w:val="22"/>
                        <w:szCs w:val="24"/>
                        <w:rtl/>
                        <w:lang w:bidi="ar-DZ"/>
                      </w:rPr>
                    </w:pPr>
                    <w:r w:rsidRPr="00E63591">
                      <w:rPr>
                        <w:rFonts w:hint="cs"/>
                        <w:color w:val="000000" w:themeColor="text1"/>
                        <w:sz w:val="18"/>
                        <w:szCs w:val="20"/>
                        <w:rtl/>
                        <w:lang w:bidi="ar-DZ"/>
                      </w:rPr>
                      <w:t xml:space="preserve"> لمعرفة الزبون</w:t>
                    </w:r>
                  </w:p>
                  <w:p w:rsidR="00D041FE" w:rsidRDefault="00D041FE" w:rsidP="00D041FE">
                    <w:pPr>
                      <w:spacing w:after="0"/>
                      <w:ind w:firstLine="0"/>
                      <w:jc w:val="center"/>
                      <w:rPr>
                        <w:lang w:bidi="ar-DZ"/>
                      </w:rPr>
                    </w:pPr>
                  </w:p>
                </w:txbxContent>
              </v:textbox>
            </v:roundrect>
            <v:roundrect id="Rectangle à coins arrondis 10" o:spid="_x0000_s1030" style="position:absolute;left:33236;top:8428;width:9382;height:811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" fillcolor="#d9d9d9" strokecolor="windowText">
              <v:textbox inset="0,0,0,0">
                <w:txbxContent>
                  <w:p w:rsidR="00D041FE" w:rsidRPr="00E63591" w:rsidRDefault="00D041FE" w:rsidP="00D041FE">
                    <w:pPr>
                      <w:spacing w:after="0" w:line="240" w:lineRule="auto"/>
                      <w:ind w:firstLine="0"/>
                      <w:jc w:val="center"/>
                      <w:rPr>
                        <w:color w:val="000000" w:themeColor="text1"/>
                        <w:sz w:val="20"/>
                        <w:szCs w:val="20"/>
                        <w:rtl/>
                        <w:lang w:bidi="ar-DZ"/>
                      </w:rPr>
                    </w:pPr>
                    <w:r w:rsidRPr="00E63591">
                      <w:rPr>
                        <w:rFonts w:hint="cs"/>
                        <w:color w:val="000000" w:themeColor="text1"/>
                        <w:sz w:val="20"/>
                        <w:szCs w:val="20"/>
                        <w:rtl/>
                        <w:lang w:bidi="ar-DZ"/>
                      </w:rPr>
                      <w:t>- ديمغرافية</w:t>
                    </w:r>
                  </w:p>
                  <w:p w:rsidR="00D041FE" w:rsidRPr="00E63591" w:rsidRDefault="00D041FE" w:rsidP="00D041FE">
                    <w:pPr>
                      <w:spacing w:after="0" w:line="240" w:lineRule="auto"/>
                      <w:ind w:firstLine="0"/>
                      <w:jc w:val="center"/>
                      <w:rPr>
                        <w:color w:val="000000" w:themeColor="text1"/>
                        <w:sz w:val="20"/>
                        <w:szCs w:val="20"/>
                        <w:rtl/>
                        <w:lang w:bidi="ar-DZ"/>
                      </w:rPr>
                    </w:pPr>
                    <w:r w:rsidRPr="00E63591">
                      <w:rPr>
                        <w:rFonts w:hint="cs"/>
                        <w:color w:val="000000" w:themeColor="text1"/>
                        <w:sz w:val="20"/>
                        <w:szCs w:val="20"/>
                        <w:rtl/>
                        <w:lang w:bidi="ar-DZ"/>
                      </w:rPr>
                      <w:t>- اجتماعية</w:t>
                    </w:r>
                  </w:p>
                  <w:p w:rsidR="00D041FE" w:rsidRPr="00E63591" w:rsidRDefault="00D041FE" w:rsidP="00D041FE">
                    <w:pPr>
                      <w:spacing w:after="0" w:line="240" w:lineRule="auto"/>
                      <w:ind w:firstLine="0"/>
                      <w:jc w:val="center"/>
                      <w:rPr>
                        <w:color w:val="000000" w:themeColor="text1"/>
                        <w:sz w:val="20"/>
                        <w:szCs w:val="20"/>
                        <w:rtl/>
                        <w:lang w:bidi="ar-DZ"/>
                      </w:rPr>
                    </w:pPr>
                    <w:r w:rsidRPr="00E63591">
                      <w:rPr>
                        <w:rFonts w:hint="cs"/>
                        <w:color w:val="000000" w:themeColor="text1"/>
                        <w:sz w:val="20"/>
                        <w:szCs w:val="20"/>
                        <w:rtl/>
                        <w:lang w:bidi="ar-DZ"/>
                      </w:rPr>
                      <w:t>- سلوكية</w:t>
                    </w:r>
                  </w:p>
                  <w:p w:rsidR="00D041FE" w:rsidRPr="00E63591" w:rsidRDefault="00D041FE" w:rsidP="00D041FE">
                    <w:pPr>
                      <w:spacing w:after="0" w:line="240" w:lineRule="auto"/>
                      <w:ind w:firstLine="0"/>
                      <w:jc w:val="center"/>
                      <w:rPr>
                        <w:color w:val="000000" w:themeColor="text1"/>
                        <w:sz w:val="20"/>
                        <w:szCs w:val="20"/>
                        <w:rtl/>
                        <w:lang w:bidi="ar-DZ"/>
                      </w:rPr>
                    </w:pPr>
                    <w:r w:rsidRPr="00E63591">
                      <w:rPr>
                        <w:rFonts w:hint="cs"/>
                        <w:color w:val="000000" w:themeColor="text1"/>
                        <w:sz w:val="20"/>
                        <w:szCs w:val="20"/>
                        <w:rtl/>
                        <w:lang w:bidi="ar-DZ"/>
                      </w:rPr>
                      <w:t xml:space="preserve">    - رقم الأعمال</w:t>
                    </w:r>
                  </w:p>
                  <w:p w:rsidR="00D041FE" w:rsidRDefault="00D041FE" w:rsidP="00D041FE">
                    <w:pPr>
                      <w:spacing w:after="0"/>
                      <w:ind w:firstLine="0"/>
                      <w:jc w:val="center"/>
                      <w:rPr>
                        <w:lang w:bidi="ar-DZ"/>
                      </w:rPr>
                    </w:pPr>
                  </w:p>
                </w:txbxContent>
              </v:textbox>
            </v:roundrect>
            <v:roundrect id="Rectangle à coins arrondis 11" o:spid="_x0000_s1031" style="position:absolute;left:5247;top:8269;width:9379;height:810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" fillcolor="#d9d9d9" strokecolor="windowText">
              <v:textbox inset="0,0,0,0">
                <w:txbxContent>
                  <w:p w:rsidR="00D041FE" w:rsidRPr="00E63591" w:rsidRDefault="00D041FE" w:rsidP="00D041FE">
                    <w:pPr>
                      <w:spacing w:after="0" w:line="240" w:lineRule="auto"/>
                      <w:ind w:firstLine="0"/>
                      <w:jc w:val="center"/>
                      <w:rPr>
                        <w:color w:val="000000" w:themeColor="text1"/>
                        <w:sz w:val="20"/>
                        <w:szCs w:val="20"/>
                        <w:rtl/>
                        <w:lang w:bidi="ar-DZ"/>
                      </w:rPr>
                    </w:pPr>
                    <w:r w:rsidRPr="00E63591">
                      <w:rPr>
                        <w:rFonts w:hint="cs"/>
                        <w:color w:val="000000" w:themeColor="text1"/>
                        <w:sz w:val="20"/>
                        <w:szCs w:val="20"/>
                        <w:rtl/>
                        <w:lang w:bidi="ar-DZ"/>
                      </w:rPr>
                      <w:t>-</w:t>
                    </w:r>
                    <w:r>
                      <w:rPr>
                        <w:rFonts w:hint="cs"/>
                        <w:color w:val="000000" w:themeColor="text1"/>
                        <w:sz w:val="20"/>
                        <w:szCs w:val="20"/>
                        <w:rtl/>
                        <w:lang w:bidi="ar-DZ"/>
                      </w:rPr>
                      <w:t xml:space="preserve"> الرضا</w:t>
                    </w:r>
                  </w:p>
                  <w:p w:rsidR="00D041FE" w:rsidRPr="00E63591" w:rsidRDefault="00D041FE" w:rsidP="00D041FE">
                    <w:pPr>
                      <w:spacing w:after="0" w:line="240" w:lineRule="auto"/>
                      <w:ind w:firstLine="0"/>
                      <w:jc w:val="center"/>
                      <w:rPr>
                        <w:color w:val="000000" w:themeColor="text1"/>
                        <w:sz w:val="20"/>
                        <w:szCs w:val="20"/>
                        <w:rtl/>
                        <w:lang w:bidi="ar-DZ"/>
                      </w:rPr>
                    </w:pPr>
                    <w:r w:rsidRPr="00E63591">
                      <w:rPr>
                        <w:rFonts w:hint="cs"/>
                        <w:color w:val="000000" w:themeColor="text1"/>
                        <w:sz w:val="20"/>
                        <w:szCs w:val="20"/>
                        <w:rtl/>
                        <w:lang w:bidi="ar-DZ"/>
                      </w:rPr>
                      <w:t>- ا</w:t>
                    </w:r>
                    <w:r>
                      <w:rPr>
                        <w:rFonts w:hint="cs"/>
                        <w:color w:val="000000" w:themeColor="text1"/>
                        <w:sz w:val="20"/>
                        <w:szCs w:val="20"/>
                        <w:rtl/>
                        <w:lang w:bidi="ar-DZ"/>
                      </w:rPr>
                      <w:t>لربحية</w:t>
                    </w:r>
                  </w:p>
                  <w:p w:rsidR="00D041FE" w:rsidRPr="00E63591" w:rsidRDefault="00D041FE" w:rsidP="00D041FE">
                    <w:pPr>
                      <w:spacing w:after="0" w:line="240" w:lineRule="auto"/>
                      <w:ind w:firstLine="0"/>
                      <w:jc w:val="center"/>
                      <w:rPr>
                        <w:color w:val="000000" w:themeColor="text1"/>
                        <w:sz w:val="20"/>
                        <w:szCs w:val="20"/>
                        <w:rtl/>
                        <w:lang w:bidi="ar-DZ"/>
                      </w:rPr>
                    </w:pPr>
                    <w:r w:rsidRPr="00E63591">
                      <w:rPr>
                        <w:rFonts w:hint="cs"/>
                        <w:color w:val="000000" w:themeColor="text1"/>
                        <w:sz w:val="20"/>
                        <w:szCs w:val="20"/>
                        <w:rtl/>
                        <w:lang w:bidi="ar-DZ"/>
                      </w:rPr>
                      <w:t xml:space="preserve">- </w:t>
                    </w:r>
                    <w:r>
                      <w:rPr>
                        <w:rFonts w:hint="cs"/>
                        <w:color w:val="000000" w:themeColor="text1"/>
                        <w:sz w:val="20"/>
                        <w:szCs w:val="20"/>
                        <w:rtl/>
                        <w:lang w:bidi="ar-DZ"/>
                      </w:rPr>
                      <w:t>القناة</w:t>
                    </w:r>
                  </w:p>
                  <w:p w:rsidR="00D041FE" w:rsidRPr="00E63591" w:rsidRDefault="00D041FE" w:rsidP="00D041FE">
                    <w:pPr>
                      <w:spacing w:after="0" w:line="240" w:lineRule="auto"/>
                      <w:ind w:firstLine="0"/>
                      <w:jc w:val="center"/>
                      <w:rPr>
                        <w:color w:val="000000" w:themeColor="text1"/>
                        <w:sz w:val="20"/>
                        <w:szCs w:val="20"/>
                        <w:rtl/>
                        <w:lang w:bidi="ar-DZ"/>
                      </w:rPr>
                    </w:pPr>
                    <w:r w:rsidRPr="00E63591">
                      <w:rPr>
                        <w:rFonts w:hint="cs"/>
                        <w:color w:val="000000" w:themeColor="text1"/>
                        <w:sz w:val="20"/>
                        <w:szCs w:val="20"/>
                        <w:rtl/>
                        <w:lang w:bidi="ar-DZ"/>
                      </w:rPr>
                      <w:t xml:space="preserve">    - </w:t>
                    </w:r>
                    <w:r>
                      <w:rPr>
                        <w:rFonts w:hint="cs"/>
                        <w:color w:val="000000" w:themeColor="text1"/>
                        <w:sz w:val="20"/>
                        <w:szCs w:val="20"/>
                        <w:rtl/>
                        <w:lang w:bidi="ar-DZ"/>
                      </w:rPr>
                      <w:t>العروض والتواصل</w:t>
                    </w:r>
                  </w:p>
                  <w:p w:rsidR="00D041FE" w:rsidRDefault="00D041FE" w:rsidP="00D041FE">
                    <w:pPr>
                      <w:spacing w:after="0"/>
                      <w:ind w:firstLine="0"/>
                      <w:jc w:val="center"/>
                      <w:rPr>
                        <w:lang w:bidi="ar-DZ"/>
                      </w:rPr>
                    </w:pPr>
                  </w:p>
                </w:txbxContent>
              </v:textbox>
            </v:roundrect>
            <v:roundrect id="Rectangle à coins arrondis 12" o:spid="_x0000_s1032" style="position:absolute;left:29896;top:19719;width:9379;height:810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" fillcolor="#d9d9d9" strokecolor="windowText">
              <v:textbox inset="0,2mm,0,0">
                <w:txbxContent>
                  <w:p w:rsidR="00D041FE" w:rsidRPr="004134DF" w:rsidRDefault="00D041FE" w:rsidP="00D041FE">
                    <w:pPr>
                      <w:spacing w:after="0" w:line="240" w:lineRule="auto"/>
                      <w:ind w:firstLine="0"/>
                      <w:jc w:val="center"/>
                      <w:rPr>
                        <w:color w:val="000000" w:themeColor="text1"/>
                        <w:sz w:val="20"/>
                        <w:szCs w:val="20"/>
                        <w:rtl/>
                        <w:lang w:bidi="ar-DZ"/>
                      </w:rPr>
                    </w:pPr>
                    <w:r w:rsidRPr="004134DF">
                      <w:rPr>
                        <w:rFonts w:hint="cs"/>
                        <w:color w:val="000000" w:themeColor="text1"/>
                        <w:sz w:val="20"/>
                        <w:szCs w:val="20"/>
                        <w:rtl/>
                        <w:lang w:bidi="ar-DZ"/>
                      </w:rPr>
                      <w:t>- المنتجات</w:t>
                    </w:r>
                  </w:p>
                  <w:p w:rsidR="00D041FE" w:rsidRPr="004134DF" w:rsidRDefault="00D041FE" w:rsidP="00D041FE">
                    <w:pPr>
                      <w:spacing w:after="0" w:line="240" w:lineRule="auto"/>
                      <w:ind w:firstLine="0"/>
                      <w:jc w:val="center"/>
                      <w:rPr>
                        <w:color w:val="000000" w:themeColor="text1"/>
                        <w:sz w:val="20"/>
                        <w:szCs w:val="20"/>
                        <w:rtl/>
                        <w:lang w:bidi="ar-DZ"/>
                      </w:rPr>
                    </w:pPr>
                    <w:r w:rsidRPr="004134DF">
                      <w:rPr>
                        <w:rFonts w:hint="cs"/>
                        <w:color w:val="000000" w:themeColor="text1"/>
                        <w:sz w:val="20"/>
                        <w:szCs w:val="20"/>
                        <w:rtl/>
                        <w:lang w:bidi="ar-DZ"/>
                      </w:rPr>
                      <w:t>- محتوى الرسالة</w:t>
                    </w:r>
                  </w:p>
                  <w:p w:rsidR="00D041FE" w:rsidRPr="004134DF" w:rsidRDefault="00D041FE" w:rsidP="00D041FE">
                    <w:pPr>
                      <w:spacing w:after="0" w:line="240" w:lineRule="auto"/>
                      <w:ind w:firstLine="0"/>
                      <w:jc w:val="center"/>
                      <w:rPr>
                        <w:color w:val="000000" w:themeColor="text1"/>
                        <w:sz w:val="20"/>
                        <w:szCs w:val="20"/>
                        <w:lang w:bidi="ar-DZ"/>
                      </w:rPr>
                    </w:pPr>
                    <w:r w:rsidRPr="004134DF">
                      <w:rPr>
                        <w:rFonts w:hint="cs"/>
                        <w:color w:val="000000" w:themeColor="text1"/>
                        <w:sz w:val="20"/>
                        <w:szCs w:val="20"/>
                        <w:rtl/>
                        <w:lang w:bidi="ar-DZ"/>
                      </w:rPr>
                      <w:t>- اختيار القناة</w:t>
                    </w:r>
                  </w:p>
                </w:txbxContent>
              </v:textbox>
            </v:roundrect>
            <v:roundrect id="Rectangle à coins arrondis 13" o:spid="_x0000_s1033" style="position:absolute;left:7871;top:19560;width:9379;height:810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" fillcolor="#d9d9d9" strokecolor="windowText">
              <v:textbox inset="0,0,0,0">
                <w:txbxContent>
                  <w:p w:rsidR="00D041FE" w:rsidRPr="00E63591" w:rsidRDefault="00D041FE" w:rsidP="00D041FE">
                    <w:pPr>
                      <w:spacing w:after="0" w:line="240" w:lineRule="auto"/>
                      <w:ind w:firstLine="0"/>
                      <w:rPr>
                        <w:color w:val="000000" w:themeColor="text1"/>
                        <w:sz w:val="20"/>
                        <w:szCs w:val="20"/>
                        <w:rtl/>
                        <w:lang w:bidi="ar-DZ"/>
                      </w:rPr>
                    </w:pPr>
                    <w:r w:rsidRPr="00E63591">
                      <w:rPr>
                        <w:rFonts w:hint="cs"/>
                        <w:color w:val="000000" w:themeColor="text1"/>
                        <w:sz w:val="20"/>
                        <w:szCs w:val="20"/>
                        <w:rtl/>
                        <w:lang w:bidi="ar-DZ"/>
                      </w:rPr>
                      <w:t>-</w:t>
                    </w:r>
                    <w:r>
                      <w:rPr>
                        <w:rFonts w:hint="cs"/>
                        <w:color w:val="000000" w:themeColor="text1"/>
                        <w:sz w:val="20"/>
                        <w:szCs w:val="20"/>
                        <w:rtl/>
                        <w:lang w:bidi="ar-DZ"/>
                      </w:rPr>
                      <w:t xml:space="preserve"> الاستجابة</w:t>
                    </w:r>
                  </w:p>
                  <w:p w:rsidR="00D041FE" w:rsidRPr="00E63591" w:rsidRDefault="00D041FE" w:rsidP="00D041FE">
                    <w:pPr>
                      <w:spacing w:after="0" w:line="240" w:lineRule="auto"/>
                      <w:ind w:firstLine="0"/>
                      <w:rPr>
                        <w:color w:val="000000" w:themeColor="text1"/>
                        <w:sz w:val="20"/>
                        <w:szCs w:val="20"/>
                        <w:rtl/>
                        <w:lang w:bidi="ar-DZ"/>
                      </w:rPr>
                    </w:pPr>
                    <w:r w:rsidRPr="00E63591">
                      <w:rPr>
                        <w:rFonts w:hint="cs"/>
                        <w:color w:val="000000" w:themeColor="text1"/>
                        <w:sz w:val="20"/>
                        <w:szCs w:val="20"/>
                        <w:rtl/>
                        <w:lang w:bidi="ar-DZ"/>
                      </w:rPr>
                      <w:t xml:space="preserve">- </w:t>
                    </w:r>
                    <w:r>
                      <w:rPr>
                        <w:rFonts w:hint="cs"/>
                        <w:color w:val="000000" w:themeColor="text1"/>
                        <w:sz w:val="20"/>
                        <w:szCs w:val="20"/>
                        <w:rtl/>
                        <w:lang w:bidi="ar-DZ"/>
                      </w:rPr>
                      <w:t>خطة العمل</w:t>
                    </w:r>
                  </w:p>
                  <w:p w:rsidR="00D041FE" w:rsidRPr="00E63591" w:rsidRDefault="00D041FE" w:rsidP="00D041FE">
                    <w:pPr>
                      <w:spacing w:after="0" w:line="240" w:lineRule="auto"/>
                      <w:ind w:firstLine="0"/>
                      <w:jc w:val="center"/>
                      <w:rPr>
                        <w:color w:val="000000" w:themeColor="text1"/>
                        <w:sz w:val="20"/>
                        <w:szCs w:val="20"/>
                        <w:rtl/>
                        <w:lang w:bidi="ar-DZ"/>
                      </w:rPr>
                    </w:pPr>
                    <w:r w:rsidRPr="00E63591">
                      <w:rPr>
                        <w:rFonts w:hint="cs"/>
                        <w:color w:val="000000" w:themeColor="text1"/>
                        <w:sz w:val="20"/>
                        <w:szCs w:val="20"/>
                        <w:rtl/>
                        <w:lang w:bidi="ar-DZ"/>
                      </w:rPr>
                      <w:t>-</w:t>
                    </w:r>
                    <w:r>
                      <w:rPr>
                        <w:rFonts w:hint="cs"/>
                        <w:color w:val="000000" w:themeColor="text1"/>
                        <w:sz w:val="20"/>
                        <w:szCs w:val="20"/>
                        <w:rtl/>
                        <w:lang w:bidi="ar-DZ"/>
                      </w:rPr>
                      <w:t xml:space="preserve"> المعاملات التجارية       - الاستماع</w:t>
                    </w:r>
                  </w:p>
                  <w:p w:rsidR="00D041FE" w:rsidRDefault="00D041FE" w:rsidP="00D041FE">
                    <w:pPr>
                      <w:spacing w:after="0"/>
                      <w:ind w:firstLine="0"/>
                      <w:jc w:val="center"/>
                      <w:rPr>
                        <w:lang w:bidi="ar-DZ"/>
                      </w:rPr>
                    </w:pPr>
                  </w:p>
                </w:txbxContent>
              </v:textbox>
            </v:roundrect>
            <v:rect id="Rectangle 14" o:spid="_x0000_s1034" style="position:absolute;left:21389;top:636;width:4292;height:30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" fillcolor="window" strokecolor="window" strokeweight="1pt">
              <v:textbox inset="0,0,0,0">
                <w:txbxContent>
                  <w:p w:rsidR="00D041FE" w:rsidRPr="00AC1FD6" w:rsidRDefault="00D041FE" w:rsidP="00D041FE">
                    <w:pPr>
                      <w:spacing w:after="0"/>
                      <w:ind w:firstLine="0"/>
                      <w:jc w:val="center"/>
                      <w:rPr>
                        <w:b/>
                        <w:bCs/>
                        <w:color w:val="000000" w:themeColor="text1"/>
                        <w:u w:val="single"/>
                        <w:lang w:bidi="ar-DZ"/>
                      </w:rPr>
                    </w:pPr>
                    <w:r w:rsidRPr="00AC1FD6">
                      <w:rPr>
                        <w:rFonts w:hint="cs"/>
                        <w:b/>
                        <w:bCs/>
                        <w:color w:val="000000" w:themeColor="text1"/>
                        <w:u w:val="single"/>
                        <w:rtl/>
                        <w:lang w:bidi="ar-DZ"/>
                      </w:rPr>
                      <w:t>التحديد</w:t>
                    </w:r>
                  </w:p>
                </w:txbxContent>
              </v:textbox>
            </v:rect>
            <v:rect id="Rectangle 15" o:spid="_x0000_s1035" style="position:absolute;left:35542;top:5009;width:4775;height:31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" fillcolor="window" strokecolor="window" strokeweight="1pt">
              <v:textbox inset="0,0,0,0">
                <w:txbxContent>
                  <w:p w:rsidR="00D041FE" w:rsidRPr="00AC1FD6" w:rsidRDefault="00D041FE" w:rsidP="00D041FE">
                    <w:pPr>
                      <w:spacing w:after="0"/>
                      <w:ind w:firstLine="0"/>
                      <w:jc w:val="center"/>
                      <w:rPr>
                        <w:b/>
                        <w:bCs/>
                        <w:color w:val="000000" w:themeColor="text1"/>
                        <w:u w:val="single"/>
                        <w:lang w:bidi="ar-DZ"/>
                      </w:rPr>
                    </w:pPr>
                    <w:r>
                      <w:rPr>
                        <w:rFonts w:hint="cs"/>
                        <w:b/>
                        <w:bCs/>
                        <w:color w:val="000000" w:themeColor="text1"/>
                        <w:u w:val="single"/>
                        <w:rtl/>
                        <w:lang w:bidi="ar-DZ"/>
                      </w:rPr>
                      <w:t>التجزئة</w:t>
                    </w:r>
                  </w:p>
                </w:txbxContent>
              </v:textbox>
            </v:rect>
            <v:rect id="Rectangle 16" o:spid="_x0000_s1036" style="position:absolute;left:7315;top:4599;width:4775;height:3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" fillcolor="window" strokecolor="window" strokeweight="1pt">
              <v:textbox inset="0,0,0,0">
                <w:txbxContent>
                  <w:p w:rsidR="00D041FE" w:rsidRPr="00AC1FD6" w:rsidRDefault="00D041FE" w:rsidP="00D041FE">
                    <w:pPr>
                      <w:spacing w:after="0"/>
                      <w:ind w:firstLine="0"/>
                      <w:jc w:val="center"/>
                      <w:rPr>
                        <w:b/>
                        <w:bCs/>
                        <w:color w:val="000000" w:themeColor="text1"/>
                        <w:u w:val="single"/>
                        <w:lang w:bidi="ar-DZ"/>
                      </w:rPr>
                    </w:pPr>
                    <w:r>
                      <w:rPr>
                        <w:rFonts w:hint="cs"/>
                        <w:b/>
                        <w:bCs/>
                        <w:color w:val="000000" w:themeColor="text1"/>
                        <w:u w:val="single"/>
                        <w:rtl/>
                        <w:lang w:bidi="ar-DZ"/>
                      </w:rPr>
                      <w:t>التقييم</w:t>
                    </w:r>
                  </w:p>
                </w:txbxContent>
              </v:textbox>
            </v:rect>
            <v:rect id="Rectangle 17" o:spid="_x0000_s1037" style="position:absolute;left:32838;top:16777;width:3817;height:27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" fillcolor="window" strokecolor="window" strokeweight="1pt">
              <v:textbox inset="0,0,0,0">
                <w:txbxContent>
                  <w:p w:rsidR="00D041FE" w:rsidRPr="00AC1FD6" w:rsidRDefault="00D041FE" w:rsidP="00D041FE">
                    <w:pPr>
                      <w:spacing w:after="0"/>
                      <w:ind w:firstLine="0"/>
                      <w:jc w:val="center"/>
                      <w:rPr>
                        <w:b/>
                        <w:bCs/>
                        <w:color w:val="000000" w:themeColor="text1"/>
                        <w:u w:val="single"/>
                        <w:lang w:bidi="ar-DZ"/>
                      </w:rPr>
                    </w:pPr>
                    <w:r>
                      <w:rPr>
                        <w:rFonts w:hint="cs"/>
                        <w:b/>
                        <w:bCs/>
                        <w:color w:val="000000" w:themeColor="text1"/>
                        <w:u w:val="single"/>
                        <w:rtl/>
                        <w:lang w:bidi="ar-DZ"/>
                      </w:rPr>
                      <w:t>التعديل</w:t>
                    </w:r>
                  </w:p>
                </w:txbxContent>
              </v:textbox>
            </v:rect>
            <v:rect id="Rectangle 18" o:spid="_x0000_s1038" style="position:absolute;left:10654;top:16538;width:3975;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" fillcolor="window" strokecolor="window" strokeweight="1pt">
              <v:textbox inset="0,0,0,0">
                <w:txbxContent>
                  <w:p w:rsidR="00D041FE" w:rsidRPr="00AC1FD6" w:rsidRDefault="00D041FE" w:rsidP="00D041FE">
                    <w:pPr>
                      <w:spacing w:after="0"/>
                      <w:ind w:firstLine="0"/>
                      <w:jc w:val="center"/>
                      <w:rPr>
                        <w:b/>
                        <w:bCs/>
                        <w:color w:val="000000" w:themeColor="text1"/>
                        <w:u w:val="single"/>
                        <w:lang w:bidi="ar-DZ"/>
                      </w:rPr>
                    </w:pPr>
                    <w:r>
                      <w:rPr>
                        <w:rFonts w:hint="cs"/>
                        <w:b/>
                        <w:bCs/>
                        <w:color w:val="000000" w:themeColor="text1"/>
                        <w:u w:val="single"/>
                        <w:rtl/>
                        <w:lang w:bidi="ar-DZ"/>
                      </w:rPr>
                      <w:t>التفاعل</w:t>
                    </w:r>
                  </w:p>
                </w:txbxContent>
              </v:textbox>
            </v:rect>
            <v:shapetype id="_x0000_t32" coordsize="21600,21600" o:spt="32" o:oned="t" path="m,l21600,21600e" filled="f">
              <v:path arrowok="t" fillok="f" o:connecttype="none"/>
              <o:lock v:ext="edit" shapetype="t"/>
            </v:shapetype>
            <v:shape id="Connecteur droit avec flèche 19" o:spid="_x0000_s1039" type="#_x0000_t32" style="position:absolute;left:17731;top:10257;width:5244;height:381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" strokecolor="windowText" strokeweight="1.5pt">
              <v:stroke endarrow="open"/>
            </v:shape>
            <v:shape id="Connecteur droit avec flèche 20" o:spid="_x0000_s1040" type="#_x0000_t32" style="position:absolute;left:25046;top:10257;width:5956;height:421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" strokecolor="windowText" strokeweight="1.5pt">
              <v:stroke endarrow="open"/>
            </v:shape>
            <v:shape id="Connecteur droit avec flèche 21" o:spid="_x0000_s1041" type="#_x0000_t32" style="position:absolute;left:28545;top:15346;width:2298;height:627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" strokecolor="windowText" strokeweight="1.5pt">
              <v:stroke endarrow="open"/>
            </v:shape>
            <v:shape id="Connecteur droit avec flèche 22" o:spid="_x0000_s1042" type="#_x0000_t32" style="position:absolute;left:17254;top:15346;width:2064;height:6275;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" strokecolor="windowText" strokeweight="1.5pt">
              <v:stroke endarrow="open"/>
            </v:shape>
            <v:shape id="Connecteur droit avec flèche 23" o:spid="_x0000_s1043" type="#_x0000_t32" style="position:absolute;left:20355;top:22661;width:7391;height:0;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" strokecolor="windowText" strokeweight="1.5pt">
              <v:stroke endarrow="open"/>
            </v:shape>
            <w10:wrap type="topAndBottom"/>
          </v:group>
        </w:pict>
      </w:r>
      <w:r w:rsidRPr="00542970">
        <w:rPr>
          <w:rFonts w:hint="cs"/>
          <w:b/>
          <w:bCs/>
          <w:sz w:val="22"/>
          <w:szCs w:val="24"/>
          <w:rtl/>
          <w:lang w:val="fr-FR" w:bidi="ar-DZ"/>
        </w:rPr>
        <w:t>شكل رقم (4.</w:t>
      </w:r>
      <w:r>
        <w:rPr>
          <w:rFonts w:hint="cs"/>
          <w:b/>
          <w:bCs/>
          <w:sz w:val="22"/>
          <w:szCs w:val="24"/>
          <w:rtl/>
          <w:lang w:val="fr-FR" w:bidi="ar-DZ"/>
        </w:rPr>
        <w:t>1</w:t>
      </w:r>
      <w:r w:rsidRPr="00542970">
        <w:rPr>
          <w:rFonts w:hint="cs"/>
          <w:b/>
          <w:bCs/>
          <w:sz w:val="22"/>
          <w:szCs w:val="24"/>
          <w:rtl/>
          <w:lang w:val="fr-FR" w:bidi="ar-DZ"/>
        </w:rPr>
        <w:t>): مراحل إدارة علاقات الزبائن</w:t>
      </w:r>
    </w:p>
    <w:p w:rsidR="00D041FE" w:rsidRPr="00542970" w:rsidRDefault="00D041FE" w:rsidP="00D041FE">
      <w:pPr>
        <w:spacing w:after="120"/>
        <w:ind w:firstLine="0"/>
        <w:jc w:val="center"/>
        <w:rPr>
          <w:b/>
          <w:bCs/>
          <w:sz w:val="22"/>
          <w:szCs w:val="24"/>
          <w:rtl/>
          <w:lang w:val="fr-FR" w:bidi="ar-DZ"/>
        </w:rPr>
      </w:pPr>
      <w:r w:rsidRPr="00542970">
        <w:rPr>
          <w:rFonts w:hint="cs"/>
          <w:b/>
          <w:bCs/>
          <w:sz w:val="22"/>
          <w:szCs w:val="24"/>
          <w:rtl/>
          <w:lang w:val="fr-FR" w:bidi="ar-DZ"/>
        </w:rPr>
        <w:t>المصدر:</w:t>
      </w:r>
      <w:sdt>
        <w:sdtPr>
          <w:rPr>
            <w:b/>
            <w:bCs/>
            <w:sz w:val="22"/>
            <w:szCs w:val="24"/>
            <w:rtl/>
            <w:lang w:val="fr-FR" w:bidi="ar-DZ"/>
          </w:rPr>
          <w:id w:val="-1063711678"/>
          <w:citation/>
        </w:sdtPr>
        <w:sdtContent>
          <w:r w:rsidRPr="00542970">
            <w:rPr>
              <w:b/>
              <w:bCs/>
              <w:sz w:val="22"/>
              <w:szCs w:val="24"/>
              <w:rtl/>
              <w:lang w:val="fr-FR" w:bidi="ar-DZ"/>
            </w:rPr>
            <w:fldChar w:fldCharType="begin"/>
          </w:r>
          <w:r w:rsidRPr="002B73EF">
            <w:rPr>
              <w:b/>
              <w:bCs/>
              <w:sz w:val="22"/>
              <w:szCs w:val="24"/>
              <w:lang w:val="fr-FR" w:bidi="ar-DZ"/>
            </w:rPr>
            <w:instrText xml:space="preserve">CITATION Len14 \p 559 \l 5121 </w:instrText>
          </w:r>
          <w:r w:rsidRPr="00542970">
            <w:rPr>
              <w:b/>
              <w:bCs/>
              <w:sz w:val="22"/>
              <w:szCs w:val="24"/>
              <w:rtl/>
              <w:lang w:val="fr-FR" w:bidi="ar-DZ"/>
            </w:rPr>
            <w:fldChar w:fldCharType="separate"/>
          </w:r>
          <w:r>
            <w:rPr>
              <w:b/>
              <w:bCs/>
              <w:noProof/>
              <w:sz w:val="22"/>
              <w:szCs w:val="24"/>
              <w:rtl/>
              <w:lang w:val="fr-FR" w:bidi="ar-DZ"/>
            </w:rPr>
            <w:t xml:space="preserve"> </w:t>
          </w:r>
          <w:r w:rsidRPr="00137034">
            <w:rPr>
              <w:rFonts w:hint="cs"/>
              <w:noProof/>
              <w:sz w:val="22"/>
              <w:szCs w:val="24"/>
              <w:rtl/>
              <w:lang w:val="fr-FR" w:bidi="ar-DZ"/>
            </w:rPr>
            <w:t>(</w:t>
          </w:r>
          <w:r w:rsidRPr="00137034">
            <w:rPr>
              <w:rFonts w:hint="cs"/>
              <w:noProof/>
              <w:sz w:val="22"/>
              <w:szCs w:val="24"/>
              <w:lang w:val="fr-FR" w:bidi="ar-DZ"/>
            </w:rPr>
            <w:t>Lendrevie</w:t>
          </w:r>
          <w:r w:rsidRPr="00137034">
            <w:rPr>
              <w:rFonts w:hint="cs"/>
              <w:noProof/>
              <w:sz w:val="22"/>
              <w:szCs w:val="24"/>
              <w:rtl/>
              <w:lang w:val="fr-FR" w:bidi="ar-DZ"/>
            </w:rPr>
            <w:t xml:space="preserve"> و </w:t>
          </w:r>
          <w:r w:rsidRPr="00137034">
            <w:rPr>
              <w:rFonts w:hint="cs"/>
              <w:noProof/>
              <w:sz w:val="22"/>
              <w:szCs w:val="24"/>
              <w:lang w:val="fr-FR" w:bidi="ar-DZ"/>
            </w:rPr>
            <w:t>Lévy</w:t>
          </w:r>
          <w:r w:rsidRPr="00137034">
            <w:rPr>
              <w:rFonts w:hint="cs"/>
              <w:noProof/>
              <w:sz w:val="22"/>
              <w:szCs w:val="24"/>
              <w:rtl/>
              <w:lang w:val="fr-FR" w:bidi="ar-DZ"/>
            </w:rPr>
            <w:t>، 2014، صفحة 559)</w:t>
          </w:r>
          <w:r w:rsidRPr="00542970">
            <w:rPr>
              <w:b/>
              <w:bCs/>
              <w:sz w:val="22"/>
              <w:szCs w:val="24"/>
              <w:rtl/>
              <w:lang w:val="fr-FR" w:bidi="ar-DZ"/>
            </w:rPr>
            <w:fldChar w:fldCharType="end"/>
          </w:r>
        </w:sdtContent>
      </w:sdt>
      <w:r>
        <w:rPr>
          <w:rFonts w:hint="cs"/>
          <w:b/>
          <w:bCs/>
          <w:sz w:val="22"/>
          <w:szCs w:val="24"/>
          <w:rtl/>
          <w:lang w:val="fr-FR" w:bidi="ar-DZ"/>
        </w:rPr>
        <w:t>.</w:t>
      </w:r>
    </w:p>
    <w:p w:rsidR="00D041FE" w:rsidRPr="00542970" w:rsidRDefault="00D041FE" w:rsidP="00D041FE">
      <w:pPr>
        <w:spacing w:after="120"/>
        <w:ind w:firstLine="0"/>
        <w:rPr>
          <w:rtl/>
          <w:lang w:val="fr-FR" w:bidi="ar-DZ"/>
        </w:rPr>
      </w:pPr>
      <w:r w:rsidRPr="00542970">
        <w:rPr>
          <w:rtl/>
          <w:lang w:val="fr-FR" w:bidi="ar-DZ"/>
        </w:rPr>
        <w:tab/>
      </w:r>
      <w:r w:rsidRPr="00542970">
        <w:rPr>
          <w:rFonts w:hint="cs"/>
          <w:rtl/>
          <w:lang w:val="fr-FR" w:bidi="ar-DZ"/>
        </w:rPr>
        <w:t xml:space="preserve">إن إدارة علاقات الزبائن </w:t>
      </w:r>
      <w:r>
        <w:rPr>
          <w:rFonts w:hint="cs"/>
          <w:rtl/>
          <w:lang w:val="fr-FR" w:bidi="ar-DZ"/>
        </w:rPr>
        <w:t>وب</w:t>
      </w:r>
      <w:r w:rsidRPr="00542970">
        <w:rPr>
          <w:rFonts w:hint="cs"/>
          <w:rtl/>
          <w:lang w:val="fr-FR" w:bidi="ar-DZ"/>
        </w:rPr>
        <w:t>حسب ما يراه الباحثين تمر بمجموعة من المراحل باستخدام أساليب ووسائل وتطبيقها بشكل عملي بما يخدم المؤسسة وأهدافها التي تريد الوصول إليها ومنها خدمة الزبائن بما يخلق الرضا والولاء لهم واستمرارية التعامل مع المؤسسة، ويرى عباس والجنابي أن إدارة علاقات الزبائن تمر بمراحل حددت كالآتي</w:t>
      </w:r>
      <w:sdt>
        <w:sdtPr>
          <w:rPr>
            <w:rFonts w:hint="cs"/>
            <w:rtl/>
            <w:lang w:val="fr-FR" w:bidi="ar-DZ"/>
          </w:rPr>
          <w:id w:val="800113926"/>
          <w:citation/>
        </w:sdtPr>
        <w:sdtContent>
          <w:r w:rsidRPr="00542970">
            <w:rPr>
              <w:rtl/>
              <w:lang w:val="fr-FR" w:bidi="ar-DZ"/>
            </w:rPr>
            <w:fldChar w:fldCharType="begin"/>
          </w:r>
          <w:r w:rsidRPr="00542970">
            <w:rPr>
              <w:lang w:val="fr-FR" w:bidi="ar-DZ"/>
            </w:rPr>
            <w:instrText xml:space="preserve">CITATION </w:instrText>
          </w:r>
          <w:r w:rsidRPr="00542970">
            <w:rPr>
              <w:rtl/>
              <w:lang w:val="fr-FR" w:bidi="ar-DZ"/>
            </w:rPr>
            <w:instrText>عبا17</w:instrText>
          </w:r>
          <w:r w:rsidRPr="00542970">
            <w:rPr>
              <w:lang w:val="fr-FR" w:bidi="ar-DZ"/>
            </w:rPr>
            <w:instrText xml:space="preserve"> \p 54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(عباس و الجنابي، 2017، صفحة 54)</w:t>
          </w:r>
          <w:r w:rsidRPr="00542970">
            <w:rPr>
              <w:rtl/>
              <w:lang w:val="fr-FR" w:bidi="ar-DZ"/>
            </w:rPr>
            <w:fldChar w:fldCharType="end"/>
          </w:r>
        </w:sdtContent>
      </w:sdt>
      <w:r w:rsidRPr="00542970">
        <w:rPr>
          <w:rFonts w:hint="cs"/>
          <w:rtl/>
          <w:lang w:val="fr-FR" w:bidi="ar-DZ"/>
        </w:rPr>
        <w:t>:</w:t>
      </w:r>
    </w:p>
    <w:p w:rsidR="00D041FE" w:rsidRPr="00542970" w:rsidRDefault="00D041FE" w:rsidP="00D041FE">
      <w:pPr>
        <w:numPr>
          <w:ilvl w:val="0"/>
          <w:numId w:val="3"/>
        </w:numPr>
        <w:spacing w:after="0"/>
        <w:ind w:left="284" w:firstLine="0"/>
        <w:rPr>
          <w:lang w:val="fr-FR" w:bidi="ar-DZ"/>
        </w:rPr>
      </w:pPr>
      <w:r w:rsidRPr="00542970">
        <w:rPr>
          <w:rFonts w:hint="cs"/>
          <w:b/>
          <w:bCs/>
          <w:rtl/>
          <w:lang w:val="fr-FR" w:bidi="ar-DZ"/>
        </w:rPr>
        <w:t xml:space="preserve">مرحلة جذب الزبون: </w:t>
      </w:r>
      <w:r w:rsidRPr="00542970">
        <w:rPr>
          <w:rFonts w:hint="cs"/>
          <w:rtl/>
          <w:lang w:val="fr-FR" w:bidi="ar-DZ"/>
        </w:rPr>
        <w:t>يتم فيها تشخيص الزبون المناسب وفق</w:t>
      </w:r>
      <w:r>
        <w:rPr>
          <w:rFonts w:hint="cs"/>
          <w:rtl/>
          <w:lang w:val="fr-FR" w:bidi="ar-DZ"/>
        </w:rPr>
        <w:t>ً</w:t>
      </w:r>
      <w:r w:rsidRPr="00542970">
        <w:rPr>
          <w:rFonts w:hint="cs"/>
          <w:rtl/>
          <w:lang w:val="fr-FR" w:bidi="ar-DZ"/>
        </w:rPr>
        <w:t>ا لمعايير الزبون التي تنسجم مع تصورات المؤسسة، وتعمل بعد ذلك في محاولات لجذبه باستعمال الطرق المختلفة مع تشجيعه على التردد عليها؛</w:t>
      </w:r>
    </w:p>
    <w:p w:rsidR="00D041FE" w:rsidRPr="00542970" w:rsidRDefault="00D041FE" w:rsidP="00D041FE">
      <w:pPr>
        <w:numPr>
          <w:ilvl w:val="0"/>
          <w:numId w:val="3"/>
        </w:numPr>
        <w:spacing w:after="0"/>
        <w:ind w:left="284" w:firstLine="0"/>
        <w:rPr>
          <w:lang w:val="fr-FR" w:bidi="ar-DZ"/>
        </w:rPr>
      </w:pPr>
      <w:r w:rsidRPr="00542970">
        <w:rPr>
          <w:rFonts w:hint="cs"/>
          <w:b/>
          <w:bCs/>
          <w:rtl/>
          <w:lang w:val="fr-FR" w:bidi="ar-DZ"/>
        </w:rPr>
        <w:t xml:space="preserve">مرحلة الإجابة عن تساؤلات الزبائن: </w:t>
      </w:r>
      <w:r w:rsidRPr="00542970">
        <w:rPr>
          <w:rFonts w:hint="cs"/>
          <w:rtl/>
          <w:lang w:val="fr-FR" w:bidi="ar-DZ"/>
        </w:rPr>
        <w:t>حينما يتردد الزبون على المؤسسة يبادر بطرح مجموعة من الأسئلة والاستفسارات تعد الإجابة عليها في غاية الأهمية</w:t>
      </w:r>
      <w:r>
        <w:rPr>
          <w:rFonts w:hint="cs"/>
          <w:rtl/>
          <w:lang w:val="fr-FR" w:bidi="ar-DZ"/>
        </w:rPr>
        <w:t>،</w:t>
      </w:r>
      <w:r w:rsidRPr="00542970">
        <w:rPr>
          <w:rFonts w:hint="cs"/>
          <w:rtl/>
          <w:lang w:val="fr-FR" w:bidi="ar-DZ"/>
        </w:rPr>
        <w:t xml:space="preserve"> إذ أن التعثر في الإجابة عن تساؤلات الزبائن قد يؤدي إلى رسم صورة غير مناسبة عن المؤسسة مما يجعلهم لا يُقبلون عليها ويصابون بخيبة أمل وإحباط والعكس بالعكس تمام</w:t>
      </w:r>
      <w:r>
        <w:rPr>
          <w:rFonts w:hint="cs"/>
          <w:rtl/>
          <w:lang w:val="fr-FR" w:bidi="ar-DZ"/>
        </w:rPr>
        <w:t>ً</w:t>
      </w:r>
      <w:r w:rsidRPr="00542970">
        <w:rPr>
          <w:rFonts w:hint="cs"/>
          <w:rtl/>
          <w:lang w:val="fr-FR" w:bidi="ar-DZ"/>
        </w:rPr>
        <w:t>ا، وتمتاز هذه المرحلة بكونها قصيرة لكنها جد</w:t>
      </w:r>
      <w:r>
        <w:rPr>
          <w:rFonts w:hint="cs"/>
          <w:rtl/>
          <w:lang w:val="fr-FR" w:bidi="ar-DZ"/>
        </w:rPr>
        <w:t>ّ</w:t>
      </w:r>
      <w:r w:rsidRPr="00542970">
        <w:rPr>
          <w:rFonts w:hint="cs"/>
          <w:rtl/>
          <w:lang w:val="fr-FR" w:bidi="ar-DZ"/>
        </w:rPr>
        <w:t xml:space="preserve"> مهمة؛</w:t>
      </w:r>
    </w:p>
    <w:p w:rsidR="00D041FE" w:rsidRPr="00542970" w:rsidRDefault="00D041FE" w:rsidP="00D041FE">
      <w:pPr>
        <w:numPr>
          <w:ilvl w:val="0"/>
          <w:numId w:val="3"/>
        </w:numPr>
        <w:spacing w:after="0"/>
        <w:ind w:left="284" w:firstLine="0"/>
        <w:rPr>
          <w:lang w:val="fr-FR" w:bidi="ar-DZ"/>
        </w:rPr>
      </w:pPr>
      <w:r w:rsidRPr="00542970">
        <w:rPr>
          <w:rFonts w:hint="cs"/>
          <w:b/>
          <w:bCs/>
          <w:rtl/>
          <w:lang w:val="fr-FR" w:bidi="ar-DZ"/>
        </w:rPr>
        <w:t xml:space="preserve">مرحلة الترحيب بالزبون: </w:t>
      </w:r>
      <w:r w:rsidRPr="00542970">
        <w:rPr>
          <w:rFonts w:hint="cs"/>
          <w:rtl/>
          <w:lang w:val="fr-FR" w:bidi="ar-DZ"/>
        </w:rPr>
        <w:t>يقدم الزبون حين تردده على المؤسسة فرصة لإدارة المؤسسة للتعرف عن ك</w:t>
      </w:r>
      <w:r>
        <w:rPr>
          <w:rFonts w:hint="cs"/>
          <w:rtl/>
          <w:lang w:val="fr-FR" w:bidi="ar-DZ"/>
        </w:rPr>
        <w:t>ث</w:t>
      </w:r>
      <w:r w:rsidRPr="00542970">
        <w:rPr>
          <w:rFonts w:hint="cs"/>
          <w:rtl/>
          <w:lang w:val="fr-FR" w:bidi="ar-DZ"/>
        </w:rPr>
        <w:t>ب بخصوص الرعاية والاهتمام التي يحصل عليها الزبون وتلك التي يتوقع الحصول عليها من العاملين أو القائمين على تقديم ال</w:t>
      </w:r>
      <w:r>
        <w:rPr>
          <w:rFonts w:hint="cs"/>
          <w:rtl/>
          <w:lang w:val="fr-FR" w:bidi="ar-DZ"/>
        </w:rPr>
        <w:t>خدمة</w:t>
      </w:r>
      <w:r w:rsidRPr="00542970">
        <w:rPr>
          <w:rFonts w:hint="cs"/>
          <w:rtl/>
          <w:lang w:val="fr-FR" w:bidi="ar-DZ"/>
        </w:rPr>
        <w:t>؛</w:t>
      </w:r>
    </w:p>
    <w:p w:rsidR="00D041FE" w:rsidRPr="00542970" w:rsidRDefault="00D041FE" w:rsidP="00D041FE">
      <w:pPr>
        <w:numPr>
          <w:ilvl w:val="0"/>
          <w:numId w:val="3"/>
        </w:numPr>
        <w:spacing w:after="0"/>
        <w:ind w:left="284" w:firstLine="0"/>
        <w:rPr>
          <w:lang w:val="fr-FR" w:bidi="ar-DZ"/>
        </w:rPr>
      </w:pPr>
      <w:r w:rsidRPr="00542970">
        <w:rPr>
          <w:rFonts w:hint="cs"/>
          <w:b/>
          <w:bCs/>
          <w:rtl/>
          <w:lang w:val="fr-FR" w:bidi="ar-DZ"/>
        </w:rPr>
        <w:t xml:space="preserve">مرحلة تبادل المعلومات: </w:t>
      </w:r>
      <w:r w:rsidRPr="00542970">
        <w:rPr>
          <w:rFonts w:hint="cs"/>
          <w:rtl/>
          <w:lang w:val="fr-FR" w:bidi="ar-DZ"/>
        </w:rPr>
        <w:t>تعد من المراحل المهمة في العلاقة بين الزبون والمؤسسة إذ يتضح للزبون المعلومات الضرورية التي يحتاجها بشأن السلعة أو الخدمة التي تتعامل بها المؤسسة والذي هو بصدد طلبها، كما أن المؤسسة ستكون على علم بما يحمله الزبون من رغبات وطموحات وقدرات في الدفع وطبائع وأمانة الزبون؛</w:t>
      </w:r>
    </w:p>
    <w:p w:rsidR="00D041FE" w:rsidRPr="00542970" w:rsidRDefault="00D041FE" w:rsidP="00D041FE">
      <w:pPr>
        <w:numPr>
          <w:ilvl w:val="0"/>
          <w:numId w:val="3"/>
        </w:numPr>
        <w:spacing w:after="0"/>
        <w:ind w:left="284" w:firstLine="0"/>
        <w:rPr>
          <w:lang w:val="fr-FR" w:bidi="ar-DZ"/>
        </w:rPr>
      </w:pPr>
      <w:r w:rsidRPr="00542970">
        <w:rPr>
          <w:rFonts w:hint="cs"/>
          <w:b/>
          <w:bCs/>
          <w:rtl/>
          <w:lang w:val="fr-FR" w:bidi="ar-DZ"/>
        </w:rPr>
        <w:lastRenderedPageBreak/>
        <w:t xml:space="preserve">مرحلة تطور علاقة الزبون بالمؤسسة: </w:t>
      </w:r>
      <w:r w:rsidRPr="00542970">
        <w:rPr>
          <w:rFonts w:hint="cs"/>
          <w:rtl/>
          <w:lang w:val="fr-FR" w:bidi="ar-DZ"/>
        </w:rPr>
        <w:t>تتم إدارة العلاقة بين الطرفين بشكل آمن من الاستجابة لرغبات وطلبات الزبون بشكل دقيق وفي الوقت المحدد وقد تتسم هذه المرحلة بالمثالية إذ قد لا يصل إليها كافة الزبائن؛</w:t>
      </w:r>
    </w:p>
    <w:p w:rsidR="00D041FE" w:rsidRPr="00542970" w:rsidRDefault="00D041FE" w:rsidP="00D041FE">
      <w:pPr>
        <w:numPr>
          <w:ilvl w:val="0"/>
          <w:numId w:val="3"/>
        </w:numPr>
        <w:spacing w:after="0"/>
        <w:ind w:left="284" w:firstLine="0"/>
        <w:rPr>
          <w:lang w:val="fr-FR" w:bidi="ar-DZ"/>
        </w:rPr>
      </w:pPr>
      <w:r w:rsidRPr="00542970">
        <w:rPr>
          <w:rFonts w:hint="cs"/>
          <w:b/>
          <w:bCs/>
          <w:rtl/>
          <w:lang w:val="fr-FR" w:bidi="ar-DZ"/>
        </w:rPr>
        <w:t xml:space="preserve">إدارة المشكلات: </w:t>
      </w:r>
      <w:r w:rsidRPr="00542970">
        <w:rPr>
          <w:rFonts w:hint="cs"/>
          <w:rtl/>
          <w:lang w:val="fr-FR" w:bidi="ar-DZ"/>
        </w:rPr>
        <w:t xml:space="preserve">قد تظهر أثناء التعاملات بين الزبون والمؤسسة بعض المشاكل والمعوقات التي تحتاج إلى حلول من جانب المؤسسة، والتي عليها استثمارها من خلال ما يتوفر لديها من معرفة في هذا المجال واستحضار خزين الخبرات والمهارات لغرض التمسك بالزبون، </w:t>
      </w:r>
      <w:r>
        <w:rPr>
          <w:rFonts w:hint="cs"/>
          <w:rtl/>
          <w:lang w:val="fr-FR" w:bidi="ar-DZ"/>
        </w:rPr>
        <w:t>وعلى العكس من ذلك</w:t>
      </w:r>
      <w:r w:rsidRPr="00542970">
        <w:rPr>
          <w:rFonts w:hint="cs"/>
          <w:rtl/>
          <w:lang w:val="fr-FR" w:bidi="ar-DZ"/>
        </w:rPr>
        <w:t xml:space="preserve"> سي</w:t>
      </w:r>
      <w:r>
        <w:rPr>
          <w:rFonts w:hint="cs"/>
          <w:rtl/>
          <w:lang w:val="fr-FR" w:bidi="ar-DZ"/>
        </w:rPr>
        <w:t>تحول</w:t>
      </w:r>
      <w:r w:rsidRPr="00542970">
        <w:rPr>
          <w:rFonts w:hint="cs"/>
          <w:rtl/>
          <w:lang w:val="fr-FR" w:bidi="ar-DZ"/>
        </w:rPr>
        <w:t xml:space="preserve"> الزبون إلى منافس آخر؛</w:t>
      </w:r>
    </w:p>
    <w:p w:rsidR="00D041FE" w:rsidRPr="00542970" w:rsidRDefault="00D041FE" w:rsidP="00D041FE">
      <w:pPr>
        <w:numPr>
          <w:ilvl w:val="0"/>
          <w:numId w:val="3"/>
        </w:numPr>
        <w:ind w:left="284" w:firstLine="0"/>
        <w:rPr>
          <w:rtl/>
          <w:lang w:val="fr-FR" w:bidi="ar-DZ"/>
        </w:rPr>
      </w:pPr>
      <w:r w:rsidRPr="00542970">
        <w:rPr>
          <w:rFonts w:hint="cs"/>
          <w:b/>
          <w:bCs/>
          <w:rtl/>
          <w:lang w:val="fr-FR" w:bidi="ar-DZ"/>
        </w:rPr>
        <w:t>استعادة الزبون:</w:t>
      </w:r>
      <w:r w:rsidRPr="00542970">
        <w:rPr>
          <w:rFonts w:hint="cs"/>
          <w:rtl/>
          <w:lang w:val="fr-FR" w:bidi="ar-DZ"/>
        </w:rPr>
        <w:t xml:space="preserve"> إن إدارة هذه المرحلة تعتمد بشكل كبير على قدرتها في استعمال المعلومات والبيانات المتوفرة لديها سواء في قواعد البيانات الخاصة بالزبون أو فيما يتعلق بالمعلومات والمعرفة التي يوفرها مركز المعرفة في المؤسسة.</w:t>
      </w:r>
    </w:p>
    <w:p w:rsidR="00FC3199" w:rsidRDefault="00FC3199" w:rsidP="00D041FE">
      <w:pPr>
        <w:rPr>
          <w:lang w:bidi="ar-DZ"/>
        </w:rPr>
      </w:pPr>
    </w:p>
    <w:sectPr w:rsidR="00FC3199" w:rsidSect="00FC319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53B" w:rsidRDefault="00B8153B" w:rsidP="00D041FE">
      <w:pPr>
        <w:spacing w:after="0" w:line="240" w:lineRule="auto"/>
      </w:pPr>
      <w:r>
        <w:separator/>
      </w:r>
    </w:p>
  </w:endnote>
  <w:endnote w:type="continuationSeparator" w:id="1">
    <w:p w:rsidR="00B8153B" w:rsidRDefault="00B8153B" w:rsidP="00D041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92708294"/>
      <w:docPartObj>
        <w:docPartGallery w:val="Page Numbers (Bottom of Page)"/>
        <w:docPartUnique/>
      </w:docPartObj>
    </w:sdtPr>
    <w:sdtContent>
      <w:p w:rsidR="00D041FE" w:rsidRDefault="00D041FE">
        <w:pPr>
          <w:pStyle w:val="Pieddepage"/>
          <w:jc w:val="center"/>
        </w:pPr>
        <w:fldSimple w:instr=" PAGE   \* MERGEFORMAT ">
          <w:r>
            <w:rPr>
              <w:noProof/>
              <w:rtl/>
            </w:rPr>
            <w:t>1</w:t>
          </w:r>
        </w:fldSimple>
      </w:p>
    </w:sdtContent>
  </w:sdt>
  <w:p w:rsidR="00D041FE" w:rsidRDefault="00D041F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53B" w:rsidRDefault="00B8153B" w:rsidP="00D041FE">
      <w:pPr>
        <w:spacing w:after="0" w:line="240" w:lineRule="auto"/>
      </w:pPr>
      <w:r>
        <w:separator/>
      </w:r>
    </w:p>
  </w:footnote>
  <w:footnote w:type="continuationSeparator" w:id="1">
    <w:p w:rsidR="00B8153B" w:rsidRDefault="00B8153B" w:rsidP="00D041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531A4"/>
    <w:multiLevelType w:val="hybridMultilevel"/>
    <w:tmpl w:val="2D58F89A"/>
    <w:lvl w:ilvl="0" w:tplc="F6AA82E6">
      <w:start w:val="1"/>
      <w:numFmt w:val="bullet"/>
      <w:suff w:val="space"/>
      <w:lvlText w:val=""/>
      <w:lvlJc w:val="left"/>
      <w:pPr>
        <w:ind w:left="1231" w:hanging="360"/>
      </w:pPr>
      <w:rPr>
        <w:rFonts w:ascii="Symbol" w:hAnsi="Symbol" w:hint="default"/>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1">
    <w:nsid w:val="16DF15BE"/>
    <w:multiLevelType w:val="hybridMultilevel"/>
    <w:tmpl w:val="5616E310"/>
    <w:lvl w:ilvl="0" w:tplc="D0F85438">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863D7"/>
    <w:multiLevelType w:val="hybridMultilevel"/>
    <w:tmpl w:val="340ACFF6"/>
    <w:lvl w:ilvl="0" w:tplc="BD505D1C">
      <w:start w:val="1"/>
      <w:numFmt w:val="bullet"/>
      <w:suff w:val="space"/>
      <w:lvlText w:val=""/>
      <w:lvlJc w:val="left"/>
      <w:pPr>
        <w:ind w:left="720" w:hanging="360"/>
      </w:pPr>
      <w:rPr>
        <w:rFonts w:ascii="Symbol" w:hAnsi="Symbol" w:hint="default"/>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057D2"/>
    <w:multiLevelType w:val="hybridMultilevel"/>
    <w:tmpl w:val="98823766"/>
    <w:lvl w:ilvl="0" w:tplc="CF2C41CE">
      <w:numFmt w:val="bullet"/>
      <w:suff w:val="space"/>
      <w:lvlText w:val="-"/>
      <w:lvlJc w:val="center"/>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785ECB"/>
    <w:multiLevelType w:val="hybridMultilevel"/>
    <w:tmpl w:val="4992BA54"/>
    <w:lvl w:ilvl="0" w:tplc="E202F49E">
      <w:numFmt w:val="bullet"/>
      <w:suff w:val="space"/>
      <w:lvlText w:val="-"/>
      <w:lvlJc w:val="center"/>
      <w:pPr>
        <w:ind w:left="72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D041FE"/>
    <w:rsid w:val="00B8153B"/>
    <w:rsid w:val="00D041FE"/>
    <w:rsid w:val="00FC31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necteur droit avec flèche 22"/>
        <o:r id="V:Rule2" type="connector" idref="#Connecteur droit avec flèche 23"/>
        <o:r id="V:Rule3" type="connector" idref="#Connecteur droit avec flèche 20"/>
        <o:r id="V:Rule4" type="connector" idref="#Connecteur droit avec flèche 21"/>
        <o:r id="V:Rule5" type="connector" idref="#Connecteur droit avec flèch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FE"/>
    <w:pPr>
      <w:bidi/>
      <w:spacing w:after="200" w:line="276" w:lineRule="auto"/>
      <w:ind w:firstLine="567"/>
      <w:jc w:val="both"/>
    </w:pPr>
    <w:rPr>
      <w:rFonts w:ascii="Times New Roman" w:hAnsi="Times New Roman" w:cs="Traditional Arabic"/>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041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41FE"/>
    <w:rPr>
      <w:rFonts w:ascii="Tahoma" w:hAnsi="Tahoma" w:cs="Tahoma"/>
      <w:sz w:val="16"/>
      <w:szCs w:val="16"/>
    </w:rPr>
  </w:style>
  <w:style w:type="paragraph" w:styleId="En-tte">
    <w:name w:val="header"/>
    <w:basedOn w:val="Normal"/>
    <w:link w:val="En-tteCar"/>
    <w:uiPriority w:val="99"/>
    <w:semiHidden/>
    <w:unhideWhenUsed/>
    <w:rsid w:val="00D041FE"/>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D041FE"/>
    <w:rPr>
      <w:rFonts w:ascii="Times New Roman" w:hAnsi="Times New Roman" w:cs="Traditional Arabic"/>
      <w:sz w:val="24"/>
      <w:szCs w:val="28"/>
    </w:rPr>
  </w:style>
  <w:style w:type="paragraph" w:styleId="Pieddepage">
    <w:name w:val="footer"/>
    <w:basedOn w:val="Normal"/>
    <w:link w:val="PieddepageCar"/>
    <w:uiPriority w:val="99"/>
    <w:unhideWhenUsed/>
    <w:rsid w:val="00D041F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041FE"/>
    <w:rPr>
      <w:rFonts w:ascii="Times New Roman" w:hAnsi="Times New Roman" w:cs="Traditional Arabic"/>
      <w:sz w:val="24"/>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Win011</b:Tag>
    <b:SourceType>ArticleInAPeriodical</b:SourceType>
    <b:Guid>{8ECFED9E-051E-4439-94C9-585752D4AB64}</b:Guid>
    <b:Title>A framework for customer relationship management</b:Title>
    <b:Year>2001</b:Year>
    <b:LCID>fr-FR</b:LCID>
    <b:PeriodicalTitle>California Management Review</b:PeriodicalTitle>
    <b:Pages>98-104</b:Pages>
    <b:Author>
      <b:Author>
        <b:NameList>
          <b:Person>
            <b:Last>Winer</b:Last>
            <b:First>Russell </b:First>
          </b:Person>
        </b:NameList>
      </b:Author>
    </b:Author>
    <b:Volume>43</b:Volume>
    <b:Issue>04</b:Issue>
    <b:RefOrder>64</b:RefOrder>
  </b:Source>
  <b:Source>
    <b:Tag>Dur16</b:Tag>
    <b:SourceType>ArticleInAPeriodical</b:SourceType>
    <b:Guid>{BF9A417A-768E-4470-AE19-22EE738B16DC}</b:Guid>
    <b:LCID>fr-FR</b:LCID>
    <b:Title>Using datamining techniques for profiling profitable hotel customers:An application of RFM analysis</b:Title>
    <b:Year>2016</b:Year>
    <b:PeriodicalTitle>Tourism Management Perspectives</b:PeriodicalTitle>
    <b:Pages>153-160</b:Pages>
    <b:Author>
      <b:Author>
        <b:NameList>
          <b:Person>
            <b:Last>Dursun</b:Last>
            <b:First>Aslıhan</b:First>
          </b:Person>
          <b:Person>
            <b:Last>Caber</b:Last>
            <b:First>Meltem</b:First>
          </b:Person>
        </b:NameList>
      </b:Author>
    </b:Author>
    <b:Volume>18</b:Volume>
    <b:DOI>10.1016/j.tmp.2016.03.001</b:DOI>
    <b:RefOrder>65</b:RefOrder>
  </b:Source>
  <b:Source>
    <b:Tag>ستو06</b:Tag>
    <b:SourceType>Book</b:SourceType>
    <b:Guid>{4642E8AE-E033-404D-8AB8-ABBD4C403C33}</b:Guid>
    <b:Title>التسويق من خلال علاقتك بالعملاء</b:Title>
    <b:Year>2006</b:Year>
    <b:LCID>ar-DZ</b:LCID>
    <b:City>القاهرة</b:City>
    <b:Publisher>دار الفاروق للاستثمارات الثقافية</b:Publisher>
    <b:Author>
      <b:Author>
        <b:NameList>
          <b:Person>
            <b:Last>ستون</b:Last>
            <b:First>ميرلين</b:First>
          </b:Person>
          <b:Person>
            <b:Last>وودكوك</b:Last>
            <b:First>نيل</b:First>
          </b:Person>
          <b:Person>
            <b:Last> ماكتينجر</b:Last>
            <b:First>ليز</b:First>
          </b:Person>
        </b:NameList>
      </b:Author>
    </b:Author>
    <b:RefOrder>66</b:RefOrder>
  </b:Source>
  <b:Source>
    <b:Tag>الط09</b:Tag>
    <b:SourceType>Book</b:SourceType>
    <b:Guid>{A4B0AD4D-6FD8-4CDF-930B-5C01E68EEDF6}</b:Guid>
    <b:Title>إدارة علاقات الزبون</b:Title>
    <b:Year>2009</b:Year>
    <b:City>عمان</b:City>
    <b:CountryRegion>الأردن</b:CountryRegion>
    <b:Publisher>مؤسسة الوراق للنشر والتوزيع</b:Publisher>
    <b:LCID>ar-DZ</b:LCID>
    <b:Author>
      <b:Author>
        <b:NameList>
          <b:Person>
            <b:Last>الطائي</b:Last>
            <b:First>يوسف حجيم سلطان</b:First>
          </b:Person>
          <b:Person>
            <b:Last>العبادي </b:Last>
            <b:First>هاشم فوزي دباس</b:First>
          </b:Person>
        </b:NameList>
      </b:Author>
    </b:Author>
    <b:RefOrder>30</b:RefOrder>
  </b:Source>
  <b:Source>
    <b:Tag>معل10</b:Tag>
    <b:SourceType>Book</b:SourceType>
    <b:Guid>{6C697D92-B49A-4E4E-8130-7101E17BCAC9}</b:Guid>
    <b:LCID>ar-DZ</b:LCID>
    <b:Title>خدمة العملاء مدخل اتصالي سلوكي</b:Title>
    <b:Year>2010</b:Year>
    <b:City>عمان</b:City>
    <b:Publisher>زمزم</b:Publisher>
    <b:Author>
      <b:Author>
        <b:NameList>
          <b:Person>
            <b:Last>معلا</b:Last>
            <b:First>ناجي</b:First>
          </b:Person>
        </b:NameList>
      </b:Author>
    </b:Author>
    <b:CountryRegion>الأردن</b:CountryRegion>
    <b:Edition>01</b:Edition>
    <b:RefOrder>67</b:RefOrder>
  </b:Source>
  <b:Source>
    <b:Tag>رقا21</b:Tag>
    <b:SourceType>Book</b:SourceType>
    <b:Guid>{C4A15179-4E7B-4A10-BDA8-C372D882B6E0}</b:Guid>
    <b:Title>إدارة العلاقة مع الزبائن وجودة خدمتهم مفاهيم أساسية ودراسات تطبيقية</b:Title>
    <b:Year>2021</b:Year>
    <b:LCID>ar-DZ</b:LCID>
    <b:City>عمان</b:City>
    <b:Publisher>الوراق للنشر والتوزيع</b:Publisher>
    <b:Author>
      <b:Author>
        <b:NameList>
          <b:Person>
            <b:Last>رقاد</b:Last>
            <b:First>صليحة</b:First>
          </b:Person>
        </b:NameList>
      </b:Author>
    </b:Author>
    <b:RefOrder>2</b:RefOrder>
  </b:Source>
  <b:Source>
    <b:Tag>Len14</b:Tag>
    <b:SourceType>Book</b:SourceType>
    <b:Guid>{55215829-DF1C-48FE-8A23-469E936EE42D}</b:Guid>
    <b:LCID>fr-FR</b:LCID>
    <b:Title>Mercator</b:Title>
    <b:Year>2014</b:Year>
    <b:City>Paris</b:City>
    <b:Publisher>Dunod</b:Publisher>
    <b:Author>
      <b:Author>
        <b:NameList>
          <b:Person>
            <b:Last>Lendrevie</b:Last>
            <b:First>Jacques</b:First>
          </b:Person>
          <b:Person>
            <b:Last>Lévy</b:Last>
            <b:First>Julien</b:First>
          </b:Person>
        </b:NameList>
      </b:Author>
    </b:Author>
    <b:CountryRegion>France</b:CountryRegion>
    <b:Edition>11</b:Edition>
    <b:RefOrder>16</b:RefOrder>
  </b:Source>
  <b:Source>
    <b:Tag>عبا17</b:Tag>
    <b:SourceType>Book</b:SourceType>
    <b:Guid>{0E4EF6C0-661E-44D3-B7F2-F1B41CAADACA}</b:Guid>
    <b:LCID>ar-DZ</b:LCID>
    <b:Title>إدارة علاقات الزبون</b:Title>
    <b:Year>2017</b:Year>
    <b:City>عمان</b:City>
    <b:Publisher>دار صفاء للنشر والتوزيع</b:Publisher>
    <b:Author>
      <b:Author>
        <b:NameList>
          <b:Person>
            <b:Last>عباس</b:Last>
            <b:First>حسين وليد حسين</b:First>
          </b:Person>
          <b:Person>
            <b:Last>الجنابي</b:Last>
            <b:First>أحمد عبد محمود</b:First>
          </b:Person>
        </b:NameList>
      </b:Author>
    </b:Author>
    <b:CountryRegion>الأردن</b:CountryRegion>
    <b:Edition>01</b:Edition>
    <b:RefOrder>10</b:RefOrder>
  </b:Source>
</b:Sources>
</file>

<file path=customXml/itemProps1.xml><?xml version="1.0" encoding="utf-8"?>
<ds:datastoreItem xmlns:ds="http://schemas.openxmlformats.org/officeDocument/2006/customXml" ds:itemID="{FF46D417-2054-44AA-92FC-395F0EC04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1625</Words>
  <Characters>9268</Characters>
  <Application>Microsoft Office Word</Application>
  <DocSecurity>0</DocSecurity>
  <Lines>77</Lines>
  <Paragraphs>21</Paragraphs>
  <ScaleCrop>false</ScaleCrop>
  <Company/>
  <LinksUpToDate>false</LinksUpToDate>
  <CharactersWithSpaces>10872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Loughsoft</dc:creator>
  <cp:lastModifiedBy>Loughsoft</cp:lastModifiedBy>
  <cp:revision>1</cp:revision>
  <dcterms:created xsi:type="dcterms:W3CDTF">2024-04-29T08:18:00Z</dcterms:created>
  <dcterms:modified xsi:type="dcterms:W3CDTF">2024-04-29T08:19:00Z</dcterms:modified>
</cp:coreProperties>
</file>