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0F" w:rsidRDefault="00716E0F" w:rsidP="00716E0F">
      <w:pPr>
        <w:pStyle w:val="Default"/>
      </w:pPr>
    </w:p>
    <w:p w:rsidR="00716E0F" w:rsidRDefault="00716E0F" w:rsidP="00716E0F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Mise en équations des GRAFCET: </w:t>
      </w:r>
    </w:p>
    <w:p w:rsidR="00716E0F" w:rsidRDefault="00716E0F" w:rsidP="00716E0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I-1 Mémoire d’étape : </w:t>
      </w:r>
      <w:bookmarkStart w:id="0" w:name="_GoBack"/>
      <w:bookmarkEnd w:id="0"/>
    </w:p>
    <w:p w:rsidR="00726BFB" w:rsidRDefault="00716E0F" w:rsidP="00716E0F">
      <w:r>
        <w:t>Afin de respecter les règles d’évolution du GRAFCET, chaque étape peut être matérialisée par une mémoire du type marche prioritaire possédant une structure de la forme :</w:t>
      </w:r>
    </w:p>
    <w:p w:rsidR="00716E0F" w:rsidRDefault="00716E0F" w:rsidP="00986A30">
      <w:pPr>
        <w:jc w:val="center"/>
      </w:pPr>
      <w:r w:rsidRPr="00716E0F">
        <w:rPr>
          <w:noProof/>
          <w:lang w:eastAsia="fr-FR"/>
        </w:rPr>
        <w:drawing>
          <wp:inline distT="0" distB="0" distL="0" distR="0">
            <wp:extent cx="1285875" cy="4095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F" w:rsidRDefault="00716E0F" w:rsidP="00716E0F">
      <w:pPr>
        <w:pStyle w:val="Default"/>
      </w:pPr>
      <w:r>
        <w:t xml:space="preserve">X : etape x </w:t>
      </w:r>
    </w:p>
    <w:p w:rsidR="00716E0F" w:rsidRDefault="00716E0F" w:rsidP="00716E0F">
      <w:r>
        <w:t xml:space="preserve"> Encl : Etat logique de l’Etape(s) précédente(s). Réceptivité</w:t>
      </w:r>
    </w:p>
    <w:p w:rsidR="00716E0F" w:rsidRDefault="00716E0F" w:rsidP="00716E0F">
      <w:r>
        <w:t xml:space="preserve"> RAZ : Etat logique de l’Etape(s) suivante(s)</w:t>
      </w:r>
    </w:p>
    <w:p w:rsidR="00716E0F" w:rsidRDefault="00716E0F" w:rsidP="00716E0F">
      <w:r>
        <w:t xml:space="preserve">Exemple </w:t>
      </w:r>
    </w:p>
    <w:p w:rsidR="00716E0F" w:rsidRDefault="00716E0F" w:rsidP="00716E0F">
      <w:r w:rsidRPr="00716E0F">
        <w:rPr>
          <w:noProof/>
          <w:lang w:eastAsia="fr-FR"/>
        </w:rPr>
        <w:drawing>
          <wp:inline distT="0" distB="0" distL="0" distR="0">
            <wp:extent cx="5857875" cy="38957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F" w:rsidRDefault="00716E0F" w:rsidP="00716E0F"/>
    <w:p w:rsidR="00716E0F" w:rsidRDefault="00716E0F" w:rsidP="00716E0F">
      <w:pPr>
        <w:rPr>
          <w:b/>
          <w:bCs/>
          <w:sz w:val="23"/>
          <w:szCs w:val="23"/>
        </w:rPr>
      </w:pPr>
    </w:p>
    <w:p w:rsidR="00716E0F" w:rsidRDefault="00716E0F" w:rsidP="00716E0F">
      <w:pPr>
        <w:rPr>
          <w:b/>
          <w:bCs/>
          <w:sz w:val="23"/>
          <w:szCs w:val="23"/>
        </w:rPr>
      </w:pPr>
    </w:p>
    <w:p w:rsidR="00716E0F" w:rsidRDefault="00716E0F" w:rsidP="00716E0F">
      <w:pPr>
        <w:rPr>
          <w:b/>
          <w:bCs/>
          <w:sz w:val="23"/>
          <w:szCs w:val="23"/>
        </w:rPr>
      </w:pPr>
    </w:p>
    <w:p w:rsidR="00986A30" w:rsidRDefault="00986A30" w:rsidP="00716E0F">
      <w:pPr>
        <w:rPr>
          <w:b/>
          <w:bCs/>
          <w:sz w:val="23"/>
          <w:szCs w:val="23"/>
        </w:rPr>
      </w:pPr>
    </w:p>
    <w:p w:rsidR="00986A30" w:rsidRDefault="00986A30" w:rsidP="00716E0F">
      <w:pPr>
        <w:rPr>
          <w:b/>
          <w:bCs/>
          <w:sz w:val="23"/>
          <w:szCs w:val="23"/>
        </w:rPr>
      </w:pPr>
    </w:p>
    <w:p w:rsidR="00716E0F" w:rsidRDefault="00716E0F" w:rsidP="00716E0F">
      <w:pPr>
        <w:rPr>
          <w:b/>
          <w:bCs/>
          <w:sz w:val="23"/>
          <w:szCs w:val="23"/>
        </w:rPr>
      </w:pPr>
    </w:p>
    <w:p w:rsidR="00716E0F" w:rsidRDefault="00716E0F" w:rsidP="00716E0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II-1 Le langage LADER (LD) :</w:t>
      </w:r>
    </w:p>
    <w:p w:rsidR="00716E0F" w:rsidRDefault="00716E0F" w:rsidP="00716E0F">
      <w:pPr>
        <w:rPr>
          <w:b/>
          <w:bCs/>
          <w:sz w:val="23"/>
          <w:szCs w:val="23"/>
        </w:rPr>
      </w:pPr>
      <w:r w:rsidRPr="00716E0F">
        <w:rPr>
          <w:b/>
          <w:bCs/>
          <w:noProof/>
          <w:sz w:val="23"/>
          <w:szCs w:val="23"/>
          <w:lang w:eastAsia="fr-FR"/>
        </w:rPr>
        <w:drawing>
          <wp:inline distT="0" distB="0" distL="0" distR="0">
            <wp:extent cx="5829300" cy="44291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F" w:rsidRDefault="00716E0F" w:rsidP="00716E0F">
      <w:r w:rsidRPr="00716E0F">
        <w:rPr>
          <w:noProof/>
          <w:lang w:eastAsia="fr-FR"/>
        </w:rPr>
        <w:drawing>
          <wp:inline distT="0" distB="0" distL="0" distR="0">
            <wp:extent cx="5772150" cy="39814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F" w:rsidRDefault="00716E0F" w:rsidP="00716E0F"/>
    <w:p w:rsidR="00716E0F" w:rsidRDefault="00716E0F" w:rsidP="00716E0F"/>
    <w:p w:rsidR="00716E0F" w:rsidRDefault="00716E0F" w:rsidP="00716E0F">
      <w:r>
        <w:t xml:space="preserve">Pour les actions </w:t>
      </w:r>
    </w:p>
    <w:p w:rsidR="00716E0F" w:rsidRDefault="00716E0F" w:rsidP="00716E0F">
      <w:r w:rsidRPr="00716E0F">
        <w:rPr>
          <w:noProof/>
          <w:lang w:eastAsia="fr-FR"/>
        </w:rPr>
        <w:drawing>
          <wp:inline distT="0" distB="0" distL="0" distR="0">
            <wp:extent cx="5553075" cy="107632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E0F" w:rsidRPr="00716E0F" w:rsidRDefault="00716E0F" w:rsidP="00716E0F">
      <w:r w:rsidRPr="00716E0F">
        <w:rPr>
          <w:noProof/>
          <w:lang w:eastAsia="fr-FR"/>
        </w:rPr>
        <w:drawing>
          <wp:inline distT="0" distB="0" distL="0" distR="0">
            <wp:extent cx="5781675" cy="9525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E0F">
        <w:t xml:space="preserve"> </w:t>
      </w:r>
      <w:r w:rsidRPr="00716E0F">
        <w:rPr>
          <w:noProof/>
          <w:lang w:eastAsia="fr-FR"/>
        </w:rPr>
        <w:drawing>
          <wp:inline distT="0" distB="0" distL="0" distR="0">
            <wp:extent cx="5886450" cy="11334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E0F" w:rsidRPr="00716E0F" w:rsidSect="00716E0F"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B01" w:rsidRDefault="00153B01" w:rsidP="00716E0F">
      <w:pPr>
        <w:spacing w:after="0" w:line="240" w:lineRule="auto"/>
      </w:pPr>
      <w:r>
        <w:separator/>
      </w:r>
    </w:p>
  </w:endnote>
  <w:endnote w:type="continuationSeparator" w:id="0">
    <w:p w:rsidR="00153B01" w:rsidRDefault="00153B01" w:rsidP="0071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05811"/>
      <w:docPartObj>
        <w:docPartGallery w:val="Page Numbers (Bottom of Page)"/>
        <w:docPartUnique/>
      </w:docPartObj>
    </w:sdtPr>
    <w:sdtContent>
      <w:p w:rsidR="00986A30" w:rsidRDefault="00986A30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8" name="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6A30" w:rsidRDefault="00986A3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986A30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8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VS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bBWFUj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986A30" w:rsidRDefault="00986A3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986A30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B01" w:rsidRDefault="00153B01" w:rsidP="00716E0F">
      <w:pPr>
        <w:spacing w:after="0" w:line="240" w:lineRule="auto"/>
      </w:pPr>
      <w:r>
        <w:separator/>
      </w:r>
    </w:p>
  </w:footnote>
  <w:footnote w:type="continuationSeparator" w:id="0">
    <w:p w:rsidR="00153B01" w:rsidRDefault="00153B01" w:rsidP="00716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0F"/>
    <w:rsid w:val="00153B01"/>
    <w:rsid w:val="00716E0F"/>
    <w:rsid w:val="00726BFB"/>
    <w:rsid w:val="009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891DA"/>
  <w15:chartTrackingRefBased/>
  <w15:docId w15:val="{3AF33C96-0E3C-470C-9190-2EB0410A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6E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1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6E0F"/>
  </w:style>
  <w:style w:type="paragraph" w:styleId="Pieddepage">
    <w:name w:val="footer"/>
    <w:basedOn w:val="Normal"/>
    <w:link w:val="PieddepageCar"/>
    <w:uiPriority w:val="99"/>
    <w:unhideWhenUsed/>
    <w:rsid w:val="00716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2021-01-13T21:20:00Z</dcterms:created>
  <dcterms:modified xsi:type="dcterms:W3CDTF">2021-01-13T21:33:00Z</dcterms:modified>
</cp:coreProperties>
</file>