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CBC30" w14:textId="09F52C3C" w:rsidR="0043770B" w:rsidRPr="00444BBC" w:rsidRDefault="00444BBC" w:rsidP="00B97198">
      <w:pPr>
        <w:rPr>
          <w:rFonts w:ascii="Segoe UI" w:hAnsi="Segoe UI" w:cs="Segoe UI"/>
          <w:color w:val="000000"/>
          <w:shd w:val="clear" w:color="auto" w:fill="E3FEE0"/>
        </w:rPr>
      </w:pPr>
      <w:proofErr w:type="spellStart"/>
      <w:proofErr w:type="gramStart"/>
      <w:r w:rsidRPr="00421434">
        <w:rPr>
          <w:rFonts w:ascii="Segoe UI" w:hAnsi="Segoe UI" w:cs="Segoe UI"/>
          <w:b/>
          <w:bCs/>
          <w:color w:val="000000"/>
          <w:sz w:val="24"/>
          <w:szCs w:val="24"/>
          <w:u w:val="single"/>
          <w:shd w:val="clear" w:color="auto" w:fill="E3FEE0"/>
        </w:rPr>
        <w:t>History</w:t>
      </w:r>
      <w:proofErr w:type="spellEnd"/>
      <w:r w:rsidRPr="00421434">
        <w:rPr>
          <w:rFonts w:ascii="Segoe UI" w:hAnsi="Segoe UI" w:cs="Segoe UI"/>
          <w:b/>
          <w:bCs/>
          <w:color w:val="000000"/>
          <w:sz w:val="24"/>
          <w:szCs w:val="24"/>
          <w:u w:val="single"/>
          <w:shd w:val="clear" w:color="auto" w:fill="E3FEE0"/>
        </w:rPr>
        <w:t>:</w:t>
      </w:r>
      <w:proofErr w:type="gram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The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historical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tapestry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of New York City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unfurls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with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a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rich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narrative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that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encompasses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the coexistence of Native American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tribes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, the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imprint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of Dutch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colonialism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, the dominance of British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rule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, and the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city's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pivotal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role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in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shaping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the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young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American nation.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Originally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inhabited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by Native American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tribes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, the area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metamorphosed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into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the Dutch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settlement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of New Amsterdam in the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early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17th century,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establishing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a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foundation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that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would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</w:t>
      </w:r>
      <w:proofErr w:type="spellStart"/>
      <w:r w:rsidRPr="00444BBC">
        <w:rPr>
          <w:rFonts w:ascii="Segoe UI" w:hAnsi="Segoe UI" w:cs="Segoe UI"/>
          <w:color w:val="000000"/>
          <w:shd w:val="clear" w:color="auto" w:fill="E3FEE0"/>
        </w:rPr>
        <w:t>undergo</w:t>
      </w:r>
      <w:proofErr w:type="spellEnd"/>
      <w:r w:rsidRPr="00444BBC">
        <w:rPr>
          <w:rFonts w:ascii="Segoe UI" w:hAnsi="Segoe UI" w:cs="Segoe UI"/>
          <w:color w:val="000000"/>
          <w:shd w:val="clear" w:color="auto" w:fill="E3FEE0"/>
        </w:rPr>
        <w:t xml:space="preserve"> transformative changes.</w:t>
      </w:r>
    </w:p>
    <w:p w14:paraId="49A9DEF9" w14:textId="77777777" w:rsidR="00421434" w:rsidRDefault="00444BBC" w:rsidP="00444BBC">
      <w:pPr>
        <w:shd w:val="clear" w:color="auto" w:fill="F4F4F5"/>
        <w:spacing w:after="0" w:line="240" w:lineRule="auto"/>
        <w:rPr>
          <w:rFonts w:ascii="Segoe UI" w:eastAsia="Times New Roman" w:hAnsi="Segoe UI" w:cs="Segoe UI"/>
          <w:color w:val="000000"/>
          <w:lang w:eastAsia="fr-FR"/>
        </w:rPr>
      </w:pP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In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1664, the British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seized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control,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renaming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it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New York. New York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played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 pivotal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role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in the American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Revolution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standing as </w:t>
      </w:r>
      <w:proofErr w:type="gramStart"/>
      <w:r w:rsidRPr="00444BBC">
        <w:rPr>
          <w:rFonts w:ascii="Segoe UI" w:eastAsia="Times New Roman" w:hAnsi="Segoe UI" w:cs="Segoe UI"/>
          <w:color w:val="000000"/>
          <w:lang w:eastAsia="fr-FR"/>
        </w:rPr>
        <w:t>a</w:t>
      </w:r>
      <w:proofErr w:type="gram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crucial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battleground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and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subsequently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evolving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into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nation's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capital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from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1785 to 1790.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These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historical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milestones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etched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indelible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marks on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city's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character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setting the stage for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its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present-day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status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>. Modern-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day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New York City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emerges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as </w:t>
      </w:r>
      <w:proofErr w:type="gramStart"/>
      <w:r w:rsidRPr="00444BBC">
        <w:rPr>
          <w:rFonts w:ascii="Segoe UI" w:eastAsia="Times New Roman" w:hAnsi="Segoe UI" w:cs="Segoe UI"/>
          <w:color w:val="000000"/>
          <w:lang w:eastAsia="fr-FR"/>
        </w:rPr>
        <w:t>a</w:t>
      </w:r>
      <w:proofErr w:type="gram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vibrant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tapestry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woven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intricately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from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its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diverse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historical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roots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.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city's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streets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architecture,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bear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witness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to the amalgamation of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indigenous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Dutch, and British influences.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Moreover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its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significance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extends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beyond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national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boundaries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positioning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it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as </w:t>
      </w:r>
      <w:proofErr w:type="gramStart"/>
      <w:r w:rsidRPr="00444BBC">
        <w:rPr>
          <w:rFonts w:ascii="Segoe UI" w:eastAsia="Times New Roman" w:hAnsi="Segoe UI" w:cs="Segoe UI"/>
          <w:color w:val="000000"/>
          <w:lang w:eastAsia="fr-FR"/>
        </w:rPr>
        <w:t>a</w:t>
      </w:r>
      <w:proofErr w:type="gram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major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player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in American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politics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hosting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The United Nations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Headquarters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in Manhattan and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serving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as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residence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for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influential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political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figures. </w:t>
      </w:r>
    </w:p>
    <w:p w14:paraId="10932773" w14:textId="2875C8EC" w:rsidR="00444BBC" w:rsidRPr="00444BBC" w:rsidRDefault="00444BBC" w:rsidP="00444BBC">
      <w:pPr>
        <w:shd w:val="clear" w:color="auto" w:fill="F4F4F5"/>
        <w:spacing w:after="0" w:line="240" w:lineRule="auto"/>
        <w:rPr>
          <w:rFonts w:ascii="Segoe UI" w:eastAsia="Times New Roman" w:hAnsi="Segoe UI" w:cs="Segoe UI"/>
          <w:color w:val="000000"/>
          <w:lang w:eastAsia="fr-FR"/>
        </w:rPr>
      </w:pPr>
      <w:proofErr w:type="spellStart"/>
      <w:proofErr w:type="gramStart"/>
      <w:r w:rsidRPr="00444BBC"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fr-FR"/>
        </w:rPr>
        <w:t>Demographics:</w:t>
      </w:r>
      <w:r w:rsidRPr="00444BBC">
        <w:rPr>
          <w:rFonts w:ascii="Segoe UI" w:eastAsia="Times New Roman" w:hAnsi="Segoe UI" w:cs="Segoe UI"/>
          <w:color w:val="000000"/>
          <w:lang w:eastAsia="fr-FR"/>
        </w:rPr>
        <w:t>New</w:t>
      </w:r>
      <w:proofErr w:type="spellEnd"/>
      <w:proofErr w:type="gram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York City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epitomizes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the United States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commitment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to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diversity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and inclusion,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Stanaing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as a beacon of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unity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where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people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from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all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walks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of life converge.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city's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population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 </w:t>
      </w:r>
      <w:proofErr w:type="spellStart"/>
      <w:r>
        <w:rPr>
          <w:rFonts w:ascii="Segoe UI" w:eastAsia="Times New Roman" w:hAnsi="Segoe UI" w:cs="Segoe UI"/>
          <w:color w:val="000000"/>
          <w:lang w:eastAsia="fr-FR"/>
        </w:rPr>
        <w:t>ka</w:t>
      </w:r>
      <w:r w:rsidRPr="00444BBC">
        <w:rPr>
          <w:rFonts w:ascii="Segoe UI" w:eastAsia="Times New Roman" w:hAnsi="Segoe UI" w:cs="Segoe UI"/>
          <w:color w:val="000000"/>
          <w:lang w:eastAsia="fr-FR"/>
        </w:rPr>
        <w:t>leidoscope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of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ethnicities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languages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and cultures,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creating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true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melting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pot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that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reflects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the essence of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America's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multicultural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identity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. Distinct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neighborhoods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such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as Chinatown, Harlem, and Little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Italy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contribute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to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city's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cultural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mosaic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showcasing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harmonious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coexistence and</w:t>
      </w:r>
    </w:p>
    <w:p w14:paraId="7A2FA1BA" w14:textId="77777777" w:rsidR="00421434" w:rsidRDefault="00444BBC" w:rsidP="00444BBC">
      <w:pPr>
        <w:shd w:val="clear" w:color="auto" w:fill="F4F4F5"/>
        <w:spacing w:after="0" w:line="240" w:lineRule="auto"/>
        <w:rPr>
          <w:rFonts w:ascii="Segoe UI" w:eastAsia="Times New Roman" w:hAnsi="Segoe UI" w:cs="Segoe UI"/>
          <w:color w:val="000000"/>
          <w:lang w:eastAsia="fr-FR"/>
        </w:rPr>
      </w:pPr>
      <w:proofErr w:type="gramStart"/>
      <w:r w:rsidRPr="00444BBC">
        <w:rPr>
          <w:rFonts w:ascii="Segoe UI" w:eastAsia="Times New Roman" w:hAnsi="Segoe UI" w:cs="Segoe UI"/>
          <w:color w:val="000000"/>
          <w:lang w:eastAsia="fr-FR"/>
        </w:rPr>
        <w:t>acceptance</w:t>
      </w:r>
      <w:proofErr w:type="gram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on a global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scale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>.</w:t>
      </w:r>
      <w:r>
        <w:rPr>
          <w:rFonts w:ascii="Segoe UI" w:eastAsia="Times New Roman" w:hAnsi="Segoe UI" w:cs="Segoe UI"/>
          <w:color w:val="000000"/>
          <w:lang w:eastAsia="fr-FR"/>
        </w:rPr>
        <w:t xml:space="preserve"> </w:t>
      </w:r>
    </w:p>
    <w:p w14:paraId="3EB9875C" w14:textId="3BD2FE62" w:rsidR="00421434" w:rsidRDefault="00444BBC" w:rsidP="00444BBC">
      <w:pPr>
        <w:shd w:val="clear" w:color="auto" w:fill="F4F4F5"/>
        <w:spacing w:after="0" w:line="240" w:lineRule="auto"/>
        <w:rPr>
          <w:rFonts w:ascii="Segoe UI" w:eastAsia="Times New Roman" w:hAnsi="Segoe UI" w:cs="Segoe UI"/>
          <w:color w:val="000000"/>
          <w:lang w:eastAsia="fr-FR"/>
        </w:rPr>
      </w:pPr>
      <w:r w:rsidRPr="00444BBC"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fr-FR"/>
        </w:rPr>
        <w:t>Economy</w:t>
      </w:r>
      <w:proofErr w:type="gramStart"/>
      <w:r w:rsidR="00421434"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fr-FR"/>
        </w:rPr>
        <w:t> :</w:t>
      </w:r>
      <w:r w:rsidRPr="00444BBC">
        <w:rPr>
          <w:rFonts w:ascii="Segoe UI" w:eastAsia="Times New Roman" w:hAnsi="Segoe UI" w:cs="Segoe UI"/>
          <w:color w:val="000000"/>
          <w:lang w:eastAsia="fr-FR"/>
        </w:rPr>
        <w:t>New</w:t>
      </w:r>
      <w:proofErr w:type="gram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York City stands as an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economic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powethouse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with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unparalleled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infuence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on </w:t>
      </w:r>
      <w:r w:rsidR="00B95177">
        <w:rPr>
          <w:rFonts w:ascii="Segoe UI" w:eastAsia="Times New Roman" w:hAnsi="Segoe UI" w:cs="Segoe UI"/>
          <w:color w:val="000000"/>
          <w:lang w:eastAsia="fr-FR"/>
        </w:rPr>
        <w:t>global</w:t>
      </w:r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finance, commerce, and culture. The Financial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District's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Wall Street serves as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epicenter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of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world's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financial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markets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symbolizing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city</w:t>
      </w:r>
      <w:r w:rsidR="00B95177">
        <w:rPr>
          <w:rFonts w:ascii="Segoe UI" w:eastAsia="Times New Roman" w:hAnsi="Segoe UI" w:cs="Segoe UI"/>
          <w:color w:val="000000"/>
          <w:lang w:eastAsia="fr-FR"/>
        </w:rPr>
        <w:t>’</w:t>
      </w:r>
      <w:r w:rsidRPr="00444BBC">
        <w:rPr>
          <w:rFonts w:ascii="Segoe UI" w:eastAsia="Times New Roman" w:hAnsi="Segoe UI" w:cs="Segoe UI"/>
          <w:color w:val="000000"/>
          <w:lang w:eastAsia="fr-FR"/>
        </w:rPr>
        <w:t>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preeminence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in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shaping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global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economic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trends.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city's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diverse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economic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landscape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spans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finance, media,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technology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healthcare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and the arts,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fostering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innovation and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entrepreneursnip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. The New York Stock Exchange (NYSE) and Nasdaq stand as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iconic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symbols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of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city's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economic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might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>. N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YC's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commitment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to innovation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evident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in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its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role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as </w:t>
      </w:r>
      <w:proofErr w:type="gramStart"/>
      <w:r w:rsidRPr="00444BBC">
        <w:rPr>
          <w:rFonts w:ascii="Segoe UI" w:eastAsia="Times New Roman" w:hAnsi="Segoe UI" w:cs="Segoe UI"/>
          <w:color w:val="000000"/>
          <w:lang w:eastAsia="fr-FR"/>
        </w:rPr>
        <w:t>a</w:t>
      </w:r>
      <w:proofErr w:type="gram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hub for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technological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advancements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and entrepreneurial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endeavors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solidifying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its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position as a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financial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juggernaut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. </w:t>
      </w:r>
    </w:p>
    <w:p w14:paraId="5621767B" w14:textId="77777777" w:rsidR="00421434" w:rsidRDefault="00444BBC" w:rsidP="00444BBC">
      <w:pPr>
        <w:shd w:val="clear" w:color="auto" w:fill="F4F4F5"/>
        <w:spacing w:after="0" w:line="240" w:lineRule="auto"/>
        <w:rPr>
          <w:rFonts w:ascii="Segoe UI" w:eastAsia="Times New Roman" w:hAnsi="Segoe UI" w:cs="Segoe UI"/>
          <w:color w:val="000000"/>
          <w:lang w:eastAsia="fr-FR"/>
        </w:rPr>
      </w:pPr>
      <w:proofErr w:type="spellStart"/>
      <w:proofErr w:type="gramStart"/>
      <w:r w:rsidRPr="00444BBC"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fr-FR"/>
        </w:rPr>
        <w:t>Tourism</w:t>
      </w:r>
      <w:proofErr w:type="spellEnd"/>
      <w:r w:rsidRPr="00444BBC"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fr-FR"/>
        </w:rPr>
        <w:t>:</w:t>
      </w:r>
      <w:proofErr w:type="gram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New York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cit</w:t>
      </w:r>
      <w:r w:rsidR="00B95177">
        <w:rPr>
          <w:rFonts w:ascii="Segoe UI" w:eastAsia="Times New Roman" w:hAnsi="Segoe UI" w:cs="Segoe UI"/>
          <w:color w:val="000000"/>
          <w:lang w:eastAsia="fr-FR"/>
        </w:rPr>
        <w:t>y’s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r w:rsidR="00B95177">
        <w:rPr>
          <w:rFonts w:ascii="Segoe UI" w:eastAsia="Times New Roman" w:hAnsi="Segoe UI" w:cs="Segoe UI"/>
          <w:color w:val="000000"/>
          <w:lang w:eastAsia="fr-FR"/>
        </w:rPr>
        <w:t xml:space="preserve">allure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extends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globally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attracting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millions of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visitors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annually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with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its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cultural and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historical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significance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.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Iconic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landmarks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such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as Times Square, Central Park, and the Statue of Liberty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contribute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to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city's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global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appeal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. The vibrant Broadway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theaters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prestigious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Metropolitan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Museum of Art, and the diverse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culinary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experiences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further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enrich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the cultural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tapestry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that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defines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the city. </w:t>
      </w:r>
    </w:p>
    <w:p w14:paraId="2A17F202" w14:textId="6E8A9921" w:rsidR="00444BBC" w:rsidRPr="00444BBC" w:rsidRDefault="00444BBC" w:rsidP="00444BBC">
      <w:pPr>
        <w:shd w:val="clear" w:color="auto" w:fill="F4F4F5"/>
        <w:spacing w:after="0" w:line="240" w:lineRule="auto"/>
        <w:rPr>
          <w:rFonts w:ascii="Segoe UI" w:eastAsia="Times New Roman" w:hAnsi="Segoe UI" w:cs="Segoe UI"/>
          <w:color w:val="000000"/>
          <w:lang w:eastAsia="fr-FR"/>
        </w:rPr>
      </w:pPr>
      <w:proofErr w:type="spellStart"/>
      <w:proofErr w:type="gramStart"/>
      <w:r w:rsidRPr="00444BBC"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fr-FR"/>
        </w:rPr>
        <w:t>Infrastructure</w:t>
      </w:r>
      <w:r w:rsidRPr="00444BBC">
        <w:rPr>
          <w:rFonts w:ascii="Segoe UI" w:eastAsia="Times New Roman" w:hAnsi="Segoe UI" w:cs="Segoe UI"/>
          <w:color w:val="000000"/>
          <w:lang w:eastAsia="fr-FR"/>
        </w:rPr>
        <w:t>:Annual</w:t>
      </w:r>
      <w:proofErr w:type="spellEnd"/>
      <w:proofErr w:type="gram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events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like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Macy's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Thanksgiving Day Parade and the Times Square New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Year's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Eve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celebration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are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internationally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recognized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adding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to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city's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reputation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as a premier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tourist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destination.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city's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infrastructure,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marked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by architectural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marvels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like the Empire State Building and efficient transportation networks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such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as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subway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system and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iconic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bridges, showcase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human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ingenuity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and highlight the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ongoing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commitment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to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urban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development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, as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exemplified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by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projects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 xml:space="preserve"> like the Hudson Yards </w:t>
      </w:r>
      <w:proofErr w:type="spellStart"/>
      <w:r w:rsidRPr="00444BBC">
        <w:rPr>
          <w:rFonts w:ascii="Segoe UI" w:eastAsia="Times New Roman" w:hAnsi="Segoe UI" w:cs="Segoe UI"/>
          <w:color w:val="000000"/>
          <w:lang w:eastAsia="fr-FR"/>
        </w:rPr>
        <w:t>redevelopment</w:t>
      </w:r>
      <w:proofErr w:type="spellEnd"/>
      <w:r w:rsidRPr="00444BBC">
        <w:rPr>
          <w:rFonts w:ascii="Segoe UI" w:eastAsia="Times New Roman" w:hAnsi="Segoe UI" w:cs="Segoe UI"/>
          <w:color w:val="000000"/>
          <w:lang w:eastAsia="fr-FR"/>
        </w:rPr>
        <w:t>.</w:t>
      </w:r>
    </w:p>
    <w:p w14:paraId="1DAEA75B" w14:textId="77777777" w:rsidR="00444BBC" w:rsidRPr="00444BBC" w:rsidRDefault="00444BBC" w:rsidP="00B97198"/>
    <w:sectPr w:rsidR="00444BBC" w:rsidRPr="0044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98"/>
    <w:rsid w:val="001D49D7"/>
    <w:rsid w:val="00200305"/>
    <w:rsid w:val="00421434"/>
    <w:rsid w:val="00444BBC"/>
    <w:rsid w:val="004F4586"/>
    <w:rsid w:val="0074792F"/>
    <w:rsid w:val="008B0B51"/>
    <w:rsid w:val="00B820B9"/>
    <w:rsid w:val="00B95177"/>
    <w:rsid w:val="00B97198"/>
    <w:rsid w:val="00BA3709"/>
    <w:rsid w:val="00BB33E2"/>
    <w:rsid w:val="00D43E23"/>
    <w:rsid w:val="00E43CB7"/>
    <w:rsid w:val="00ED3AE3"/>
    <w:rsid w:val="00EF6BD0"/>
    <w:rsid w:val="00F6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C4C4"/>
  <w15:chartTrackingRefBased/>
  <w15:docId w15:val="{1BAED1E3-F18F-4991-BE78-0A82AAFB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5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2024-04-24T19:57:00Z</dcterms:created>
  <dcterms:modified xsi:type="dcterms:W3CDTF">2024-04-24T19:57:00Z</dcterms:modified>
</cp:coreProperties>
</file>